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1923AF" w:rsidRPr="004554C5" w:rsidTr="00671BDD">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1923AF" w:rsidRPr="004554C5" w:rsidRDefault="001923AF" w:rsidP="00671BDD">
            <w:pPr>
              <w:ind w:right="140"/>
              <w:rPr>
                <w:rFonts w:ascii="Arial" w:hAnsi="Arial" w:cs="Arial"/>
                <w:b/>
                <w:bCs/>
                <w:szCs w:val="22"/>
                <w:lang w:eastAsia="en-US"/>
              </w:rPr>
            </w:pPr>
            <w:r w:rsidRPr="004554C5">
              <w:rPr>
                <w:rFonts w:ascii="Arial" w:hAnsi="Arial" w:cs="Arial"/>
                <w:b/>
                <w:bCs/>
                <w:szCs w:val="22"/>
                <w:lang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1923AF" w:rsidRPr="004554C5" w:rsidRDefault="001923AF" w:rsidP="00671BDD">
            <w:pPr>
              <w:ind w:right="140"/>
              <w:rPr>
                <w:rFonts w:ascii="Arial" w:hAnsi="Arial" w:cs="Arial"/>
                <w:b/>
                <w:szCs w:val="22"/>
                <w:lang w:eastAsia="en-US"/>
              </w:rPr>
            </w:pPr>
            <w:r w:rsidRPr="004554C5">
              <w:rPr>
                <w:rFonts w:ascii="Arial" w:hAnsi="Arial" w:cs="Arial"/>
                <w:b/>
                <w:szCs w:val="22"/>
                <w:lang w:eastAsia="en-US"/>
              </w:rPr>
              <w:t>ZERBITZUAK</w:t>
            </w:r>
          </w:p>
        </w:tc>
      </w:tr>
      <w:tr w:rsidR="001923AF" w:rsidRPr="004554C5" w:rsidTr="00671BDD">
        <w:trPr>
          <w:trHeight w:hRule="exact" w:val="340"/>
          <w:jc w:val="center"/>
        </w:trPr>
        <w:tc>
          <w:tcPr>
            <w:tcW w:w="2694" w:type="dxa"/>
            <w:tcBorders>
              <w:top w:val="nil"/>
              <w:left w:val="single" w:sz="4" w:space="0" w:color="auto"/>
              <w:bottom w:val="nil"/>
              <w:right w:val="nil"/>
            </w:tcBorders>
            <w:shd w:val="clear" w:color="auto" w:fill="E6E6E6"/>
            <w:vAlign w:val="center"/>
          </w:tcPr>
          <w:p w:rsidR="001923AF" w:rsidRPr="004554C5" w:rsidRDefault="001923AF" w:rsidP="00671BDD">
            <w:pPr>
              <w:ind w:right="140"/>
              <w:rPr>
                <w:rFonts w:ascii="Arial" w:hAnsi="Arial" w:cs="Arial"/>
                <w:b/>
                <w:bCs/>
                <w:szCs w:val="22"/>
                <w:lang w:eastAsia="en-US"/>
              </w:rPr>
            </w:pPr>
            <w:r w:rsidRPr="004554C5">
              <w:rPr>
                <w:rFonts w:ascii="Arial" w:hAnsi="Arial" w:cs="Arial"/>
                <w:b/>
                <w:bCs/>
                <w:szCs w:val="22"/>
                <w:lang w:eastAsia="en-US"/>
              </w:rPr>
              <w:t>PROZEDURA:</w:t>
            </w:r>
          </w:p>
        </w:tc>
        <w:tc>
          <w:tcPr>
            <w:tcW w:w="4963" w:type="dxa"/>
            <w:gridSpan w:val="6"/>
            <w:tcBorders>
              <w:top w:val="nil"/>
              <w:left w:val="nil"/>
              <w:bottom w:val="nil"/>
              <w:right w:val="single" w:sz="4" w:space="0" w:color="auto"/>
            </w:tcBorders>
            <w:shd w:val="clear" w:color="auto" w:fill="E6E6E6"/>
            <w:vAlign w:val="center"/>
          </w:tcPr>
          <w:p w:rsidR="001923AF" w:rsidRPr="004554C5" w:rsidRDefault="001923AF" w:rsidP="00671BDD">
            <w:pPr>
              <w:ind w:right="140"/>
              <w:rPr>
                <w:rFonts w:ascii="Arial" w:hAnsi="Arial" w:cs="Arial"/>
                <w:b/>
                <w:szCs w:val="22"/>
                <w:lang w:eastAsia="en-US"/>
              </w:rPr>
            </w:pPr>
            <w:r w:rsidRPr="004554C5">
              <w:rPr>
                <w:rFonts w:ascii="Arial" w:hAnsi="Arial" w:cs="Arial"/>
                <w:b/>
                <w:szCs w:val="22"/>
                <w:lang w:eastAsia="en-US"/>
              </w:rPr>
              <w:t>IREKI SINPLIFIKATUA</w:t>
            </w:r>
          </w:p>
        </w:tc>
      </w:tr>
      <w:tr w:rsidR="000522B7" w:rsidRPr="004F2CC7" w:rsidTr="004B5D9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522B7" w:rsidRPr="004F2CC7" w:rsidRDefault="000522B7" w:rsidP="004B5D97">
            <w:pPr>
              <w:ind w:right="140"/>
              <w:rPr>
                <w:rFonts w:ascii="Arial" w:hAnsi="Arial" w:cs="Arial"/>
                <w:b/>
                <w:szCs w:val="22"/>
                <w:lang w:eastAsia="en-US"/>
              </w:rPr>
            </w:pPr>
            <w:r w:rsidRPr="004F2CC7">
              <w:rPr>
                <w:rFonts w:ascii="Arial" w:hAnsi="Arial" w:cs="Arial"/>
                <w:b/>
                <w:bCs/>
                <w:szCs w:val="22"/>
                <w:lang w:eastAsia="en-US"/>
              </w:rPr>
              <w:t>ERREKURTSO BEREZIPEKO KONTRATUA</w:t>
            </w:r>
          </w:p>
        </w:tc>
        <w:tc>
          <w:tcPr>
            <w:tcW w:w="711" w:type="dxa"/>
            <w:tcBorders>
              <w:top w:val="nil"/>
              <w:left w:val="nil"/>
              <w:bottom w:val="nil"/>
              <w:right w:val="single" w:sz="12" w:space="0" w:color="auto"/>
            </w:tcBorders>
            <w:shd w:val="clear" w:color="auto" w:fill="E6E6E6"/>
            <w:vAlign w:val="center"/>
          </w:tcPr>
          <w:p w:rsidR="000522B7" w:rsidRPr="004F2CC7" w:rsidRDefault="000522B7" w:rsidP="004B5D97">
            <w:pPr>
              <w:ind w:right="57"/>
              <w:jc w:val="right"/>
              <w:rPr>
                <w:rFonts w:ascii="Arial" w:hAnsi="Arial" w:cs="Arial"/>
                <w:b/>
                <w:szCs w:val="22"/>
                <w:lang w:eastAsia="en-US"/>
              </w:rPr>
            </w:pPr>
            <w:r w:rsidRPr="004F2CC7">
              <w:rPr>
                <w:rFonts w:ascii="Arial" w:hAnsi="Arial" w:cs="Arial"/>
                <w:b/>
                <w:szCs w:val="22"/>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522B7" w:rsidRPr="004F2CC7" w:rsidRDefault="000522B7" w:rsidP="004B5D97">
            <w:pPr>
              <w:ind w:right="140"/>
              <w:jc w:val="center"/>
              <w:rPr>
                <w:rFonts w:ascii="Arial" w:hAnsi="Arial" w:cs="Arial"/>
                <w:b/>
                <w:szCs w:val="22"/>
                <w:lang w:eastAsia="en-US"/>
              </w:rPr>
            </w:pPr>
          </w:p>
        </w:tc>
        <w:tc>
          <w:tcPr>
            <w:tcW w:w="425" w:type="dxa"/>
            <w:tcBorders>
              <w:top w:val="nil"/>
              <w:left w:val="single" w:sz="12" w:space="0" w:color="auto"/>
              <w:bottom w:val="nil"/>
              <w:right w:val="single" w:sz="12" w:space="0" w:color="auto"/>
            </w:tcBorders>
            <w:shd w:val="clear" w:color="auto" w:fill="E6E6E6"/>
            <w:vAlign w:val="center"/>
          </w:tcPr>
          <w:p w:rsidR="000522B7" w:rsidRPr="004F2CC7" w:rsidRDefault="000522B7" w:rsidP="004B5D97">
            <w:pPr>
              <w:ind w:left="-6643" w:right="-9" w:firstLine="6643"/>
              <w:rPr>
                <w:rFonts w:ascii="Arial" w:hAnsi="Arial" w:cs="Arial"/>
                <w:b/>
                <w:szCs w:val="22"/>
                <w:lang w:eastAsia="en-US"/>
              </w:rPr>
            </w:pPr>
            <w:r w:rsidRPr="004F2CC7">
              <w:rPr>
                <w:rFonts w:ascii="Arial" w:hAnsi="Arial" w:cs="Arial"/>
                <w:b/>
                <w:szCs w:val="22"/>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522B7" w:rsidRPr="004F2CC7" w:rsidRDefault="00602A79" w:rsidP="004B5D97">
            <w:pPr>
              <w:ind w:right="140"/>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522B7" w:rsidRPr="004F2CC7" w:rsidRDefault="000522B7" w:rsidP="004B5D97">
            <w:pPr>
              <w:ind w:right="140"/>
              <w:rPr>
                <w:rFonts w:ascii="Arial" w:hAnsi="Arial" w:cs="Arial"/>
                <w:b/>
                <w:szCs w:val="22"/>
                <w:lang w:eastAsia="en-US"/>
              </w:rPr>
            </w:pPr>
          </w:p>
        </w:tc>
      </w:tr>
      <w:tr w:rsidR="001923AF" w:rsidRPr="004554C5" w:rsidTr="00671BDD">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1923AF" w:rsidRPr="004554C5" w:rsidRDefault="001923AF" w:rsidP="00671BDD">
            <w:pPr>
              <w:ind w:right="140"/>
              <w:rPr>
                <w:rFonts w:ascii="Arial" w:hAnsi="Arial" w:cs="Arial"/>
                <w:b/>
                <w:szCs w:val="22"/>
                <w:lang w:eastAsia="en-US"/>
              </w:rPr>
            </w:pPr>
            <w:r w:rsidRPr="004554C5">
              <w:rPr>
                <w:rFonts w:ascii="Arial" w:hAnsi="Arial" w:cs="Arial"/>
                <w:b/>
                <w:szCs w:val="22"/>
                <w:lang w:eastAsia="en-US"/>
              </w:rPr>
              <w:t>LIZITAZIO ELEKTRONIKOA</w:t>
            </w:r>
          </w:p>
        </w:tc>
      </w:tr>
    </w:tbl>
    <w:p w:rsidR="001923AF" w:rsidRPr="004554C5" w:rsidRDefault="001923AF" w:rsidP="00671BDD">
      <w:pPr>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923AF" w:rsidRPr="004554C5" w:rsidTr="00671BDD">
        <w:trPr>
          <w:trHeight w:hRule="exact" w:val="284"/>
        </w:trPr>
        <w:tc>
          <w:tcPr>
            <w:tcW w:w="3004" w:type="dxa"/>
            <w:tcBorders>
              <w:right w:val="single" w:sz="12" w:space="0" w:color="auto"/>
            </w:tcBorders>
            <w:shd w:val="clear" w:color="auto" w:fill="FFFFFF"/>
          </w:tcPr>
          <w:p w:rsidR="001923AF" w:rsidRPr="004554C5" w:rsidRDefault="001923AF" w:rsidP="00671BDD">
            <w:pPr>
              <w:jc w:val="both"/>
              <w:rPr>
                <w:rFonts w:ascii="Arial" w:hAnsi="Arial" w:cs="Arial"/>
                <w:b/>
                <w:bCs/>
                <w:szCs w:val="22"/>
                <w:lang w:eastAsia="en-US"/>
              </w:rPr>
            </w:pPr>
            <w:r w:rsidRPr="004554C5">
              <w:rPr>
                <w:rFonts w:ascii="Arial" w:hAnsi="Arial" w:cs="Arial"/>
                <w:b/>
                <w:szCs w:val="22"/>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4554C5" w:rsidRDefault="00602A79" w:rsidP="00671BDD">
            <w:pPr>
              <w:suppressAutoHyphens/>
              <w:jc w:val="center"/>
              <w:rPr>
                <w:rFonts w:ascii="Arial" w:hAnsi="Arial" w:cs="Arial"/>
                <w:b/>
                <w:bCs/>
                <w:kern w:val="1"/>
              </w:rPr>
            </w:pPr>
            <w:r>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1923AF" w:rsidRPr="004554C5" w:rsidRDefault="001923AF" w:rsidP="00671BDD">
            <w:pPr>
              <w:jc w:val="both"/>
              <w:rPr>
                <w:rFonts w:ascii="Arial" w:hAnsi="Arial" w:cs="Arial"/>
                <w:b/>
                <w:bCs/>
                <w:szCs w:val="22"/>
                <w:lang w:eastAsia="en-US"/>
              </w:rPr>
            </w:pPr>
            <w:r w:rsidRPr="004554C5">
              <w:rPr>
                <w:rFonts w:ascii="Arial" w:hAnsi="Arial" w:cs="Arial"/>
                <w:b/>
                <w:szCs w:val="22"/>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4554C5" w:rsidRDefault="001923AF" w:rsidP="00671BDD">
            <w:pPr>
              <w:suppressAutoHyphens/>
              <w:jc w:val="center"/>
              <w:rPr>
                <w:rFonts w:ascii="Arial" w:hAnsi="Arial" w:cs="Arial"/>
                <w:b/>
                <w:bCs/>
                <w:kern w:val="1"/>
              </w:rPr>
            </w:pPr>
          </w:p>
        </w:tc>
        <w:tc>
          <w:tcPr>
            <w:tcW w:w="1389" w:type="dxa"/>
            <w:tcBorders>
              <w:left w:val="single" w:sz="12" w:space="0" w:color="auto"/>
            </w:tcBorders>
            <w:shd w:val="clear" w:color="auto" w:fill="FFFFFF"/>
          </w:tcPr>
          <w:p w:rsidR="001923AF" w:rsidRPr="004554C5" w:rsidRDefault="001923AF" w:rsidP="00671BDD">
            <w:pPr>
              <w:jc w:val="both"/>
              <w:rPr>
                <w:rFonts w:ascii="Arial" w:hAnsi="Arial" w:cs="Arial"/>
                <w:szCs w:val="22"/>
                <w:lang w:eastAsia="en-US"/>
              </w:rPr>
            </w:pPr>
            <w:r w:rsidRPr="004554C5">
              <w:rPr>
                <w:rFonts w:ascii="Arial" w:hAnsi="Arial" w:cs="Arial"/>
                <w:b/>
                <w:szCs w:val="22"/>
                <w:lang w:eastAsia="en-US"/>
              </w:rPr>
              <w:t>Presazkoa</w:t>
            </w:r>
          </w:p>
        </w:tc>
      </w:tr>
      <w:tr w:rsidR="001923AF" w:rsidRPr="004554C5" w:rsidTr="00671BDD">
        <w:trPr>
          <w:trHeight w:hRule="exact" w:val="76"/>
        </w:trPr>
        <w:tc>
          <w:tcPr>
            <w:tcW w:w="3004" w:type="dxa"/>
            <w:shd w:val="clear" w:color="auto" w:fill="FFFFFF"/>
            <w:vAlign w:val="center"/>
          </w:tcPr>
          <w:p w:rsidR="001923AF" w:rsidRPr="004554C5" w:rsidRDefault="001923AF" w:rsidP="00671BDD">
            <w:pPr>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1923AF" w:rsidRPr="004554C5" w:rsidRDefault="001923AF" w:rsidP="00671BDD">
            <w:pPr>
              <w:suppressAutoHyphens/>
              <w:jc w:val="center"/>
              <w:rPr>
                <w:rFonts w:ascii="Arial" w:hAnsi="Arial" w:cs="Arial"/>
                <w:b/>
                <w:bCs/>
                <w:kern w:val="1"/>
              </w:rPr>
            </w:pPr>
          </w:p>
        </w:tc>
        <w:tc>
          <w:tcPr>
            <w:tcW w:w="3001" w:type="dxa"/>
            <w:gridSpan w:val="3"/>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71BDD">
        <w:trPr>
          <w:trHeight w:hRule="exact" w:val="284"/>
        </w:trPr>
        <w:tc>
          <w:tcPr>
            <w:tcW w:w="3004" w:type="dxa"/>
            <w:tcBorders>
              <w:right w:val="single" w:sz="12" w:space="0" w:color="auto"/>
            </w:tcBorders>
            <w:shd w:val="clear" w:color="auto" w:fill="FFFFFF"/>
            <w:vAlign w:val="center"/>
          </w:tcPr>
          <w:p w:rsidR="001923AF" w:rsidRPr="004554C5" w:rsidRDefault="001923AF" w:rsidP="00671BDD">
            <w:pPr>
              <w:jc w:val="both"/>
              <w:rPr>
                <w:rFonts w:ascii="Arial" w:hAnsi="Arial" w:cs="Arial"/>
                <w:b/>
                <w:bCs/>
                <w:szCs w:val="22"/>
                <w:lang w:eastAsia="en-US"/>
              </w:rPr>
            </w:pPr>
            <w:r w:rsidRPr="004554C5">
              <w:rPr>
                <w:rFonts w:ascii="Arial" w:hAnsi="Arial" w:cs="Arial"/>
                <w:b/>
                <w:szCs w:val="22"/>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4554C5" w:rsidRDefault="001923AF" w:rsidP="00671BDD">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71BDD">
        <w:trPr>
          <w:trHeight w:hRule="exact" w:val="281"/>
        </w:trPr>
        <w:tc>
          <w:tcPr>
            <w:tcW w:w="3004" w:type="dxa"/>
            <w:shd w:val="clear" w:color="auto" w:fill="FFFFFF"/>
            <w:vAlign w:val="center"/>
          </w:tcPr>
          <w:p w:rsidR="001923AF" w:rsidRPr="004554C5" w:rsidRDefault="001923AF" w:rsidP="00671BDD">
            <w:pPr>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1923AF" w:rsidRPr="004554C5" w:rsidRDefault="001923AF" w:rsidP="00671BDD">
            <w:pPr>
              <w:suppressAutoHyphens/>
              <w:jc w:val="center"/>
              <w:rPr>
                <w:rFonts w:ascii="Arial" w:hAnsi="Arial" w:cs="Arial"/>
                <w:b/>
                <w:bCs/>
                <w:kern w:val="1"/>
              </w:rPr>
            </w:pPr>
          </w:p>
        </w:tc>
        <w:tc>
          <w:tcPr>
            <w:tcW w:w="3001" w:type="dxa"/>
            <w:gridSpan w:val="3"/>
            <w:shd w:val="clear" w:color="auto" w:fill="FFFFFF"/>
            <w:vAlign w:val="center"/>
          </w:tcPr>
          <w:p w:rsidR="001923AF" w:rsidRPr="004554C5" w:rsidRDefault="001923AF" w:rsidP="00671BDD">
            <w:pPr>
              <w:jc w:val="both"/>
              <w:rPr>
                <w:rFonts w:ascii="Arial" w:hAnsi="Arial" w:cs="Arial"/>
                <w:szCs w:val="22"/>
                <w:lang w:eastAsia="en-US"/>
              </w:rPr>
            </w:pPr>
          </w:p>
        </w:tc>
      </w:tr>
    </w:tbl>
    <w:p w:rsidR="001923AF" w:rsidRPr="004554C5" w:rsidRDefault="001923AF" w:rsidP="00671BDD">
      <w:pPr>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923AF" w:rsidRPr="004554C5" w:rsidTr="00671BDD">
        <w:trPr>
          <w:trHeight w:val="350"/>
        </w:trPr>
        <w:tc>
          <w:tcPr>
            <w:tcW w:w="2838" w:type="dxa"/>
            <w:vAlign w:val="center"/>
          </w:tcPr>
          <w:p w:rsidR="001923AF" w:rsidRPr="004554C5" w:rsidRDefault="001923AF" w:rsidP="00671BDD">
            <w:pPr>
              <w:spacing w:before="80"/>
              <w:ind w:left="-142"/>
              <w:jc w:val="center"/>
              <w:rPr>
                <w:rFonts w:ascii="Arial" w:hAnsi="Arial" w:cs="Arial"/>
                <w:b/>
                <w:sz w:val="22"/>
                <w:szCs w:val="22"/>
                <w:lang w:eastAsia="en-US"/>
              </w:rPr>
            </w:pPr>
            <w:r w:rsidRPr="004554C5">
              <w:rPr>
                <w:rFonts w:ascii="Arial" w:hAnsi="Arial" w:cs="Arial"/>
                <w:b/>
                <w:sz w:val="22"/>
                <w:szCs w:val="22"/>
                <w:lang w:eastAsia="en-US"/>
              </w:rPr>
              <w:t>Espedientearen kodea:</w:t>
            </w:r>
          </w:p>
          <w:p w:rsidR="001923AF" w:rsidRPr="004554C5" w:rsidRDefault="00602A79" w:rsidP="00C51418">
            <w:pPr>
              <w:ind w:left="-142"/>
              <w:jc w:val="center"/>
              <w:rPr>
                <w:rFonts w:ascii="Arial" w:hAnsi="Arial" w:cs="Arial"/>
                <w:b/>
                <w:sz w:val="24"/>
                <w:szCs w:val="24"/>
                <w:lang w:eastAsia="en-US"/>
              </w:rPr>
            </w:pPr>
            <w:r w:rsidRPr="00C51418">
              <w:rPr>
                <w:rFonts w:ascii="Arial" w:eastAsia="Cambria" w:hAnsi="Arial" w:cs="Arial"/>
                <w:b/>
                <w:sz w:val="24"/>
                <w:szCs w:val="24"/>
                <w:lang w:val="es-ES_tradnl" w:eastAsia="en-US"/>
              </w:rPr>
              <w:t xml:space="preserve">FA </w:t>
            </w:r>
            <w:r w:rsidR="00C51418" w:rsidRPr="00C51418">
              <w:rPr>
                <w:rFonts w:ascii="Arial" w:eastAsia="Cambria" w:hAnsi="Arial" w:cs="Arial"/>
                <w:b/>
                <w:sz w:val="24"/>
                <w:szCs w:val="24"/>
                <w:lang w:val="es-ES_tradnl" w:eastAsia="en-US"/>
              </w:rPr>
              <w:t>147</w:t>
            </w:r>
            <w:r w:rsidRPr="00C51418">
              <w:rPr>
                <w:rFonts w:ascii="Arial" w:eastAsia="Cambria" w:hAnsi="Arial" w:cs="Arial"/>
                <w:b/>
                <w:sz w:val="24"/>
                <w:szCs w:val="24"/>
                <w:lang w:val="es-ES_tradnl" w:eastAsia="en-US"/>
              </w:rPr>
              <w:t>/2026</w:t>
            </w:r>
          </w:p>
        </w:tc>
      </w:tr>
    </w:tbl>
    <w:p w:rsidR="001923AF" w:rsidRPr="004554C5" w:rsidRDefault="001923AF" w:rsidP="00671BDD">
      <w:pPr>
        <w:ind w:left="-142"/>
        <w:jc w:val="both"/>
        <w:rPr>
          <w:rFonts w:ascii="Arial" w:hAnsi="Arial" w:cs="Arial"/>
          <w:sz w:val="18"/>
          <w:szCs w:val="18"/>
          <w:lang w:eastAsia="en-US"/>
        </w:rPr>
      </w:pPr>
    </w:p>
    <w:p w:rsidR="001923AF" w:rsidRPr="004554C5" w:rsidRDefault="001923AF" w:rsidP="00671BDD">
      <w:pPr>
        <w:ind w:left="-142"/>
        <w:jc w:val="both"/>
        <w:rPr>
          <w:rFonts w:ascii="Arial" w:hAnsi="Arial" w:cs="Arial"/>
          <w:sz w:val="18"/>
          <w:szCs w:val="18"/>
          <w:lang w:eastAsia="en-US"/>
        </w:rPr>
      </w:pPr>
    </w:p>
    <w:p w:rsidR="001923AF" w:rsidRDefault="001923AF" w:rsidP="00671BDD">
      <w:pPr>
        <w:ind w:left="-142"/>
        <w:jc w:val="both"/>
        <w:rPr>
          <w:rFonts w:ascii="Arial" w:hAnsi="Arial" w:cs="Arial"/>
          <w:sz w:val="22"/>
          <w:szCs w:val="22"/>
          <w:lang w:eastAsia="en-US"/>
        </w:rPr>
      </w:pPr>
    </w:p>
    <w:p w:rsidR="008737D4" w:rsidRPr="004554C5" w:rsidRDefault="008737D4" w:rsidP="00671BDD">
      <w:pPr>
        <w:ind w:left="-142"/>
        <w:jc w:val="both"/>
        <w:rPr>
          <w:rFonts w:ascii="Arial" w:hAnsi="Arial" w:cs="Arial"/>
          <w:sz w:val="22"/>
          <w:szCs w:val="22"/>
          <w:lang w:eastAsia="en-US"/>
        </w:rPr>
      </w:pPr>
    </w:p>
    <w:p w:rsidR="001923AF" w:rsidRPr="004554C5" w:rsidRDefault="001923AF" w:rsidP="00671BDD">
      <w:pPr>
        <w:ind w:left="-142"/>
        <w:jc w:val="center"/>
        <w:rPr>
          <w:rFonts w:ascii="Arial" w:hAnsi="Arial" w:cs="Arial"/>
          <w:b/>
          <w:sz w:val="22"/>
          <w:szCs w:val="22"/>
          <w:u w:val="single"/>
          <w:lang w:eastAsia="en-US"/>
        </w:rPr>
      </w:pPr>
      <w:r w:rsidRPr="004554C5">
        <w:rPr>
          <w:rFonts w:ascii="Arial" w:hAnsi="Arial" w:cs="Arial"/>
          <w:b/>
          <w:sz w:val="22"/>
          <w:szCs w:val="22"/>
          <w:u w:val="single"/>
          <w:lang w:eastAsia="en-US"/>
        </w:rPr>
        <w:t>ADMINISTRAZIO KLAUSULA PARTIKULARREN AGIRIA</w:t>
      </w:r>
    </w:p>
    <w:p w:rsidR="001923AF" w:rsidRPr="004554C5" w:rsidRDefault="001923AF" w:rsidP="00671BDD">
      <w:pPr>
        <w:ind w:left="-142"/>
        <w:jc w:val="center"/>
        <w:rPr>
          <w:rFonts w:ascii="Arial" w:hAnsi="Arial" w:cs="Arial"/>
          <w:b/>
          <w:szCs w:val="22"/>
          <w:u w:val="single"/>
          <w:lang w:eastAsia="en-US"/>
        </w:rPr>
      </w:pPr>
    </w:p>
    <w:p w:rsidR="001923AF" w:rsidRPr="004554C5" w:rsidRDefault="001923AF" w:rsidP="00671BDD">
      <w:pPr>
        <w:ind w:left="-142"/>
        <w:jc w:val="center"/>
        <w:rPr>
          <w:rFonts w:ascii="Arial" w:hAnsi="Arial" w:cs="Arial"/>
          <w:b/>
          <w:szCs w:val="22"/>
          <w:u w:val="single"/>
          <w:lang w:eastAsia="en-US"/>
        </w:rPr>
      </w:pPr>
      <w:r w:rsidRPr="004554C5">
        <w:rPr>
          <w:rFonts w:ascii="Arial" w:hAnsi="Arial" w:cs="Arial"/>
          <w:b/>
          <w:szCs w:val="22"/>
          <w:u w:val="single"/>
          <w:lang w:eastAsia="en-US"/>
        </w:rPr>
        <w:t>EZAUGARRIEN TAULA</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923AF" w:rsidRPr="004554C5" w:rsidTr="00671BDD">
        <w:trPr>
          <w:trHeight w:hRule="exact" w:val="340"/>
        </w:trPr>
        <w:tc>
          <w:tcPr>
            <w:tcW w:w="8506" w:type="dxa"/>
            <w:gridSpan w:val="2"/>
            <w:vAlign w:val="center"/>
          </w:tcPr>
          <w:p w:rsidR="001923AF" w:rsidRPr="004554C5" w:rsidRDefault="001923AF" w:rsidP="00671BDD">
            <w:pPr>
              <w:jc w:val="both"/>
              <w:rPr>
                <w:rFonts w:ascii="Arial" w:hAnsi="Arial" w:cs="Arial"/>
                <w:b/>
              </w:rPr>
            </w:pPr>
            <w:bookmarkStart w:id="0" w:name="CC_1"/>
            <w:r w:rsidRPr="004554C5">
              <w:rPr>
                <w:rFonts w:ascii="Arial" w:hAnsi="Arial" w:cs="Arial"/>
                <w:b/>
              </w:rPr>
              <w:t xml:space="preserve">1.- </w:t>
            </w:r>
            <w:bookmarkEnd w:id="0"/>
            <w:r w:rsidRPr="004554C5">
              <w:rPr>
                <w:rFonts w:ascii="Arial" w:hAnsi="Arial" w:cs="Arial"/>
                <w:b/>
              </w:rPr>
              <w:t>BOTERE ADJUDIKATZAILEA</w:t>
            </w:r>
          </w:p>
        </w:tc>
      </w:tr>
      <w:tr w:rsidR="00A91223" w:rsidRPr="000C2840" w:rsidTr="00265030">
        <w:trPr>
          <w:trHeight w:val="454"/>
        </w:trPr>
        <w:tc>
          <w:tcPr>
            <w:tcW w:w="3544" w:type="dxa"/>
            <w:vAlign w:val="center"/>
          </w:tcPr>
          <w:p w:rsidR="00A91223" w:rsidRPr="000C2840" w:rsidRDefault="00A91223" w:rsidP="00265030">
            <w:pPr>
              <w:rPr>
                <w:rFonts w:ascii="Arial" w:hAnsi="Arial" w:cs="Arial"/>
              </w:rPr>
            </w:pPr>
            <w:r w:rsidRPr="000C2840">
              <w:rPr>
                <w:rFonts w:ascii="Arial" w:hAnsi="Arial" w:cs="Arial"/>
              </w:rPr>
              <w:t>Administrazio kontratatzailea</w:t>
            </w:r>
          </w:p>
        </w:tc>
        <w:tc>
          <w:tcPr>
            <w:tcW w:w="4962" w:type="dxa"/>
            <w:vAlign w:val="center"/>
          </w:tcPr>
          <w:p w:rsidR="00A91223" w:rsidRPr="000C2840" w:rsidRDefault="00AF155E" w:rsidP="00AF155E">
            <w:pPr>
              <w:rPr>
                <w:rFonts w:ascii="Arial" w:hAnsi="Arial" w:cs="Arial"/>
              </w:rPr>
            </w:pPr>
            <w:r>
              <w:rPr>
                <w:rFonts w:ascii="Arial" w:hAnsi="Arial" w:cs="Arial"/>
              </w:rPr>
              <w:t>Gipuzkoako Foru Aldundia</w:t>
            </w:r>
          </w:p>
        </w:tc>
      </w:tr>
      <w:tr w:rsidR="00A91223" w:rsidRPr="000C2840" w:rsidTr="00265030">
        <w:trPr>
          <w:trHeight w:val="454"/>
        </w:trPr>
        <w:tc>
          <w:tcPr>
            <w:tcW w:w="3544" w:type="dxa"/>
            <w:vAlign w:val="center"/>
          </w:tcPr>
          <w:p w:rsidR="00A91223" w:rsidRPr="000C2840" w:rsidRDefault="00A91223" w:rsidP="00265030">
            <w:pPr>
              <w:rPr>
                <w:rFonts w:ascii="Arial" w:hAnsi="Arial" w:cs="Arial"/>
              </w:rPr>
            </w:pPr>
            <w:r w:rsidRPr="000C2840">
              <w:rPr>
                <w:rFonts w:ascii="Arial" w:hAnsi="Arial" w:cs="Arial"/>
              </w:rPr>
              <w:t>Kontratazio organoa</w:t>
            </w:r>
          </w:p>
        </w:tc>
        <w:tc>
          <w:tcPr>
            <w:tcW w:w="4962" w:type="dxa"/>
            <w:vAlign w:val="center"/>
          </w:tcPr>
          <w:p w:rsidR="00A91223" w:rsidRPr="000C2840" w:rsidRDefault="0033594F" w:rsidP="00265030">
            <w:pPr>
              <w:rPr>
                <w:rFonts w:ascii="Arial" w:hAnsi="Arial" w:cs="Arial"/>
              </w:rPr>
            </w:pPr>
            <w:r w:rsidRPr="00107ACB">
              <w:rPr>
                <w:rFonts w:ascii="Arial" w:hAnsi="Arial" w:cs="Arial"/>
              </w:rPr>
              <w:t>Zainketa eta Gizarte Politiketako Departamentuko Zentroen Kudeaketa Integraleko zerbitzuko zuzendaria</w:t>
            </w:r>
          </w:p>
        </w:tc>
      </w:tr>
      <w:tr w:rsidR="00A91223" w:rsidRPr="00EE0162" w:rsidTr="00265030">
        <w:trPr>
          <w:trHeight w:val="454"/>
        </w:trPr>
        <w:tc>
          <w:tcPr>
            <w:tcW w:w="3544" w:type="dxa"/>
            <w:vAlign w:val="center"/>
          </w:tcPr>
          <w:p w:rsidR="00A91223" w:rsidRPr="00EE0162" w:rsidRDefault="00A91223" w:rsidP="00265030">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A91223" w:rsidRPr="00343656" w:rsidRDefault="00AF155E" w:rsidP="00265030">
            <w:pPr>
              <w:rPr>
                <w:rFonts w:ascii="Arial" w:hAnsi="Arial" w:cs="Arial"/>
              </w:rPr>
            </w:pPr>
            <w:r w:rsidRPr="00EA7C14">
              <w:rPr>
                <w:rFonts w:ascii="Arial" w:hAnsi="Arial" w:cs="Arial"/>
              </w:rPr>
              <w:t>LA0016039</w:t>
            </w:r>
          </w:p>
        </w:tc>
      </w:tr>
      <w:tr w:rsidR="00A91223" w:rsidRPr="000C2840" w:rsidTr="00265030">
        <w:trPr>
          <w:trHeight w:val="454"/>
        </w:trPr>
        <w:tc>
          <w:tcPr>
            <w:tcW w:w="3544" w:type="dxa"/>
            <w:vAlign w:val="center"/>
          </w:tcPr>
          <w:p w:rsidR="00A91223" w:rsidRPr="000C2840" w:rsidRDefault="00A91223" w:rsidP="00265030">
            <w:pPr>
              <w:rPr>
                <w:rFonts w:ascii="Arial" w:hAnsi="Arial" w:cs="Arial"/>
              </w:rPr>
            </w:pPr>
            <w:r w:rsidRPr="000C2840">
              <w:rPr>
                <w:rFonts w:ascii="Arial" w:hAnsi="Arial" w:cs="Arial"/>
              </w:rPr>
              <w:t>Departamentua/Kudeaketa zerbitzua</w:t>
            </w:r>
          </w:p>
        </w:tc>
        <w:tc>
          <w:tcPr>
            <w:tcW w:w="4962" w:type="dxa"/>
            <w:vAlign w:val="center"/>
          </w:tcPr>
          <w:p w:rsidR="0033594F" w:rsidRPr="00FA32FB" w:rsidRDefault="0033594F" w:rsidP="0033594F">
            <w:pPr>
              <w:rPr>
                <w:rFonts w:ascii="Arial" w:hAnsi="Arial" w:cs="Arial"/>
              </w:rPr>
            </w:pPr>
            <w:r>
              <w:rPr>
                <w:rFonts w:ascii="Arial" w:hAnsi="Arial" w:cs="Arial"/>
              </w:rPr>
              <w:t>Zainketa eta Gizarte politiketako Departamentua</w:t>
            </w:r>
            <w:r w:rsidRPr="00FA32FB">
              <w:rPr>
                <w:rFonts w:ascii="Arial" w:hAnsi="Arial" w:cs="Arial"/>
              </w:rPr>
              <w:t>.</w:t>
            </w:r>
          </w:p>
          <w:p w:rsidR="00A91223" w:rsidRPr="000C2840" w:rsidRDefault="0033594F" w:rsidP="0033594F">
            <w:pPr>
              <w:rPr>
                <w:rFonts w:ascii="Arial" w:hAnsi="Arial" w:cs="Arial"/>
              </w:rPr>
            </w:pPr>
            <w:r>
              <w:rPr>
                <w:rFonts w:ascii="Arial" w:hAnsi="Arial" w:cs="Arial"/>
              </w:rPr>
              <w:t>Zentroen Kudeaketa Integraleko zerbitzua.</w:t>
            </w:r>
          </w:p>
        </w:tc>
      </w:tr>
      <w:tr w:rsidR="00A91223" w:rsidRPr="00C32E06" w:rsidTr="00265030">
        <w:trPr>
          <w:trHeight w:val="454"/>
        </w:trPr>
        <w:tc>
          <w:tcPr>
            <w:tcW w:w="3544" w:type="dxa"/>
            <w:vAlign w:val="center"/>
          </w:tcPr>
          <w:p w:rsidR="00A91223" w:rsidRPr="000C2840" w:rsidRDefault="00A91223" w:rsidP="00265030">
            <w:pPr>
              <w:rPr>
                <w:rFonts w:ascii="Arial" w:hAnsi="Arial" w:cs="Arial"/>
              </w:rPr>
            </w:pPr>
            <w:r w:rsidRPr="004C5DCF">
              <w:rPr>
                <w:rFonts w:ascii="Arial" w:hAnsi="Arial" w:cs="Arial"/>
              </w:rPr>
              <w:t>Departamentuaren / Kudeaketa zerbitzuaren helbidea</w:t>
            </w:r>
          </w:p>
        </w:tc>
        <w:tc>
          <w:tcPr>
            <w:tcW w:w="4962" w:type="dxa"/>
            <w:vAlign w:val="center"/>
          </w:tcPr>
          <w:p w:rsidR="0033594F" w:rsidRPr="00F04AB4" w:rsidRDefault="0033594F" w:rsidP="0033594F">
            <w:pPr>
              <w:rPr>
                <w:rFonts w:ascii="Arial" w:hAnsi="Arial" w:cs="Arial"/>
              </w:rPr>
            </w:pPr>
            <w:r w:rsidRPr="00F04AB4">
              <w:rPr>
                <w:rFonts w:ascii="Arial" w:hAnsi="Arial" w:cs="Arial"/>
              </w:rPr>
              <w:t>Txara 2 eraikina – Zarategi pasealekua 99,</w:t>
            </w:r>
          </w:p>
          <w:p w:rsidR="00A91223" w:rsidRPr="000C2840" w:rsidRDefault="0033594F" w:rsidP="0033594F">
            <w:pPr>
              <w:rPr>
                <w:rFonts w:ascii="Arial" w:hAnsi="Arial" w:cs="Arial"/>
              </w:rPr>
            </w:pPr>
            <w:r w:rsidRPr="00F04AB4">
              <w:rPr>
                <w:rFonts w:ascii="Arial" w:hAnsi="Arial" w:cs="Arial"/>
              </w:rPr>
              <w:t>20015 Donostia</w:t>
            </w:r>
          </w:p>
        </w:tc>
      </w:tr>
      <w:tr w:rsidR="00A91223" w:rsidRPr="000C2840" w:rsidTr="00265030">
        <w:trPr>
          <w:trHeight w:val="454"/>
        </w:trPr>
        <w:tc>
          <w:tcPr>
            <w:tcW w:w="3544" w:type="dxa"/>
            <w:vAlign w:val="center"/>
          </w:tcPr>
          <w:p w:rsidR="00A91223" w:rsidRPr="000C2840" w:rsidRDefault="00A91223" w:rsidP="00265030">
            <w:pPr>
              <w:rPr>
                <w:rFonts w:ascii="Arial" w:hAnsi="Arial" w:cs="Arial"/>
              </w:rPr>
            </w:pPr>
            <w:r w:rsidRPr="000C2840">
              <w:rPr>
                <w:rFonts w:ascii="Arial" w:hAnsi="Arial" w:cs="Arial"/>
              </w:rPr>
              <w:t>Helbide elektronikoa</w:t>
            </w:r>
          </w:p>
        </w:tc>
        <w:tc>
          <w:tcPr>
            <w:tcW w:w="4962" w:type="dxa"/>
            <w:vAlign w:val="center"/>
          </w:tcPr>
          <w:p w:rsidR="00A91223" w:rsidRPr="000C2840" w:rsidRDefault="0033594F" w:rsidP="00265030">
            <w:pPr>
              <w:rPr>
                <w:rFonts w:ascii="Arial" w:hAnsi="Arial" w:cs="Arial"/>
              </w:rPr>
            </w:pPr>
            <w:r w:rsidRPr="00F04AB4">
              <w:rPr>
                <w:rFonts w:ascii="Arial" w:hAnsi="Arial" w:cs="Arial"/>
              </w:rPr>
              <w:t>gizartepolitikak-kontratazioa@gipuzkoa.eus</w:t>
            </w:r>
          </w:p>
        </w:tc>
      </w:tr>
      <w:tr w:rsidR="00A91223" w:rsidRPr="000C2840" w:rsidTr="00265030">
        <w:trPr>
          <w:trHeight w:val="454"/>
        </w:trPr>
        <w:tc>
          <w:tcPr>
            <w:tcW w:w="3544" w:type="dxa"/>
            <w:vAlign w:val="center"/>
          </w:tcPr>
          <w:p w:rsidR="00A91223" w:rsidRPr="000C2840" w:rsidRDefault="00A91223" w:rsidP="00265030">
            <w:pPr>
              <w:rPr>
                <w:rFonts w:ascii="Arial" w:hAnsi="Arial" w:cs="Arial"/>
              </w:rPr>
            </w:pPr>
            <w:r w:rsidRPr="000C2840">
              <w:rPr>
                <w:rFonts w:ascii="Arial" w:hAnsi="Arial" w:cs="Arial"/>
              </w:rPr>
              <w:t>Izapidetze unitatea</w:t>
            </w:r>
          </w:p>
        </w:tc>
        <w:tc>
          <w:tcPr>
            <w:tcW w:w="4962" w:type="dxa"/>
            <w:vAlign w:val="center"/>
          </w:tcPr>
          <w:p w:rsidR="00A91223" w:rsidRPr="000C2840" w:rsidRDefault="0033594F" w:rsidP="00265030">
            <w:pPr>
              <w:rPr>
                <w:rFonts w:ascii="Arial" w:hAnsi="Arial" w:cs="Arial"/>
              </w:rPr>
            </w:pPr>
            <w:r w:rsidRPr="00F04AB4">
              <w:rPr>
                <w:rFonts w:ascii="Arial" w:hAnsi="Arial" w:cs="Arial"/>
              </w:rPr>
              <w:t>Idazkaritza Teknikoa. Kontratazio eta Zeharkako Politiken Atala</w:t>
            </w:r>
            <w:r>
              <w:rPr>
                <w:rFonts w:ascii="Arial" w:hAnsi="Arial" w:cs="Arial"/>
              </w:rPr>
              <w:t>, Zainketa eta Gizarte Politiketako Departamentukoa.</w:t>
            </w:r>
          </w:p>
        </w:tc>
      </w:tr>
      <w:tr w:rsidR="00A91223" w:rsidRPr="00EE0162" w:rsidTr="00265030">
        <w:trPr>
          <w:trHeight w:val="454"/>
        </w:trPr>
        <w:tc>
          <w:tcPr>
            <w:tcW w:w="3544" w:type="dxa"/>
            <w:vAlign w:val="center"/>
          </w:tcPr>
          <w:p w:rsidR="00A91223" w:rsidRPr="00EE0162" w:rsidRDefault="00A91223" w:rsidP="00265030">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A91223" w:rsidRPr="00343656" w:rsidRDefault="00AF155E" w:rsidP="00265030">
            <w:pPr>
              <w:rPr>
                <w:rFonts w:ascii="Arial" w:hAnsi="Arial" w:cs="Arial"/>
              </w:rPr>
            </w:pPr>
            <w:r w:rsidRPr="00EA7C14">
              <w:rPr>
                <w:rFonts w:ascii="Arial" w:hAnsi="Arial" w:cs="Arial"/>
              </w:rPr>
              <w:t>LA0016039</w:t>
            </w:r>
          </w:p>
        </w:tc>
      </w:tr>
      <w:tr w:rsidR="00A91223" w:rsidRPr="000C2840" w:rsidTr="00265030">
        <w:trPr>
          <w:trHeight w:val="454"/>
        </w:trPr>
        <w:tc>
          <w:tcPr>
            <w:tcW w:w="3544" w:type="dxa"/>
            <w:vAlign w:val="center"/>
          </w:tcPr>
          <w:p w:rsidR="00A91223" w:rsidRPr="000C2840" w:rsidRDefault="00A91223" w:rsidP="00265030">
            <w:pPr>
              <w:rPr>
                <w:rFonts w:ascii="Arial" w:hAnsi="Arial" w:cs="Arial"/>
              </w:rPr>
            </w:pPr>
            <w:r w:rsidRPr="000C2840">
              <w:rPr>
                <w:rFonts w:ascii="Arial" w:hAnsi="Arial" w:cs="Arial"/>
              </w:rPr>
              <w:t>Kontabilitatean eskumenak dituen organoa</w:t>
            </w:r>
          </w:p>
        </w:tc>
        <w:tc>
          <w:tcPr>
            <w:tcW w:w="4962" w:type="dxa"/>
            <w:vAlign w:val="center"/>
          </w:tcPr>
          <w:p w:rsidR="00A91223" w:rsidRPr="000C2840" w:rsidRDefault="0033594F" w:rsidP="00265030">
            <w:pPr>
              <w:rPr>
                <w:rFonts w:ascii="Arial" w:hAnsi="Arial" w:cs="Arial"/>
              </w:rPr>
            </w:pPr>
            <w:r>
              <w:rPr>
                <w:rFonts w:ascii="Arial" w:hAnsi="Arial" w:cs="Arial"/>
              </w:rPr>
              <w:t>Ogasun eta Finantza departamentuko Kontabilitate Zerbitzua</w:t>
            </w:r>
            <w:r w:rsidRPr="00F04AB4">
              <w:rPr>
                <w:rFonts w:ascii="Arial" w:hAnsi="Arial" w:cs="Arial"/>
              </w:rPr>
              <w:t>.</w:t>
            </w:r>
          </w:p>
        </w:tc>
      </w:tr>
      <w:tr w:rsidR="00A91223" w:rsidRPr="00EE0162" w:rsidTr="00265030">
        <w:trPr>
          <w:trHeight w:val="454"/>
        </w:trPr>
        <w:tc>
          <w:tcPr>
            <w:tcW w:w="3544" w:type="dxa"/>
            <w:vAlign w:val="center"/>
          </w:tcPr>
          <w:p w:rsidR="00A91223" w:rsidRPr="00EE0162" w:rsidRDefault="00A91223" w:rsidP="00265030">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A91223" w:rsidRPr="00343656" w:rsidRDefault="00AF155E" w:rsidP="00AF155E">
            <w:pPr>
              <w:rPr>
                <w:rFonts w:ascii="Arial" w:hAnsi="Arial" w:cs="Arial"/>
              </w:rPr>
            </w:pPr>
            <w:r w:rsidRPr="00EA7C14">
              <w:rPr>
                <w:rFonts w:ascii="Arial" w:hAnsi="Arial" w:cs="Arial"/>
              </w:rPr>
              <w:t>LA00160</w:t>
            </w:r>
            <w:r>
              <w:rPr>
                <w:rFonts w:ascii="Arial" w:hAnsi="Arial" w:cs="Arial"/>
              </w:rPr>
              <w:t>4</w:t>
            </w:r>
            <w:r w:rsidRPr="00EA7C14">
              <w:rPr>
                <w:rFonts w:ascii="Arial" w:hAnsi="Arial" w:cs="Arial"/>
              </w:rPr>
              <w:t>3</w:t>
            </w: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923AF" w:rsidRPr="004554C5" w:rsidTr="00671BDD">
        <w:trPr>
          <w:trHeight w:hRule="exact" w:val="594"/>
        </w:trPr>
        <w:tc>
          <w:tcPr>
            <w:tcW w:w="3544" w:type="dxa"/>
            <w:vAlign w:val="center"/>
          </w:tcPr>
          <w:p w:rsidR="001923AF" w:rsidRPr="004554C5" w:rsidRDefault="001923AF" w:rsidP="002139A0">
            <w:pPr>
              <w:rPr>
                <w:rFonts w:ascii="Arial" w:hAnsi="Arial" w:cs="Arial"/>
                <w:b/>
              </w:rPr>
            </w:pPr>
            <w:bookmarkStart w:id="1" w:name="CC_2"/>
            <w:r w:rsidRPr="004554C5">
              <w:rPr>
                <w:rFonts w:ascii="Arial" w:hAnsi="Arial" w:cs="Arial"/>
                <w:b/>
              </w:rPr>
              <w:t xml:space="preserve">2.- </w:t>
            </w:r>
            <w:bookmarkEnd w:id="1"/>
            <w:r w:rsidRPr="004554C5">
              <w:rPr>
                <w:rFonts w:ascii="Arial" w:hAnsi="Arial" w:cs="Arial"/>
                <w:b/>
              </w:rPr>
              <w:t>KONTRATATZAILEAREN PROFILA:</w:t>
            </w:r>
          </w:p>
        </w:tc>
        <w:tc>
          <w:tcPr>
            <w:tcW w:w="4962" w:type="dxa"/>
            <w:vAlign w:val="center"/>
          </w:tcPr>
          <w:p w:rsidR="001923AF" w:rsidRPr="00985ED7" w:rsidRDefault="00F24467" w:rsidP="00671BDD">
            <w:pPr>
              <w:jc w:val="both"/>
              <w:rPr>
                <w:rFonts w:ascii="Arial" w:hAnsi="Arial" w:cs="Arial"/>
                <w:szCs w:val="22"/>
                <w:lang w:eastAsia="en-US"/>
              </w:rPr>
            </w:pPr>
            <w:hyperlink r:id="rId8" w:history="1">
              <w:r w:rsidR="001923AF" w:rsidRPr="00985ED7">
                <w:rPr>
                  <w:rStyle w:val="Hipervnculo"/>
                  <w:rFonts w:ascii="Arial" w:hAnsi="Arial" w:cs="Arial"/>
                </w:rPr>
                <w:t>https://egoitza.gipuzkoa.eus/eu/kontratatzailearen-profila-berria</w:t>
              </w:r>
            </w:hyperlink>
            <w:r w:rsidR="001923AF" w:rsidRPr="00985ED7">
              <w:rPr>
                <w:rFonts w:ascii="Arial" w:hAnsi="Arial" w:cs="Arial"/>
                <w:szCs w:val="22"/>
                <w:lang w:eastAsia="en-US"/>
              </w:rPr>
              <w:t xml:space="preserve"> </w:t>
            </w:r>
          </w:p>
        </w:tc>
      </w:tr>
    </w:tbl>
    <w:p w:rsidR="001923AF" w:rsidRPr="004554C5" w:rsidRDefault="001923AF" w:rsidP="00671BDD">
      <w:pPr>
        <w:jc w:val="both"/>
        <w:rPr>
          <w:rFonts w:ascii="Arial" w:hAnsi="Arial" w:cs="Arial"/>
          <w:szCs w:val="22"/>
          <w:lang w:eastAsia="en-US"/>
        </w:rPr>
      </w:pPr>
    </w:p>
    <w:tbl>
      <w:tblPr>
        <w:tblW w:w="8473" w:type="dxa"/>
        <w:tblInd w:w="-5" w:type="dxa"/>
        <w:tblLayout w:type="fixed"/>
        <w:tblCellMar>
          <w:left w:w="0" w:type="dxa"/>
          <w:right w:w="0" w:type="dxa"/>
        </w:tblCellMar>
        <w:tblLook w:val="0000" w:firstRow="0" w:lastRow="0" w:firstColumn="0" w:lastColumn="0" w:noHBand="0" w:noVBand="0"/>
      </w:tblPr>
      <w:tblGrid>
        <w:gridCol w:w="2519"/>
        <w:gridCol w:w="610"/>
        <w:gridCol w:w="283"/>
        <w:gridCol w:w="666"/>
        <w:gridCol w:w="284"/>
        <w:gridCol w:w="4111"/>
      </w:tblGrid>
      <w:tr w:rsidR="001923AF" w:rsidRPr="004554C5" w:rsidTr="0062533A">
        <w:trPr>
          <w:trHeight w:hRule="exact" w:val="340"/>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bookmarkStart w:id="2" w:name="CC_3"/>
            <w:r w:rsidRPr="004554C5">
              <w:rPr>
                <w:rFonts w:ascii="Arial" w:hAnsi="Arial" w:cs="Arial"/>
                <w:b/>
                <w:szCs w:val="22"/>
                <w:lang w:eastAsia="en-US"/>
              </w:rPr>
              <w:t xml:space="preserve"> 3.- </w:t>
            </w:r>
            <w:bookmarkEnd w:id="2"/>
            <w:r w:rsidRPr="004554C5">
              <w:rPr>
                <w:rFonts w:ascii="Arial" w:hAnsi="Arial" w:cs="Arial"/>
                <w:b/>
                <w:szCs w:val="22"/>
                <w:lang w:eastAsia="en-US"/>
              </w:rPr>
              <w:t>KONTRATUAREN OBJEKTUA</w:t>
            </w:r>
          </w:p>
        </w:tc>
      </w:tr>
      <w:tr w:rsidR="001923AF" w:rsidRPr="004554C5" w:rsidTr="0062533A">
        <w:trPr>
          <w:trHeight w:val="621"/>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AF155E" w:rsidRDefault="00585EDA" w:rsidP="00585EDA">
            <w:pPr>
              <w:jc w:val="both"/>
              <w:rPr>
                <w:rFonts w:ascii="Arial" w:hAnsi="Arial" w:cs="Arial"/>
              </w:rPr>
            </w:pPr>
            <w:r>
              <w:rPr>
                <w:rFonts w:ascii="Arial" w:hAnsi="Arial" w:cs="Arial"/>
              </w:rPr>
              <w:t xml:space="preserve">Gipuzkoako Foru Aldundiko Zainketa eta Gizarte Politiketako </w:t>
            </w:r>
            <w:r w:rsidR="00AF155E" w:rsidRPr="00AF155E">
              <w:rPr>
                <w:rFonts w:ascii="Arial" w:hAnsi="Arial" w:cs="Arial"/>
              </w:rPr>
              <w:t>Departamentuari laguntza eta zaintza beharrak dituzten</w:t>
            </w:r>
            <w:r>
              <w:rPr>
                <w:rFonts w:ascii="Arial" w:hAnsi="Arial" w:cs="Arial"/>
              </w:rPr>
              <w:t xml:space="preserve"> Gipuzkoako Lurralde Historikoko </w:t>
            </w:r>
            <w:r w:rsidR="00AF155E" w:rsidRPr="00AF155E">
              <w:rPr>
                <w:rFonts w:ascii="Arial" w:hAnsi="Arial" w:cs="Arial"/>
              </w:rPr>
              <w:t>adinekoentzako egoitza-zentroetan segurtasun, prebentzio eta arriskuen kudeaketa eredu integrala ezartzeko plana definitu eta gauzatzen hasteko laguntza teknikoko zerbitzua ematea.</w:t>
            </w:r>
          </w:p>
        </w:tc>
      </w:tr>
      <w:tr w:rsidR="001923AF" w:rsidRPr="004554C5" w:rsidTr="0062533A">
        <w:trPr>
          <w:trHeight w:val="274"/>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F155E" w:rsidRDefault="00AF155E" w:rsidP="00AF155E">
            <w:pPr>
              <w:jc w:val="both"/>
              <w:rPr>
                <w:rFonts w:ascii="Arial" w:hAnsi="Arial" w:cs="Arial"/>
              </w:rPr>
            </w:pPr>
          </w:p>
          <w:p w:rsidR="001923AF" w:rsidRDefault="001923AF" w:rsidP="00570F28">
            <w:pPr>
              <w:jc w:val="both"/>
              <w:rPr>
                <w:rFonts w:ascii="Arial" w:hAnsi="Arial" w:cs="Arial"/>
              </w:rPr>
            </w:pPr>
            <w:r w:rsidRPr="004554C5">
              <w:rPr>
                <w:rFonts w:ascii="Arial" w:hAnsi="Arial" w:cs="Arial"/>
              </w:rPr>
              <w:t>CPV Kodea(k)</w:t>
            </w:r>
            <w:r w:rsidR="00985ED7">
              <w:rPr>
                <w:rFonts w:ascii="Arial" w:hAnsi="Arial" w:cs="Arial"/>
              </w:rPr>
              <w:t>:</w:t>
            </w:r>
            <w:r w:rsidR="00AF155E" w:rsidRPr="00EF4EA0">
              <w:rPr>
                <w:rFonts w:ascii="Arial" w:hAnsi="Arial" w:cs="Arial"/>
                <w:b/>
              </w:rPr>
              <w:t xml:space="preserve"> : </w:t>
            </w:r>
          </w:p>
          <w:p w:rsidR="00570F28" w:rsidRDefault="00570F28" w:rsidP="00570F28">
            <w:pPr>
              <w:jc w:val="both"/>
              <w:rPr>
                <w:rFonts w:ascii="Arial" w:hAnsi="Arial" w:cs="Arial"/>
              </w:rPr>
            </w:pPr>
            <w:r w:rsidRPr="00570F28">
              <w:rPr>
                <w:rFonts w:ascii="Arial" w:hAnsi="Arial" w:cs="Arial"/>
              </w:rPr>
              <w:t>- 85312300-2 Orientazio- eta aholkularitza-zerbitzuak.</w:t>
            </w:r>
          </w:p>
          <w:p w:rsidR="002D1484" w:rsidRPr="00570F28" w:rsidRDefault="002D1484" w:rsidP="00570F28">
            <w:pPr>
              <w:jc w:val="both"/>
              <w:rPr>
                <w:rFonts w:ascii="Arial" w:hAnsi="Arial" w:cs="Arial"/>
              </w:rPr>
            </w:pPr>
          </w:p>
          <w:p w:rsidR="00570F28" w:rsidRPr="004554C5" w:rsidRDefault="00570F28" w:rsidP="002D1484">
            <w:pPr>
              <w:jc w:val="both"/>
              <w:rPr>
                <w:rFonts w:ascii="Arial" w:hAnsi="Arial" w:cs="Arial"/>
              </w:rPr>
            </w:pPr>
            <w:r w:rsidRPr="00570F28">
              <w:rPr>
                <w:rFonts w:ascii="Arial" w:hAnsi="Arial" w:cs="Arial"/>
              </w:rPr>
              <w:lastRenderedPageBreak/>
              <w:t>- 71317000-3 Arriskuak babesteko eta kontrolatzeko aholkularitza-zerbitzuak.</w:t>
            </w:r>
          </w:p>
        </w:tc>
      </w:tr>
      <w:tr w:rsidR="001923AF" w:rsidRPr="004554C5" w:rsidTr="0062533A">
        <w:trPr>
          <w:trHeight w:val="198"/>
        </w:trPr>
        <w:tc>
          <w:tcPr>
            <w:tcW w:w="8473" w:type="dxa"/>
            <w:gridSpan w:val="6"/>
            <w:tcBorders>
              <w:top w:val="single" w:sz="4" w:space="0" w:color="000000"/>
              <w:left w:val="single" w:sz="4" w:space="0" w:color="000000"/>
              <w:right w:val="single" w:sz="4" w:space="0" w:color="000000"/>
            </w:tcBorders>
            <w:shd w:val="clear" w:color="auto" w:fill="FFFFFF"/>
            <w:vAlign w:val="center"/>
          </w:tcPr>
          <w:p w:rsidR="001923AF" w:rsidRPr="004554C5" w:rsidRDefault="001923AF" w:rsidP="00E6711C">
            <w:pPr>
              <w:ind w:left="142"/>
              <w:jc w:val="both"/>
              <w:rPr>
                <w:rFonts w:ascii="Arial" w:hAnsi="Arial" w:cs="Arial"/>
              </w:rPr>
            </w:pPr>
          </w:p>
        </w:tc>
      </w:tr>
      <w:tr w:rsidR="001923AF" w:rsidRPr="004554C5" w:rsidTr="0062533A">
        <w:trPr>
          <w:trHeight w:hRule="exact" w:val="284"/>
        </w:trPr>
        <w:tc>
          <w:tcPr>
            <w:tcW w:w="2519" w:type="dxa"/>
            <w:tcBorders>
              <w:left w:val="single" w:sz="4" w:space="0" w:color="000000"/>
            </w:tcBorders>
            <w:shd w:val="clear" w:color="auto" w:fill="FFFFFF"/>
            <w:vAlign w:val="center"/>
          </w:tcPr>
          <w:p w:rsidR="001923AF" w:rsidRPr="004554C5" w:rsidRDefault="005F7100" w:rsidP="00E6711C">
            <w:pPr>
              <w:ind w:left="142"/>
              <w:jc w:val="both"/>
              <w:rPr>
                <w:rFonts w:ascii="Arial" w:hAnsi="Arial" w:cs="Arial"/>
                <w:szCs w:val="22"/>
                <w:lang w:eastAsia="en-US"/>
              </w:rPr>
            </w:pPr>
            <w:r>
              <w:rPr>
                <w:rFonts w:ascii="Arial" w:hAnsi="Arial" w:cs="Arial"/>
                <w:szCs w:val="22"/>
                <w:lang w:eastAsia="en-US"/>
              </w:rPr>
              <w:t>Sortaka</w:t>
            </w:r>
            <w:r w:rsidR="001923AF" w:rsidRPr="004554C5">
              <w:rPr>
                <w:rFonts w:ascii="Arial" w:hAnsi="Arial" w:cs="Arial"/>
                <w:szCs w:val="22"/>
                <w:lang w:eastAsia="en-US"/>
              </w:rPr>
              <w:t xml:space="preserve"> lizitatzeko aukera</w:t>
            </w:r>
          </w:p>
        </w:tc>
        <w:tc>
          <w:tcPr>
            <w:tcW w:w="610" w:type="dxa"/>
            <w:tcBorders>
              <w:right w:val="single" w:sz="8" w:space="0" w:color="auto"/>
            </w:tcBorders>
            <w:shd w:val="clear" w:color="auto" w:fill="FFFFFF"/>
            <w:vAlign w:val="center"/>
          </w:tcPr>
          <w:p w:rsidR="001923AF" w:rsidRPr="004554C5" w:rsidRDefault="001923AF" w:rsidP="000B654E">
            <w:pPr>
              <w:ind w:right="57"/>
              <w:jc w:val="right"/>
              <w:rPr>
                <w:rFonts w:ascii="Arial" w:hAnsi="Arial" w:cs="Arial"/>
                <w:szCs w:val="22"/>
                <w:lang w:eastAsia="en-US"/>
              </w:rPr>
            </w:pPr>
            <w:r w:rsidRPr="004554C5">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666" w:type="dxa"/>
            <w:tcBorders>
              <w:left w:val="single" w:sz="8" w:space="0" w:color="auto"/>
              <w:right w:val="single" w:sz="8" w:space="0" w:color="auto"/>
            </w:tcBorders>
            <w:shd w:val="clear" w:color="auto" w:fill="FFFFFF"/>
            <w:vAlign w:val="center"/>
          </w:tcPr>
          <w:p w:rsidR="001923AF" w:rsidRPr="004554C5" w:rsidRDefault="001923AF" w:rsidP="000B654E">
            <w:pPr>
              <w:ind w:right="57"/>
              <w:jc w:val="right"/>
              <w:rPr>
                <w:rFonts w:ascii="Arial" w:hAnsi="Arial" w:cs="Arial"/>
                <w:szCs w:val="22"/>
                <w:lang w:eastAsia="en-US"/>
              </w:rPr>
            </w:pPr>
            <w:r w:rsidRPr="004554C5">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602A79" w:rsidP="00671BDD">
            <w:pPr>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2533A">
        <w:trPr>
          <w:trHeight w:val="134"/>
        </w:trPr>
        <w:tc>
          <w:tcPr>
            <w:tcW w:w="8473" w:type="dxa"/>
            <w:gridSpan w:val="6"/>
            <w:tcBorders>
              <w:left w:val="single" w:sz="4" w:space="0" w:color="000000"/>
              <w:bottom w:val="single" w:sz="4" w:space="0" w:color="000000"/>
              <w:right w:val="single" w:sz="4" w:space="0" w:color="000000"/>
            </w:tcBorders>
            <w:shd w:val="clear" w:color="auto" w:fill="FFFFFF"/>
            <w:vAlign w:val="center"/>
          </w:tcPr>
          <w:p w:rsidR="001923AF" w:rsidRPr="004554C5" w:rsidRDefault="001923AF" w:rsidP="00E6711C">
            <w:pPr>
              <w:ind w:left="142"/>
              <w:jc w:val="both"/>
              <w:rPr>
                <w:rFonts w:ascii="Arial" w:hAnsi="Arial" w:cs="Arial"/>
                <w:szCs w:val="22"/>
                <w:lang w:eastAsia="en-US"/>
              </w:rPr>
            </w:pPr>
          </w:p>
        </w:tc>
      </w:tr>
    </w:tbl>
    <w:p w:rsidR="001923AF" w:rsidRPr="004554C5" w:rsidRDefault="001923AF" w:rsidP="00671BDD">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1923AF" w:rsidRPr="004554C5" w:rsidTr="00A91223">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737F8A">
            <w:pPr>
              <w:jc w:val="both"/>
              <w:rPr>
                <w:rFonts w:ascii="Arial" w:hAnsi="Arial" w:cs="Arial"/>
                <w:szCs w:val="22"/>
                <w:lang w:eastAsia="en-US"/>
              </w:rPr>
            </w:pPr>
            <w:bookmarkStart w:id="3" w:name="CC_4"/>
            <w:r w:rsidRPr="004554C5">
              <w:rPr>
                <w:rFonts w:ascii="Arial" w:hAnsi="Arial" w:cs="Arial"/>
                <w:b/>
                <w:szCs w:val="22"/>
                <w:lang w:eastAsia="en-US"/>
              </w:rPr>
              <w:t xml:space="preserve">4.- </w:t>
            </w:r>
            <w:bookmarkEnd w:id="3"/>
            <w:r w:rsidR="00985ED7" w:rsidRPr="004C5DCF">
              <w:rPr>
                <w:rFonts w:ascii="Arial" w:hAnsi="Arial" w:cs="Arial"/>
                <w:b/>
              </w:rPr>
              <w:t>LIZITAZIOAREN OINARRIZKO AURREKONTUA</w:t>
            </w:r>
          </w:p>
        </w:tc>
      </w:tr>
      <w:tr w:rsidR="001923AF" w:rsidRPr="004554C5" w:rsidTr="00A91223">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Prezioa zehazteko sistema</w:t>
            </w:r>
          </w:p>
        </w:tc>
        <w:tc>
          <w:tcPr>
            <w:tcW w:w="4539" w:type="dxa"/>
            <w:tcBorders>
              <w:top w:val="single" w:sz="4" w:space="0" w:color="000000"/>
              <w:left w:val="single" w:sz="4" w:space="0" w:color="000000"/>
            </w:tcBorders>
            <w:shd w:val="clear" w:color="auto" w:fill="FFFFFF"/>
          </w:tcPr>
          <w:p w:rsidR="001923AF" w:rsidRPr="004554C5" w:rsidRDefault="001923AF" w:rsidP="00671BDD">
            <w:pPr>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2" w:type="dxa"/>
            <w:tcBorders>
              <w:top w:val="single" w:sz="4" w:space="0" w:color="000000"/>
              <w:left w:val="nil"/>
              <w:righ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r>
      <w:tr w:rsidR="001923AF" w:rsidRPr="004554C5" w:rsidTr="00A91223">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4554C5" w:rsidRDefault="001923AF" w:rsidP="00671BDD">
            <w:pPr>
              <w:jc w:val="center"/>
              <w:rPr>
                <w:rFonts w:ascii="Arial" w:hAnsi="Arial" w:cs="Arial"/>
                <w:bCs/>
                <w:szCs w:val="22"/>
                <w:lang w:eastAsia="en-US"/>
              </w:rPr>
            </w:pPr>
          </w:p>
        </w:tc>
        <w:tc>
          <w:tcPr>
            <w:tcW w:w="282" w:type="dxa"/>
            <w:tcBorders>
              <w:left w:val="single" w:sz="8" w:space="0" w:color="000000"/>
              <w:right w:val="single" w:sz="4" w:space="0" w:color="000000"/>
            </w:tcBorders>
            <w:shd w:val="clear" w:color="auto" w:fill="FFFFFF"/>
          </w:tcPr>
          <w:p w:rsidR="001923AF" w:rsidRPr="004554C5" w:rsidRDefault="001923AF" w:rsidP="00671BDD">
            <w:pPr>
              <w:jc w:val="center"/>
              <w:rPr>
                <w:rFonts w:ascii="Arial" w:hAnsi="Arial" w:cs="Arial"/>
                <w:bCs/>
                <w:sz w:val="16"/>
                <w:szCs w:val="16"/>
                <w:lang w:eastAsia="en-US"/>
              </w:rPr>
            </w:pPr>
          </w:p>
        </w:tc>
      </w:tr>
      <w:tr w:rsidR="001923AF" w:rsidRPr="004554C5" w:rsidTr="00A91223">
        <w:trPr>
          <w:trHeight w:hRule="exact" w:val="134"/>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2" w:type="dxa"/>
            <w:tcBorders>
              <w:righ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r>
      <w:tr w:rsidR="001923AF" w:rsidRPr="004554C5" w:rsidTr="00A91223">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4554C5" w:rsidRDefault="001923AF" w:rsidP="00671BDD">
            <w:pPr>
              <w:jc w:val="center"/>
              <w:rPr>
                <w:rFonts w:ascii="Arial" w:hAnsi="Arial" w:cs="Arial"/>
                <w:bCs/>
                <w:szCs w:val="22"/>
                <w:lang w:eastAsia="en-US"/>
              </w:rPr>
            </w:pPr>
          </w:p>
        </w:tc>
        <w:tc>
          <w:tcPr>
            <w:tcW w:w="282" w:type="dxa"/>
            <w:tcBorders>
              <w:left w:val="single" w:sz="8" w:space="0" w:color="000000"/>
              <w:right w:val="single" w:sz="4" w:space="0" w:color="000000"/>
            </w:tcBorders>
            <w:shd w:val="clear" w:color="auto" w:fill="FFFFFF"/>
          </w:tcPr>
          <w:p w:rsidR="001923AF" w:rsidRPr="004554C5" w:rsidRDefault="001923AF" w:rsidP="00671BDD">
            <w:pPr>
              <w:jc w:val="center"/>
              <w:rPr>
                <w:rFonts w:ascii="Arial" w:hAnsi="Arial" w:cs="Arial"/>
                <w:bCs/>
                <w:sz w:val="16"/>
                <w:szCs w:val="16"/>
                <w:lang w:eastAsia="en-US"/>
              </w:rPr>
            </w:pPr>
          </w:p>
        </w:tc>
      </w:tr>
      <w:tr w:rsidR="001923AF" w:rsidRPr="004554C5" w:rsidTr="00A91223">
        <w:trPr>
          <w:trHeight w:hRule="exact" w:val="142"/>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tcBorders>
            <w:shd w:val="clear" w:color="auto" w:fill="FFFFFF"/>
          </w:tcPr>
          <w:p w:rsidR="001923AF" w:rsidRPr="004554C5" w:rsidRDefault="001923AF" w:rsidP="00671BDD">
            <w:pPr>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2" w:type="dxa"/>
            <w:tcBorders>
              <w:left w:val="nil"/>
              <w:righ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r>
      <w:tr w:rsidR="001923AF" w:rsidRPr="004554C5" w:rsidTr="00A91223">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4554C5" w:rsidRDefault="00602A79" w:rsidP="00671BDD">
            <w:pPr>
              <w:jc w:val="center"/>
              <w:rPr>
                <w:rFonts w:ascii="Arial" w:hAnsi="Arial" w:cs="Arial"/>
                <w:bCs/>
                <w:szCs w:val="22"/>
                <w:lang w:eastAsia="en-US"/>
              </w:rPr>
            </w:pPr>
            <w:r>
              <w:rPr>
                <w:rFonts w:ascii="Arial" w:hAnsi="Arial" w:cs="Arial"/>
                <w:bCs/>
                <w:szCs w:val="22"/>
                <w:lang w:eastAsia="en-US"/>
              </w:rPr>
              <w:t>x</w:t>
            </w:r>
          </w:p>
        </w:tc>
        <w:tc>
          <w:tcPr>
            <w:tcW w:w="282" w:type="dxa"/>
            <w:tcBorders>
              <w:left w:val="single" w:sz="8" w:space="0" w:color="000000"/>
              <w:right w:val="single" w:sz="4" w:space="0" w:color="000000"/>
            </w:tcBorders>
            <w:shd w:val="clear" w:color="auto" w:fill="FFFFFF"/>
          </w:tcPr>
          <w:p w:rsidR="001923AF" w:rsidRPr="004554C5" w:rsidRDefault="001923AF" w:rsidP="00671BDD">
            <w:pPr>
              <w:jc w:val="center"/>
              <w:rPr>
                <w:rFonts w:ascii="Arial" w:hAnsi="Arial" w:cs="Arial"/>
                <w:bCs/>
                <w:sz w:val="16"/>
                <w:szCs w:val="16"/>
                <w:lang w:eastAsia="en-US"/>
              </w:rPr>
            </w:pPr>
          </w:p>
        </w:tc>
      </w:tr>
      <w:tr w:rsidR="001923AF" w:rsidRPr="004554C5" w:rsidTr="00A91223">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p>
        </w:tc>
        <w:tc>
          <w:tcPr>
            <w:tcW w:w="4539" w:type="dxa"/>
            <w:tcBorders>
              <w:left w:val="single" w:sz="4" w:space="0" w:color="000000"/>
            </w:tcBorders>
            <w:shd w:val="clear" w:color="auto" w:fill="FFFFFF"/>
          </w:tcPr>
          <w:p w:rsidR="001923AF" w:rsidRPr="004554C5" w:rsidRDefault="001923AF" w:rsidP="00671BDD">
            <w:pPr>
              <w:rPr>
                <w:rFonts w:ascii="Arial" w:hAnsi="Arial" w:cs="Arial"/>
                <w:sz w:val="16"/>
                <w:szCs w:val="16"/>
                <w:lang w:eastAsia="en-US"/>
              </w:rPr>
            </w:pPr>
          </w:p>
        </w:tc>
        <w:tc>
          <w:tcPr>
            <w:tcW w:w="282" w:type="dxa"/>
            <w:tcBorders>
              <w:top w:val="single" w:sz="8" w:space="0" w:color="000000"/>
            </w:tcBorders>
            <w:shd w:val="clear" w:color="auto" w:fill="FFFFFF"/>
          </w:tcPr>
          <w:p w:rsidR="001923AF" w:rsidRPr="004554C5" w:rsidRDefault="001923AF" w:rsidP="00671BDD">
            <w:pPr>
              <w:rPr>
                <w:rFonts w:ascii="Arial" w:hAnsi="Arial" w:cs="Arial"/>
                <w:bCs/>
                <w:sz w:val="16"/>
                <w:szCs w:val="16"/>
                <w:lang w:eastAsia="en-US"/>
              </w:rPr>
            </w:pPr>
          </w:p>
        </w:tc>
        <w:tc>
          <w:tcPr>
            <w:tcW w:w="282" w:type="dxa"/>
            <w:tcBorders>
              <w:left w:val="nil"/>
              <w:bottom w:val="single" w:sz="4" w:space="0" w:color="000000"/>
              <w:right w:val="single" w:sz="4" w:space="0" w:color="000000"/>
            </w:tcBorders>
            <w:shd w:val="clear" w:color="auto" w:fill="FFFFFF"/>
          </w:tcPr>
          <w:p w:rsidR="001923AF" w:rsidRPr="004554C5" w:rsidRDefault="001923AF" w:rsidP="00671BDD">
            <w:pPr>
              <w:rPr>
                <w:rFonts w:ascii="Arial" w:hAnsi="Arial" w:cs="Arial"/>
                <w:bCs/>
                <w:sz w:val="16"/>
                <w:szCs w:val="16"/>
                <w:lang w:eastAsia="en-US"/>
              </w:rPr>
            </w:pPr>
          </w:p>
        </w:tc>
      </w:tr>
      <w:tr w:rsidR="00A91223" w:rsidRPr="000C2840" w:rsidTr="00265030">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1223" w:rsidRPr="00252B8B" w:rsidRDefault="007A7E77" w:rsidP="00265030">
            <w:pPr>
              <w:jc w:val="both"/>
              <w:rPr>
                <w:rFonts w:ascii="Arial" w:hAnsi="Arial" w:cs="Arial"/>
                <w:szCs w:val="22"/>
                <w:lang w:eastAsia="en-US"/>
              </w:rPr>
            </w:pPr>
            <w:r>
              <w:rPr>
                <w:rFonts w:ascii="Arial" w:hAnsi="Arial" w:cs="Arial"/>
                <w:szCs w:val="22"/>
                <w:lang w:eastAsia="en-US"/>
              </w:rPr>
              <w:t>O</w:t>
            </w:r>
            <w:r w:rsidR="00A91223" w:rsidRPr="00252B8B">
              <w:rPr>
                <w:rFonts w:ascii="Arial" w:hAnsi="Arial" w:cs="Arial"/>
                <w:szCs w:val="22"/>
                <w:lang w:eastAsia="en-US"/>
              </w:rPr>
              <w:t>inarrizko aurrekontua</w:t>
            </w:r>
          </w:p>
          <w:p w:rsidR="00A91223" w:rsidRPr="00252B8B" w:rsidRDefault="00A91223" w:rsidP="00265030">
            <w:pPr>
              <w:jc w:val="both"/>
              <w:rPr>
                <w:rFonts w:ascii="Arial" w:hAnsi="Arial" w:cs="Arial"/>
                <w:szCs w:val="22"/>
                <w:lang w:eastAsia="en-US"/>
              </w:rPr>
            </w:pPr>
            <w:r w:rsidRPr="00252B8B">
              <w:rPr>
                <w:rFonts w:ascii="Arial" w:hAnsi="Arial" w:cs="Arial"/>
                <w:szCs w:val="22"/>
                <w:lang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602A79" w:rsidRPr="007D537F" w:rsidRDefault="007D537F" w:rsidP="002D1484">
            <w:pPr>
              <w:pStyle w:val="Prrafodelista"/>
              <w:ind w:left="708"/>
              <w:jc w:val="right"/>
              <w:rPr>
                <w:rFonts w:ascii="Arial" w:hAnsi="Arial" w:cs="Arial"/>
                <w:sz w:val="20"/>
                <w:szCs w:val="20"/>
              </w:rPr>
            </w:pPr>
            <w:r w:rsidRPr="007D537F">
              <w:rPr>
                <w:rFonts w:ascii="Arial" w:hAnsi="Arial" w:cs="Arial"/>
                <w:sz w:val="20"/>
                <w:szCs w:val="20"/>
              </w:rPr>
              <w:t>66.664,50 €</w:t>
            </w:r>
          </w:p>
          <w:p w:rsidR="00A91223" w:rsidRPr="007D537F" w:rsidRDefault="00A91223" w:rsidP="002D1484">
            <w:pPr>
              <w:jc w:val="right"/>
              <w:rPr>
                <w:rFonts w:ascii="Arial" w:hAnsi="Arial" w:cs="Arial"/>
                <w:lang w:eastAsia="en-US"/>
              </w:rPr>
            </w:pPr>
          </w:p>
        </w:tc>
      </w:tr>
      <w:tr w:rsidR="00A91223" w:rsidRPr="000C2840" w:rsidTr="00265030">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1223" w:rsidRPr="00252B8B" w:rsidRDefault="00A91223" w:rsidP="00CE6492">
            <w:pPr>
              <w:spacing w:line="240" w:lineRule="atLeast"/>
              <w:jc w:val="both"/>
              <w:rPr>
                <w:rFonts w:ascii="Arial" w:hAnsi="Arial" w:cs="Arial"/>
                <w:szCs w:val="22"/>
                <w:lang w:eastAsia="en-US"/>
              </w:rPr>
            </w:pPr>
            <w:r w:rsidRPr="00252B8B">
              <w:rPr>
                <w:rFonts w:ascii="Arial" w:hAnsi="Arial" w:cs="Arial"/>
                <w:szCs w:val="22"/>
                <w:lang w:eastAsia="en-US"/>
              </w:rPr>
              <w:t>BEZaren zenbatekoa (</w:t>
            </w:r>
            <w:r>
              <w:rPr>
                <w:rFonts w:ascii="Arial" w:hAnsi="Arial" w:cs="Arial"/>
                <w:szCs w:val="22"/>
                <w:lang w:eastAsia="en-US"/>
              </w:rPr>
              <w:t xml:space="preserve">% </w:t>
            </w:r>
            <w:r w:rsidR="00CE6492">
              <w:rPr>
                <w:rFonts w:ascii="Arial" w:hAnsi="Arial" w:cs="Arial"/>
                <w:szCs w:val="22"/>
                <w:lang w:eastAsia="en-US"/>
              </w:rPr>
              <w:t>21</w:t>
            </w:r>
            <w:r w:rsidRPr="00252B8B">
              <w:rPr>
                <w:rFonts w:ascii="Arial" w:hAnsi="Arial" w:cs="Arial"/>
                <w:szCs w:val="22"/>
                <w:lang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A91223" w:rsidRPr="007D537F" w:rsidRDefault="00602A79" w:rsidP="007D537F">
            <w:pPr>
              <w:jc w:val="right"/>
              <w:rPr>
                <w:rFonts w:ascii="Arial" w:hAnsi="Arial" w:cs="Arial"/>
                <w:lang w:eastAsia="en-US"/>
              </w:rPr>
            </w:pPr>
            <w:r w:rsidRPr="007D537F">
              <w:rPr>
                <w:rFonts w:ascii="Arial" w:hAnsi="Arial" w:cs="Arial"/>
              </w:rPr>
              <w:t>1</w:t>
            </w:r>
            <w:r w:rsidR="007D537F" w:rsidRPr="007D537F">
              <w:rPr>
                <w:rFonts w:ascii="Arial" w:hAnsi="Arial" w:cs="Arial"/>
              </w:rPr>
              <w:t>3</w:t>
            </w:r>
            <w:r w:rsidRPr="007D537F">
              <w:rPr>
                <w:rFonts w:ascii="Arial" w:hAnsi="Arial" w:cs="Arial"/>
              </w:rPr>
              <w:t>.</w:t>
            </w:r>
            <w:r w:rsidR="007D537F" w:rsidRPr="007D537F">
              <w:rPr>
                <w:rFonts w:ascii="Arial" w:hAnsi="Arial" w:cs="Arial"/>
              </w:rPr>
              <w:t>999,54</w:t>
            </w:r>
            <w:r w:rsidRPr="007D537F">
              <w:rPr>
                <w:rFonts w:ascii="Arial" w:hAnsi="Arial" w:cs="Arial"/>
              </w:rPr>
              <w:t xml:space="preserve"> €</w:t>
            </w:r>
          </w:p>
        </w:tc>
      </w:tr>
      <w:tr w:rsidR="00A91223" w:rsidRPr="000C2840" w:rsidTr="00265030">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1223" w:rsidRPr="000C2840" w:rsidRDefault="00A91223" w:rsidP="00265030">
            <w:pPr>
              <w:jc w:val="both"/>
              <w:rPr>
                <w:rFonts w:ascii="Arial" w:hAnsi="Arial" w:cs="Arial"/>
                <w:szCs w:val="22"/>
                <w:lang w:eastAsia="en-US"/>
              </w:rPr>
            </w:pPr>
            <w:r w:rsidRPr="000C2840">
              <w:rPr>
                <w:rFonts w:ascii="Arial" w:hAnsi="Arial" w:cs="Arial"/>
                <w:szCs w:val="22"/>
                <w:lang w:eastAsia="en-US"/>
              </w:rPr>
              <w:t>Lizitazioaren oinarrizko aurrekontua</w:t>
            </w:r>
          </w:p>
          <w:p w:rsidR="00A91223" w:rsidRPr="000C2840" w:rsidRDefault="00A91223" w:rsidP="00265030">
            <w:pPr>
              <w:jc w:val="both"/>
              <w:rPr>
                <w:rFonts w:ascii="Arial" w:hAnsi="Arial" w:cs="Arial"/>
                <w:szCs w:val="22"/>
                <w:lang w:eastAsia="en-US"/>
              </w:rPr>
            </w:pPr>
            <w:r>
              <w:rPr>
                <w:rFonts w:ascii="Arial" w:hAnsi="Arial" w:cs="Arial"/>
                <w:szCs w:val="22"/>
                <w:lang w:eastAsia="en-US"/>
              </w:rPr>
              <w:t>(</w:t>
            </w:r>
            <w:r w:rsidRPr="000C2840">
              <w:rPr>
                <w:rFonts w:ascii="Arial" w:hAnsi="Arial" w:cs="Arial"/>
                <w:szCs w:val="22"/>
                <w:lang w:eastAsia="en-US"/>
              </w:rPr>
              <w:t>BEZa barne</w:t>
            </w:r>
            <w:r>
              <w:rPr>
                <w:rFonts w:ascii="Arial" w:hAnsi="Arial" w:cs="Arial"/>
                <w:szCs w:val="22"/>
                <w:lang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A91223" w:rsidRPr="007D537F" w:rsidRDefault="007D537F" w:rsidP="007D537F">
            <w:pPr>
              <w:ind w:firstLine="284"/>
              <w:jc w:val="right"/>
              <w:rPr>
                <w:rFonts w:ascii="Arial" w:hAnsi="Arial" w:cs="Arial"/>
                <w:lang w:eastAsia="en-US"/>
              </w:rPr>
            </w:pPr>
            <w:r w:rsidRPr="007D537F">
              <w:rPr>
                <w:rFonts w:ascii="Arial" w:hAnsi="Arial" w:cs="Arial"/>
                <w:b/>
              </w:rPr>
              <w:t>80.6</w:t>
            </w:r>
            <w:r w:rsidR="00602A79" w:rsidRPr="007D537F">
              <w:rPr>
                <w:rFonts w:ascii="Arial" w:hAnsi="Arial" w:cs="Arial"/>
                <w:b/>
              </w:rPr>
              <w:t>6</w:t>
            </w:r>
            <w:r w:rsidRPr="007D537F">
              <w:rPr>
                <w:rFonts w:ascii="Arial" w:hAnsi="Arial" w:cs="Arial"/>
                <w:b/>
              </w:rPr>
              <w:t>4</w:t>
            </w:r>
            <w:r w:rsidR="00602A79" w:rsidRPr="007D537F">
              <w:rPr>
                <w:rFonts w:ascii="Arial" w:hAnsi="Arial" w:cs="Arial"/>
                <w:b/>
              </w:rPr>
              <w:t>.0</w:t>
            </w:r>
            <w:r w:rsidRPr="007D537F">
              <w:rPr>
                <w:rFonts w:ascii="Arial" w:hAnsi="Arial" w:cs="Arial"/>
                <w:b/>
              </w:rPr>
              <w:t>4</w:t>
            </w:r>
            <w:r w:rsidR="00602A79" w:rsidRPr="007D537F">
              <w:rPr>
                <w:rFonts w:ascii="Arial" w:hAnsi="Arial" w:cs="Arial"/>
                <w:b/>
              </w:rPr>
              <w:t xml:space="preserve"> €</w:t>
            </w:r>
          </w:p>
        </w:tc>
      </w:tr>
      <w:tr w:rsidR="00A91223" w:rsidRPr="002D1484" w:rsidTr="00265030">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91223" w:rsidRPr="002D1484" w:rsidRDefault="00A91223" w:rsidP="00265030">
            <w:pPr>
              <w:rPr>
                <w:rFonts w:ascii="Arial" w:hAnsi="Arial" w:cs="Arial"/>
                <w:szCs w:val="22"/>
                <w:lang w:eastAsia="en-US"/>
              </w:rPr>
            </w:pPr>
            <w:r w:rsidRPr="002D1484">
              <w:rPr>
                <w:rFonts w:ascii="Arial" w:hAnsi="Arial" w:cs="Arial"/>
                <w:szCs w:val="22"/>
                <w:lang w:eastAsia="en-US"/>
              </w:rPr>
              <w:t>Lizitazioaren oinarrizko aurrekontuaren xehapena</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A91223" w:rsidRPr="002D1484" w:rsidRDefault="000729E4" w:rsidP="000729E4">
            <w:pPr>
              <w:jc w:val="both"/>
              <w:rPr>
                <w:rFonts w:ascii="Arial" w:hAnsi="Arial" w:cs="Arial"/>
                <w:szCs w:val="22"/>
                <w:lang w:eastAsia="en-US"/>
              </w:rPr>
            </w:pPr>
            <w:r w:rsidRPr="000729E4">
              <w:rPr>
                <w:rFonts w:ascii="Arial" w:hAnsi="Arial" w:cs="Arial"/>
                <w:szCs w:val="22"/>
                <w:lang w:eastAsia="en-US"/>
              </w:rPr>
              <w:t>Kontratua oroharreko prezioan planteatzen da, kontratuaren xedean aurreikusitako zeregin guztiak kontuan hartuta, eta horiek gauzatzeko 1344 lanordu kalkulatu dira.</w:t>
            </w:r>
            <w:r>
              <w:rPr>
                <w:rFonts w:ascii="Arial" w:hAnsi="Arial" w:cs="Arial"/>
                <w:szCs w:val="22"/>
                <w:lang w:eastAsia="en-US"/>
              </w:rPr>
              <w:t xml:space="preserve"> </w:t>
            </w:r>
            <w:r w:rsidR="00CE6492" w:rsidRPr="002D1484">
              <w:rPr>
                <w:rFonts w:ascii="Arial" w:hAnsi="Arial" w:cs="Arial"/>
                <w:szCs w:val="22"/>
                <w:lang w:eastAsia="en-US"/>
              </w:rPr>
              <w:t>Prezioa zehazteko, gizarte-arloko aholkularitza espezializatuko zerbitzuetarako merkatuko prezioak hartu dira kontuan, sektore horretan kualifikazioa eta esperientzia duten profesionalen esku-hartzea eskatzen baitute. Ekonomiaren egituraketari dagokionez, zenbatespenen arabera, zenbatekoaren % 80 inguru zuzeneko kostuei dagokie (teknikariak, landa-lana, analisiak eta txostenak egitea), eta gainerako % 20 zeharkako kostuei (koordinazioa, kudeaketa, joan-etorriak, administrazio-euskarria eta beste gastu orokor batzuk).</w:t>
            </w:r>
          </w:p>
        </w:tc>
      </w:tr>
    </w:tbl>
    <w:p w:rsidR="001923AF" w:rsidRPr="002D1484"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923AF" w:rsidRPr="002D1484" w:rsidTr="00521FE0">
        <w:trPr>
          <w:trHeight w:hRule="exact" w:val="340"/>
        </w:trPr>
        <w:tc>
          <w:tcPr>
            <w:tcW w:w="8506" w:type="dxa"/>
            <w:vAlign w:val="center"/>
          </w:tcPr>
          <w:p w:rsidR="001923AF" w:rsidRPr="002D1484" w:rsidRDefault="001923AF" w:rsidP="00671BDD">
            <w:pPr>
              <w:jc w:val="both"/>
              <w:rPr>
                <w:rFonts w:ascii="Arial" w:hAnsi="Arial" w:cs="Arial"/>
              </w:rPr>
            </w:pPr>
            <w:bookmarkStart w:id="4" w:name="CC_5"/>
            <w:r w:rsidRPr="002D1484">
              <w:rPr>
                <w:rFonts w:ascii="Arial" w:hAnsi="Arial" w:cs="Arial"/>
                <w:b/>
              </w:rPr>
              <w:t xml:space="preserve">5.- </w:t>
            </w:r>
            <w:bookmarkEnd w:id="4"/>
            <w:r w:rsidRPr="002D1484">
              <w:rPr>
                <w:rFonts w:ascii="Arial" w:hAnsi="Arial" w:cs="Arial"/>
                <w:b/>
              </w:rPr>
              <w:t>KONTRATUAREN BALIO ZENBATETSIA (BEZa SARTU GABE)</w:t>
            </w:r>
          </w:p>
        </w:tc>
      </w:tr>
      <w:tr w:rsidR="001923AF" w:rsidRPr="004554C5" w:rsidTr="000729E4">
        <w:trPr>
          <w:trHeight w:hRule="exact" w:val="712"/>
        </w:trPr>
        <w:tc>
          <w:tcPr>
            <w:tcW w:w="8506" w:type="dxa"/>
            <w:vAlign w:val="center"/>
          </w:tcPr>
          <w:p w:rsidR="000729E4" w:rsidRDefault="000729E4" w:rsidP="007D537F">
            <w:pPr>
              <w:pStyle w:val="Prrafodelista"/>
              <w:ind w:left="0"/>
              <w:jc w:val="center"/>
              <w:rPr>
                <w:rFonts w:ascii="Arial" w:hAnsi="Arial" w:cs="Arial"/>
                <w:sz w:val="20"/>
                <w:szCs w:val="20"/>
              </w:rPr>
            </w:pPr>
          </w:p>
          <w:p w:rsidR="001923AF" w:rsidRPr="004554C5" w:rsidRDefault="001923AF" w:rsidP="007D537F">
            <w:pPr>
              <w:pStyle w:val="Prrafodelista"/>
              <w:ind w:left="0"/>
              <w:jc w:val="center"/>
              <w:rPr>
                <w:rFonts w:ascii="Arial" w:hAnsi="Arial" w:cs="Arial"/>
                <w:b/>
              </w:rPr>
            </w:pPr>
            <w:r w:rsidRPr="002D1484">
              <w:rPr>
                <w:rFonts w:ascii="Arial" w:hAnsi="Arial" w:cs="Arial"/>
                <w:sz w:val="20"/>
                <w:szCs w:val="20"/>
              </w:rPr>
              <w:t xml:space="preserve">Zenbatekoa: </w:t>
            </w:r>
            <w:r w:rsidR="007D537F">
              <w:rPr>
                <w:rFonts w:ascii="Arial" w:hAnsi="Arial" w:cs="Arial"/>
                <w:sz w:val="20"/>
                <w:szCs w:val="20"/>
              </w:rPr>
              <w:t>66.664,</w:t>
            </w:r>
            <w:r w:rsidR="0033594F" w:rsidRPr="002D1484">
              <w:rPr>
                <w:rFonts w:ascii="Arial" w:hAnsi="Arial" w:cs="Arial"/>
                <w:sz w:val="20"/>
                <w:szCs w:val="20"/>
              </w:rPr>
              <w:t>50 €</w:t>
            </w:r>
          </w:p>
        </w:tc>
      </w:tr>
      <w:tr w:rsidR="00521FE0" w:rsidRPr="003B13F2" w:rsidTr="00521F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21FE0" w:rsidRPr="003B13F2" w:rsidRDefault="00521FE0" w:rsidP="004B5D97">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521FE0" w:rsidRPr="00585A45" w:rsidTr="00602A79">
              <w:trPr>
                <w:cantSplit/>
                <w:trHeight w:hRule="exact" w:val="1134"/>
              </w:trPr>
              <w:tc>
                <w:tcPr>
                  <w:tcW w:w="1672" w:type="dxa"/>
                  <w:tcBorders>
                    <w:top w:val="nil"/>
                    <w:left w:val="nil"/>
                  </w:tcBorders>
                  <w:vAlign w:val="bottom"/>
                </w:tcPr>
                <w:p w:rsidR="00521FE0" w:rsidRPr="00585A45" w:rsidRDefault="00521FE0" w:rsidP="004B5D97">
                  <w:pPr>
                    <w:spacing w:before="40" w:after="40"/>
                    <w:jc w:val="center"/>
                    <w:rPr>
                      <w:rFonts w:ascii="Arial" w:eastAsia="Cambria" w:hAnsi="Arial" w:cs="Arial"/>
                      <w:szCs w:val="22"/>
                      <w:lang w:eastAsia="en-US"/>
                    </w:rPr>
                  </w:pPr>
                </w:p>
              </w:tc>
              <w:tc>
                <w:tcPr>
                  <w:tcW w:w="1673" w:type="dxa"/>
                  <w:vAlign w:val="bottom"/>
                </w:tcPr>
                <w:p w:rsidR="007A7E77" w:rsidRDefault="007A7E77" w:rsidP="004B5D97">
                  <w:pPr>
                    <w:spacing w:before="40" w:after="40"/>
                    <w:jc w:val="center"/>
                    <w:rPr>
                      <w:rFonts w:ascii="Arial" w:eastAsia="Cambria" w:hAnsi="Arial" w:cs="Arial"/>
                      <w:szCs w:val="22"/>
                      <w:lang w:eastAsia="en-US"/>
                    </w:rPr>
                  </w:pPr>
                  <w:r>
                    <w:rPr>
                      <w:rFonts w:ascii="Arial" w:eastAsia="Cambria" w:hAnsi="Arial" w:cs="Arial"/>
                      <w:szCs w:val="22"/>
                      <w:lang w:eastAsia="en-US"/>
                    </w:rPr>
                    <w:t>Oinarrizko</w:t>
                  </w:r>
                </w:p>
                <w:p w:rsidR="00521FE0" w:rsidRDefault="00521FE0" w:rsidP="004B5D97">
                  <w:pPr>
                    <w:spacing w:before="40" w:after="40"/>
                    <w:jc w:val="center"/>
                    <w:rPr>
                      <w:rFonts w:ascii="Arial" w:eastAsia="Cambria" w:hAnsi="Arial" w:cs="Arial"/>
                      <w:szCs w:val="22"/>
                      <w:lang w:eastAsia="en-US"/>
                    </w:rPr>
                  </w:pPr>
                  <w:r w:rsidRPr="00585A45">
                    <w:rPr>
                      <w:rFonts w:ascii="Arial" w:eastAsia="Cambria" w:hAnsi="Arial" w:cs="Arial"/>
                      <w:szCs w:val="22"/>
                      <w:lang w:eastAsia="en-US"/>
                    </w:rPr>
                    <w:t>aurrekontua</w:t>
                  </w:r>
                </w:p>
                <w:p w:rsidR="00521FE0" w:rsidRPr="00585A45" w:rsidRDefault="00521FE0" w:rsidP="004B5D97">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(BEZa kanpo)</w:t>
                  </w:r>
                </w:p>
              </w:tc>
              <w:tc>
                <w:tcPr>
                  <w:tcW w:w="1673" w:type="dxa"/>
                  <w:vAlign w:val="bottom"/>
                </w:tcPr>
                <w:p w:rsidR="00521FE0" w:rsidRPr="00585A45" w:rsidRDefault="00521FE0" w:rsidP="004B5D97">
                  <w:pPr>
                    <w:spacing w:before="40" w:after="120"/>
                    <w:jc w:val="center"/>
                    <w:rPr>
                      <w:rFonts w:ascii="Arial" w:eastAsia="Cambria" w:hAnsi="Arial" w:cs="Arial"/>
                      <w:szCs w:val="22"/>
                      <w:lang w:eastAsia="en-US"/>
                    </w:rPr>
                  </w:pPr>
                  <w:r w:rsidRPr="00585A45">
                    <w:rPr>
                      <w:rFonts w:ascii="Arial" w:eastAsia="Cambria" w:hAnsi="Arial" w:cs="Arial"/>
                      <w:szCs w:val="22"/>
                      <w:lang w:eastAsia="en-US"/>
                    </w:rPr>
                    <w:t>Luzapenak</w:t>
                  </w:r>
                </w:p>
              </w:tc>
              <w:tc>
                <w:tcPr>
                  <w:tcW w:w="1673" w:type="dxa"/>
                  <w:vAlign w:val="bottom"/>
                </w:tcPr>
                <w:p w:rsidR="00521FE0" w:rsidRPr="00585A45" w:rsidRDefault="00521FE0" w:rsidP="004B5D97">
                  <w:pPr>
                    <w:spacing w:before="40" w:after="120"/>
                    <w:jc w:val="center"/>
                    <w:rPr>
                      <w:rFonts w:ascii="Arial" w:eastAsia="Cambria" w:hAnsi="Arial" w:cs="Arial"/>
                      <w:szCs w:val="22"/>
                      <w:lang w:eastAsia="en-US"/>
                    </w:rPr>
                  </w:pPr>
                  <w:r w:rsidRPr="00585A45">
                    <w:rPr>
                      <w:rFonts w:ascii="Arial" w:eastAsia="Cambria" w:hAnsi="Arial" w:cs="Arial"/>
                      <w:szCs w:val="22"/>
                      <w:lang w:eastAsia="en-US"/>
                    </w:rPr>
                    <w:t>Kontratu aldaketak</w:t>
                  </w:r>
                </w:p>
              </w:tc>
              <w:tc>
                <w:tcPr>
                  <w:tcW w:w="1673" w:type="dxa"/>
                  <w:vAlign w:val="bottom"/>
                </w:tcPr>
                <w:p w:rsidR="00521FE0" w:rsidRPr="00585A45" w:rsidRDefault="00521FE0" w:rsidP="004B5D97">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BALIO ZENBATETSIA GUZTIRA</w:t>
                  </w:r>
                </w:p>
              </w:tc>
            </w:tr>
            <w:tr w:rsidR="00521FE0" w:rsidRPr="00585A45" w:rsidTr="000729E4">
              <w:trPr>
                <w:trHeight w:val="792"/>
              </w:trPr>
              <w:tc>
                <w:tcPr>
                  <w:tcW w:w="1672" w:type="dxa"/>
                  <w:vAlign w:val="center"/>
                </w:tcPr>
                <w:p w:rsidR="00521FE0" w:rsidRPr="00585A45" w:rsidRDefault="00521FE0" w:rsidP="004B5D97">
                  <w:pPr>
                    <w:spacing w:before="40" w:after="40"/>
                    <w:rPr>
                      <w:rFonts w:ascii="Arial" w:eastAsia="Cambria" w:hAnsi="Arial" w:cs="Arial"/>
                      <w:szCs w:val="22"/>
                      <w:lang w:eastAsia="en-US"/>
                    </w:rPr>
                  </w:pPr>
                  <w:r w:rsidRPr="00585A45">
                    <w:rPr>
                      <w:rFonts w:ascii="Arial" w:eastAsia="Cambria" w:hAnsi="Arial" w:cs="Arial"/>
                      <w:szCs w:val="22"/>
                      <w:lang w:eastAsia="en-US"/>
                    </w:rPr>
                    <w:t>GUZTIRA</w:t>
                  </w:r>
                </w:p>
              </w:tc>
              <w:tc>
                <w:tcPr>
                  <w:tcW w:w="1673" w:type="dxa"/>
                  <w:vAlign w:val="center"/>
                </w:tcPr>
                <w:p w:rsidR="00AF155E" w:rsidRPr="002D1484" w:rsidRDefault="00AF155E" w:rsidP="00602A79">
                  <w:pPr>
                    <w:pStyle w:val="Prrafodelista"/>
                    <w:ind w:left="0"/>
                    <w:jc w:val="center"/>
                    <w:rPr>
                      <w:rFonts w:ascii="Arial" w:hAnsi="Arial" w:cs="Arial"/>
                      <w:sz w:val="20"/>
                      <w:szCs w:val="20"/>
                    </w:rPr>
                  </w:pPr>
                </w:p>
                <w:p w:rsidR="00521FE0" w:rsidRPr="002D1484" w:rsidRDefault="007D537F" w:rsidP="0033594F">
                  <w:pPr>
                    <w:pStyle w:val="Prrafodelista"/>
                    <w:ind w:left="0"/>
                    <w:jc w:val="center"/>
                    <w:rPr>
                      <w:rFonts w:ascii="Arial" w:eastAsia="Cambria" w:hAnsi="Arial" w:cs="Arial"/>
                      <w:lang w:eastAsia="en-US"/>
                    </w:rPr>
                  </w:pPr>
                  <w:r w:rsidRPr="007D537F">
                    <w:rPr>
                      <w:rFonts w:ascii="Arial" w:hAnsi="Arial" w:cs="Arial"/>
                      <w:sz w:val="20"/>
                      <w:szCs w:val="20"/>
                    </w:rPr>
                    <w:t>66.664,50 €</w:t>
                  </w:r>
                </w:p>
              </w:tc>
              <w:tc>
                <w:tcPr>
                  <w:tcW w:w="1673" w:type="dxa"/>
                  <w:vAlign w:val="center"/>
                </w:tcPr>
                <w:p w:rsidR="00521FE0" w:rsidRPr="002D1484" w:rsidRDefault="00602A79" w:rsidP="00A91223">
                  <w:pPr>
                    <w:ind w:right="113"/>
                    <w:jc w:val="right"/>
                    <w:rPr>
                      <w:rFonts w:ascii="Arial" w:eastAsia="Cambria" w:hAnsi="Arial" w:cs="Arial"/>
                      <w:lang w:eastAsia="en-US"/>
                    </w:rPr>
                  </w:pPr>
                  <w:r w:rsidRPr="002D1484">
                    <w:rPr>
                      <w:rFonts w:ascii="Arial" w:eastAsia="Cambria" w:hAnsi="Arial" w:cs="Arial"/>
                      <w:lang w:eastAsia="en-US"/>
                    </w:rPr>
                    <w:t>___________</w:t>
                  </w:r>
                </w:p>
              </w:tc>
              <w:tc>
                <w:tcPr>
                  <w:tcW w:w="1673" w:type="dxa"/>
                  <w:vAlign w:val="center"/>
                </w:tcPr>
                <w:p w:rsidR="00521FE0" w:rsidRPr="002D1484" w:rsidRDefault="00602A79" w:rsidP="00A91223">
                  <w:pPr>
                    <w:ind w:right="113"/>
                    <w:jc w:val="right"/>
                    <w:rPr>
                      <w:rFonts w:ascii="Arial" w:eastAsia="Cambria" w:hAnsi="Arial" w:cs="Arial"/>
                      <w:lang w:eastAsia="en-US"/>
                    </w:rPr>
                  </w:pPr>
                  <w:r w:rsidRPr="002D1484">
                    <w:rPr>
                      <w:rFonts w:ascii="Arial" w:eastAsia="Cambria" w:hAnsi="Arial" w:cs="Arial"/>
                      <w:lang w:eastAsia="en-US"/>
                    </w:rPr>
                    <w:t>__________</w:t>
                  </w:r>
                </w:p>
              </w:tc>
              <w:tc>
                <w:tcPr>
                  <w:tcW w:w="1673" w:type="dxa"/>
                  <w:vAlign w:val="center"/>
                </w:tcPr>
                <w:p w:rsidR="00AF155E" w:rsidRPr="002D1484" w:rsidRDefault="00AF155E" w:rsidP="00602A79">
                  <w:pPr>
                    <w:pStyle w:val="Prrafodelista"/>
                    <w:ind w:left="0"/>
                    <w:jc w:val="center"/>
                    <w:rPr>
                      <w:rFonts w:ascii="Arial" w:hAnsi="Arial" w:cs="Arial"/>
                      <w:sz w:val="20"/>
                      <w:szCs w:val="20"/>
                    </w:rPr>
                  </w:pPr>
                </w:p>
                <w:p w:rsidR="00521FE0" w:rsidRPr="002D1484" w:rsidRDefault="007D537F" w:rsidP="0033594F">
                  <w:pPr>
                    <w:pStyle w:val="Prrafodelista"/>
                    <w:ind w:left="0"/>
                    <w:jc w:val="center"/>
                    <w:rPr>
                      <w:rFonts w:ascii="Arial" w:eastAsia="Cambria" w:hAnsi="Arial" w:cs="Arial"/>
                      <w:lang w:eastAsia="en-US"/>
                    </w:rPr>
                  </w:pPr>
                  <w:r w:rsidRPr="007D537F">
                    <w:rPr>
                      <w:rFonts w:ascii="Arial" w:hAnsi="Arial" w:cs="Arial"/>
                      <w:sz w:val="20"/>
                      <w:szCs w:val="20"/>
                    </w:rPr>
                    <w:t>66.664,50 €</w:t>
                  </w:r>
                </w:p>
              </w:tc>
            </w:tr>
          </w:tbl>
          <w:p w:rsidR="00521FE0" w:rsidRPr="003B13F2" w:rsidRDefault="00521FE0" w:rsidP="004B5D97">
            <w:pPr>
              <w:spacing w:before="40" w:after="40"/>
              <w:ind w:left="181"/>
              <w:jc w:val="both"/>
              <w:rPr>
                <w:rFonts w:ascii="Arial" w:eastAsia="Cambria" w:hAnsi="Arial" w:cs="Arial"/>
                <w:strike/>
              </w:rPr>
            </w:pPr>
          </w:p>
        </w:tc>
      </w:tr>
    </w:tbl>
    <w:p w:rsidR="001923AF" w:rsidRPr="004554C5" w:rsidRDefault="001923AF" w:rsidP="00671BDD">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1923AF" w:rsidRPr="004554C5" w:rsidTr="00671BDD">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rPr>
                <w:rFonts w:ascii="Arial" w:hAnsi="Arial" w:cs="Arial"/>
              </w:rPr>
            </w:pPr>
            <w:bookmarkStart w:id="5" w:name="CC_6"/>
            <w:r w:rsidRPr="004554C5">
              <w:rPr>
                <w:rFonts w:ascii="Arial" w:hAnsi="Arial" w:cs="Arial"/>
                <w:b/>
              </w:rPr>
              <w:t xml:space="preserve">6.- </w:t>
            </w:r>
            <w:bookmarkEnd w:id="5"/>
            <w:r w:rsidRPr="004554C5">
              <w:rPr>
                <w:rFonts w:ascii="Arial" w:hAnsi="Arial" w:cs="Arial"/>
                <w:b/>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center"/>
              <w:rPr>
                <w:rFonts w:ascii="Arial" w:hAnsi="Arial" w:cs="Arial"/>
              </w:rPr>
            </w:pPr>
            <w:r w:rsidRPr="004554C5">
              <w:rPr>
                <w:rFonts w:ascii="Arial" w:hAnsi="Arial" w:cs="Arial"/>
              </w:rPr>
              <w:t>Portzentajea</w:t>
            </w:r>
          </w:p>
        </w:tc>
      </w:tr>
      <w:tr w:rsidR="001923AF" w:rsidRPr="004554C5" w:rsidTr="00A91223">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rPr>
                <w:rFonts w:ascii="Arial" w:hAnsi="Arial" w:cs="Arial"/>
                <w:szCs w:val="22"/>
                <w:lang w:eastAsia="en-US"/>
              </w:rPr>
            </w:pPr>
            <w:r w:rsidRPr="004554C5">
              <w:rPr>
                <w:rFonts w:ascii="Arial" w:hAnsi="Arial" w:cs="Arial"/>
                <w:szCs w:val="22"/>
                <w:lang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602A79" w:rsidP="00671BDD">
            <w:pPr>
              <w:tabs>
                <w:tab w:val="left" w:pos="889"/>
              </w:tabs>
              <w:ind w:right="170"/>
              <w:jc w:val="center"/>
              <w:rPr>
                <w:rFonts w:ascii="Arial" w:hAnsi="Arial" w:cs="Arial"/>
                <w:szCs w:val="22"/>
                <w:lang w:eastAsia="en-US"/>
              </w:rPr>
            </w:pPr>
            <w:r>
              <w:rPr>
                <w:rFonts w:ascii="Arial" w:hAnsi="Arial" w:cs="Arial"/>
                <w:szCs w:val="22"/>
                <w:lang w:eastAsia="en-US"/>
              </w:rPr>
              <w:t>100%</w:t>
            </w:r>
          </w:p>
        </w:tc>
      </w:tr>
    </w:tbl>
    <w:p w:rsidR="001923AF" w:rsidRDefault="001923AF" w:rsidP="00671BDD">
      <w:pPr>
        <w:jc w:val="both"/>
        <w:rPr>
          <w:rFonts w:ascii="Arial" w:hAnsi="Arial" w:cs="Arial"/>
          <w:szCs w:val="22"/>
          <w:lang w:eastAsia="en-US"/>
        </w:rPr>
      </w:pPr>
    </w:p>
    <w:p w:rsidR="000729E4" w:rsidRPr="004554C5" w:rsidRDefault="000729E4" w:rsidP="00671BDD">
      <w:pPr>
        <w:jc w:val="both"/>
        <w:rPr>
          <w:rFonts w:ascii="Arial" w:hAnsi="Arial" w:cs="Arial"/>
          <w:szCs w:val="22"/>
          <w:lang w:eastAsia="en-US"/>
        </w:rPr>
      </w:pPr>
    </w:p>
    <w:tbl>
      <w:tblPr>
        <w:tblW w:w="8511" w:type="dxa"/>
        <w:tblInd w:w="-39" w:type="dxa"/>
        <w:tblLayout w:type="fixed"/>
        <w:tblCellMar>
          <w:left w:w="103" w:type="dxa"/>
        </w:tblCellMar>
        <w:tblLook w:val="0000" w:firstRow="0" w:lastRow="0" w:firstColumn="0" w:lastColumn="0" w:noHBand="0" w:noVBand="0"/>
      </w:tblPr>
      <w:tblGrid>
        <w:gridCol w:w="850"/>
        <w:gridCol w:w="351"/>
        <w:gridCol w:w="225"/>
        <w:gridCol w:w="1271"/>
        <w:gridCol w:w="567"/>
        <w:gridCol w:w="284"/>
        <w:gridCol w:w="709"/>
        <w:gridCol w:w="285"/>
        <w:gridCol w:w="1554"/>
        <w:gridCol w:w="2415"/>
      </w:tblGrid>
      <w:tr w:rsidR="001923AF" w:rsidRPr="004554C5" w:rsidTr="008737D4">
        <w:trPr>
          <w:trHeight w:hRule="exact" w:val="340"/>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jc w:val="both"/>
              <w:rPr>
                <w:rFonts w:ascii="Arial" w:hAnsi="Arial" w:cs="Arial"/>
                <w:szCs w:val="22"/>
                <w:lang w:eastAsia="en-US"/>
              </w:rPr>
            </w:pPr>
            <w:bookmarkStart w:id="6" w:name="CC_7"/>
            <w:r w:rsidRPr="004554C5">
              <w:rPr>
                <w:rFonts w:ascii="Arial" w:hAnsi="Arial" w:cs="Arial"/>
                <w:b/>
                <w:szCs w:val="22"/>
                <w:lang w:eastAsia="en-US"/>
              </w:rPr>
              <w:t xml:space="preserve">7.- </w:t>
            </w:r>
            <w:bookmarkEnd w:id="6"/>
            <w:r w:rsidRPr="004554C5">
              <w:rPr>
                <w:rFonts w:ascii="Arial" w:hAnsi="Arial" w:cs="Arial"/>
                <w:b/>
                <w:szCs w:val="22"/>
                <w:lang w:eastAsia="en-US"/>
              </w:rPr>
              <w:t>URTEKOAK</w:t>
            </w:r>
          </w:p>
        </w:tc>
      </w:tr>
      <w:tr w:rsidR="001923AF" w:rsidRPr="004554C5" w:rsidTr="008737D4">
        <w:trPr>
          <w:trHeight w:val="235"/>
        </w:trPr>
        <w:tc>
          <w:tcPr>
            <w:tcW w:w="142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spacing w:before="40" w:after="40"/>
              <w:jc w:val="center"/>
              <w:rPr>
                <w:rFonts w:ascii="Arial" w:hAnsi="Arial" w:cs="Arial"/>
                <w:szCs w:val="22"/>
                <w:lang w:eastAsia="en-US"/>
              </w:rPr>
            </w:pPr>
            <w:r w:rsidRPr="004554C5">
              <w:rPr>
                <w:rFonts w:ascii="Arial" w:hAnsi="Arial" w:cs="Arial"/>
                <w:szCs w:val="22"/>
                <w:lang w:eastAsia="en-US"/>
              </w:rPr>
              <w:t>EKITALDIA</w:t>
            </w:r>
          </w:p>
        </w:tc>
        <w:tc>
          <w:tcPr>
            <w:tcW w:w="46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spacing w:before="40" w:after="40"/>
              <w:jc w:val="center"/>
              <w:rPr>
                <w:rFonts w:ascii="Arial" w:hAnsi="Arial" w:cs="Arial"/>
                <w:szCs w:val="22"/>
                <w:lang w:eastAsia="en-US"/>
              </w:rPr>
            </w:pPr>
            <w:r w:rsidRPr="004554C5">
              <w:rPr>
                <w:rFonts w:ascii="Arial" w:hAnsi="Arial" w:cs="Arial"/>
                <w:szCs w:val="22"/>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spacing w:before="40" w:after="40"/>
              <w:jc w:val="center"/>
              <w:rPr>
                <w:rFonts w:ascii="Arial" w:hAnsi="Arial" w:cs="Arial"/>
                <w:szCs w:val="22"/>
                <w:lang w:eastAsia="en-US"/>
              </w:rPr>
            </w:pPr>
            <w:r w:rsidRPr="004554C5">
              <w:rPr>
                <w:rFonts w:ascii="Arial" w:hAnsi="Arial" w:cs="Arial"/>
                <w:szCs w:val="22"/>
                <w:lang w:eastAsia="en-US"/>
              </w:rPr>
              <w:t>ZENBATEKOA</w:t>
            </w:r>
          </w:p>
        </w:tc>
      </w:tr>
      <w:tr w:rsidR="001923AF" w:rsidRPr="004554C5" w:rsidTr="008737D4">
        <w:trPr>
          <w:trHeight w:val="454"/>
        </w:trPr>
        <w:tc>
          <w:tcPr>
            <w:tcW w:w="142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602A79" w:rsidP="00671BDD">
            <w:pPr>
              <w:spacing w:before="40" w:after="40"/>
              <w:jc w:val="center"/>
              <w:rPr>
                <w:rFonts w:ascii="Arial" w:hAnsi="Arial" w:cs="Arial"/>
                <w:szCs w:val="22"/>
                <w:lang w:eastAsia="en-US"/>
              </w:rPr>
            </w:pPr>
            <w:r>
              <w:rPr>
                <w:rFonts w:ascii="Arial" w:hAnsi="Arial" w:cs="Arial"/>
                <w:szCs w:val="22"/>
                <w:lang w:eastAsia="en-US"/>
              </w:rPr>
              <w:t>2026</w:t>
            </w:r>
          </w:p>
        </w:tc>
        <w:tc>
          <w:tcPr>
            <w:tcW w:w="46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729E4" w:rsidRDefault="000729E4" w:rsidP="00602A79">
            <w:pPr>
              <w:jc w:val="center"/>
              <w:rPr>
                <w:rFonts w:ascii="Arial" w:hAnsi="Arial" w:cs="Arial"/>
              </w:rPr>
            </w:pPr>
          </w:p>
          <w:p w:rsidR="00602A79" w:rsidRPr="002D1484" w:rsidRDefault="00602A79" w:rsidP="00602A79">
            <w:pPr>
              <w:jc w:val="center"/>
              <w:rPr>
                <w:rFonts w:ascii="Arial" w:hAnsi="Arial" w:cs="Arial"/>
                <w:b/>
              </w:rPr>
            </w:pPr>
            <w:r w:rsidRPr="002D1484">
              <w:rPr>
                <w:rFonts w:ascii="Arial" w:hAnsi="Arial" w:cs="Arial"/>
              </w:rPr>
              <w:t>1 0350.500.227.01.01 2026</w:t>
            </w:r>
          </w:p>
          <w:p w:rsidR="001923AF" w:rsidRPr="002D1484" w:rsidRDefault="001923AF" w:rsidP="00671BDD">
            <w:pPr>
              <w:spacing w:before="40" w:after="40"/>
              <w:ind w:left="57"/>
              <w:rPr>
                <w:rFonts w:ascii="Arial"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2D1484" w:rsidRDefault="007D537F" w:rsidP="007D537F">
            <w:pPr>
              <w:spacing w:before="40" w:after="40"/>
              <w:ind w:right="34"/>
              <w:rPr>
                <w:rFonts w:ascii="Arial" w:hAnsi="Arial" w:cs="Arial"/>
                <w:szCs w:val="22"/>
                <w:lang w:eastAsia="en-US"/>
              </w:rPr>
            </w:pPr>
            <w:r w:rsidRPr="007E535C">
              <w:rPr>
                <w:rFonts w:ascii="Arial" w:hAnsi="Arial" w:cs="Arial"/>
              </w:rPr>
              <w:t>80.664,04 €</w:t>
            </w:r>
            <w:r w:rsidR="00602A79" w:rsidRPr="002D1484">
              <w:rPr>
                <w:rFonts w:ascii="Arial" w:hAnsi="Arial" w:cs="Arial"/>
              </w:rPr>
              <w:t xml:space="preserve"> (21% IVA </w:t>
            </w:r>
            <w:r>
              <w:rPr>
                <w:rFonts w:ascii="Arial" w:hAnsi="Arial" w:cs="Arial"/>
              </w:rPr>
              <w:t>incluido)</w:t>
            </w:r>
          </w:p>
        </w:tc>
      </w:tr>
      <w:tr w:rsidR="001923AF" w:rsidRPr="004554C5"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right w:w="0" w:type="dxa"/>
          </w:tblCellMar>
        </w:tblPrEx>
        <w:trPr>
          <w:trHeight w:hRule="exact" w:val="340"/>
        </w:trPr>
        <w:tc>
          <w:tcPr>
            <w:tcW w:w="8511" w:type="dxa"/>
            <w:gridSpan w:val="10"/>
            <w:vAlign w:val="center"/>
          </w:tcPr>
          <w:p w:rsidR="001923AF" w:rsidRPr="004554C5" w:rsidRDefault="001923AF" w:rsidP="00671BDD">
            <w:pPr>
              <w:jc w:val="both"/>
              <w:rPr>
                <w:rFonts w:ascii="Arial" w:hAnsi="Arial" w:cs="Arial"/>
                <w:szCs w:val="22"/>
                <w:lang w:eastAsia="en-US"/>
              </w:rPr>
            </w:pPr>
            <w:bookmarkStart w:id="7" w:name="CC_8"/>
            <w:r w:rsidRPr="004554C5">
              <w:rPr>
                <w:rFonts w:ascii="Arial" w:hAnsi="Arial" w:cs="Arial"/>
                <w:b/>
                <w:szCs w:val="22"/>
                <w:lang w:eastAsia="en-US"/>
              </w:rPr>
              <w:t xml:space="preserve">8.-  </w:t>
            </w:r>
            <w:bookmarkEnd w:id="7"/>
            <w:r w:rsidRPr="004554C5">
              <w:rPr>
                <w:rFonts w:ascii="Arial" w:hAnsi="Arial" w:cs="Arial"/>
                <w:b/>
                <w:szCs w:val="22"/>
                <w:lang w:eastAsia="en-US"/>
              </w:rPr>
              <w:t>BETETZE EPEA</w:t>
            </w:r>
          </w:p>
        </w:tc>
      </w:tr>
      <w:tr w:rsidR="001923AF" w:rsidRPr="004554C5"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right w:w="0" w:type="dxa"/>
          </w:tblCellMar>
        </w:tblPrEx>
        <w:trPr>
          <w:trHeight w:val="380"/>
        </w:trPr>
        <w:tc>
          <w:tcPr>
            <w:tcW w:w="8511" w:type="dxa"/>
            <w:gridSpan w:val="10"/>
            <w:tcBorders>
              <w:bottom w:val="nil"/>
            </w:tcBorders>
            <w:shd w:val="clear" w:color="auto" w:fill="FFFFFF"/>
            <w:vAlign w:val="center"/>
          </w:tcPr>
          <w:p w:rsidR="001923AF" w:rsidRPr="004554C5" w:rsidRDefault="001923AF" w:rsidP="00B14126">
            <w:pPr>
              <w:spacing w:before="40" w:after="40"/>
              <w:jc w:val="both"/>
              <w:rPr>
                <w:rFonts w:ascii="Arial" w:hAnsi="Arial" w:cs="Arial"/>
                <w:i/>
                <w:szCs w:val="22"/>
                <w:lang w:eastAsia="en-US"/>
              </w:rPr>
            </w:pPr>
            <w:r w:rsidRPr="004554C5">
              <w:rPr>
                <w:rFonts w:ascii="Arial" w:hAnsi="Arial" w:cs="Arial"/>
                <w:szCs w:val="22"/>
                <w:lang w:eastAsia="en-US"/>
              </w:rPr>
              <w:t xml:space="preserve">Epe Osoa: </w:t>
            </w:r>
            <w:r w:rsidR="00B51BF9">
              <w:rPr>
                <w:rFonts w:ascii="Arial" w:hAnsi="Arial" w:cs="Arial"/>
                <w:szCs w:val="22"/>
                <w:lang w:eastAsia="en-US"/>
              </w:rPr>
              <w:t xml:space="preserve">Kontratua osorik egikaritzeko gehieneko epea 9 hilabetekoa izango da, kontratua formalizatzen den egunetik zenbatzen hasita, eta ez da luzatzeko aukerarik izango. </w:t>
            </w:r>
          </w:p>
        </w:tc>
      </w:tr>
      <w:tr w:rsidR="001923AF" w:rsidRPr="004554C5"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right w:w="0" w:type="dxa"/>
          </w:tblCellMar>
        </w:tblPrEx>
        <w:trPr>
          <w:trHeight w:hRule="exact" w:val="284"/>
        </w:trPr>
        <w:tc>
          <w:tcPr>
            <w:tcW w:w="2697" w:type="dxa"/>
            <w:gridSpan w:val="4"/>
            <w:tcBorders>
              <w:top w:val="nil"/>
              <w:bottom w:val="nil"/>
              <w:right w:val="nil"/>
            </w:tcBorders>
            <w:shd w:val="clear" w:color="auto" w:fill="FFFFFF"/>
            <w:vAlign w:val="center"/>
          </w:tcPr>
          <w:p w:rsidR="001923AF" w:rsidRPr="004554C5" w:rsidRDefault="001923AF" w:rsidP="00671BDD">
            <w:pPr>
              <w:spacing w:before="40" w:after="40"/>
              <w:rPr>
                <w:rFonts w:ascii="Arial" w:hAnsi="Arial" w:cs="Arial"/>
                <w:szCs w:val="22"/>
                <w:lang w:eastAsia="en-US"/>
              </w:rPr>
            </w:pPr>
            <w:r w:rsidRPr="004554C5">
              <w:rPr>
                <w:rFonts w:ascii="Arial" w:hAnsi="Arial" w:cs="Arial"/>
                <w:szCs w:val="22"/>
                <w:lang w:eastAsia="en-US"/>
              </w:rPr>
              <w:t>Epe partzialak</w:t>
            </w:r>
          </w:p>
        </w:tc>
        <w:tc>
          <w:tcPr>
            <w:tcW w:w="567" w:type="dxa"/>
            <w:tcBorders>
              <w:top w:val="nil"/>
              <w:left w:val="nil"/>
              <w:bottom w:val="nil"/>
              <w:right w:val="single" w:sz="8" w:space="0" w:color="auto"/>
            </w:tcBorders>
            <w:shd w:val="clear" w:color="auto" w:fill="FFFFFF"/>
            <w:vAlign w:val="center"/>
          </w:tcPr>
          <w:p w:rsidR="001923AF" w:rsidRPr="004554C5" w:rsidRDefault="001923AF" w:rsidP="00671BDD">
            <w:pPr>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923AF" w:rsidRPr="004554C5" w:rsidRDefault="001923AF" w:rsidP="00671BDD">
            <w:pPr>
              <w:rPr>
                <w:rFonts w:ascii="Arial" w:hAnsi="Arial" w:cs="Arial"/>
                <w:szCs w:val="22"/>
                <w:lang w:eastAsia="en-US"/>
              </w:rPr>
            </w:pPr>
            <w:r w:rsidRPr="004554C5">
              <w:rPr>
                <w:rFonts w:ascii="Arial" w:hAnsi="Arial" w:cs="Arial"/>
                <w:szCs w:val="22"/>
                <w:lang w:eastAsia="en-US"/>
              </w:rPr>
              <w:t xml:space="preserve">   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602A79" w:rsidP="00671BDD">
            <w:pPr>
              <w:rPr>
                <w:rFonts w:ascii="Arial" w:hAnsi="Arial" w:cs="Arial"/>
                <w:szCs w:val="22"/>
                <w:lang w:eastAsia="en-US"/>
              </w:rPr>
            </w:pPr>
            <w:r>
              <w:rPr>
                <w:rFonts w:ascii="Arial" w:hAnsi="Arial" w:cs="Arial"/>
                <w:szCs w:val="22"/>
                <w:lang w:eastAsia="en-US"/>
              </w:rPr>
              <w:t>X</w:t>
            </w:r>
          </w:p>
        </w:tc>
        <w:tc>
          <w:tcPr>
            <w:tcW w:w="3969" w:type="dxa"/>
            <w:gridSpan w:val="2"/>
            <w:tcBorders>
              <w:top w:val="nil"/>
              <w:left w:val="single" w:sz="8" w:space="0" w:color="auto"/>
              <w:bottom w:val="nil"/>
            </w:tcBorders>
            <w:shd w:val="clear" w:color="auto" w:fill="FFFFFF"/>
            <w:vAlign w:val="center"/>
          </w:tcPr>
          <w:p w:rsidR="001923AF" w:rsidRPr="004554C5" w:rsidRDefault="001923AF" w:rsidP="00671BDD">
            <w:pPr>
              <w:rPr>
                <w:rFonts w:ascii="Arial" w:hAnsi="Arial" w:cs="Arial"/>
                <w:szCs w:val="22"/>
                <w:lang w:eastAsia="en-US"/>
              </w:rPr>
            </w:pPr>
          </w:p>
        </w:tc>
      </w:tr>
      <w:tr w:rsidR="001923AF" w:rsidRPr="004554C5"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right w:w="0" w:type="dxa"/>
          </w:tblCellMar>
        </w:tblPrEx>
        <w:trPr>
          <w:trHeight w:hRule="exact" w:val="113"/>
        </w:trPr>
        <w:tc>
          <w:tcPr>
            <w:tcW w:w="8511" w:type="dxa"/>
            <w:gridSpan w:val="10"/>
            <w:tcBorders>
              <w:top w:val="nil"/>
              <w:bottom w:val="nil"/>
            </w:tcBorders>
            <w:shd w:val="clear" w:color="auto" w:fill="FFFFFF"/>
            <w:vAlign w:val="center"/>
          </w:tcPr>
          <w:p w:rsidR="001923AF" w:rsidRPr="004554C5" w:rsidRDefault="001923AF" w:rsidP="00671BDD">
            <w:pPr>
              <w:jc w:val="both"/>
              <w:rPr>
                <w:rFonts w:ascii="Arial" w:hAnsi="Arial" w:cs="Arial"/>
                <w:sz w:val="16"/>
                <w:szCs w:val="16"/>
                <w:lang w:eastAsia="en-US"/>
              </w:rPr>
            </w:pPr>
          </w:p>
        </w:tc>
      </w:tr>
      <w:tr w:rsidR="001923AF" w:rsidRPr="004554C5" w:rsidTr="00873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340"/>
        </w:trPr>
        <w:tc>
          <w:tcPr>
            <w:tcW w:w="8511" w:type="dxa"/>
            <w:gridSpan w:val="10"/>
            <w:vAlign w:val="center"/>
          </w:tcPr>
          <w:p w:rsidR="001923AF" w:rsidRPr="004554C5" w:rsidRDefault="001923AF" w:rsidP="00671BDD">
            <w:pPr>
              <w:jc w:val="both"/>
              <w:rPr>
                <w:rFonts w:ascii="Arial" w:hAnsi="Arial" w:cs="Arial"/>
                <w:b/>
              </w:rPr>
            </w:pPr>
            <w:bookmarkStart w:id="8" w:name="CC_9"/>
            <w:r w:rsidRPr="004554C5">
              <w:rPr>
                <w:rFonts w:ascii="Arial" w:hAnsi="Arial" w:cs="Arial"/>
                <w:b/>
              </w:rPr>
              <w:t xml:space="preserve">9.- </w:t>
            </w:r>
            <w:bookmarkEnd w:id="8"/>
            <w:r w:rsidRPr="004554C5">
              <w:rPr>
                <w:rFonts w:ascii="Arial" w:hAnsi="Arial" w:cs="Arial"/>
                <w:b/>
              </w:rPr>
              <w:t>LUZAPENA</w:t>
            </w:r>
          </w:p>
        </w:tc>
      </w:tr>
      <w:tr w:rsidR="001923AF" w:rsidRPr="004554C5" w:rsidTr="00873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143"/>
        </w:trPr>
        <w:tc>
          <w:tcPr>
            <w:tcW w:w="8511" w:type="dxa"/>
            <w:gridSpan w:val="10"/>
            <w:tcBorders>
              <w:bottom w:val="nil"/>
            </w:tcBorders>
            <w:vAlign w:val="center"/>
          </w:tcPr>
          <w:p w:rsidR="001923AF" w:rsidRPr="004554C5" w:rsidRDefault="001923AF" w:rsidP="00671BDD">
            <w:pPr>
              <w:jc w:val="both"/>
              <w:rPr>
                <w:rFonts w:ascii="Arial" w:hAnsi="Arial" w:cs="Arial"/>
                <w:b/>
                <w:sz w:val="16"/>
                <w:szCs w:val="16"/>
              </w:rPr>
            </w:pPr>
          </w:p>
        </w:tc>
      </w:tr>
      <w:tr w:rsidR="001923AF" w:rsidRPr="004554C5" w:rsidTr="00873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284"/>
        </w:trPr>
        <w:tc>
          <w:tcPr>
            <w:tcW w:w="850"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BAI</w:t>
            </w:r>
          </w:p>
        </w:tc>
        <w:tc>
          <w:tcPr>
            <w:tcW w:w="351" w:type="dxa"/>
            <w:tcBorders>
              <w:top w:val="single" w:sz="8" w:space="0" w:color="auto"/>
              <w:left w:val="single" w:sz="8" w:space="0" w:color="auto"/>
              <w:bottom w:val="single" w:sz="8" w:space="0" w:color="auto"/>
              <w:right w:val="single" w:sz="8" w:space="0" w:color="auto"/>
            </w:tcBorders>
            <w:vAlign w:val="center"/>
          </w:tcPr>
          <w:p w:rsidR="001923AF" w:rsidRPr="004554C5" w:rsidRDefault="001923AF" w:rsidP="00671BDD">
            <w:pPr>
              <w:jc w:val="center"/>
              <w:rPr>
                <w:rFonts w:ascii="Arial" w:hAnsi="Arial" w:cs="Arial"/>
                <w:b/>
              </w:rPr>
            </w:pPr>
          </w:p>
        </w:tc>
        <w:tc>
          <w:tcPr>
            <w:tcW w:w="7310" w:type="dxa"/>
            <w:gridSpan w:val="8"/>
            <w:vMerge w:val="restart"/>
            <w:tcBorders>
              <w:top w:val="nil"/>
              <w:left w:val="single" w:sz="8" w:space="0" w:color="auto"/>
            </w:tcBorders>
          </w:tcPr>
          <w:p w:rsidR="001923AF" w:rsidRPr="004554C5" w:rsidRDefault="001923AF" w:rsidP="00671BDD">
            <w:pPr>
              <w:spacing w:before="40" w:after="40"/>
              <w:jc w:val="both"/>
              <w:rPr>
                <w:rFonts w:ascii="Arial" w:hAnsi="Arial" w:cs="Arial"/>
              </w:rPr>
            </w:pPr>
          </w:p>
        </w:tc>
      </w:tr>
      <w:tr w:rsidR="001923AF" w:rsidRPr="004554C5" w:rsidTr="00873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9"/>
        </w:trPr>
        <w:tc>
          <w:tcPr>
            <w:tcW w:w="1201" w:type="dxa"/>
            <w:gridSpan w:val="2"/>
            <w:tcBorders>
              <w:top w:val="nil"/>
              <w:bottom w:val="nil"/>
              <w:right w:val="nil"/>
            </w:tcBorders>
            <w:vAlign w:val="center"/>
          </w:tcPr>
          <w:p w:rsidR="001923AF" w:rsidRPr="004554C5" w:rsidRDefault="001923AF" w:rsidP="00671BDD">
            <w:pPr>
              <w:rPr>
                <w:rFonts w:ascii="Arial" w:hAnsi="Arial" w:cs="Arial"/>
              </w:rPr>
            </w:pPr>
          </w:p>
        </w:tc>
        <w:tc>
          <w:tcPr>
            <w:tcW w:w="7310" w:type="dxa"/>
            <w:gridSpan w:val="8"/>
            <w:vMerge/>
            <w:tcBorders>
              <w:left w:val="nil"/>
              <w:bottom w:val="nil"/>
            </w:tcBorders>
            <w:vAlign w:val="center"/>
          </w:tcPr>
          <w:p w:rsidR="001923AF" w:rsidRPr="004554C5" w:rsidRDefault="001923AF" w:rsidP="00671BDD">
            <w:pPr>
              <w:rPr>
                <w:rFonts w:ascii="Arial" w:hAnsi="Arial" w:cs="Arial"/>
              </w:rPr>
            </w:pPr>
          </w:p>
        </w:tc>
      </w:tr>
      <w:tr w:rsidR="001923AF" w:rsidRPr="004554C5" w:rsidTr="00873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284"/>
        </w:trPr>
        <w:tc>
          <w:tcPr>
            <w:tcW w:w="850"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EZ</w:t>
            </w:r>
          </w:p>
        </w:tc>
        <w:tc>
          <w:tcPr>
            <w:tcW w:w="351" w:type="dxa"/>
            <w:tcBorders>
              <w:top w:val="single" w:sz="8" w:space="0" w:color="auto"/>
              <w:left w:val="single" w:sz="8" w:space="0" w:color="auto"/>
              <w:bottom w:val="single" w:sz="8" w:space="0" w:color="auto"/>
              <w:right w:val="single" w:sz="8" w:space="0" w:color="auto"/>
            </w:tcBorders>
            <w:vAlign w:val="center"/>
          </w:tcPr>
          <w:p w:rsidR="001923AF" w:rsidRPr="004554C5" w:rsidRDefault="00602A79" w:rsidP="00671BDD">
            <w:pPr>
              <w:jc w:val="center"/>
              <w:rPr>
                <w:rFonts w:ascii="Arial" w:hAnsi="Arial" w:cs="Arial"/>
                <w:b/>
              </w:rPr>
            </w:pPr>
            <w:r>
              <w:rPr>
                <w:rFonts w:ascii="Arial" w:hAnsi="Arial" w:cs="Arial"/>
                <w:b/>
              </w:rPr>
              <w:t>X</w:t>
            </w:r>
          </w:p>
        </w:tc>
        <w:tc>
          <w:tcPr>
            <w:tcW w:w="7310" w:type="dxa"/>
            <w:gridSpan w:val="8"/>
            <w:tcBorders>
              <w:top w:val="nil"/>
              <w:left w:val="single" w:sz="8" w:space="0" w:color="auto"/>
              <w:bottom w:val="nil"/>
            </w:tcBorders>
            <w:vAlign w:val="center"/>
          </w:tcPr>
          <w:p w:rsidR="001923AF" w:rsidRPr="004554C5" w:rsidRDefault="001923AF" w:rsidP="00671BDD">
            <w:pPr>
              <w:rPr>
                <w:rFonts w:ascii="Arial" w:hAnsi="Arial" w:cs="Arial"/>
              </w:rPr>
            </w:pP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671BDD">
            <w:pPr>
              <w:jc w:val="both"/>
              <w:rPr>
                <w:rFonts w:ascii="Arial" w:hAnsi="Arial" w:cs="Arial"/>
                <w:b/>
              </w:rPr>
            </w:pPr>
            <w:bookmarkStart w:id="9" w:name="CC_10"/>
            <w:r w:rsidRPr="004554C5">
              <w:rPr>
                <w:rFonts w:ascii="Arial" w:hAnsi="Arial" w:cs="Arial"/>
                <w:b/>
              </w:rPr>
              <w:t xml:space="preserve">10.- </w:t>
            </w:r>
            <w:bookmarkEnd w:id="9"/>
            <w:r w:rsidRPr="004554C5">
              <w:rPr>
                <w:rFonts w:ascii="Arial" w:hAnsi="Arial" w:cs="Arial"/>
                <w:b/>
              </w:rPr>
              <w:t>ORDAINTZEKO ERA</w:t>
            </w:r>
          </w:p>
        </w:tc>
      </w:tr>
      <w:tr w:rsidR="001923AF" w:rsidRPr="004554C5" w:rsidTr="00671BDD">
        <w:trPr>
          <w:trHeight w:val="454"/>
        </w:trPr>
        <w:tc>
          <w:tcPr>
            <w:tcW w:w="8506" w:type="dxa"/>
            <w:vAlign w:val="center"/>
          </w:tcPr>
          <w:p w:rsidR="001923AF" w:rsidRPr="004554C5" w:rsidRDefault="00570F28" w:rsidP="00570F28">
            <w:pPr>
              <w:jc w:val="both"/>
              <w:rPr>
                <w:rFonts w:ascii="Arial" w:hAnsi="Arial" w:cs="Arial"/>
              </w:rPr>
            </w:pPr>
            <w:r w:rsidRPr="00570F28">
              <w:rPr>
                <w:rFonts w:ascii="Arial" w:hAnsi="Arial" w:cs="Arial"/>
              </w:rPr>
              <w:t>Hiru ordainketa: % 20 lehen fasea amaitu ondoren, % 30 bigarren fasea amaitu ondoren eta gainerako % 50a zerbitzua guztiz gauzatu ondoren, h</w:t>
            </w:r>
            <w:r>
              <w:rPr>
                <w:rFonts w:ascii="Arial" w:hAnsi="Arial" w:cs="Arial"/>
              </w:rPr>
              <w:t>ots</w:t>
            </w:r>
            <w:r w:rsidRPr="00570F28">
              <w:rPr>
                <w:rFonts w:ascii="Arial" w:hAnsi="Arial" w:cs="Arial"/>
              </w:rPr>
              <w:t>, laugarren eta azken fasea amaitu ondoren.</w:t>
            </w: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950E22">
            <w:pPr>
              <w:jc w:val="both"/>
              <w:rPr>
                <w:rFonts w:ascii="Arial" w:hAnsi="Arial" w:cs="Arial"/>
                <w:b/>
              </w:rPr>
            </w:pPr>
            <w:bookmarkStart w:id="10" w:name="CC_11"/>
            <w:r w:rsidRPr="004554C5">
              <w:rPr>
                <w:rFonts w:ascii="Arial" w:hAnsi="Arial" w:cs="Arial"/>
                <w:b/>
              </w:rPr>
              <w:t xml:space="preserve">11.- </w:t>
            </w:r>
            <w:bookmarkEnd w:id="10"/>
            <w:r w:rsidRPr="004554C5">
              <w:rPr>
                <w:rFonts w:ascii="Arial" w:hAnsi="Arial" w:cs="Arial"/>
                <w:b/>
              </w:rPr>
              <w:t>BETETZE LEKUA</w:t>
            </w:r>
          </w:p>
        </w:tc>
      </w:tr>
      <w:tr w:rsidR="001923AF" w:rsidRPr="004554C5" w:rsidTr="00671BDD">
        <w:trPr>
          <w:trHeight w:val="454"/>
        </w:trPr>
        <w:tc>
          <w:tcPr>
            <w:tcW w:w="8506" w:type="dxa"/>
            <w:vAlign w:val="center"/>
          </w:tcPr>
          <w:p w:rsidR="001923AF" w:rsidRPr="004554C5" w:rsidRDefault="001923AF" w:rsidP="00671BDD">
            <w:pPr>
              <w:jc w:val="both"/>
              <w:rPr>
                <w:rFonts w:ascii="Arial" w:hAnsi="Arial" w:cs="Arial"/>
              </w:rPr>
            </w:pPr>
          </w:p>
          <w:p w:rsidR="001923AF" w:rsidRPr="004554C5" w:rsidRDefault="00602A79" w:rsidP="00883476">
            <w:pPr>
              <w:jc w:val="both"/>
              <w:rPr>
                <w:rFonts w:ascii="Arial" w:hAnsi="Arial" w:cs="Arial"/>
              </w:rPr>
            </w:pPr>
            <w:r>
              <w:rPr>
                <w:rFonts w:ascii="Arial" w:hAnsi="Arial" w:cs="Arial"/>
              </w:rPr>
              <w:t>Gipuzkoako Lurralde Historikoa</w:t>
            </w:r>
          </w:p>
        </w:tc>
      </w:tr>
    </w:tbl>
    <w:p w:rsidR="001923AF" w:rsidRPr="004554C5" w:rsidRDefault="001923AF" w:rsidP="00671BDD">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923AF" w:rsidRPr="004554C5" w:rsidTr="00671BDD">
        <w:trPr>
          <w:trHeight w:hRule="exact" w:val="340"/>
        </w:trPr>
        <w:tc>
          <w:tcPr>
            <w:tcW w:w="8506" w:type="dxa"/>
            <w:gridSpan w:val="3"/>
            <w:vAlign w:val="center"/>
          </w:tcPr>
          <w:p w:rsidR="001923AF" w:rsidRPr="004554C5" w:rsidRDefault="001923AF" w:rsidP="00671BDD">
            <w:pPr>
              <w:jc w:val="both"/>
              <w:rPr>
                <w:rFonts w:ascii="Arial" w:hAnsi="Arial" w:cs="Arial"/>
                <w:b/>
              </w:rPr>
            </w:pPr>
            <w:bookmarkStart w:id="11" w:name="CC_12"/>
            <w:r w:rsidRPr="004554C5">
              <w:rPr>
                <w:rFonts w:ascii="Arial" w:hAnsi="Arial" w:cs="Arial"/>
                <w:b/>
              </w:rPr>
              <w:t xml:space="preserve">12.- </w:t>
            </w:r>
            <w:bookmarkEnd w:id="11"/>
            <w:r w:rsidRPr="004554C5">
              <w:rPr>
                <w:rFonts w:ascii="Arial" w:hAnsi="Arial" w:cs="Arial"/>
                <w:b/>
              </w:rPr>
              <w:t>ALDAERAK ONARTZEA</w:t>
            </w:r>
          </w:p>
        </w:tc>
      </w:tr>
      <w:tr w:rsidR="001923AF" w:rsidRPr="004554C5" w:rsidTr="00671BDD">
        <w:trPr>
          <w:trHeight w:hRule="exact" w:val="143"/>
        </w:trPr>
        <w:tc>
          <w:tcPr>
            <w:tcW w:w="8506" w:type="dxa"/>
            <w:gridSpan w:val="3"/>
            <w:tcBorders>
              <w:bottom w:val="nil"/>
            </w:tcBorders>
            <w:vAlign w:val="center"/>
          </w:tcPr>
          <w:p w:rsidR="001923AF" w:rsidRPr="004554C5" w:rsidRDefault="001923AF" w:rsidP="00671BDD">
            <w:pPr>
              <w:jc w:val="both"/>
              <w:rPr>
                <w:rFonts w:ascii="Arial" w:hAnsi="Arial" w:cs="Arial"/>
                <w:b/>
                <w:sz w:val="16"/>
                <w:szCs w:val="16"/>
              </w:rPr>
            </w:pPr>
          </w:p>
        </w:tc>
      </w:tr>
      <w:tr w:rsidR="001923AF" w:rsidRPr="004554C5" w:rsidTr="00671BDD">
        <w:trPr>
          <w:trHeight w:hRule="exact" w:val="284"/>
        </w:trPr>
        <w:tc>
          <w:tcPr>
            <w:tcW w:w="851"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4554C5" w:rsidRDefault="001923AF" w:rsidP="00671BDD">
            <w:pPr>
              <w:jc w:val="center"/>
              <w:rPr>
                <w:rFonts w:ascii="Arial" w:hAnsi="Arial" w:cs="Arial"/>
                <w:b/>
              </w:rPr>
            </w:pPr>
          </w:p>
        </w:tc>
        <w:tc>
          <w:tcPr>
            <w:tcW w:w="7371" w:type="dxa"/>
            <w:vMerge w:val="restart"/>
            <w:tcBorders>
              <w:top w:val="nil"/>
              <w:left w:val="single" w:sz="8" w:space="0" w:color="auto"/>
            </w:tcBorders>
          </w:tcPr>
          <w:p w:rsidR="001923AF" w:rsidRPr="004554C5" w:rsidRDefault="00A4279B" w:rsidP="00671BDD">
            <w:pPr>
              <w:spacing w:before="40" w:after="40"/>
              <w:jc w:val="both"/>
              <w:rPr>
                <w:rFonts w:ascii="Arial" w:hAnsi="Arial" w:cs="Arial"/>
              </w:rPr>
            </w:pPr>
            <w:r>
              <w:rPr>
                <w:rFonts w:ascii="Arial" w:hAnsi="Arial" w:cs="Arial"/>
              </w:rPr>
              <w:t>Baldintzak</w:t>
            </w:r>
            <w:r w:rsidR="001923AF" w:rsidRPr="004554C5">
              <w:rPr>
                <w:rFonts w:ascii="Arial" w:hAnsi="Arial" w:cs="Arial"/>
              </w:rPr>
              <w:t>, modalitateak eta alderdiak</w:t>
            </w:r>
          </w:p>
        </w:tc>
      </w:tr>
      <w:tr w:rsidR="001923AF" w:rsidRPr="004554C5" w:rsidTr="00671BDD">
        <w:trPr>
          <w:trHeight w:val="106"/>
        </w:trPr>
        <w:tc>
          <w:tcPr>
            <w:tcW w:w="1135" w:type="dxa"/>
            <w:gridSpan w:val="2"/>
            <w:tcBorders>
              <w:top w:val="nil"/>
              <w:bottom w:val="nil"/>
              <w:right w:val="nil"/>
            </w:tcBorders>
            <w:vAlign w:val="center"/>
          </w:tcPr>
          <w:p w:rsidR="001923AF" w:rsidRPr="004554C5" w:rsidRDefault="001923AF" w:rsidP="00671BDD">
            <w:pPr>
              <w:rPr>
                <w:rFonts w:ascii="Arial" w:hAnsi="Arial" w:cs="Arial"/>
              </w:rPr>
            </w:pPr>
          </w:p>
        </w:tc>
        <w:tc>
          <w:tcPr>
            <w:tcW w:w="7371" w:type="dxa"/>
            <w:vMerge/>
            <w:tcBorders>
              <w:left w:val="nil"/>
              <w:bottom w:val="nil"/>
            </w:tcBorders>
            <w:vAlign w:val="center"/>
          </w:tcPr>
          <w:p w:rsidR="001923AF" w:rsidRPr="004554C5" w:rsidRDefault="001923AF" w:rsidP="00671BDD">
            <w:pPr>
              <w:rPr>
                <w:rFonts w:ascii="Arial" w:hAnsi="Arial" w:cs="Arial"/>
              </w:rPr>
            </w:pPr>
          </w:p>
        </w:tc>
      </w:tr>
      <w:tr w:rsidR="001923AF" w:rsidRPr="004554C5" w:rsidTr="00671BDD">
        <w:trPr>
          <w:trHeight w:hRule="exact" w:val="284"/>
        </w:trPr>
        <w:tc>
          <w:tcPr>
            <w:tcW w:w="851" w:type="dxa"/>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4554C5" w:rsidRDefault="00602A79" w:rsidP="00671BDD">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1923AF" w:rsidRPr="004554C5" w:rsidRDefault="001923AF" w:rsidP="00671BDD">
            <w:pPr>
              <w:rPr>
                <w:rFonts w:ascii="Arial" w:hAnsi="Arial" w:cs="Arial"/>
              </w:rPr>
            </w:pPr>
          </w:p>
        </w:tc>
      </w:tr>
      <w:tr w:rsidR="001923AF" w:rsidRPr="004554C5" w:rsidTr="00671BDD">
        <w:trPr>
          <w:trHeight w:hRule="exact" w:val="147"/>
        </w:trPr>
        <w:tc>
          <w:tcPr>
            <w:tcW w:w="851" w:type="dxa"/>
            <w:tcBorders>
              <w:top w:val="nil"/>
              <w:right w:val="nil"/>
            </w:tcBorders>
            <w:vAlign w:val="center"/>
          </w:tcPr>
          <w:p w:rsidR="001923AF" w:rsidRPr="004554C5" w:rsidRDefault="001923AF" w:rsidP="00671BDD">
            <w:pPr>
              <w:ind w:right="57"/>
              <w:jc w:val="right"/>
              <w:rPr>
                <w:rFonts w:ascii="Arial" w:hAnsi="Arial" w:cs="Arial"/>
              </w:rPr>
            </w:pPr>
          </w:p>
        </w:tc>
        <w:tc>
          <w:tcPr>
            <w:tcW w:w="284" w:type="dxa"/>
            <w:tcBorders>
              <w:left w:val="nil"/>
              <w:right w:val="nil"/>
            </w:tcBorders>
            <w:vAlign w:val="center"/>
          </w:tcPr>
          <w:p w:rsidR="001923AF" w:rsidRPr="004554C5" w:rsidRDefault="001923AF" w:rsidP="00671BDD">
            <w:pPr>
              <w:jc w:val="center"/>
              <w:rPr>
                <w:rFonts w:ascii="Arial" w:hAnsi="Arial" w:cs="Arial"/>
                <w:b/>
              </w:rPr>
            </w:pPr>
          </w:p>
        </w:tc>
        <w:tc>
          <w:tcPr>
            <w:tcW w:w="7371" w:type="dxa"/>
            <w:tcBorders>
              <w:top w:val="nil"/>
              <w:left w:val="nil"/>
            </w:tcBorders>
            <w:vAlign w:val="center"/>
          </w:tcPr>
          <w:p w:rsidR="001923AF" w:rsidRPr="004554C5" w:rsidRDefault="001923AF" w:rsidP="00671BDD">
            <w:pPr>
              <w:rPr>
                <w:rFonts w:ascii="Arial" w:hAnsi="Arial" w:cs="Arial"/>
              </w:rPr>
            </w:pPr>
          </w:p>
        </w:tc>
      </w:tr>
    </w:tbl>
    <w:p w:rsidR="001923AF" w:rsidRPr="004554C5" w:rsidRDefault="001923AF" w:rsidP="00671BDD">
      <w:pPr>
        <w:jc w:val="both"/>
        <w:rPr>
          <w:rFonts w:ascii="Arial" w:hAnsi="Arial" w:cs="Arial"/>
        </w:rPr>
      </w:pPr>
    </w:p>
    <w:tbl>
      <w:tblPr>
        <w:tblW w:w="8511"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62"/>
        <w:gridCol w:w="21"/>
        <w:gridCol w:w="291"/>
        <w:gridCol w:w="38"/>
        <w:gridCol w:w="500"/>
        <w:gridCol w:w="181"/>
        <w:gridCol w:w="345"/>
        <w:gridCol w:w="171"/>
        <w:gridCol w:w="293"/>
        <w:gridCol w:w="728"/>
        <w:gridCol w:w="345"/>
        <w:gridCol w:w="4752"/>
      </w:tblGrid>
      <w:tr w:rsidR="001923AF" w:rsidRPr="004554C5" w:rsidTr="008737D4">
        <w:trPr>
          <w:trHeight w:hRule="exact" w:val="340"/>
        </w:trPr>
        <w:tc>
          <w:tcPr>
            <w:tcW w:w="8506" w:type="dxa"/>
            <w:gridSpan w:val="13"/>
            <w:vAlign w:val="center"/>
          </w:tcPr>
          <w:p w:rsidR="001923AF" w:rsidRPr="004554C5" w:rsidRDefault="001923AF" w:rsidP="00671BDD">
            <w:pPr>
              <w:jc w:val="both"/>
              <w:rPr>
                <w:rFonts w:ascii="Arial" w:hAnsi="Arial" w:cs="Arial"/>
                <w:b/>
              </w:rPr>
            </w:pPr>
            <w:bookmarkStart w:id="12" w:name="CC_13"/>
            <w:r w:rsidRPr="004554C5">
              <w:rPr>
                <w:rFonts w:ascii="Arial" w:hAnsi="Arial" w:cs="Arial"/>
                <w:b/>
              </w:rPr>
              <w:t xml:space="preserve">13.- </w:t>
            </w:r>
            <w:bookmarkEnd w:id="12"/>
            <w:r w:rsidRPr="004554C5">
              <w:rPr>
                <w:rFonts w:ascii="Arial" w:hAnsi="Arial" w:cs="Arial"/>
                <w:b/>
              </w:rPr>
              <w:t>PREZIO BERRIKUSPENA</w:t>
            </w:r>
          </w:p>
        </w:tc>
      </w:tr>
      <w:tr w:rsidR="001923AF" w:rsidRPr="004554C5" w:rsidTr="008737D4">
        <w:trPr>
          <w:trHeight w:hRule="exact" w:val="143"/>
        </w:trPr>
        <w:tc>
          <w:tcPr>
            <w:tcW w:w="8506" w:type="dxa"/>
            <w:gridSpan w:val="13"/>
            <w:tcBorders>
              <w:bottom w:val="nil"/>
            </w:tcBorders>
            <w:vAlign w:val="center"/>
          </w:tcPr>
          <w:p w:rsidR="001923AF" w:rsidRPr="004554C5" w:rsidRDefault="001923AF" w:rsidP="00671BDD">
            <w:pPr>
              <w:jc w:val="both"/>
              <w:rPr>
                <w:rFonts w:ascii="Arial" w:hAnsi="Arial" w:cs="Arial"/>
                <w:b/>
                <w:sz w:val="16"/>
                <w:szCs w:val="16"/>
              </w:rPr>
            </w:pPr>
          </w:p>
        </w:tc>
      </w:tr>
      <w:tr w:rsidR="001923AF" w:rsidRPr="004554C5" w:rsidTr="008737D4">
        <w:trPr>
          <w:trHeight w:hRule="exact" w:val="284"/>
        </w:trPr>
        <w:tc>
          <w:tcPr>
            <w:tcW w:w="848" w:type="dxa"/>
            <w:gridSpan w:val="2"/>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BAI</w:t>
            </w:r>
          </w:p>
        </w:tc>
        <w:tc>
          <w:tcPr>
            <w:tcW w:w="350" w:type="dxa"/>
            <w:gridSpan w:val="3"/>
            <w:tcBorders>
              <w:top w:val="single" w:sz="8" w:space="0" w:color="auto"/>
              <w:left w:val="single" w:sz="8" w:space="0" w:color="auto"/>
              <w:bottom w:val="single" w:sz="8" w:space="0" w:color="auto"/>
              <w:right w:val="single" w:sz="8" w:space="0" w:color="auto"/>
            </w:tcBorders>
            <w:vAlign w:val="center"/>
          </w:tcPr>
          <w:p w:rsidR="001923AF" w:rsidRPr="004554C5" w:rsidRDefault="001923AF" w:rsidP="00671BDD">
            <w:pPr>
              <w:jc w:val="center"/>
              <w:rPr>
                <w:rFonts w:ascii="Arial" w:hAnsi="Arial" w:cs="Arial"/>
                <w:b/>
              </w:rPr>
            </w:pPr>
          </w:p>
        </w:tc>
        <w:tc>
          <w:tcPr>
            <w:tcW w:w="7308" w:type="dxa"/>
            <w:gridSpan w:val="8"/>
            <w:vMerge w:val="restart"/>
            <w:tcBorders>
              <w:top w:val="nil"/>
              <w:left w:val="single" w:sz="8" w:space="0" w:color="auto"/>
            </w:tcBorders>
          </w:tcPr>
          <w:p w:rsidR="001923AF" w:rsidRPr="004554C5" w:rsidRDefault="001923AF" w:rsidP="00671BDD">
            <w:pPr>
              <w:spacing w:before="40" w:after="40"/>
              <w:jc w:val="both"/>
              <w:rPr>
                <w:rFonts w:ascii="Arial" w:hAnsi="Arial" w:cs="Arial"/>
              </w:rPr>
            </w:pPr>
            <w:r w:rsidRPr="004554C5">
              <w:rPr>
                <w:rFonts w:ascii="Arial" w:hAnsi="Arial" w:cs="Arial"/>
              </w:rPr>
              <w:t>Berrikuspen formulak:</w:t>
            </w:r>
          </w:p>
        </w:tc>
      </w:tr>
      <w:tr w:rsidR="001923AF" w:rsidRPr="004554C5" w:rsidTr="008737D4">
        <w:trPr>
          <w:trHeight w:val="189"/>
        </w:trPr>
        <w:tc>
          <w:tcPr>
            <w:tcW w:w="1198" w:type="dxa"/>
            <w:gridSpan w:val="5"/>
            <w:tcBorders>
              <w:top w:val="nil"/>
              <w:bottom w:val="nil"/>
              <w:right w:val="nil"/>
            </w:tcBorders>
            <w:vAlign w:val="center"/>
          </w:tcPr>
          <w:p w:rsidR="001923AF" w:rsidRPr="004554C5" w:rsidRDefault="001923AF" w:rsidP="00671BDD">
            <w:pPr>
              <w:rPr>
                <w:rFonts w:ascii="Arial" w:hAnsi="Arial" w:cs="Arial"/>
              </w:rPr>
            </w:pPr>
          </w:p>
        </w:tc>
        <w:tc>
          <w:tcPr>
            <w:tcW w:w="7308" w:type="dxa"/>
            <w:gridSpan w:val="8"/>
            <w:vMerge/>
            <w:tcBorders>
              <w:left w:val="nil"/>
              <w:bottom w:val="nil"/>
            </w:tcBorders>
            <w:vAlign w:val="center"/>
          </w:tcPr>
          <w:p w:rsidR="001923AF" w:rsidRPr="004554C5" w:rsidRDefault="001923AF" w:rsidP="00671BDD">
            <w:pPr>
              <w:rPr>
                <w:rFonts w:ascii="Arial" w:hAnsi="Arial" w:cs="Arial"/>
              </w:rPr>
            </w:pPr>
          </w:p>
        </w:tc>
      </w:tr>
      <w:tr w:rsidR="001923AF" w:rsidRPr="004554C5" w:rsidTr="008737D4">
        <w:trPr>
          <w:trHeight w:hRule="exact" w:val="284"/>
        </w:trPr>
        <w:tc>
          <w:tcPr>
            <w:tcW w:w="848" w:type="dxa"/>
            <w:gridSpan w:val="2"/>
            <w:tcBorders>
              <w:top w:val="nil"/>
              <w:bottom w:val="nil"/>
              <w:right w:val="single" w:sz="8" w:space="0" w:color="auto"/>
            </w:tcBorders>
            <w:vAlign w:val="center"/>
          </w:tcPr>
          <w:p w:rsidR="001923AF" w:rsidRPr="000B654E" w:rsidRDefault="001923AF" w:rsidP="000B654E">
            <w:pPr>
              <w:jc w:val="right"/>
              <w:rPr>
                <w:rFonts w:ascii="Arial" w:hAnsi="Arial" w:cs="Arial"/>
                <w:szCs w:val="22"/>
                <w:lang w:eastAsia="en-US"/>
              </w:rPr>
            </w:pPr>
            <w:r w:rsidRPr="000B654E">
              <w:rPr>
                <w:rFonts w:ascii="Arial" w:hAnsi="Arial" w:cs="Arial"/>
                <w:szCs w:val="22"/>
                <w:lang w:eastAsia="en-US"/>
              </w:rPr>
              <w:t>EZ</w:t>
            </w:r>
          </w:p>
        </w:tc>
        <w:tc>
          <w:tcPr>
            <w:tcW w:w="350" w:type="dxa"/>
            <w:gridSpan w:val="3"/>
            <w:tcBorders>
              <w:top w:val="single" w:sz="8" w:space="0" w:color="auto"/>
              <w:left w:val="single" w:sz="8" w:space="0" w:color="auto"/>
              <w:bottom w:val="single" w:sz="8" w:space="0" w:color="auto"/>
              <w:right w:val="single" w:sz="8" w:space="0" w:color="auto"/>
            </w:tcBorders>
            <w:vAlign w:val="center"/>
          </w:tcPr>
          <w:p w:rsidR="001923AF" w:rsidRPr="004554C5" w:rsidRDefault="00602A79" w:rsidP="00671BDD">
            <w:pPr>
              <w:jc w:val="center"/>
              <w:rPr>
                <w:rFonts w:ascii="Arial" w:hAnsi="Arial" w:cs="Arial"/>
                <w:b/>
              </w:rPr>
            </w:pPr>
            <w:r>
              <w:rPr>
                <w:rFonts w:ascii="Arial" w:hAnsi="Arial" w:cs="Arial"/>
                <w:b/>
              </w:rPr>
              <w:t>X</w:t>
            </w:r>
          </w:p>
        </w:tc>
        <w:tc>
          <w:tcPr>
            <w:tcW w:w="7308" w:type="dxa"/>
            <w:gridSpan w:val="8"/>
            <w:tcBorders>
              <w:top w:val="nil"/>
              <w:left w:val="single" w:sz="8" w:space="0" w:color="auto"/>
              <w:bottom w:val="nil"/>
            </w:tcBorders>
            <w:vAlign w:val="center"/>
          </w:tcPr>
          <w:p w:rsidR="001923AF" w:rsidRPr="004554C5" w:rsidRDefault="001923AF" w:rsidP="00671BDD">
            <w:pPr>
              <w:rPr>
                <w:rFonts w:ascii="Arial" w:hAnsi="Arial" w:cs="Arial"/>
              </w:rPr>
            </w:pPr>
          </w:p>
        </w:tc>
      </w:tr>
      <w:tr w:rsidR="001923AF" w:rsidRPr="004554C5" w:rsidTr="00873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567"/>
        </w:trPr>
        <w:tc>
          <w:tcPr>
            <w:tcW w:w="8506"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671BDD">
            <w:pPr>
              <w:spacing w:before="40" w:after="40"/>
              <w:jc w:val="both"/>
              <w:rPr>
                <w:rFonts w:ascii="Arial" w:hAnsi="Arial" w:cs="Arial"/>
                <w:b/>
                <w:szCs w:val="22"/>
                <w:lang w:eastAsia="en-US"/>
              </w:rPr>
            </w:pPr>
            <w:bookmarkStart w:id="13" w:name="CC_14"/>
            <w:r w:rsidRPr="004554C5">
              <w:rPr>
                <w:rFonts w:ascii="Arial" w:hAnsi="Arial" w:cs="Arial"/>
                <w:b/>
                <w:szCs w:val="22"/>
                <w:lang w:eastAsia="en-US"/>
              </w:rPr>
              <w:t xml:space="preserve">14.- </w:t>
            </w:r>
            <w:bookmarkEnd w:id="13"/>
            <w:r w:rsidR="00985ED7" w:rsidRPr="000C2840">
              <w:rPr>
                <w:rFonts w:ascii="Arial" w:hAnsi="Arial" w:cs="Arial"/>
                <w:b/>
                <w:szCs w:val="22"/>
                <w:lang w:eastAsia="en-US"/>
              </w:rPr>
              <w:t>BAIMEN EDO GAIKUNTZA ENPRESARIAL EDO PROFESIONALAK, KAUDIMEN EKONOMIKOA ETA FINANTZARIOA, ETA KAUDIMEN TEKNIKOA EDO PROFESIONALA</w:t>
            </w:r>
          </w:p>
          <w:p w:rsidR="001923AF" w:rsidRPr="004554C5" w:rsidRDefault="001923AF" w:rsidP="00671BDD">
            <w:pPr>
              <w:spacing w:before="40" w:after="40"/>
              <w:jc w:val="both"/>
              <w:rPr>
                <w:rFonts w:ascii="Arial" w:hAnsi="Arial" w:cs="Arial"/>
                <w:b/>
                <w:szCs w:val="22"/>
                <w:lang w:eastAsia="en-US"/>
              </w:rPr>
            </w:pPr>
          </w:p>
          <w:p w:rsidR="001923AF" w:rsidRPr="004554C5" w:rsidRDefault="001923AF" w:rsidP="00671BDD">
            <w:pPr>
              <w:spacing w:before="40" w:after="40"/>
              <w:jc w:val="both"/>
              <w:rPr>
                <w:rFonts w:ascii="Arial" w:hAnsi="Arial" w:cs="Arial"/>
                <w:szCs w:val="22"/>
                <w:lang w:eastAsia="en-US"/>
              </w:rPr>
            </w:pPr>
          </w:p>
        </w:tc>
      </w:tr>
      <w:tr w:rsidR="001923AF" w:rsidRPr="004554C5" w:rsidTr="00873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2"/>
        </w:trPr>
        <w:tc>
          <w:tcPr>
            <w:tcW w:w="8506" w:type="dxa"/>
            <w:gridSpan w:val="13"/>
            <w:tcBorders>
              <w:top w:val="single" w:sz="4" w:space="0" w:color="000000"/>
              <w:left w:val="single" w:sz="4" w:space="0" w:color="000000"/>
              <w:right w:val="single" w:sz="4" w:space="0" w:color="000000"/>
            </w:tcBorders>
            <w:shd w:val="clear" w:color="auto" w:fill="FFFFFF"/>
          </w:tcPr>
          <w:p w:rsidR="001923AF" w:rsidRPr="004554C5" w:rsidRDefault="001923AF" w:rsidP="00671BDD">
            <w:pPr>
              <w:tabs>
                <w:tab w:val="left" w:pos="8222"/>
              </w:tabs>
              <w:ind w:left="142" w:right="141"/>
              <w:jc w:val="both"/>
              <w:rPr>
                <w:rFonts w:ascii="Arial" w:hAnsi="Arial" w:cs="Arial"/>
                <w:b/>
                <w:szCs w:val="22"/>
                <w:lang w:eastAsia="en-US"/>
              </w:rPr>
            </w:pPr>
          </w:p>
          <w:p w:rsidR="001923AF" w:rsidRPr="004554C5" w:rsidRDefault="001923AF" w:rsidP="00671BDD">
            <w:pPr>
              <w:tabs>
                <w:tab w:val="left" w:pos="8222"/>
              </w:tabs>
              <w:ind w:left="142" w:right="141"/>
              <w:jc w:val="both"/>
              <w:rPr>
                <w:rFonts w:ascii="Arial" w:hAnsi="Arial" w:cs="Arial"/>
                <w:b/>
                <w:szCs w:val="22"/>
                <w:lang w:eastAsia="en-US"/>
              </w:rPr>
            </w:pPr>
            <w:r w:rsidRPr="004554C5">
              <w:rPr>
                <w:rFonts w:ascii="Arial" w:hAnsi="Arial" w:cs="Arial"/>
                <w:b/>
                <w:szCs w:val="22"/>
                <w:lang w:eastAsia="en-US"/>
              </w:rPr>
              <w:t>1) BAIMEN EDO GAIKUNTZA ENPRESARIAL EDO PROFESIONALAK</w:t>
            </w:r>
          </w:p>
          <w:p w:rsidR="001923AF" w:rsidRPr="004554C5" w:rsidRDefault="001923AF" w:rsidP="00671BDD">
            <w:pPr>
              <w:tabs>
                <w:tab w:val="left" w:pos="8222"/>
              </w:tabs>
              <w:ind w:left="142" w:right="141" w:firstLine="181"/>
              <w:jc w:val="both"/>
              <w:rPr>
                <w:rFonts w:ascii="Arial" w:hAnsi="Arial" w:cs="Arial"/>
                <w:b/>
                <w:szCs w:val="22"/>
                <w:lang w:eastAsia="en-US"/>
              </w:rPr>
            </w:pPr>
            <w:r w:rsidRPr="004554C5">
              <w:rPr>
                <w:rFonts w:ascii="Arial" w:hAnsi="Arial" w:cs="Arial"/>
                <w:b/>
                <w:szCs w:val="22"/>
                <w:lang w:eastAsia="en-US"/>
              </w:rPr>
              <w:t>(SPKLren 65. artikulua)</w:t>
            </w:r>
          </w:p>
          <w:p w:rsidR="001923AF" w:rsidRPr="004554C5" w:rsidRDefault="001923AF" w:rsidP="00671BDD">
            <w:pPr>
              <w:tabs>
                <w:tab w:val="left" w:pos="8222"/>
              </w:tabs>
              <w:ind w:left="142" w:right="141"/>
              <w:jc w:val="both"/>
              <w:rPr>
                <w:rFonts w:ascii="Arial" w:hAnsi="Arial" w:cs="Arial"/>
                <w:szCs w:val="22"/>
                <w:lang w:eastAsia="en-US"/>
              </w:rPr>
            </w:pPr>
          </w:p>
        </w:tc>
      </w:tr>
      <w:tr w:rsidR="001923AF" w:rsidRPr="004554C5"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1702" w:type="dxa"/>
            <w:gridSpan w:val="6"/>
            <w:tcBorders>
              <w:top w:val="nil"/>
              <w:bottom w:val="nil"/>
              <w:right w:val="nil"/>
            </w:tcBorders>
            <w:shd w:val="clear" w:color="auto" w:fill="FFFFFF"/>
            <w:vAlign w:val="center"/>
          </w:tcPr>
          <w:p w:rsidR="001923AF" w:rsidRPr="004554C5" w:rsidRDefault="001923AF" w:rsidP="00671BDD">
            <w:pPr>
              <w:ind w:left="142"/>
              <w:jc w:val="both"/>
              <w:rPr>
                <w:rFonts w:ascii="Arial" w:hAnsi="Arial" w:cs="Arial"/>
                <w:szCs w:val="22"/>
                <w:lang w:eastAsia="en-US"/>
              </w:rPr>
            </w:pPr>
            <w:r w:rsidRPr="004554C5">
              <w:rPr>
                <w:rFonts w:ascii="Arial" w:hAnsi="Arial" w:cs="Arial"/>
                <w:szCs w:val="22"/>
                <w:lang w:eastAsia="en-US"/>
              </w:rPr>
              <w:t>Bidezkoa da</w:t>
            </w:r>
            <w:r w:rsidRPr="004554C5">
              <w:rPr>
                <w:rFonts w:ascii="Arial" w:hAnsi="Arial" w:cs="Arial"/>
                <w:szCs w:val="22"/>
                <w:lang w:eastAsia="en-US"/>
              </w:rPr>
              <w:tab/>
            </w:r>
          </w:p>
        </w:tc>
        <w:tc>
          <w:tcPr>
            <w:tcW w:w="645" w:type="dxa"/>
            <w:gridSpan w:val="3"/>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602A79" w:rsidP="00671BDD">
            <w:pPr>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873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136"/>
        </w:trPr>
        <w:tc>
          <w:tcPr>
            <w:tcW w:w="8506" w:type="dxa"/>
            <w:gridSpan w:val="13"/>
            <w:tcBorders>
              <w:left w:val="single" w:sz="4" w:space="0" w:color="000000"/>
              <w:right w:val="single" w:sz="4" w:space="0" w:color="000000"/>
            </w:tcBorders>
            <w:shd w:val="clear" w:color="auto" w:fill="FFFFFF"/>
          </w:tcPr>
          <w:p w:rsidR="001923AF" w:rsidRPr="004554C5" w:rsidRDefault="001923AF" w:rsidP="00671BDD">
            <w:pPr>
              <w:tabs>
                <w:tab w:val="left" w:pos="8222"/>
              </w:tabs>
              <w:ind w:left="142" w:right="141"/>
              <w:jc w:val="both"/>
              <w:rPr>
                <w:rFonts w:ascii="Arial" w:hAnsi="Arial" w:cs="Arial"/>
                <w:szCs w:val="22"/>
                <w:lang w:eastAsia="en-US"/>
              </w:rPr>
            </w:pPr>
          </w:p>
        </w:tc>
      </w:tr>
      <w:tr w:rsidR="001923AF" w:rsidRPr="004554C5" w:rsidTr="00873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2"/>
        </w:trPr>
        <w:tc>
          <w:tcPr>
            <w:tcW w:w="8506" w:type="dxa"/>
            <w:gridSpan w:val="13"/>
            <w:tcBorders>
              <w:left w:val="single" w:sz="4" w:space="0" w:color="000000"/>
              <w:right w:val="single" w:sz="4" w:space="0" w:color="000000"/>
            </w:tcBorders>
            <w:shd w:val="clear" w:color="auto" w:fill="FFFFFF"/>
          </w:tcPr>
          <w:p w:rsidR="001923AF" w:rsidRPr="004554C5" w:rsidRDefault="001923AF" w:rsidP="00671BDD">
            <w:pPr>
              <w:tabs>
                <w:tab w:val="left" w:pos="8222"/>
              </w:tabs>
              <w:ind w:left="142" w:right="141"/>
              <w:jc w:val="both"/>
              <w:rPr>
                <w:rFonts w:ascii="Arial" w:hAnsi="Arial" w:cs="Arial"/>
                <w:b/>
                <w:szCs w:val="22"/>
                <w:lang w:eastAsia="en-US"/>
              </w:rPr>
            </w:pPr>
            <w:r w:rsidRPr="004554C5">
              <w:rPr>
                <w:rFonts w:ascii="Arial" w:hAnsi="Arial" w:cs="Arial"/>
                <w:b/>
                <w:szCs w:val="22"/>
                <w:lang w:eastAsia="en-US"/>
              </w:rPr>
              <w:t>2) KAUDIMEN EKONOMIKOA ETA FINANTZARIOA</w:t>
            </w:r>
          </w:p>
          <w:p w:rsidR="001923AF" w:rsidRDefault="001923AF" w:rsidP="00671BDD">
            <w:pPr>
              <w:tabs>
                <w:tab w:val="left" w:pos="8222"/>
              </w:tabs>
              <w:ind w:left="142" w:right="141"/>
              <w:jc w:val="both"/>
              <w:rPr>
                <w:rFonts w:ascii="Arial" w:hAnsi="Arial" w:cs="Arial"/>
                <w:b/>
                <w:szCs w:val="22"/>
                <w:lang w:eastAsia="en-US"/>
              </w:rPr>
            </w:pPr>
          </w:p>
          <w:p w:rsidR="00B51BF9" w:rsidRPr="00B51BF9" w:rsidRDefault="00B51BF9" w:rsidP="00B51BF9">
            <w:pPr>
              <w:tabs>
                <w:tab w:val="left" w:pos="8222"/>
              </w:tabs>
              <w:ind w:left="142" w:right="141"/>
              <w:jc w:val="both"/>
              <w:rPr>
                <w:rFonts w:ascii="Arial" w:hAnsi="Arial" w:cs="Arial"/>
                <w:szCs w:val="22"/>
                <w:lang w:eastAsia="en-US"/>
              </w:rPr>
            </w:pPr>
            <w:r w:rsidRPr="00B51BF9">
              <w:rPr>
                <w:rFonts w:ascii="Arial" w:hAnsi="Arial" w:cs="Arial"/>
                <w:szCs w:val="22"/>
                <w:lang w:eastAsia="en-US"/>
              </w:rPr>
              <w:t>Kaudimena honela egiaztatuko da:</w:t>
            </w:r>
          </w:p>
          <w:p w:rsidR="00B51BF9" w:rsidRPr="00B51BF9" w:rsidRDefault="00B51BF9" w:rsidP="00B51BF9">
            <w:pPr>
              <w:tabs>
                <w:tab w:val="left" w:pos="8222"/>
              </w:tabs>
              <w:ind w:left="142" w:right="141"/>
              <w:jc w:val="both"/>
              <w:rPr>
                <w:rFonts w:ascii="Arial" w:hAnsi="Arial" w:cs="Arial"/>
                <w:szCs w:val="22"/>
                <w:lang w:eastAsia="en-US"/>
              </w:rPr>
            </w:pPr>
          </w:p>
          <w:p w:rsidR="00B51BF9" w:rsidRPr="001B5435" w:rsidRDefault="00B51BF9" w:rsidP="00B51BF9">
            <w:pPr>
              <w:tabs>
                <w:tab w:val="left" w:pos="8222"/>
              </w:tabs>
              <w:ind w:left="142" w:right="141"/>
              <w:jc w:val="both"/>
              <w:rPr>
                <w:rFonts w:ascii="Arial" w:hAnsi="Arial" w:cs="Arial"/>
                <w:b/>
                <w:szCs w:val="22"/>
                <w:lang w:eastAsia="en-US"/>
              </w:rPr>
            </w:pPr>
            <w:r w:rsidRPr="00B51BF9">
              <w:rPr>
                <w:rFonts w:ascii="Arial" w:hAnsi="Arial" w:cs="Arial"/>
                <w:szCs w:val="22"/>
                <w:lang w:eastAsia="en-US"/>
              </w:rPr>
              <w:t xml:space="preserve">Urteko negozio-bolumena azken hiru urteetan. Nahikotzat joko da azken hiruretatik bolumen handieneko urteko negozio-zifra gutxienez honako kopuru honetakoa izatea: </w:t>
            </w:r>
            <w:r w:rsidRPr="001B5435">
              <w:rPr>
                <w:rFonts w:ascii="Arial" w:hAnsi="Arial" w:cs="Arial"/>
                <w:b/>
                <w:szCs w:val="22"/>
                <w:lang w:eastAsia="en-US"/>
              </w:rPr>
              <w:t>50.000 €</w:t>
            </w:r>
            <w:r w:rsidRPr="00CB3AE5">
              <w:rPr>
                <w:rFonts w:ascii="Arial" w:hAnsi="Arial" w:cs="Arial"/>
                <w:szCs w:val="22"/>
                <w:lang w:eastAsia="en-US"/>
              </w:rPr>
              <w:t>(BEZik gabe).</w:t>
            </w:r>
          </w:p>
          <w:p w:rsidR="00B51BF9" w:rsidRPr="001B5435" w:rsidRDefault="00B51BF9" w:rsidP="00671BDD">
            <w:pPr>
              <w:tabs>
                <w:tab w:val="left" w:pos="8222"/>
              </w:tabs>
              <w:ind w:left="142" w:right="141"/>
              <w:jc w:val="both"/>
              <w:rPr>
                <w:rFonts w:ascii="Arial" w:hAnsi="Arial" w:cs="Arial"/>
                <w:b/>
                <w:szCs w:val="22"/>
                <w:lang w:eastAsia="en-US"/>
              </w:rPr>
            </w:pPr>
          </w:p>
          <w:p w:rsidR="00B51BF9" w:rsidRPr="00B51BF9" w:rsidRDefault="00B51BF9" w:rsidP="00671BDD">
            <w:pPr>
              <w:tabs>
                <w:tab w:val="left" w:pos="8222"/>
              </w:tabs>
              <w:ind w:left="142" w:right="141"/>
              <w:jc w:val="both"/>
              <w:rPr>
                <w:rFonts w:ascii="Arial" w:hAnsi="Arial" w:cs="Arial"/>
                <w:szCs w:val="22"/>
                <w:lang w:eastAsia="en-US"/>
              </w:rPr>
            </w:pPr>
            <w:r w:rsidRPr="00E00603">
              <w:rPr>
                <w:rFonts w:ascii="Arial" w:hAnsi="Arial" w:cs="Arial"/>
                <w:lang w:val="es-ES"/>
              </w:rPr>
              <w:t>Urteko</w:t>
            </w:r>
            <w:r w:rsidRPr="00B51BF9">
              <w:rPr>
                <w:rFonts w:ascii="Arial" w:hAnsi="Arial" w:cs="Arial"/>
                <w:szCs w:val="22"/>
                <w:lang w:eastAsia="en-US"/>
              </w:rPr>
              <w:t xml:space="preserve"> kontuen bidez egiaztatuko da, Merkataritza Erregistroan edo dagokion erregistro ofizialean aurkeztuta. Kontuak erregistro ofizialetan aurkeztera behartuta ez dauden enpresaburuek behar bezala legeztatutako kontabilitate-liburuak aurkeztu ahal izango dituzte, egiaztatzeko ordezko bide gisa.</w:t>
            </w:r>
          </w:p>
          <w:p w:rsidR="001923AF" w:rsidRPr="004554C5" w:rsidRDefault="001923AF" w:rsidP="00671BDD">
            <w:pPr>
              <w:tabs>
                <w:tab w:val="left" w:pos="8222"/>
              </w:tabs>
              <w:ind w:left="142" w:right="141"/>
              <w:jc w:val="both"/>
              <w:rPr>
                <w:rFonts w:ascii="Arial" w:hAnsi="Arial" w:cs="Arial"/>
                <w:b/>
                <w:szCs w:val="22"/>
                <w:lang w:eastAsia="en-US"/>
              </w:rPr>
            </w:pPr>
          </w:p>
          <w:p w:rsidR="000B654E" w:rsidRPr="004554C5" w:rsidRDefault="000B654E" w:rsidP="000B654E">
            <w:pPr>
              <w:tabs>
                <w:tab w:val="left" w:pos="8222"/>
              </w:tabs>
              <w:ind w:left="142" w:right="141"/>
              <w:jc w:val="both"/>
              <w:rPr>
                <w:rFonts w:ascii="Arial" w:hAnsi="Arial" w:cs="Arial"/>
                <w:szCs w:val="22"/>
                <w:lang w:eastAsia="en-US"/>
              </w:rPr>
            </w:pPr>
            <w:r w:rsidRPr="004554C5">
              <w:rPr>
                <w:rFonts w:ascii="Arial" w:hAnsi="Arial" w:cs="Arial"/>
                <w:b/>
                <w:szCs w:val="22"/>
                <w:lang w:eastAsia="en-US"/>
              </w:rPr>
              <w:t>3) KAUDIMEN TEKNIKOA EDO PROFESIONALA</w:t>
            </w:r>
          </w:p>
          <w:p w:rsidR="001923AF" w:rsidRDefault="001923AF" w:rsidP="00671BDD">
            <w:pPr>
              <w:tabs>
                <w:tab w:val="left" w:pos="8222"/>
              </w:tabs>
              <w:ind w:left="142" w:right="141"/>
              <w:jc w:val="both"/>
              <w:rPr>
                <w:rFonts w:ascii="Arial" w:hAnsi="Arial" w:cs="Arial"/>
                <w:szCs w:val="22"/>
                <w:lang w:eastAsia="en-US"/>
              </w:rPr>
            </w:pPr>
          </w:p>
          <w:p w:rsidR="000B654E" w:rsidRDefault="00B51BF9" w:rsidP="00671BDD">
            <w:pPr>
              <w:tabs>
                <w:tab w:val="left" w:pos="8222"/>
              </w:tabs>
              <w:ind w:left="142" w:right="141"/>
              <w:jc w:val="both"/>
              <w:rPr>
                <w:rFonts w:ascii="Arial" w:hAnsi="Arial" w:cs="Arial"/>
                <w:szCs w:val="22"/>
                <w:lang w:eastAsia="en-US"/>
              </w:rPr>
            </w:pPr>
            <w:r w:rsidRPr="00B51BF9">
              <w:rPr>
                <w:rFonts w:ascii="Arial" w:hAnsi="Arial" w:cs="Arial"/>
                <w:szCs w:val="22"/>
                <w:lang w:eastAsia="en-US"/>
              </w:rPr>
              <w:t>Azken hiru urteetan egindako eta amaitutako zerbitzu nagusien zerrenda, zerbitzu horien zenbatekoa, datak eta e</w:t>
            </w:r>
            <w:r w:rsidR="003B47EC">
              <w:rPr>
                <w:rFonts w:ascii="Arial" w:hAnsi="Arial" w:cs="Arial"/>
                <w:szCs w:val="22"/>
                <w:lang w:eastAsia="en-US"/>
              </w:rPr>
              <w:t>ntitate</w:t>
            </w:r>
            <w:r w:rsidRPr="00B51BF9">
              <w:rPr>
                <w:rFonts w:ascii="Arial" w:hAnsi="Arial" w:cs="Arial"/>
                <w:szCs w:val="22"/>
                <w:lang w:eastAsia="en-US"/>
              </w:rPr>
              <w:t xml:space="preserve"> kontratatzaile publiko edo pribatua adierazita. Azken hiru urteetan kontratu honen helburu bera edo antzekoa duen eta gutxienez </w:t>
            </w:r>
            <w:r w:rsidRPr="003B47EC">
              <w:rPr>
                <w:rFonts w:ascii="Arial" w:hAnsi="Arial" w:cs="Arial"/>
                <w:b/>
                <w:szCs w:val="22"/>
                <w:lang w:eastAsia="en-US"/>
              </w:rPr>
              <w:t xml:space="preserve">35.000 €-ko </w:t>
            </w:r>
            <w:r w:rsidRPr="00B51BF9">
              <w:rPr>
                <w:rFonts w:ascii="Arial" w:hAnsi="Arial" w:cs="Arial"/>
                <w:szCs w:val="22"/>
                <w:lang w:eastAsia="en-US"/>
              </w:rPr>
              <w:t>(BEZik gabe) zenbatekoa duen lan bat gutxienez egin duela egiaztatu beharko du.</w:t>
            </w:r>
          </w:p>
          <w:p w:rsidR="000B654E" w:rsidRDefault="000B654E" w:rsidP="00671BDD">
            <w:pPr>
              <w:tabs>
                <w:tab w:val="left" w:pos="8222"/>
              </w:tabs>
              <w:ind w:left="142" w:right="141"/>
              <w:jc w:val="both"/>
              <w:rPr>
                <w:rFonts w:ascii="Arial" w:hAnsi="Arial" w:cs="Arial"/>
                <w:szCs w:val="22"/>
                <w:lang w:eastAsia="en-US"/>
              </w:rPr>
            </w:pPr>
          </w:p>
          <w:p w:rsidR="00570F28" w:rsidRDefault="007D537F" w:rsidP="00671BDD">
            <w:pPr>
              <w:tabs>
                <w:tab w:val="left" w:pos="8222"/>
              </w:tabs>
              <w:ind w:left="142" w:right="141"/>
              <w:jc w:val="both"/>
              <w:rPr>
                <w:rFonts w:ascii="Arial" w:hAnsi="Arial" w:cs="Arial"/>
                <w:szCs w:val="22"/>
                <w:lang w:eastAsia="en-US"/>
              </w:rPr>
            </w:pPr>
            <w:r>
              <w:rPr>
                <w:rFonts w:ascii="Arial" w:hAnsi="Arial" w:cs="Arial"/>
                <w:szCs w:val="22"/>
                <w:lang w:eastAsia="en-US"/>
              </w:rPr>
              <w:t>K</w:t>
            </w:r>
            <w:r w:rsidRPr="007D537F">
              <w:rPr>
                <w:rFonts w:ascii="Arial" w:hAnsi="Arial" w:cs="Arial"/>
                <w:szCs w:val="22"/>
                <w:lang w:eastAsia="en-US"/>
              </w:rPr>
              <w:t>ontratuaren xedearen izaera bereko edo antzeko lan edo zerbitzutzat hartuko dira arriskuen prebentzioaren kudeaketarekin edo autobabes-planekin lotutako zerbitzu baten xedea dutenak, edo arreta-zentroak edo zentro soziosanitarioak kudeatzea xede dutenak.</w:t>
            </w:r>
          </w:p>
          <w:p w:rsidR="007D537F" w:rsidRDefault="007D537F" w:rsidP="00671BDD">
            <w:pPr>
              <w:tabs>
                <w:tab w:val="left" w:pos="8222"/>
              </w:tabs>
              <w:ind w:left="142" w:right="141"/>
              <w:jc w:val="both"/>
              <w:rPr>
                <w:rFonts w:ascii="Arial" w:hAnsi="Arial" w:cs="Arial"/>
                <w:szCs w:val="22"/>
                <w:lang w:eastAsia="en-US"/>
              </w:rPr>
            </w:pPr>
          </w:p>
          <w:p w:rsidR="00B51BF9" w:rsidRDefault="00B51BF9" w:rsidP="00671BDD">
            <w:pPr>
              <w:tabs>
                <w:tab w:val="left" w:pos="8222"/>
              </w:tabs>
              <w:ind w:left="142" w:right="141"/>
              <w:jc w:val="both"/>
              <w:rPr>
                <w:rFonts w:ascii="Arial" w:hAnsi="Arial" w:cs="Arial"/>
                <w:szCs w:val="22"/>
                <w:lang w:eastAsia="en-US"/>
              </w:rPr>
            </w:pPr>
            <w:r w:rsidRPr="00B51BF9">
              <w:rPr>
                <w:rFonts w:ascii="Arial" w:hAnsi="Arial" w:cs="Arial"/>
                <w:szCs w:val="22"/>
                <w:lang w:eastAsia="en-US"/>
              </w:rPr>
              <w:t>Hartzailea sektore publikoko erakunde bat denean, organo eskudunak emandako edo ikus-onetsitako ziurtagirien bidez egiaztatuko da, edo, hartzailea subjektu pribatu bat denean, hark emandako ziurtagiri baten bidez, edo, ziurtagiririk ezean, enpresaburuaren beraren adierazpen baten bidez.</w:t>
            </w:r>
          </w:p>
          <w:p w:rsidR="007D537F" w:rsidRDefault="007D537F" w:rsidP="00B51BF9">
            <w:pPr>
              <w:tabs>
                <w:tab w:val="left" w:pos="8222"/>
              </w:tabs>
              <w:ind w:left="142" w:right="141"/>
              <w:jc w:val="both"/>
              <w:rPr>
                <w:rFonts w:ascii="Arial" w:hAnsi="Arial" w:cs="Arial"/>
                <w:szCs w:val="22"/>
                <w:lang w:eastAsia="en-US"/>
              </w:rPr>
            </w:pPr>
          </w:p>
          <w:p w:rsidR="007D537F" w:rsidRDefault="008737D4" w:rsidP="00671BDD">
            <w:pPr>
              <w:tabs>
                <w:tab w:val="left" w:pos="8222"/>
              </w:tabs>
              <w:ind w:left="142" w:right="141"/>
              <w:jc w:val="both"/>
              <w:rPr>
                <w:rFonts w:ascii="Arial" w:hAnsi="Arial" w:cs="Arial"/>
                <w:szCs w:val="22"/>
                <w:lang w:eastAsia="en-US"/>
              </w:rPr>
            </w:pPr>
            <w:r w:rsidRPr="008737D4">
              <w:rPr>
                <w:rFonts w:ascii="Arial" w:hAnsi="Arial" w:cs="Arial"/>
                <w:szCs w:val="22"/>
                <w:lang w:eastAsia="en-US"/>
              </w:rPr>
              <w:t>Erregulazio harmonizatukoa ez den kontratua denez, kontratista enpresa sortu berria denean, hau da, bost urte baino gutxiagoko antzinatasuna duen enpresa denean, kaudimen teknikoa egiaztatzeko, kontratua gauzatzeaz arduratzen diren profesionalen titulazioa aurkeztu beharko da, arduradunaren figura barne. Titulu hori agiri hau gauzatzeko baldintza berezien "giza baliabideak" atalean zehazten da.</w:t>
            </w:r>
          </w:p>
          <w:p w:rsidR="008737D4" w:rsidRDefault="008737D4" w:rsidP="00671BDD">
            <w:pPr>
              <w:tabs>
                <w:tab w:val="left" w:pos="8222"/>
              </w:tabs>
              <w:ind w:left="142" w:right="141"/>
              <w:jc w:val="both"/>
              <w:rPr>
                <w:rFonts w:ascii="Arial" w:hAnsi="Arial" w:cs="Arial"/>
                <w:szCs w:val="22"/>
                <w:lang w:eastAsia="en-US"/>
              </w:rPr>
            </w:pPr>
          </w:p>
          <w:p w:rsidR="00B51BF9" w:rsidRPr="004554C5" w:rsidRDefault="00B51BF9" w:rsidP="00671BDD">
            <w:pPr>
              <w:tabs>
                <w:tab w:val="left" w:pos="8222"/>
              </w:tabs>
              <w:ind w:left="142" w:right="141"/>
              <w:jc w:val="both"/>
              <w:rPr>
                <w:rFonts w:ascii="Arial" w:hAnsi="Arial" w:cs="Arial"/>
                <w:szCs w:val="22"/>
                <w:lang w:eastAsia="en-US"/>
              </w:rPr>
            </w:pPr>
            <w:r w:rsidRPr="00B51BF9">
              <w:rPr>
                <w:rFonts w:ascii="Arial" w:hAnsi="Arial" w:cs="Arial"/>
                <w:szCs w:val="22"/>
                <w:lang w:eastAsia="en-US"/>
              </w:rPr>
              <w:t>Hor</w:t>
            </w:r>
            <w:r w:rsidR="002D1484">
              <w:rPr>
                <w:rFonts w:ascii="Arial" w:hAnsi="Arial" w:cs="Arial"/>
                <w:szCs w:val="22"/>
                <w:lang w:eastAsia="en-US"/>
              </w:rPr>
              <w:t>taz, eta SPKLren 75. Artikuluarekin bat etorriz,</w:t>
            </w:r>
            <w:r w:rsidRPr="00B51BF9">
              <w:rPr>
                <w:rFonts w:ascii="Arial" w:hAnsi="Arial" w:cs="Arial"/>
                <w:szCs w:val="22"/>
                <w:lang w:eastAsia="en-US"/>
              </w:rPr>
              <w:t xml:space="preserve"> erakunde lizitatzaileak kaudimen-baldintzak betetzen dituela egiaztatu ahal izango du, beste erakunde batzuen gaitasunera joz, haiekin dituen loturen izaera juridikoa edozein dela ere. Kasu horretan, kontratua gauzatzeko behar diren baliabideak izango dituela frogatu beharko du, eta, horretarako, erakunde horiek baliabideak lizitatzailearen eskura jartzeko konpromiso formala aurkeztu beharko du.</w:t>
            </w:r>
          </w:p>
          <w:p w:rsidR="001923AF" w:rsidRPr="004554C5" w:rsidRDefault="001923AF" w:rsidP="00671BDD">
            <w:pPr>
              <w:tabs>
                <w:tab w:val="left" w:pos="8222"/>
              </w:tabs>
              <w:ind w:left="142" w:right="141"/>
              <w:jc w:val="both"/>
              <w:rPr>
                <w:rFonts w:ascii="Arial" w:hAnsi="Arial" w:cs="Arial"/>
                <w:szCs w:val="22"/>
                <w:lang w:eastAsia="en-US"/>
              </w:rPr>
            </w:pPr>
          </w:p>
        </w:tc>
      </w:tr>
      <w:tr w:rsidR="000B654E" w:rsidRPr="006918E8" w:rsidTr="00873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07"/>
        </w:trPr>
        <w:tc>
          <w:tcPr>
            <w:tcW w:w="8506" w:type="dxa"/>
            <w:gridSpan w:val="13"/>
            <w:tcBorders>
              <w:left w:val="single" w:sz="4" w:space="0" w:color="000000"/>
              <w:right w:val="single" w:sz="4" w:space="0" w:color="000000"/>
            </w:tcBorders>
            <w:shd w:val="clear" w:color="auto" w:fill="FFFFFF"/>
            <w:vAlign w:val="center"/>
          </w:tcPr>
          <w:p w:rsidR="000B654E" w:rsidRPr="006918E8" w:rsidRDefault="000B654E" w:rsidP="000B654E">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 xml:space="preserve">4) </w:t>
            </w:r>
            <w:r w:rsidRPr="000C2840">
              <w:rPr>
                <w:rFonts w:ascii="Arial" w:hAnsi="Arial" w:cs="Arial"/>
                <w:b/>
              </w:rPr>
              <w:t>SAILKAPENA:</w:t>
            </w:r>
          </w:p>
        </w:tc>
      </w:tr>
      <w:tr w:rsidR="000B654E" w:rsidRPr="006918E8"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724"/>
        </w:trPr>
        <w:tc>
          <w:tcPr>
            <w:tcW w:w="8506" w:type="dxa"/>
            <w:gridSpan w:val="13"/>
            <w:tcBorders>
              <w:top w:val="nil"/>
              <w:bottom w:val="nil"/>
            </w:tcBorders>
            <w:shd w:val="clear" w:color="auto" w:fill="FFFFFF"/>
            <w:vAlign w:val="center"/>
          </w:tcPr>
          <w:p w:rsidR="000B654E" w:rsidRPr="006918E8" w:rsidRDefault="000B654E" w:rsidP="000B654E">
            <w:pPr>
              <w:spacing w:line="240" w:lineRule="atLeast"/>
              <w:ind w:left="181"/>
              <w:jc w:val="both"/>
              <w:rPr>
                <w:rFonts w:ascii="Arial" w:hAnsi="Arial" w:cs="Arial"/>
                <w:szCs w:val="22"/>
                <w:lang w:eastAsia="en-US"/>
              </w:rPr>
            </w:pPr>
            <w:r w:rsidRPr="000C2840">
              <w:rPr>
                <w:rFonts w:ascii="Arial" w:hAnsi="Arial" w:cs="Arial"/>
              </w:rPr>
              <w:t>Lizitatzaileak sailkapena ere erabili ahal izango du bere kaudimena egiaztatzeko:</w:t>
            </w:r>
          </w:p>
        </w:tc>
      </w:tr>
      <w:tr w:rsidR="000B654E" w:rsidRPr="006918E8"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1702" w:type="dxa"/>
            <w:gridSpan w:val="6"/>
            <w:tcBorders>
              <w:top w:val="nil"/>
              <w:bottom w:val="nil"/>
              <w:right w:val="nil"/>
            </w:tcBorders>
            <w:shd w:val="clear" w:color="auto" w:fill="FFFFFF"/>
            <w:vAlign w:val="center"/>
          </w:tcPr>
          <w:p w:rsidR="000B654E" w:rsidRPr="006918E8" w:rsidRDefault="000B654E" w:rsidP="000B654E">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0B654E" w:rsidRPr="006918E8" w:rsidRDefault="000B654E" w:rsidP="000B654E">
            <w:pPr>
              <w:jc w:val="right"/>
              <w:rPr>
                <w:rFonts w:ascii="Arial" w:hAnsi="Arial" w:cs="Arial"/>
                <w:szCs w:val="22"/>
                <w:lang w:eastAsia="en-US"/>
              </w:rPr>
            </w:pPr>
            <w:r>
              <w:rPr>
                <w:rFonts w:ascii="Arial" w:hAnsi="Arial" w:cs="Arial"/>
                <w:szCs w:val="22"/>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B654E" w:rsidRPr="006918E8" w:rsidRDefault="000B654E" w:rsidP="000B654E">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B654E" w:rsidRPr="006918E8" w:rsidRDefault="000B654E" w:rsidP="000B654E">
            <w:pPr>
              <w:jc w:val="right"/>
              <w:rPr>
                <w:rFonts w:ascii="Arial" w:hAnsi="Arial" w:cs="Arial"/>
                <w:szCs w:val="22"/>
                <w:lang w:eastAsia="en-US"/>
              </w:rPr>
            </w:pPr>
            <w:r>
              <w:rPr>
                <w:rFonts w:ascii="Arial" w:hAnsi="Arial"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B654E" w:rsidRPr="006918E8" w:rsidRDefault="00602A79" w:rsidP="000B654E">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0B654E" w:rsidRPr="006918E8" w:rsidRDefault="000B654E" w:rsidP="000B654E">
            <w:pPr>
              <w:spacing w:line="240" w:lineRule="atLeast"/>
              <w:jc w:val="both"/>
              <w:rPr>
                <w:rFonts w:ascii="Arial" w:hAnsi="Arial" w:cs="Arial"/>
                <w:szCs w:val="22"/>
                <w:lang w:eastAsia="en-US"/>
              </w:rPr>
            </w:pPr>
          </w:p>
        </w:tc>
      </w:tr>
      <w:tr w:rsidR="000B654E" w:rsidRPr="006918E8"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60"/>
        </w:trPr>
        <w:tc>
          <w:tcPr>
            <w:tcW w:w="8506" w:type="dxa"/>
            <w:gridSpan w:val="13"/>
            <w:tcBorders>
              <w:top w:val="nil"/>
              <w:bottom w:val="nil"/>
            </w:tcBorders>
            <w:shd w:val="clear" w:color="auto" w:fill="FFFFFF"/>
            <w:vAlign w:val="center"/>
          </w:tcPr>
          <w:p w:rsidR="000B654E" w:rsidRPr="006918E8" w:rsidRDefault="000B654E" w:rsidP="000B654E">
            <w:pPr>
              <w:spacing w:line="240" w:lineRule="atLeast"/>
              <w:jc w:val="both"/>
              <w:rPr>
                <w:rFonts w:ascii="Arial" w:hAnsi="Arial" w:cs="Arial"/>
                <w:szCs w:val="22"/>
                <w:lang w:eastAsia="en-US"/>
              </w:rPr>
            </w:pPr>
          </w:p>
        </w:tc>
      </w:tr>
      <w:tr w:rsidR="001923AF" w:rsidRPr="004554C5" w:rsidTr="00873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567"/>
        </w:trPr>
        <w:tc>
          <w:tcPr>
            <w:tcW w:w="8506" w:type="dxa"/>
            <w:gridSpan w:val="13"/>
            <w:tcBorders>
              <w:left w:val="single" w:sz="4" w:space="0" w:color="000000"/>
              <w:right w:val="single" w:sz="4" w:space="0" w:color="000000"/>
            </w:tcBorders>
            <w:shd w:val="clear" w:color="auto" w:fill="FFFFFF"/>
          </w:tcPr>
          <w:p w:rsidR="001923AF" w:rsidRPr="004554C5" w:rsidRDefault="001923AF" w:rsidP="00671BDD">
            <w:pPr>
              <w:tabs>
                <w:tab w:val="left" w:pos="8222"/>
              </w:tabs>
              <w:ind w:left="181"/>
              <w:jc w:val="both"/>
              <w:rPr>
                <w:rFonts w:ascii="Arial" w:hAnsi="Arial" w:cs="Arial"/>
                <w:szCs w:val="22"/>
                <w:lang w:eastAsia="en-US"/>
              </w:rPr>
            </w:pPr>
            <w:r w:rsidRPr="004554C5">
              <w:rPr>
                <w:rFonts w:ascii="Arial" w:hAnsi="Arial" w:cs="Arial"/>
                <w:b/>
                <w:szCs w:val="22"/>
                <w:lang w:eastAsia="en-US"/>
              </w:rPr>
              <w:t>5) INGURUMEN KUDEAKETARAKO ETA KALITATEAREN KUDEAKETARAKO ARAUAK BETETZEN DIRELAKO EGIAZTAPENA</w:t>
            </w:r>
          </w:p>
          <w:p w:rsidR="001923AF" w:rsidRPr="004554C5" w:rsidRDefault="001923AF" w:rsidP="00671BDD">
            <w:pPr>
              <w:tabs>
                <w:tab w:val="left" w:pos="8222"/>
              </w:tabs>
              <w:ind w:left="284"/>
              <w:jc w:val="both"/>
              <w:rPr>
                <w:rFonts w:ascii="Arial" w:hAnsi="Arial" w:cs="Arial"/>
                <w:b/>
                <w:szCs w:val="22"/>
                <w:lang w:eastAsia="en-US"/>
              </w:rPr>
            </w:pPr>
          </w:p>
        </w:tc>
      </w:tr>
      <w:tr w:rsidR="001923AF" w:rsidRPr="004554C5"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585" w:type="dxa"/>
            <w:gridSpan w:val="2"/>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23" w:type="dxa"/>
            <w:gridSpan w:val="3"/>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602A79" w:rsidP="00671BDD">
            <w:pPr>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8737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68"/>
        </w:trPr>
        <w:tc>
          <w:tcPr>
            <w:tcW w:w="8506" w:type="dxa"/>
            <w:gridSpan w:val="13"/>
            <w:tcBorders>
              <w:top w:val="nil"/>
              <w:left w:val="single" w:sz="4" w:space="0" w:color="auto"/>
              <w:bottom w:val="single" w:sz="4" w:space="0" w:color="auto"/>
              <w:right w:val="single" w:sz="4"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r>
    </w:tbl>
    <w:p w:rsidR="008737D4" w:rsidRPr="004554C5" w:rsidRDefault="008737D4" w:rsidP="00671BDD">
      <w:pPr>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11"/>
        <w:gridCol w:w="6332"/>
      </w:tblGrid>
      <w:tr w:rsidR="001923AF" w:rsidRPr="004554C5" w:rsidTr="00671BDD">
        <w:trPr>
          <w:trHeight w:hRule="exact" w:val="340"/>
        </w:trPr>
        <w:tc>
          <w:tcPr>
            <w:tcW w:w="8506" w:type="dxa"/>
            <w:gridSpan w:val="6"/>
            <w:vAlign w:val="center"/>
          </w:tcPr>
          <w:p w:rsidR="001923AF" w:rsidRPr="004554C5" w:rsidRDefault="001923AF" w:rsidP="00671BDD">
            <w:pPr>
              <w:jc w:val="both"/>
              <w:rPr>
                <w:rFonts w:ascii="Arial" w:hAnsi="Arial" w:cs="Arial"/>
                <w:b/>
              </w:rPr>
            </w:pPr>
            <w:bookmarkStart w:id="14" w:name="CC_15"/>
            <w:r w:rsidRPr="004554C5">
              <w:rPr>
                <w:rFonts w:ascii="Arial" w:hAnsi="Arial" w:cs="Arial"/>
                <w:b/>
                <w:szCs w:val="22"/>
                <w:lang w:eastAsia="en-US"/>
              </w:rPr>
              <w:t xml:space="preserve">15.- </w:t>
            </w:r>
            <w:bookmarkEnd w:id="14"/>
            <w:r w:rsidRPr="004554C5">
              <w:rPr>
                <w:rFonts w:ascii="Arial" w:hAnsi="Arial" w:cs="Arial"/>
                <w:b/>
                <w:szCs w:val="22"/>
                <w:lang w:eastAsia="en-US"/>
              </w:rPr>
              <w:t>BITARTEKOAK NAHITAEZ ATXIKITZEKO KONPROMISOA</w:t>
            </w:r>
          </w:p>
        </w:tc>
      </w:tr>
      <w:tr w:rsidR="001923AF" w:rsidRPr="004554C5" w:rsidTr="00671BDD">
        <w:trPr>
          <w:trHeight w:val="70"/>
        </w:trPr>
        <w:tc>
          <w:tcPr>
            <w:tcW w:w="8506" w:type="dxa"/>
            <w:gridSpan w:val="6"/>
            <w:tcBorders>
              <w:bottom w:val="nil"/>
            </w:tcBorders>
            <w:vAlign w:val="center"/>
          </w:tcPr>
          <w:p w:rsidR="001923AF" w:rsidRPr="004554C5" w:rsidRDefault="001923AF" w:rsidP="00671BDD">
            <w:pPr>
              <w:jc w:val="both"/>
              <w:rPr>
                <w:rFonts w:ascii="Arial" w:hAnsi="Arial" w:cs="Arial"/>
                <w:sz w:val="16"/>
                <w:szCs w:val="16"/>
              </w:rPr>
            </w:pPr>
          </w:p>
        </w:tc>
      </w:tr>
      <w:tr w:rsidR="001923AF" w:rsidRPr="004554C5"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602A79" w:rsidP="00671BDD">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602A79">
        <w:trPr>
          <w:trHeight w:val="60"/>
        </w:trPr>
        <w:tc>
          <w:tcPr>
            <w:tcW w:w="8506" w:type="dxa"/>
            <w:gridSpan w:val="6"/>
            <w:tcBorders>
              <w:top w:val="nil"/>
            </w:tcBorders>
            <w:vAlign w:val="center"/>
          </w:tcPr>
          <w:p w:rsidR="001923AF" w:rsidRPr="004554C5" w:rsidRDefault="001923AF" w:rsidP="00671BDD">
            <w:pPr>
              <w:jc w:val="both"/>
              <w:rPr>
                <w:rFonts w:ascii="Arial" w:hAnsi="Arial" w:cs="Arial"/>
              </w:rPr>
            </w:pPr>
          </w:p>
        </w:tc>
      </w:tr>
    </w:tbl>
    <w:p w:rsidR="003F721E" w:rsidRDefault="003F721E" w:rsidP="003F721E">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F721E" w:rsidRPr="002302C7" w:rsidTr="003F721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F721E" w:rsidRPr="00966681" w:rsidRDefault="003F721E" w:rsidP="00265030">
            <w:pPr>
              <w:spacing w:before="40" w:after="40"/>
              <w:jc w:val="both"/>
              <w:rPr>
                <w:rFonts w:ascii="Arial" w:hAnsi="Arial" w:cs="Arial"/>
                <w:szCs w:val="22"/>
                <w:highlight w:val="yellow"/>
                <w:lang w:eastAsia="en-US"/>
              </w:rPr>
            </w:pPr>
            <w:bookmarkStart w:id="15" w:name="CC_16"/>
            <w:r w:rsidRPr="00811903">
              <w:rPr>
                <w:rFonts w:ascii="Arial" w:hAnsi="Arial" w:cs="Arial"/>
                <w:b/>
                <w:szCs w:val="22"/>
                <w:lang w:eastAsia="en-US"/>
              </w:rPr>
              <w:t xml:space="preserve">16.- </w:t>
            </w:r>
            <w:bookmarkEnd w:id="15"/>
            <w:r w:rsidRPr="003B47EC">
              <w:rPr>
                <w:rFonts w:ascii="Arial" w:hAnsi="Arial" w:cs="Arial"/>
                <w:b/>
              </w:rPr>
              <w:t xml:space="preserve">DATU </w:t>
            </w:r>
            <w:r w:rsidR="00265030" w:rsidRPr="003B47EC">
              <w:rPr>
                <w:rFonts w:ascii="Arial" w:hAnsi="Arial" w:cs="Arial"/>
                <w:b/>
              </w:rPr>
              <w:t>PERTSONALEN TRATAMENDUA</w:t>
            </w:r>
          </w:p>
        </w:tc>
      </w:tr>
      <w:tr w:rsidR="003F721E" w:rsidRPr="002302C7" w:rsidTr="003F72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F721E" w:rsidRDefault="003F721E" w:rsidP="003F721E">
            <w:pPr>
              <w:jc w:val="both"/>
              <w:rPr>
                <w:rFonts w:ascii="Arial" w:hAnsi="Arial" w:cs="Arial"/>
                <w:sz w:val="16"/>
                <w:szCs w:val="16"/>
              </w:rPr>
            </w:pPr>
          </w:p>
          <w:p w:rsidR="00265030" w:rsidRPr="00D370CD" w:rsidRDefault="00265030" w:rsidP="00265030">
            <w:pPr>
              <w:jc w:val="both"/>
              <w:rPr>
                <w:rFonts w:ascii="Arial" w:hAnsi="Arial" w:cs="Arial"/>
                <w:b/>
              </w:rPr>
            </w:pPr>
            <w:r w:rsidRPr="00265030">
              <w:rPr>
                <w:rFonts w:ascii="Arial" w:hAnsi="Arial" w:cs="Arial"/>
                <w:b/>
                <w:szCs w:val="22"/>
                <w:lang w:eastAsia="en-US"/>
              </w:rPr>
              <w:t>1) DATU PERTSONALEN TRATAMENDUA ARDURADUNA KONTRATUA SUSTATU DUEN DEPARTAMENTUAN</w:t>
            </w:r>
          </w:p>
          <w:p w:rsidR="00265030" w:rsidRPr="00D370CD" w:rsidRDefault="00265030" w:rsidP="00265030">
            <w:pPr>
              <w:jc w:val="both"/>
              <w:rPr>
                <w:rFonts w:ascii="Arial" w:hAnsi="Arial" w:cs="Arial"/>
                <w:b/>
              </w:rPr>
            </w:pPr>
          </w:p>
          <w:p w:rsidR="00B51C5D" w:rsidRPr="00E43BF8" w:rsidRDefault="00B51C5D" w:rsidP="00B51C5D">
            <w:pPr>
              <w:autoSpaceDE w:val="0"/>
              <w:autoSpaceDN w:val="0"/>
              <w:adjustRightInd w:val="0"/>
              <w:rPr>
                <w:rFonts w:ascii="Arial" w:hAnsi="Arial" w:cs="Arial"/>
                <w:iCs/>
                <w:lang w:val="es-ES"/>
              </w:rPr>
            </w:pPr>
            <w:r w:rsidRPr="00E43BF8">
              <w:rPr>
                <w:rFonts w:ascii="Arial" w:hAnsi="Arial" w:cs="Arial"/>
                <w:iCs/>
                <w:lang w:val="es-ES"/>
              </w:rPr>
              <w:t>Mendekotasuna eta Desgaitasuna duten Pertsonen Arretako zuzendari nagusia</w:t>
            </w:r>
            <w:r>
              <w:rPr>
                <w:rFonts w:ascii="Arial" w:hAnsi="Arial" w:cs="Arial"/>
                <w:iCs/>
                <w:lang w:val="es-ES"/>
              </w:rPr>
              <w:t>.</w:t>
            </w:r>
          </w:p>
          <w:p w:rsidR="00B51C5D" w:rsidRPr="00D370CD" w:rsidRDefault="00B51C5D" w:rsidP="00B51C5D">
            <w:pPr>
              <w:jc w:val="both"/>
              <w:rPr>
                <w:rFonts w:ascii="Arial" w:hAnsi="Arial" w:cs="Arial"/>
                <w:sz w:val="16"/>
                <w:szCs w:val="16"/>
              </w:rPr>
            </w:pPr>
          </w:p>
          <w:p w:rsidR="00265030" w:rsidRPr="00B41DA2" w:rsidRDefault="00265030" w:rsidP="00702D65">
            <w:pPr>
              <w:spacing w:before="60" w:after="160" w:line="259" w:lineRule="auto"/>
              <w:jc w:val="both"/>
              <w:rPr>
                <w:rFonts w:ascii="Arial" w:hAnsi="Arial" w:cs="Arial"/>
                <w:sz w:val="16"/>
                <w:szCs w:val="16"/>
              </w:rPr>
            </w:pPr>
            <w:r w:rsidRPr="00265030">
              <w:rPr>
                <w:rFonts w:ascii="Arial" w:hAnsi="Arial" w:cs="Arial"/>
                <w:b/>
                <w:szCs w:val="22"/>
                <w:lang w:eastAsia="en-US"/>
              </w:rPr>
              <w:t>2) DATU PERTSONALAK TRATATZEKO ENKARGUA</w:t>
            </w:r>
          </w:p>
        </w:tc>
      </w:tr>
      <w:tr w:rsidR="003F721E" w:rsidRPr="002302C7" w:rsidTr="003F72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F721E" w:rsidRPr="00B41DA2" w:rsidRDefault="003F721E" w:rsidP="003F721E">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F721E" w:rsidRPr="00B41DA2" w:rsidRDefault="003F721E" w:rsidP="000B654E">
            <w:pPr>
              <w:jc w:val="right"/>
              <w:rPr>
                <w:rFonts w:ascii="Arial" w:hAnsi="Arial" w:cs="Arial"/>
                <w:szCs w:val="22"/>
                <w:lang w:eastAsia="en-US"/>
              </w:rPr>
            </w:pPr>
            <w:r>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F721E" w:rsidRPr="00B41DA2" w:rsidRDefault="00B51C5D" w:rsidP="003F721E">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F721E" w:rsidRPr="00B41DA2" w:rsidRDefault="003F721E" w:rsidP="000B654E">
            <w:pPr>
              <w:jc w:val="right"/>
              <w:rPr>
                <w:rFonts w:ascii="Arial" w:hAnsi="Arial" w:cs="Arial"/>
                <w:szCs w:val="22"/>
                <w:lang w:eastAsia="en-US"/>
              </w:rPr>
            </w:pPr>
            <w:r>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F721E" w:rsidRPr="00B41DA2" w:rsidRDefault="003F721E" w:rsidP="003F721E">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F721E" w:rsidRPr="00B41DA2" w:rsidRDefault="003F721E" w:rsidP="003F721E">
            <w:pPr>
              <w:jc w:val="both"/>
              <w:rPr>
                <w:rFonts w:ascii="Arial" w:hAnsi="Arial" w:cs="Arial"/>
                <w:szCs w:val="22"/>
                <w:lang w:eastAsia="en-US"/>
              </w:rPr>
            </w:pPr>
          </w:p>
        </w:tc>
      </w:tr>
      <w:tr w:rsidR="003F721E" w:rsidRPr="00811903" w:rsidTr="003F72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51C5D" w:rsidRDefault="00B51C5D" w:rsidP="00B51C5D">
            <w:pPr>
              <w:spacing w:before="60"/>
              <w:jc w:val="both"/>
              <w:rPr>
                <w:rFonts w:ascii="Arial" w:hAnsi="Arial" w:cs="Arial"/>
                <w:szCs w:val="22"/>
                <w:lang w:eastAsia="en-US"/>
              </w:rPr>
            </w:pPr>
          </w:p>
          <w:p w:rsidR="00B51C5D" w:rsidRDefault="00B51C5D" w:rsidP="00B51C5D">
            <w:pPr>
              <w:autoSpaceDE w:val="0"/>
              <w:autoSpaceDN w:val="0"/>
              <w:adjustRightInd w:val="0"/>
              <w:jc w:val="both"/>
              <w:rPr>
                <w:rFonts w:ascii="Arial" w:hAnsi="Arial" w:cs="Arial"/>
                <w:lang w:val="es-ES"/>
              </w:rPr>
            </w:pPr>
            <w:r>
              <w:rPr>
                <w:rFonts w:ascii="Arial" w:eastAsia="Arial" w:hAnsi="Arial" w:cs="Arial"/>
                <w:lang w:eastAsia="en-US"/>
              </w:rPr>
              <w:t>Enkarguaren xede nagusia da kontratu honen objektu den zerbitzua emateko beharrezkoak diren datu pertsonalen tratamendua egitea.</w:t>
            </w:r>
          </w:p>
          <w:p w:rsidR="00B51C5D" w:rsidRDefault="00B51C5D" w:rsidP="00B51C5D">
            <w:pPr>
              <w:autoSpaceDE w:val="0"/>
              <w:autoSpaceDN w:val="0"/>
              <w:adjustRightInd w:val="0"/>
              <w:jc w:val="both"/>
              <w:rPr>
                <w:rFonts w:ascii="Arial" w:hAnsi="Arial" w:cs="Arial"/>
              </w:rPr>
            </w:pPr>
          </w:p>
          <w:p w:rsidR="00B51C5D" w:rsidRPr="003C4ABD" w:rsidRDefault="00B51C5D" w:rsidP="00B51C5D">
            <w:pPr>
              <w:jc w:val="both"/>
              <w:rPr>
                <w:rFonts w:ascii="Arial" w:hAnsi="Arial" w:cs="Arial"/>
              </w:rPr>
            </w:pPr>
            <w:r>
              <w:rPr>
                <w:rFonts w:ascii="Arial" w:eastAsia="Arial" w:hAnsi="Arial" w:cs="Arial"/>
              </w:rPr>
              <w:t>Datu pertsonalen tratamenduak honako hauek hartuko ditu barne:</w:t>
            </w:r>
          </w:p>
          <w:p w:rsidR="00B51C5D" w:rsidRPr="00811903" w:rsidRDefault="00B51C5D" w:rsidP="00B51C5D">
            <w:pPr>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691"/>
              <w:gridCol w:w="402"/>
            </w:tblGrid>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jasotzeko lanak</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grabatzea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egituratzea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aldatzea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Interesdunekin harremanetan jartzea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lang w:val="es-ES"/>
                    </w:rPr>
                  </w:pPr>
                  <w:r>
                    <w:rPr>
                      <w:rFonts w:ascii="Arial" w:eastAsia="Arial" w:hAnsi="Arial" w:cs="Arial"/>
                    </w:rPr>
                    <w:t>Datuak gordetzea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erauztea (berreskuratzea)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kontsultatzea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lagatzea/zabaltzea</w:t>
                  </w:r>
                </w:p>
              </w:tc>
              <w:tc>
                <w:tcPr>
                  <w:tcW w:w="402" w:type="dxa"/>
                  <w:tcBorders>
                    <w:top w:val="single" w:sz="4" w:space="0" w:color="auto"/>
                    <w:left w:val="single" w:sz="4" w:space="0" w:color="auto"/>
                    <w:bottom w:val="single" w:sz="4" w:space="0" w:color="auto"/>
                    <w:right w:val="single" w:sz="4" w:space="0" w:color="auto"/>
                  </w:tcBorders>
                </w:tcPr>
                <w:p w:rsidR="00B51C5D" w:rsidRDefault="00B51C5D" w:rsidP="00B51C5D">
                  <w:pPr>
                    <w:rPr>
                      <w:rFonts w:ascii="Arial" w:hAnsi="Arial" w:cs="Arial"/>
                    </w:rPr>
                  </w:pP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interkonektatzea (gurutzaketa)</w:t>
                  </w:r>
                </w:p>
              </w:tc>
              <w:tc>
                <w:tcPr>
                  <w:tcW w:w="402" w:type="dxa"/>
                  <w:tcBorders>
                    <w:top w:val="single" w:sz="4" w:space="0" w:color="auto"/>
                    <w:left w:val="single" w:sz="4" w:space="0" w:color="auto"/>
                    <w:bottom w:val="single" w:sz="4" w:space="0" w:color="auto"/>
                    <w:right w:val="single" w:sz="4" w:space="0" w:color="auto"/>
                  </w:tcBorders>
                </w:tcPr>
                <w:p w:rsidR="00B51C5D" w:rsidRDefault="00B51C5D" w:rsidP="00B51C5D">
                  <w:pPr>
                    <w:rPr>
                      <w:rFonts w:ascii="Arial" w:hAnsi="Arial" w:cs="Arial"/>
                    </w:rPr>
                  </w:pP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erkatzea (egiaztatzea)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Datuak suntsitzea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hAnsi="Arial" w:cs="Arial"/>
                    </w:rPr>
                    <w:t>X</w:t>
                  </w:r>
                </w:p>
              </w:tc>
            </w:tr>
            <w:tr w:rsidR="00B51C5D" w:rsidTr="006E3F53">
              <w:trPr>
                <w:trHeight w:val="167"/>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lang w:val="es-ES"/>
                    </w:rPr>
                  </w:pPr>
                  <w:r>
                    <w:rPr>
                      <w:rFonts w:ascii="Arial" w:eastAsia="Arial" w:hAnsi="Arial" w:cs="Arial"/>
                    </w:rPr>
                    <w:t>Tratamenduaren arduradunaren informazio sisteman datuak gordetzea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Datuen aldi baterako kopiak</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Datuen segurtasun kopiak, datuen berreskuratzea</w:t>
                  </w:r>
                </w:p>
              </w:tc>
              <w:tc>
                <w:tcPr>
                  <w:tcW w:w="402" w:type="dxa"/>
                  <w:tcBorders>
                    <w:top w:val="single" w:sz="4" w:space="0" w:color="auto"/>
                    <w:left w:val="single" w:sz="4" w:space="0" w:color="auto"/>
                    <w:bottom w:val="single" w:sz="4" w:space="0" w:color="auto"/>
                    <w:right w:val="single" w:sz="4" w:space="0" w:color="auto"/>
                  </w:tcBorders>
                  <w:hideMark/>
                </w:tcPr>
                <w:p w:rsidR="00B51C5D" w:rsidRDefault="00B51C5D" w:rsidP="00B51C5D">
                  <w:pPr>
                    <w:rPr>
                      <w:rFonts w:ascii="Arial" w:hAnsi="Arial" w:cs="Arial"/>
                    </w:rPr>
                  </w:pPr>
                  <w:r>
                    <w:rPr>
                      <w:rFonts w:ascii="Arial" w:eastAsia="Arial" w:hAnsi="Arial" w:cs="Arial"/>
                    </w:rPr>
                    <w:t>X</w:t>
                  </w:r>
                </w:p>
              </w:tc>
            </w:tr>
            <w:tr w:rsidR="00B51C5D" w:rsidTr="006E3F53">
              <w:trPr>
                <w:trHeight w:val="239"/>
                <w:jc w:val="center"/>
              </w:trPr>
              <w:tc>
                <w:tcPr>
                  <w:tcW w:w="6691" w:type="dxa"/>
                  <w:tcBorders>
                    <w:top w:val="single" w:sz="4" w:space="0" w:color="auto"/>
                    <w:left w:val="single" w:sz="4" w:space="0" w:color="auto"/>
                    <w:bottom w:val="single" w:sz="4" w:space="0" w:color="auto"/>
                    <w:right w:val="single" w:sz="4" w:space="0" w:color="auto"/>
                  </w:tcBorders>
                  <w:hideMark/>
                </w:tcPr>
                <w:p w:rsidR="00B51C5D" w:rsidRDefault="00B51C5D" w:rsidP="00B51C5D">
                  <w:pPr>
                    <w:jc w:val="both"/>
                    <w:rPr>
                      <w:rFonts w:ascii="Arial" w:hAnsi="Arial" w:cs="Arial"/>
                    </w:rPr>
                  </w:pPr>
                  <w:r>
                    <w:rPr>
                      <w:rFonts w:ascii="Arial" w:eastAsia="Arial" w:hAnsi="Arial" w:cs="Arial"/>
                    </w:rPr>
                    <w:t>Beste batzuk (zehaztu)</w:t>
                  </w:r>
                </w:p>
              </w:tc>
              <w:tc>
                <w:tcPr>
                  <w:tcW w:w="402" w:type="dxa"/>
                  <w:tcBorders>
                    <w:top w:val="single" w:sz="4" w:space="0" w:color="auto"/>
                    <w:left w:val="single" w:sz="4" w:space="0" w:color="auto"/>
                    <w:bottom w:val="single" w:sz="4" w:space="0" w:color="auto"/>
                    <w:right w:val="single" w:sz="4" w:space="0" w:color="auto"/>
                  </w:tcBorders>
                </w:tcPr>
                <w:p w:rsidR="00B51C5D" w:rsidRDefault="00B51C5D" w:rsidP="00B51C5D">
                  <w:pPr>
                    <w:rPr>
                      <w:rFonts w:ascii="Arial" w:hAnsi="Arial" w:cs="Arial"/>
                    </w:rPr>
                  </w:pPr>
                </w:p>
              </w:tc>
            </w:tr>
          </w:tbl>
          <w:p w:rsidR="003F721E" w:rsidRPr="00811903" w:rsidRDefault="003F721E" w:rsidP="003F721E">
            <w:pPr>
              <w:jc w:val="both"/>
              <w:rPr>
                <w:rFonts w:ascii="Arial" w:hAnsi="Arial" w:cs="Arial"/>
              </w:rPr>
            </w:pPr>
          </w:p>
        </w:tc>
      </w:tr>
    </w:tbl>
    <w:p w:rsidR="003F721E" w:rsidRPr="004554C5" w:rsidRDefault="003F721E" w:rsidP="00671BDD">
      <w:pPr>
        <w:jc w:val="both"/>
        <w:rPr>
          <w:rFonts w:ascii="Arial" w:hAnsi="Arial" w:cs="Arial"/>
          <w:b/>
          <w:szCs w:val="22"/>
          <w:lang w:eastAsia="en-US"/>
        </w:rPr>
      </w:pPr>
    </w:p>
    <w:tbl>
      <w:tblPr>
        <w:tblW w:w="8508"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2060"/>
        <w:gridCol w:w="705"/>
        <w:gridCol w:w="284"/>
        <w:gridCol w:w="567"/>
        <w:gridCol w:w="283"/>
        <w:gridCol w:w="428"/>
      </w:tblGrid>
      <w:tr w:rsidR="001923AF" w:rsidRPr="004554C5" w:rsidTr="00B51BF9">
        <w:trPr>
          <w:trHeight w:hRule="exact" w:val="340"/>
        </w:trPr>
        <w:tc>
          <w:tcPr>
            <w:tcW w:w="8508" w:type="dxa"/>
            <w:gridSpan w:val="12"/>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16" w:name="CC_17"/>
            <w:r w:rsidRPr="004554C5">
              <w:rPr>
                <w:rFonts w:ascii="Arial" w:hAnsi="Arial" w:cs="Arial"/>
                <w:b/>
                <w:szCs w:val="22"/>
                <w:lang w:eastAsia="en-US"/>
              </w:rPr>
              <w:t>1</w:t>
            </w:r>
            <w:r w:rsidR="003F721E">
              <w:rPr>
                <w:rFonts w:ascii="Arial" w:hAnsi="Arial" w:cs="Arial"/>
                <w:b/>
                <w:szCs w:val="22"/>
                <w:lang w:eastAsia="en-US"/>
              </w:rPr>
              <w:t>7</w:t>
            </w:r>
            <w:r w:rsidRPr="004554C5">
              <w:rPr>
                <w:rFonts w:ascii="Arial" w:hAnsi="Arial" w:cs="Arial"/>
                <w:b/>
                <w:szCs w:val="22"/>
                <w:lang w:eastAsia="en-US"/>
              </w:rPr>
              <w:t xml:space="preserve">.- </w:t>
            </w:r>
            <w:bookmarkEnd w:id="16"/>
            <w:r w:rsidRPr="004554C5">
              <w:rPr>
                <w:rFonts w:ascii="Arial" w:hAnsi="Arial" w:cs="Arial"/>
                <w:b/>
                <w:szCs w:val="22"/>
                <w:lang w:eastAsia="en-US"/>
              </w:rPr>
              <w:t>AZPIKONTRATAZIOA</w:t>
            </w:r>
          </w:p>
        </w:tc>
      </w:tr>
      <w:tr w:rsidR="001923AF" w:rsidRPr="004554C5"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gridSpan w:val="7"/>
            <w:vMerge w:val="restart"/>
            <w:tcBorders>
              <w:top w:val="nil"/>
              <w:left w:val="single" w:sz="4" w:space="0" w:color="auto"/>
              <w:bottom w:val="nil"/>
              <w:right w:val="nil"/>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rPr>
              <w:t>Azpikontratatzea aurreikusten den kontratu zatia adierazteko obligazioa du puntuazio hobena lortzen duen enpresak</w:t>
            </w:r>
          </w:p>
        </w:tc>
        <w:tc>
          <w:tcPr>
            <w:tcW w:w="2267" w:type="dxa"/>
            <w:gridSpan w:val="5"/>
            <w:tcBorders>
              <w:left w:val="nil"/>
              <w:bottom w:val="nil"/>
              <w:right w:val="single" w:sz="4"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r>
      <w:tr w:rsidR="001923AF" w:rsidRPr="004554C5"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gridSpan w:val="7"/>
            <w:vMerge/>
            <w:tcBorders>
              <w:top w:val="nil"/>
              <w:left w:val="single" w:sz="4" w:space="0" w:color="auto"/>
              <w:bottom w:val="nil"/>
              <w:right w:val="nil"/>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705" w:type="dxa"/>
            <w:tcBorders>
              <w:top w:val="nil"/>
              <w:left w:val="nil"/>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33594F" w:rsidP="00671BDD">
            <w:pPr>
              <w:ind w:left="181" w:hanging="142"/>
              <w:jc w:val="both"/>
              <w:rPr>
                <w:rFonts w:ascii="Arial" w:hAnsi="Arial" w:cs="Arial"/>
                <w:szCs w:val="22"/>
                <w:lang w:eastAsia="en-US"/>
              </w:rPr>
            </w:pPr>
            <w:r>
              <w:rPr>
                <w:rFonts w:ascii="Arial" w:hAnsi="Arial" w:cs="Arial"/>
                <w:szCs w:val="22"/>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428" w:type="dxa"/>
            <w:tcBorders>
              <w:top w:val="nil"/>
              <w:left w:val="single" w:sz="8" w:space="0" w:color="auto"/>
              <w:bottom w:val="nil"/>
              <w:right w:val="single" w:sz="4"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r>
      <w:tr w:rsidR="001923AF" w:rsidRPr="004554C5" w:rsidTr="00B51BF9">
        <w:trPr>
          <w:trHeight w:hRule="exact" w:val="405"/>
        </w:trPr>
        <w:tc>
          <w:tcPr>
            <w:tcW w:w="6241" w:type="dxa"/>
            <w:gridSpan w:val="7"/>
            <w:vMerge/>
            <w:tcBorders>
              <w:left w:val="single" w:sz="4" w:space="0" w:color="auto"/>
            </w:tcBorders>
            <w:shd w:val="clear" w:color="auto" w:fill="FFFFFF"/>
            <w:vAlign w:val="center"/>
          </w:tcPr>
          <w:p w:rsidR="001923AF" w:rsidRPr="004554C5" w:rsidRDefault="001923AF" w:rsidP="00671BDD">
            <w:pPr>
              <w:spacing w:before="40" w:after="40"/>
              <w:ind w:left="181" w:hanging="142"/>
              <w:jc w:val="both"/>
              <w:rPr>
                <w:rFonts w:ascii="Arial" w:hAnsi="Arial" w:cs="Arial"/>
                <w:b/>
                <w:szCs w:val="22"/>
                <w:lang w:eastAsia="en-US"/>
              </w:rPr>
            </w:pPr>
          </w:p>
        </w:tc>
        <w:tc>
          <w:tcPr>
            <w:tcW w:w="2267" w:type="dxa"/>
            <w:gridSpan w:val="5"/>
            <w:tcBorders>
              <w:right w:val="single" w:sz="4" w:space="0" w:color="auto"/>
            </w:tcBorders>
            <w:shd w:val="clear" w:color="auto" w:fill="FFFFFF"/>
            <w:vAlign w:val="center"/>
          </w:tcPr>
          <w:p w:rsidR="001923AF" w:rsidRPr="004554C5" w:rsidRDefault="001923AF" w:rsidP="00671BDD">
            <w:pPr>
              <w:spacing w:before="40" w:after="40"/>
              <w:ind w:left="181" w:hanging="142"/>
              <w:jc w:val="both"/>
              <w:rPr>
                <w:rFonts w:ascii="Arial" w:hAnsi="Arial" w:cs="Arial"/>
                <w:b/>
                <w:szCs w:val="22"/>
                <w:lang w:eastAsia="en-US"/>
              </w:rPr>
            </w:pPr>
          </w:p>
        </w:tc>
      </w:tr>
      <w:tr w:rsidR="001923AF" w:rsidRPr="004554C5"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gridSpan w:val="7"/>
            <w:tcBorders>
              <w:top w:val="nil"/>
              <w:left w:val="single" w:sz="4" w:space="0" w:color="auto"/>
              <w:bottom w:val="nil"/>
              <w:right w:val="nil"/>
            </w:tcBorders>
            <w:shd w:val="clear" w:color="auto" w:fill="FFFFFF"/>
            <w:vAlign w:val="center"/>
          </w:tcPr>
          <w:p w:rsidR="001923AF" w:rsidRPr="004554C5" w:rsidRDefault="001923AF" w:rsidP="00671BDD">
            <w:pPr>
              <w:jc w:val="both"/>
              <w:rPr>
                <w:rFonts w:ascii="Arial" w:hAnsi="Arial" w:cs="Arial"/>
                <w:szCs w:val="22"/>
                <w:lang w:eastAsia="en-US"/>
              </w:rPr>
            </w:pPr>
            <w:r w:rsidRPr="004554C5">
              <w:rPr>
                <w:rFonts w:ascii="Arial" w:hAnsi="Arial" w:cs="Arial"/>
                <w:szCs w:val="22"/>
                <w:lang w:eastAsia="en-US"/>
              </w:rPr>
              <w:t>Azpikontratisten aldeko zuzeneko ordainketak</w:t>
            </w:r>
          </w:p>
        </w:tc>
        <w:tc>
          <w:tcPr>
            <w:tcW w:w="705" w:type="dxa"/>
            <w:tcBorders>
              <w:top w:val="nil"/>
              <w:left w:val="nil"/>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33594F" w:rsidP="00671BDD">
            <w:pPr>
              <w:ind w:left="181" w:hanging="142"/>
              <w:jc w:val="both"/>
              <w:rPr>
                <w:rFonts w:ascii="Arial" w:hAnsi="Arial" w:cs="Arial"/>
                <w:szCs w:val="22"/>
                <w:lang w:eastAsia="en-US"/>
              </w:rPr>
            </w:pPr>
            <w:r>
              <w:rPr>
                <w:rFonts w:ascii="Arial" w:hAnsi="Arial" w:cs="Arial"/>
                <w:szCs w:val="22"/>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r>
      <w:tr w:rsidR="001923AF" w:rsidRPr="004554C5" w:rsidTr="00B51BF9">
        <w:trPr>
          <w:trHeight w:hRule="exact" w:val="163"/>
        </w:trPr>
        <w:tc>
          <w:tcPr>
            <w:tcW w:w="8508" w:type="dxa"/>
            <w:gridSpan w:val="12"/>
            <w:tcBorders>
              <w:left w:val="single" w:sz="4" w:space="0" w:color="auto"/>
              <w:right w:val="single" w:sz="4" w:space="0" w:color="auto"/>
            </w:tcBorders>
            <w:shd w:val="clear" w:color="auto" w:fill="FFFFFF"/>
            <w:vAlign w:val="center"/>
          </w:tcPr>
          <w:p w:rsidR="001923AF" w:rsidRPr="004554C5" w:rsidRDefault="001923AF" w:rsidP="00671BDD">
            <w:pPr>
              <w:spacing w:before="40" w:after="40"/>
              <w:ind w:left="181" w:hanging="142"/>
              <w:jc w:val="both"/>
              <w:rPr>
                <w:rFonts w:ascii="Arial" w:hAnsi="Arial" w:cs="Arial"/>
                <w:b/>
                <w:szCs w:val="22"/>
                <w:lang w:eastAsia="en-US"/>
              </w:rPr>
            </w:pPr>
          </w:p>
        </w:tc>
      </w:tr>
      <w:tr w:rsidR="001923AF" w:rsidRPr="004554C5"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gridSpan w:val="7"/>
            <w:tcBorders>
              <w:top w:val="nil"/>
              <w:left w:val="single" w:sz="4" w:space="0" w:color="auto"/>
              <w:bottom w:val="nil"/>
              <w:right w:val="nil"/>
            </w:tcBorders>
            <w:shd w:val="clear" w:color="auto" w:fill="FFFFFF"/>
            <w:vAlign w:val="center"/>
          </w:tcPr>
          <w:p w:rsidR="001923AF" w:rsidRPr="004554C5" w:rsidRDefault="001923AF" w:rsidP="00671BDD">
            <w:pPr>
              <w:ind w:left="142" w:hanging="142"/>
              <w:jc w:val="both"/>
              <w:rPr>
                <w:rFonts w:ascii="Arial" w:hAnsi="Arial" w:cs="Arial"/>
                <w:szCs w:val="22"/>
                <w:lang w:eastAsia="en-US"/>
              </w:rPr>
            </w:pPr>
            <w:r w:rsidRPr="004554C5">
              <w:rPr>
                <w:rFonts w:ascii="Arial" w:hAnsi="Arial" w:cs="Arial"/>
                <w:szCs w:val="22"/>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33594F" w:rsidP="00671BDD">
            <w:pPr>
              <w:ind w:left="181" w:hanging="142"/>
              <w:jc w:val="both"/>
              <w:rPr>
                <w:rFonts w:ascii="Arial" w:hAnsi="Arial" w:cs="Arial"/>
                <w:szCs w:val="22"/>
                <w:lang w:eastAsia="en-US"/>
              </w:rPr>
            </w:pPr>
            <w:r>
              <w:rPr>
                <w:rFonts w:ascii="Arial" w:hAnsi="Arial" w:cs="Arial"/>
                <w:szCs w:val="22"/>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1923AF" w:rsidRPr="004554C5" w:rsidRDefault="001923AF" w:rsidP="00671BDD">
            <w:pPr>
              <w:ind w:left="181" w:hanging="142"/>
              <w:jc w:val="both"/>
              <w:rPr>
                <w:rFonts w:ascii="Arial" w:hAnsi="Arial" w:cs="Arial"/>
                <w:szCs w:val="22"/>
                <w:lang w:eastAsia="en-US"/>
              </w:rPr>
            </w:pPr>
          </w:p>
        </w:tc>
      </w:tr>
      <w:tr w:rsidR="001923AF" w:rsidRPr="004554C5" w:rsidTr="00702D65">
        <w:trPr>
          <w:trHeight w:val="233"/>
        </w:trPr>
        <w:tc>
          <w:tcPr>
            <w:tcW w:w="8508" w:type="dxa"/>
            <w:gridSpan w:val="12"/>
            <w:tcBorders>
              <w:left w:val="single" w:sz="4" w:space="0" w:color="000000"/>
              <w:bottom w:val="single" w:sz="4" w:space="0" w:color="000000"/>
              <w:right w:val="single" w:sz="4" w:space="0" w:color="000000"/>
            </w:tcBorders>
            <w:shd w:val="clear" w:color="auto" w:fill="FFFFFF"/>
            <w:vAlign w:val="center"/>
          </w:tcPr>
          <w:p w:rsidR="001923AF" w:rsidRPr="004554C5" w:rsidRDefault="001923AF" w:rsidP="0033594F">
            <w:pPr>
              <w:ind w:left="142" w:hanging="142"/>
              <w:jc w:val="both"/>
              <w:rPr>
                <w:rFonts w:ascii="Arial" w:hAnsi="Arial" w:cs="Arial"/>
                <w:i/>
                <w:szCs w:val="22"/>
                <w:lang w:eastAsia="en-US"/>
              </w:rPr>
            </w:pPr>
          </w:p>
        </w:tc>
      </w:tr>
      <w:tr w:rsidR="001923AF" w:rsidRPr="004554C5" w:rsidTr="00B51BF9">
        <w:trPr>
          <w:trHeight w:hRule="exact" w:val="340"/>
        </w:trPr>
        <w:tc>
          <w:tcPr>
            <w:tcW w:w="8506" w:type="dxa"/>
            <w:gridSpan w:val="12"/>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17" w:name="CC_18"/>
            <w:r w:rsidRPr="004554C5">
              <w:rPr>
                <w:rFonts w:ascii="Arial" w:hAnsi="Arial" w:cs="Arial"/>
                <w:b/>
                <w:szCs w:val="22"/>
                <w:lang w:eastAsia="en-US"/>
              </w:rPr>
              <w:t>1</w:t>
            </w:r>
            <w:r w:rsidR="003F721E">
              <w:rPr>
                <w:rFonts w:ascii="Arial" w:hAnsi="Arial" w:cs="Arial"/>
                <w:b/>
                <w:szCs w:val="22"/>
                <w:lang w:eastAsia="en-US"/>
              </w:rPr>
              <w:t>8</w:t>
            </w:r>
            <w:r w:rsidRPr="004554C5">
              <w:rPr>
                <w:rFonts w:ascii="Arial" w:hAnsi="Arial" w:cs="Arial"/>
                <w:b/>
                <w:szCs w:val="22"/>
                <w:lang w:eastAsia="en-US"/>
              </w:rPr>
              <w:t xml:space="preserve">.- </w:t>
            </w:r>
            <w:bookmarkEnd w:id="17"/>
            <w:r w:rsidRPr="004554C5">
              <w:rPr>
                <w:rFonts w:ascii="Arial" w:hAnsi="Arial" w:cs="Arial"/>
                <w:b/>
                <w:szCs w:val="22"/>
                <w:lang w:eastAsia="en-US"/>
              </w:rPr>
              <w:t>BERMEAK</w:t>
            </w:r>
          </w:p>
        </w:tc>
      </w:tr>
      <w:tr w:rsidR="00445CD4" w:rsidRPr="00445CD4"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445CD4" w:rsidRPr="00445CD4" w:rsidRDefault="00445CD4" w:rsidP="004B5D97">
            <w:pPr>
              <w:rPr>
                <w:rFonts w:ascii="Arial" w:hAnsi="Arial" w:cs="Arial"/>
              </w:rPr>
            </w:pPr>
            <w:r w:rsidRPr="00445CD4">
              <w:rPr>
                <w:rFonts w:ascii="Arial" w:hAnsi="Arial" w:cs="Arial"/>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gridSpan w:val="6"/>
            <w:vMerge w:val="restart"/>
            <w:tcBorders>
              <w:top w:val="single" w:sz="4" w:space="0" w:color="auto"/>
              <w:left w:val="nil"/>
              <w:bottom w:val="single" w:sz="4" w:space="0" w:color="auto"/>
              <w:right w:val="single" w:sz="4" w:space="0" w:color="auto"/>
            </w:tcBorders>
            <w:shd w:val="clear" w:color="auto" w:fill="FFFFFF"/>
            <w:vAlign w:val="center"/>
          </w:tcPr>
          <w:p w:rsidR="00445CD4" w:rsidRPr="00445CD4" w:rsidRDefault="00445CD4" w:rsidP="004B5D97">
            <w:pPr>
              <w:ind w:left="39"/>
              <w:rPr>
                <w:rFonts w:ascii="Arial" w:hAnsi="Arial" w:cs="Arial"/>
                <w:sz w:val="14"/>
                <w:szCs w:val="14"/>
              </w:rPr>
            </w:pPr>
            <w:r w:rsidRPr="00445CD4">
              <w:rPr>
                <w:rFonts w:ascii="Arial" w:hAnsi="Arial" w:cs="Arial"/>
                <w:sz w:val="14"/>
                <w:szCs w:val="14"/>
              </w:rPr>
              <w:t>(Oroharreko prezioa)</w:t>
            </w:r>
          </w:p>
          <w:p w:rsidR="00445CD4" w:rsidRPr="00445CD4" w:rsidRDefault="00445CD4" w:rsidP="004B5D97">
            <w:pPr>
              <w:ind w:left="39"/>
              <w:rPr>
                <w:rFonts w:ascii="Arial" w:hAnsi="Arial" w:cs="Arial"/>
              </w:rPr>
            </w:pPr>
            <w:r w:rsidRPr="00445CD4">
              <w:rPr>
                <w:rFonts w:ascii="Arial" w:hAnsi="Arial" w:cs="Arial"/>
              </w:rPr>
              <w:t>Esleipenaren zenbatekoaren % 5 (BEZik gabe)</w:t>
            </w:r>
          </w:p>
        </w:tc>
      </w:tr>
      <w:tr w:rsidR="00445CD4" w:rsidRPr="00445CD4"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445CD4" w:rsidRPr="00445CD4" w:rsidRDefault="00445CD4" w:rsidP="004B5D97">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602A79" w:rsidP="004B5D97">
            <w:pPr>
              <w:ind w:left="181" w:hanging="142"/>
              <w:rPr>
                <w:rFonts w:ascii="Arial" w:hAnsi="Arial" w:cs="Arial"/>
              </w:rPr>
            </w:pPr>
            <w:r>
              <w:rPr>
                <w:rFonts w:ascii="Arial" w:hAnsi="Arial" w:cs="Arial"/>
              </w:rPr>
              <w:t>X</w:t>
            </w:r>
          </w:p>
        </w:tc>
        <w:tc>
          <w:tcPr>
            <w:tcW w:w="4325" w:type="dxa"/>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ind w:left="39"/>
              <w:rPr>
                <w:rFonts w:ascii="Arial" w:hAnsi="Arial" w:cs="Arial"/>
              </w:rPr>
            </w:pPr>
          </w:p>
        </w:tc>
      </w:tr>
      <w:tr w:rsidR="00445CD4" w:rsidRPr="00445CD4"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gridSpan w:val="6"/>
            <w:vMerge/>
            <w:tcBorders>
              <w:top w:val="single" w:sz="4" w:space="0" w:color="auto"/>
              <w:left w:val="nil"/>
              <w:bottom w:val="single" w:sz="4" w:space="0" w:color="auto"/>
              <w:right w:val="single" w:sz="4" w:space="0" w:color="auto"/>
            </w:tcBorders>
            <w:shd w:val="clear" w:color="auto" w:fill="FFFFFF"/>
            <w:vAlign w:val="center"/>
          </w:tcPr>
          <w:p w:rsidR="00445CD4" w:rsidRPr="00445CD4" w:rsidRDefault="00445CD4" w:rsidP="004B5D97">
            <w:pPr>
              <w:ind w:left="40"/>
              <w:rPr>
                <w:rFonts w:ascii="Arial" w:hAnsi="Arial" w:cs="Arial"/>
              </w:rPr>
            </w:pPr>
          </w:p>
        </w:tc>
      </w:tr>
      <w:tr w:rsidR="00445CD4" w:rsidRPr="00445CD4"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445CD4" w:rsidRPr="00445CD4" w:rsidRDefault="00445CD4" w:rsidP="004B5D97">
            <w:pPr>
              <w:jc w:val="right"/>
              <w:rPr>
                <w:rFonts w:ascii="Arial" w:hAnsi="Arial" w:cs="Arial"/>
              </w:rPr>
            </w:pPr>
            <w:r w:rsidRPr="00445CD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602A79" w:rsidP="004B5D97">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gridSpan w:val="6"/>
            <w:vMerge/>
            <w:tcBorders>
              <w:top w:val="single" w:sz="4" w:space="0" w:color="auto"/>
              <w:left w:val="nil"/>
              <w:bottom w:val="single" w:sz="4" w:space="0" w:color="auto"/>
              <w:right w:val="single" w:sz="4" w:space="0" w:color="auto"/>
            </w:tcBorders>
            <w:shd w:val="clear" w:color="auto" w:fill="FFFFFF"/>
            <w:vAlign w:val="center"/>
          </w:tcPr>
          <w:p w:rsidR="00445CD4" w:rsidRPr="00445CD4" w:rsidRDefault="00445CD4" w:rsidP="004B5D97">
            <w:pPr>
              <w:ind w:left="40"/>
              <w:rPr>
                <w:rFonts w:ascii="Arial" w:hAnsi="Arial" w:cs="Arial"/>
              </w:rPr>
            </w:pPr>
          </w:p>
        </w:tc>
      </w:tr>
      <w:tr w:rsidR="00445CD4" w:rsidRPr="00445CD4"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445CD4" w:rsidRPr="00445CD4" w:rsidRDefault="00445CD4" w:rsidP="004B5D97">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gridSpan w:val="6"/>
            <w:vMerge w:val="restart"/>
            <w:tcBorders>
              <w:top w:val="single" w:sz="4" w:space="0" w:color="auto"/>
              <w:left w:val="nil"/>
              <w:bottom w:val="single" w:sz="4" w:space="0" w:color="auto"/>
              <w:right w:val="single" w:sz="4" w:space="0" w:color="auto"/>
            </w:tcBorders>
            <w:shd w:val="clear" w:color="auto" w:fill="FFFFFF"/>
            <w:vAlign w:val="center"/>
          </w:tcPr>
          <w:p w:rsidR="00445CD4" w:rsidRPr="00445CD4" w:rsidRDefault="00445CD4" w:rsidP="004B5D97">
            <w:pPr>
              <w:ind w:left="40"/>
              <w:rPr>
                <w:rFonts w:ascii="Arial" w:hAnsi="Arial" w:cs="Arial"/>
                <w:sz w:val="14"/>
                <w:szCs w:val="14"/>
              </w:rPr>
            </w:pPr>
            <w:r w:rsidRPr="00445CD4">
              <w:rPr>
                <w:rFonts w:ascii="Arial" w:hAnsi="Arial" w:cs="Arial"/>
                <w:sz w:val="14"/>
                <w:szCs w:val="14"/>
              </w:rPr>
              <w:t>(Prezio unitarioak)</w:t>
            </w:r>
          </w:p>
          <w:p w:rsidR="00445CD4" w:rsidRPr="00445CD4" w:rsidRDefault="00445CD4" w:rsidP="004B5D97">
            <w:pPr>
              <w:ind w:left="40"/>
              <w:rPr>
                <w:rFonts w:ascii="Arial" w:hAnsi="Arial" w:cs="Arial"/>
              </w:rPr>
            </w:pPr>
            <w:r w:rsidRPr="00445CD4">
              <w:rPr>
                <w:rFonts w:ascii="Arial" w:hAnsi="Arial" w:cs="Arial"/>
              </w:rPr>
              <w:t>Zenbatekoa: ….….……………………..…..€</w:t>
            </w:r>
          </w:p>
          <w:p w:rsidR="00445CD4" w:rsidRPr="00445CD4" w:rsidRDefault="00445CD4" w:rsidP="004B5D97">
            <w:pPr>
              <w:ind w:left="40"/>
              <w:rPr>
                <w:rFonts w:ascii="Arial" w:hAnsi="Arial" w:cs="Arial"/>
              </w:rPr>
            </w:pPr>
            <w:r w:rsidRPr="00445CD4">
              <w:rPr>
                <w:rFonts w:ascii="Arial" w:hAnsi="Arial" w:cs="Arial"/>
              </w:rPr>
              <w:sym w:font="Symbol" w:char="F05B"/>
            </w:r>
            <w:r w:rsidRPr="00445CD4">
              <w:rPr>
                <w:rFonts w:ascii="Arial" w:hAnsi="Arial" w:cs="Arial"/>
              </w:rPr>
              <w:t>lizitazioko oinarrizko aurrekontuaren % 5 (BEZik gabe)]</w:t>
            </w:r>
          </w:p>
        </w:tc>
      </w:tr>
      <w:tr w:rsidR="00445CD4" w:rsidRPr="00445CD4" w:rsidTr="00B51BF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vMerge/>
            <w:tcBorders>
              <w:left w:val="nil"/>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vMerge/>
            <w:tcBorders>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vMerge/>
            <w:tcBorders>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tcBorders>
              <w:top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45CD4" w:rsidRPr="00445CD4" w:rsidRDefault="00445CD4" w:rsidP="004B5D97">
            <w:pPr>
              <w:jc w:val="right"/>
              <w:rPr>
                <w:rFonts w:ascii="Arial" w:hAnsi="Arial" w:cs="Arial"/>
              </w:rPr>
            </w:pPr>
            <w:r w:rsidRPr="00445CD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tcBorders>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tcBorders>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445CD4" w:rsidRPr="00445CD4" w:rsidRDefault="00445CD4" w:rsidP="004B5D97">
            <w:pPr>
              <w:rPr>
                <w:rFonts w:ascii="Arial" w:hAnsi="Arial" w:cs="Arial"/>
              </w:rPr>
            </w:pPr>
            <w:r w:rsidRPr="00445CD4">
              <w:rPr>
                <w:rFonts w:ascii="Arial" w:hAnsi="Arial" w:cs="Arial"/>
              </w:rPr>
              <w:t>OSAGARRIA</w:t>
            </w:r>
          </w:p>
        </w:tc>
        <w:tc>
          <w:tcPr>
            <w:tcW w:w="1748" w:type="dxa"/>
            <w:gridSpan w:val="5"/>
            <w:tcBorders>
              <w:top w:val="nil"/>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gridSpan w:val="6"/>
            <w:tcBorders>
              <w:top w:val="nil"/>
              <w:left w:val="nil"/>
              <w:bottom w:val="nil"/>
              <w:right w:val="single" w:sz="4" w:space="0" w:color="auto"/>
            </w:tcBorders>
            <w:shd w:val="clear" w:color="auto" w:fill="FFFFFF"/>
          </w:tcPr>
          <w:p w:rsidR="00445CD4" w:rsidRPr="00445CD4" w:rsidRDefault="00445CD4" w:rsidP="004B5D97">
            <w:pPr>
              <w:spacing w:before="60"/>
              <w:ind w:left="40"/>
              <w:rPr>
                <w:rFonts w:ascii="Arial" w:hAnsi="Arial" w:cs="Arial"/>
              </w:rPr>
            </w:pPr>
          </w:p>
        </w:tc>
      </w:tr>
      <w:tr w:rsidR="00445CD4" w:rsidRPr="00445CD4" w:rsidTr="00B51B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445CD4" w:rsidRPr="00445CD4" w:rsidRDefault="00445CD4" w:rsidP="004B5D97">
            <w:pPr>
              <w:jc w:val="right"/>
              <w:rPr>
                <w:rFonts w:ascii="Arial" w:hAnsi="Arial" w:cs="Arial"/>
              </w:rPr>
            </w:pPr>
            <w:r w:rsidRPr="00445CD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445CD4" w:rsidRPr="00445CD4" w:rsidRDefault="00445CD4" w:rsidP="004B5D97">
            <w:pPr>
              <w:ind w:left="181" w:hanging="142"/>
              <w:rPr>
                <w:rFonts w:ascii="Arial" w:hAnsi="Arial" w:cs="Arial"/>
              </w:rPr>
            </w:pPr>
          </w:p>
        </w:tc>
        <w:tc>
          <w:tcPr>
            <w:tcW w:w="4325" w:type="dxa"/>
            <w:gridSpan w:val="6"/>
            <w:tcBorders>
              <w:top w:val="nil"/>
              <w:left w:val="nil"/>
              <w:bottom w:val="nil"/>
              <w:right w:val="single" w:sz="4" w:space="0" w:color="auto"/>
            </w:tcBorders>
            <w:shd w:val="clear" w:color="auto" w:fill="FFFFFF"/>
            <w:vAlign w:val="center"/>
          </w:tcPr>
          <w:p w:rsidR="00445CD4" w:rsidRPr="00445CD4" w:rsidRDefault="00445CD4" w:rsidP="004B5D97">
            <w:pPr>
              <w:ind w:left="182" w:hanging="142"/>
              <w:rPr>
                <w:rFonts w:ascii="Arial" w:hAnsi="Arial" w:cs="Arial"/>
              </w:rPr>
            </w:pPr>
            <w:r w:rsidRPr="00445CD4">
              <w:rPr>
                <w:rFonts w:ascii="Arial" w:hAnsi="Arial" w:cs="Arial"/>
              </w:rPr>
              <w:t>Zenbatekoa:……….………………………..€</w:t>
            </w:r>
          </w:p>
        </w:tc>
      </w:tr>
      <w:tr w:rsidR="00445CD4" w:rsidRPr="00445CD4" w:rsidTr="00B51BF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778" w:type="dxa"/>
            <w:gridSpan w:val="2"/>
            <w:tcBorders>
              <w:left w:val="nil"/>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tcBorders>
              <w:left w:val="nil"/>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445CD4" w:rsidRPr="00445CD4" w:rsidRDefault="00445CD4" w:rsidP="004B5D97">
            <w:pPr>
              <w:jc w:val="right"/>
              <w:rPr>
                <w:rFonts w:ascii="Arial" w:hAnsi="Arial" w:cs="Arial"/>
              </w:rPr>
            </w:pPr>
            <w:r w:rsidRPr="00445CD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tcBorders>
              <w:left w:val="nil"/>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445CD4" w:rsidRPr="00445CD4" w:rsidRDefault="00445CD4" w:rsidP="004B5D97">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rPr>
            </w:pPr>
          </w:p>
        </w:tc>
        <w:tc>
          <w:tcPr>
            <w:tcW w:w="4325" w:type="dxa"/>
            <w:gridSpan w:val="6"/>
            <w:tcBorders>
              <w:left w:val="nil"/>
              <w:bottom w:val="single" w:sz="4" w:space="0" w:color="auto"/>
              <w:right w:val="single" w:sz="4" w:space="0" w:color="auto"/>
            </w:tcBorders>
            <w:shd w:val="clear" w:color="auto" w:fill="FFFFFF"/>
            <w:vAlign w:val="center"/>
          </w:tcPr>
          <w:p w:rsidR="00445CD4" w:rsidRPr="00445CD4" w:rsidRDefault="00445CD4" w:rsidP="004B5D97">
            <w:pPr>
              <w:spacing w:before="40" w:after="40"/>
              <w:ind w:left="181" w:hanging="142"/>
              <w:rPr>
                <w:rFonts w:ascii="Arial" w:hAnsi="Arial" w:cs="Arial"/>
                <w:b/>
              </w:rPr>
            </w:pPr>
          </w:p>
        </w:tc>
      </w:tr>
      <w:tr w:rsidR="00445CD4" w:rsidRPr="00445CD4" w:rsidTr="00B51BF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45CD4" w:rsidRPr="00445CD4" w:rsidRDefault="00445CD4" w:rsidP="004B5D97">
            <w:pPr>
              <w:ind w:left="142" w:hanging="142"/>
              <w:rPr>
                <w:rFonts w:ascii="Arial" w:hAnsi="Arial" w:cs="Arial"/>
                <w:i/>
              </w:rPr>
            </w:pPr>
            <w:r w:rsidRPr="00445CD4">
              <w:rPr>
                <w:rFonts w:ascii="Arial" w:hAnsi="Arial" w:cs="Arial"/>
              </w:rPr>
              <w:t>BERME EPEA</w:t>
            </w:r>
          </w:p>
        </w:tc>
        <w:tc>
          <w:tcPr>
            <w:tcW w:w="6073" w:type="dxa"/>
            <w:gridSpan w:val="11"/>
            <w:tcBorders>
              <w:top w:val="single" w:sz="4" w:space="0" w:color="auto"/>
              <w:left w:val="single" w:sz="4" w:space="0" w:color="000000"/>
              <w:bottom w:val="single" w:sz="4" w:space="0" w:color="000000"/>
              <w:right w:val="single" w:sz="4" w:space="0" w:color="000000"/>
            </w:tcBorders>
            <w:shd w:val="clear" w:color="auto" w:fill="FFFFFF"/>
            <w:vAlign w:val="center"/>
          </w:tcPr>
          <w:p w:rsidR="00445CD4" w:rsidRPr="00445CD4" w:rsidRDefault="00602A79" w:rsidP="004B5D97">
            <w:pPr>
              <w:rPr>
                <w:rFonts w:ascii="Arial" w:hAnsi="Arial" w:cs="Arial"/>
              </w:rPr>
            </w:pPr>
            <w:r w:rsidRPr="00570F28">
              <w:rPr>
                <w:rFonts w:ascii="Arial" w:hAnsi="Arial" w:cs="Arial"/>
              </w:rPr>
              <w:t>Urte bete</w:t>
            </w:r>
          </w:p>
        </w:tc>
      </w:tr>
    </w:tbl>
    <w:p w:rsidR="001923AF" w:rsidRPr="004554C5" w:rsidRDefault="001923AF" w:rsidP="00671BDD">
      <w:pPr>
        <w:jc w:val="both"/>
        <w:rPr>
          <w:rFonts w:ascii="Arial" w:hAnsi="Arial" w:cs="Arial"/>
          <w:b/>
        </w:rPr>
      </w:pPr>
    </w:p>
    <w:tbl>
      <w:tblPr>
        <w:tblW w:w="8506"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923AF" w:rsidRPr="004554C5" w:rsidTr="000B654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jc w:val="both"/>
              <w:rPr>
                <w:rFonts w:ascii="Arial" w:hAnsi="Arial" w:cs="Arial"/>
                <w:szCs w:val="22"/>
                <w:lang w:eastAsia="en-US"/>
              </w:rPr>
            </w:pPr>
            <w:bookmarkStart w:id="18" w:name="CC_19"/>
            <w:r w:rsidRPr="004554C5">
              <w:rPr>
                <w:rFonts w:ascii="Arial" w:hAnsi="Arial" w:cs="Arial"/>
                <w:b/>
                <w:szCs w:val="22"/>
                <w:lang w:eastAsia="en-US"/>
              </w:rPr>
              <w:t>1</w:t>
            </w:r>
            <w:r w:rsidR="003F721E">
              <w:rPr>
                <w:rFonts w:ascii="Arial" w:hAnsi="Arial" w:cs="Arial"/>
                <w:b/>
                <w:szCs w:val="22"/>
                <w:lang w:eastAsia="en-US"/>
              </w:rPr>
              <w:t>9</w:t>
            </w:r>
            <w:r w:rsidRPr="004554C5">
              <w:rPr>
                <w:rFonts w:ascii="Arial" w:hAnsi="Arial" w:cs="Arial"/>
                <w:b/>
                <w:szCs w:val="22"/>
                <w:lang w:eastAsia="en-US"/>
              </w:rPr>
              <w:t xml:space="preserve">.- </w:t>
            </w:r>
            <w:bookmarkEnd w:id="18"/>
            <w:r w:rsidRPr="004554C5">
              <w:rPr>
                <w:rFonts w:ascii="Arial" w:hAnsi="Arial" w:cs="Arial"/>
                <w:b/>
                <w:szCs w:val="22"/>
                <w:lang w:eastAsia="en-US"/>
              </w:rPr>
              <w:t>ADJUDIKAZIO IRIZPIDEAK</w:t>
            </w:r>
            <w:r w:rsidRPr="004554C5">
              <w:rPr>
                <w:rFonts w:ascii="Arial" w:hAnsi="Arial" w:cs="Arial"/>
                <w:szCs w:val="22"/>
                <w:lang w:eastAsia="en-US"/>
              </w:rPr>
              <w:t xml:space="preserve"> </w:t>
            </w:r>
          </w:p>
        </w:tc>
      </w:tr>
      <w:tr w:rsidR="001923AF" w:rsidRPr="004554C5" w:rsidTr="000B654E">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1923AF" w:rsidRPr="004554C5" w:rsidRDefault="001923AF" w:rsidP="00766D6B">
            <w:pPr>
              <w:jc w:val="both"/>
              <w:rPr>
                <w:rFonts w:ascii="Arial" w:hAnsi="Arial" w:cs="Arial"/>
                <w:b/>
                <w:szCs w:val="22"/>
                <w:lang w:eastAsia="en-US"/>
              </w:rPr>
            </w:pPr>
            <w:r w:rsidRPr="004554C5">
              <w:rPr>
                <w:rFonts w:ascii="Arial" w:hAnsi="Arial" w:cs="Arial"/>
                <w:b/>
              </w:rPr>
              <w:t xml:space="preserve">1) BALIO </w:t>
            </w:r>
            <w:r w:rsidR="00766D6B">
              <w:rPr>
                <w:rFonts w:ascii="Arial" w:hAnsi="Arial" w:cs="Arial"/>
                <w:b/>
              </w:rPr>
              <w:t>JUDIZIO</w:t>
            </w:r>
            <w:r w:rsidRPr="004554C5">
              <w:rPr>
                <w:rFonts w:ascii="Arial" w:hAnsi="Arial" w:cs="Arial"/>
                <w:b/>
              </w:rPr>
              <w:t xml:space="preserve"> BIDEZ BALIOESTEKO IRIZPIDEAK</w:t>
            </w:r>
          </w:p>
        </w:tc>
      </w:tr>
      <w:tr w:rsidR="001923AF" w:rsidRPr="004554C5"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1923AF" w:rsidRPr="004554C5" w:rsidRDefault="001923AF" w:rsidP="00671BDD">
            <w:pPr>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B51BF9" w:rsidP="00671BDD">
            <w:pPr>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ind w:left="39"/>
              <w:jc w:val="right"/>
              <w:rPr>
                <w:rFonts w:ascii="Arial" w:hAnsi="Arial" w:cs="Arial"/>
                <w:szCs w:val="22"/>
                <w:lang w:eastAsia="en-US"/>
              </w:rPr>
            </w:pPr>
            <w:r w:rsidRPr="004554C5">
              <w:rPr>
                <w:rFonts w:ascii="Arial"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3058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15"/>
        </w:trPr>
        <w:tc>
          <w:tcPr>
            <w:tcW w:w="8506" w:type="dxa"/>
            <w:gridSpan w:val="6"/>
            <w:tcBorders>
              <w:top w:val="nil"/>
            </w:tcBorders>
          </w:tcPr>
          <w:tbl>
            <w:tblPr>
              <w:tblW w:w="0" w:type="auto"/>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16"/>
              <w:gridCol w:w="1406"/>
            </w:tblGrid>
            <w:tr w:rsidR="001923AF" w:rsidRPr="004554C5" w:rsidTr="00702D65">
              <w:trPr>
                <w:cantSplit/>
                <w:trHeight w:val="480"/>
              </w:trPr>
              <w:tc>
                <w:tcPr>
                  <w:tcW w:w="6816" w:type="dxa"/>
                  <w:tcBorders>
                    <w:top w:val="single" w:sz="4" w:space="0" w:color="auto"/>
                    <w:left w:val="single" w:sz="4" w:space="0" w:color="auto"/>
                    <w:bottom w:val="single" w:sz="6" w:space="0" w:color="auto"/>
                    <w:right w:val="single" w:sz="4" w:space="0" w:color="auto"/>
                  </w:tcBorders>
                </w:tcPr>
                <w:p w:rsidR="001923AF" w:rsidRPr="004554C5" w:rsidRDefault="001923AF" w:rsidP="00671BDD">
                  <w:pPr>
                    <w:spacing w:before="120"/>
                    <w:ind w:right="-434" w:firstLine="67"/>
                    <w:jc w:val="center"/>
                    <w:rPr>
                      <w:rFonts w:ascii="Arial" w:hAnsi="Arial" w:cs="Arial"/>
                      <w:b/>
                      <w:sz w:val="18"/>
                      <w:szCs w:val="18"/>
                      <w:lang w:eastAsia="en-US"/>
                    </w:rPr>
                  </w:pPr>
                  <w:r w:rsidRPr="004554C5">
                    <w:rPr>
                      <w:rFonts w:ascii="Arial" w:hAnsi="Arial" w:cs="Arial"/>
                      <w:b/>
                      <w:sz w:val="18"/>
                      <w:szCs w:val="18"/>
                      <w:lang w:eastAsia="en-US"/>
                    </w:rPr>
                    <w:t>Irizpideak</w:t>
                  </w:r>
                </w:p>
              </w:tc>
              <w:tc>
                <w:tcPr>
                  <w:tcW w:w="1406" w:type="dxa"/>
                  <w:tcBorders>
                    <w:top w:val="single" w:sz="4" w:space="0" w:color="auto"/>
                    <w:left w:val="single" w:sz="4" w:space="0" w:color="auto"/>
                    <w:bottom w:val="single" w:sz="6" w:space="0" w:color="auto"/>
                    <w:right w:val="single" w:sz="4" w:space="0" w:color="auto"/>
                  </w:tcBorders>
                </w:tcPr>
                <w:p w:rsidR="001923AF" w:rsidRPr="004554C5" w:rsidRDefault="001923AF" w:rsidP="00671BDD">
                  <w:pPr>
                    <w:spacing w:before="120"/>
                    <w:jc w:val="center"/>
                    <w:rPr>
                      <w:rFonts w:ascii="Arial" w:hAnsi="Arial" w:cs="Arial"/>
                      <w:b/>
                      <w:sz w:val="18"/>
                      <w:szCs w:val="18"/>
                      <w:lang w:eastAsia="en-US"/>
                    </w:rPr>
                  </w:pPr>
                  <w:r w:rsidRPr="004554C5">
                    <w:rPr>
                      <w:rFonts w:ascii="Arial" w:hAnsi="Arial" w:cs="Arial"/>
                      <w:b/>
                      <w:sz w:val="18"/>
                      <w:szCs w:val="18"/>
                      <w:lang w:eastAsia="en-US"/>
                    </w:rPr>
                    <w:t>Haztapena</w:t>
                  </w:r>
                </w:p>
              </w:tc>
            </w:tr>
            <w:tr w:rsidR="001923AF" w:rsidRPr="004554C5" w:rsidTr="00702D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1"/>
              </w:trPr>
              <w:tc>
                <w:tcPr>
                  <w:tcW w:w="6816" w:type="dxa"/>
                  <w:tcBorders>
                    <w:top w:val="single" w:sz="6" w:space="0" w:color="auto"/>
                    <w:left w:val="single" w:sz="6" w:space="0" w:color="auto"/>
                    <w:bottom w:val="single" w:sz="6" w:space="0" w:color="auto"/>
                    <w:right w:val="single" w:sz="6" w:space="0" w:color="auto"/>
                  </w:tcBorders>
                </w:tcPr>
                <w:p w:rsidR="001923AF" w:rsidRPr="0062299D" w:rsidRDefault="0052320C" w:rsidP="0052320C">
                  <w:pPr>
                    <w:pStyle w:val="Prrafodelista"/>
                    <w:jc w:val="both"/>
                    <w:rPr>
                      <w:rFonts w:ascii="Arial" w:hAnsi="Arial" w:cs="Arial"/>
                      <w:b/>
                      <w:sz w:val="18"/>
                      <w:szCs w:val="18"/>
                      <w:lang w:eastAsia="en-US"/>
                    </w:rPr>
                  </w:pPr>
                  <w:r w:rsidRPr="0062299D">
                    <w:rPr>
                      <w:rFonts w:ascii="Arial" w:hAnsi="Arial" w:cs="Arial"/>
                      <w:b/>
                      <w:sz w:val="18"/>
                      <w:szCs w:val="18"/>
                      <w:lang w:eastAsia="en-US"/>
                    </w:rPr>
                    <w:t>Eskaintza teknikoa</w:t>
                  </w:r>
                </w:p>
              </w:tc>
              <w:tc>
                <w:tcPr>
                  <w:tcW w:w="1406" w:type="dxa"/>
                  <w:tcBorders>
                    <w:top w:val="single" w:sz="6" w:space="0" w:color="auto"/>
                    <w:left w:val="single" w:sz="6" w:space="0" w:color="auto"/>
                    <w:bottom w:val="single" w:sz="6" w:space="0" w:color="auto"/>
                    <w:right w:val="single" w:sz="6" w:space="0" w:color="auto"/>
                  </w:tcBorders>
                </w:tcPr>
                <w:p w:rsidR="001923AF" w:rsidRPr="0052320C" w:rsidRDefault="0052320C" w:rsidP="00671BDD">
                  <w:pPr>
                    <w:jc w:val="center"/>
                    <w:rPr>
                      <w:rFonts w:ascii="Arial" w:hAnsi="Arial" w:cs="Arial"/>
                      <w:b/>
                      <w:sz w:val="18"/>
                      <w:szCs w:val="18"/>
                      <w:lang w:eastAsia="en-US"/>
                    </w:rPr>
                  </w:pPr>
                  <w:r w:rsidRPr="0052320C">
                    <w:rPr>
                      <w:rFonts w:ascii="Arial" w:hAnsi="Arial" w:cs="Arial"/>
                      <w:b/>
                      <w:sz w:val="18"/>
                      <w:szCs w:val="18"/>
                      <w:lang w:eastAsia="en-US"/>
                    </w:rPr>
                    <w:t>25 puntu</w:t>
                  </w:r>
                </w:p>
              </w:tc>
            </w:tr>
            <w:tr w:rsidR="0052320C" w:rsidRPr="004554C5" w:rsidTr="00702D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1"/>
              </w:trPr>
              <w:tc>
                <w:tcPr>
                  <w:tcW w:w="6816" w:type="dxa"/>
                  <w:tcBorders>
                    <w:top w:val="single" w:sz="6" w:space="0" w:color="auto"/>
                    <w:left w:val="single" w:sz="6" w:space="0" w:color="auto"/>
                    <w:bottom w:val="single" w:sz="6" w:space="0" w:color="auto"/>
                    <w:right w:val="single" w:sz="6" w:space="0" w:color="auto"/>
                  </w:tcBorders>
                </w:tcPr>
                <w:p w:rsidR="0052320C" w:rsidRPr="0052320C" w:rsidRDefault="00570F28" w:rsidP="00570F28">
                  <w:pPr>
                    <w:pStyle w:val="Prrafodelista"/>
                    <w:numPr>
                      <w:ilvl w:val="0"/>
                      <w:numId w:val="23"/>
                    </w:numPr>
                    <w:tabs>
                      <w:tab w:val="num" w:pos="492"/>
                    </w:tabs>
                    <w:jc w:val="both"/>
                    <w:rPr>
                      <w:rFonts w:ascii="Arial" w:hAnsi="Arial" w:cs="Arial"/>
                      <w:b/>
                      <w:sz w:val="18"/>
                      <w:szCs w:val="18"/>
                      <w:lang w:eastAsia="en-US"/>
                    </w:rPr>
                  </w:pPr>
                  <w:r>
                    <w:rPr>
                      <w:rFonts w:ascii="Arial" w:hAnsi="Arial" w:cs="Arial"/>
                      <w:b/>
                      <w:sz w:val="18"/>
                      <w:szCs w:val="18"/>
                      <w:lang w:eastAsia="en-US"/>
                    </w:rPr>
                    <w:t xml:space="preserve">Kontratua gauzatzeko egitura, sekuentzia eta </w:t>
                  </w:r>
                  <w:r w:rsidR="0052320C" w:rsidRPr="0052320C">
                    <w:rPr>
                      <w:rFonts w:ascii="Arial" w:hAnsi="Arial" w:cs="Arial"/>
                      <w:b/>
                      <w:sz w:val="18"/>
                      <w:szCs w:val="18"/>
                      <w:lang w:eastAsia="en-US"/>
                    </w:rPr>
                    <w:t>plangintza</w:t>
                  </w:r>
                  <w:r>
                    <w:rPr>
                      <w:rFonts w:ascii="Arial" w:hAnsi="Arial" w:cs="Arial"/>
                      <w:b/>
                      <w:sz w:val="18"/>
                      <w:szCs w:val="18"/>
                      <w:lang w:eastAsia="en-US"/>
                    </w:rPr>
                    <w:t xml:space="preserve"> orokorra eta</w:t>
                  </w:r>
                  <w:r w:rsidR="0052320C" w:rsidRPr="0052320C">
                    <w:rPr>
                      <w:rFonts w:ascii="Arial" w:hAnsi="Arial" w:cs="Arial"/>
                      <w:b/>
                      <w:sz w:val="18"/>
                      <w:szCs w:val="18"/>
                      <w:lang w:eastAsia="en-US"/>
                    </w:rPr>
                    <w:t xml:space="preserve"> operatiboa</w:t>
                  </w:r>
                </w:p>
              </w:tc>
              <w:tc>
                <w:tcPr>
                  <w:tcW w:w="1406" w:type="dxa"/>
                  <w:tcBorders>
                    <w:top w:val="single" w:sz="6" w:space="0" w:color="auto"/>
                    <w:left w:val="single" w:sz="6" w:space="0" w:color="auto"/>
                    <w:bottom w:val="single" w:sz="6" w:space="0" w:color="auto"/>
                    <w:right w:val="single" w:sz="6" w:space="0" w:color="auto"/>
                  </w:tcBorders>
                </w:tcPr>
                <w:p w:rsidR="0052320C" w:rsidRPr="0052320C" w:rsidRDefault="0052320C" w:rsidP="00671BDD">
                  <w:pPr>
                    <w:jc w:val="center"/>
                    <w:rPr>
                      <w:rFonts w:ascii="Arial" w:hAnsi="Arial" w:cs="Arial"/>
                      <w:b/>
                      <w:sz w:val="18"/>
                      <w:szCs w:val="18"/>
                      <w:lang w:eastAsia="en-US"/>
                    </w:rPr>
                  </w:pPr>
                  <w:r w:rsidRPr="0052320C">
                    <w:rPr>
                      <w:rFonts w:ascii="Arial" w:hAnsi="Arial" w:cs="Arial"/>
                      <w:b/>
                      <w:sz w:val="18"/>
                      <w:szCs w:val="18"/>
                      <w:lang w:eastAsia="en-US"/>
                    </w:rPr>
                    <w:t>10 puntu</w:t>
                  </w:r>
                </w:p>
              </w:tc>
            </w:tr>
            <w:tr w:rsidR="0052320C" w:rsidRPr="004554C5" w:rsidTr="00702D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1"/>
              </w:trPr>
              <w:tc>
                <w:tcPr>
                  <w:tcW w:w="6816" w:type="dxa"/>
                  <w:tcBorders>
                    <w:top w:val="single" w:sz="6" w:space="0" w:color="auto"/>
                    <w:left w:val="single" w:sz="6" w:space="0" w:color="auto"/>
                    <w:bottom w:val="single" w:sz="6" w:space="0" w:color="auto"/>
                    <w:right w:val="single" w:sz="6" w:space="0" w:color="auto"/>
                  </w:tcBorders>
                </w:tcPr>
                <w:p w:rsidR="0052320C" w:rsidRPr="0052320C" w:rsidRDefault="0052320C" w:rsidP="000E6DE0">
                  <w:pPr>
                    <w:pStyle w:val="Prrafodelista"/>
                    <w:numPr>
                      <w:ilvl w:val="0"/>
                      <w:numId w:val="23"/>
                    </w:numPr>
                    <w:tabs>
                      <w:tab w:val="num" w:pos="492"/>
                    </w:tabs>
                    <w:jc w:val="both"/>
                    <w:rPr>
                      <w:rFonts w:ascii="Arial" w:hAnsi="Arial" w:cs="Arial"/>
                      <w:b/>
                      <w:sz w:val="18"/>
                      <w:szCs w:val="18"/>
                      <w:lang w:eastAsia="en-US"/>
                    </w:rPr>
                  </w:pPr>
                  <w:r w:rsidRPr="0052320C">
                    <w:rPr>
                      <w:rFonts w:ascii="Arial" w:hAnsi="Arial" w:cs="Arial"/>
                      <w:b/>
                      <w:sz w:val="18"/>
                      <w:szCs w:val="18"/>
                      <w:lang w:eastAsia="en-US"/>
                    </w:rPr>
                    <w:t>Zainketa eta Gizarte Politiketako Departamentuaren ereduetara egokitzea</w:t>
                  </w:r>
                </w:p>
              </w:tc>
              <w:tc>
                <w:tcPr>
                  <w:tcW w:w="1406" w:type="dxa"/>
                  <w:tcBorders>
                    <w:top w:val="single" w:sz="6" w:space="0" w:color="auto"/>
                    <w:left w:val="single" w:sz="6" w:space="0" w:color="auto"/>
                    <w:bottom w:val="single" w:sz="6" w:space="0" w:color="auto"/>
                    <w:right w:val="single" w:sz="6" w:space="0" w:color="auto"/>
                  </w:tcBorders>
                </w:tcPr>
                <w:p w:rsidR="0052320C" w:rsidRPr="0052320C" w:rsidRDefault="0052320C" w:rsidP="00671BDD">
                  <w:pPr>
                    <w:jc w:val="center"/>
                    <w:rPr>
                      <w:rFonts w:ascii="Arial" w:hAnsi="Arial" w:cs="Arial"/>
                      <w:b/>
                      <w:sz w:val="18"/>
                      <w:szCs w:val="18"/>
                      <w:lang w:eastAsia="en-US"/>
                    </w:rPr>
                  </w:pPr>
                  <w:r w:rsidRPr="0052320C">
                    <w:rPr>
                      <w:rFonts w:ascii="Arial" w:hAnsi="Arial" w:cs="Arial"/>
                      <w:b/>
                      <w:sz w:val="18"/>
                      <w:szCs w:val="18"/>
                      <w:lang w:eastAsia="en-US"/>
                    </w:rPr>
                    <w:t>10 puntu</w:t>
                  </w:r>
                </w:p>
              </w:tc>
            </w:tr>
            <w:tr w:rsidR="0052320C" w:rsidRPr="004554C5" w:rsidTr="00702D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2"/>
              </w:trPr>
              <w:tc>
                <w:tcPr>
                  <w:tcW w:w="6816" w:type="dxa"/>
                  <w:tcBorders>
                    <w:top w:val="single" w:sz="6" w:space="0" w:color="auto"/>
                    <w:left w:val="single" w:sz="6" w:space="0" w:color="auto"/>
                    <w:bottom w:val="single" w:sz="6" w:space="0" w:color="auto"/>
                    <w:right w:val="single" w:sz="6" w:space="0" w:color="auto"/>
                  </w:tcBorders>
                </w:tcPr>
                <w:p w:rsidR="0052320C" w:rsidRPr="0052320C" w:rsidRDefault="0052320C" w:rsidP="000E6DE0">
                  <w:pPr>
                    <w:pStyle w:val="Prrafodelista"/>
                    <w:numPr>
                      <w:ilvl w:val="0"/>
                      <w:numId w:val="23"/>
                    </w:numPr>
                    <w:tabs>
                      <w:tab w:val="num" w:pos="492"/>
                    </w:tabs>
                    <w:jc w:val="both"/>
                    <w:rPr>
                      <w:rFonts w:ascii="Arial" w:hAnsi="Arial" w:cs="Arial"/>
                      <w:b/>
                      <w:sz w:val="18"/>
                      <w:szCs w:val="18"/>
                      <w:lang w:eastAsia="en-US"/>
                    </w:rPr>
                  </w:pPr>
                  <w:r w:rsidRPr="0052320C">
                    <w:rPr>
                      <w:rFonts w:ascii="Arial" w:hAnsi="Arial" w:cs="Arial"/>
                      <w:b/>
                      <w:sz w:val="18"/>
                      <w:szCs w:val="18"/>
                      <w:lang w:eastAsia="en-US"/>
                    </w:rPr>
                    <w:t>Neurri-osagarriak</w:t>
                  </w:r>
                  <w:r w:rsidR="006D6360">
                    <w:rPr>
                      <w:rFonts w:ascii="Arial" w:hAnsi="Arial" w:cs="Arial"/>
                      <w:b/>
                      <w:sz w:val="18"/>
                      <w:szCs w:val="18"/>
                      <w:lang w:eastAsia="en-US"/>
                    </w:rPr>
                    <w:t xml:space="preserve"> eta balio erantsia. </w:t>
                  </w:r>
                </w:p>
              </w:tc>
              <w:tc>
                <w:tcPr>
                  <w:tcW w:w="1406" w:type="dxa"/>
                  <w:tcBorders>
                    <w:top w:val="single" w:sz="6" w:space="0" w:color="auto"/>
                    <w:left w:val="single" w:sz="6" w:space="0" w:color="auto"/>
                    <w:bottom w:val="single" w:sz="6" w:space="0" w:color="auto"/>
                    <w:right w:val="single" w:sz="6" w:space="0" w:color="auto"/>
                  </w:tcBorders>
                </w:tcPr>
                <w:p w:rsidR="0052320C" w:rsidRPr="0052320C" w:rsidRDefault="0052320C" w:rsidP="00671BDD">
                  <w:pPr>
                    <w:jc w:val="center"/>
                    <w:rPr>
                      <w:rFonts w:ascii="Arial" w:hAnsi="Arial" w:cs="Arial"/>
                      <w:b/>
                      <w:sz w:val="18"/>
                      <w:szCs w:val="18"/>
                      <w:lang w:eastAsia="en-US"/>
                    </w:rPr>
                  </w:pPr>
                  <w:r w:rsidRPr="0052320C">
                    <w:rPr>
                      <w:rFonts w:ascii="Arial" w:hAnsi="Arial" w:cs="Arial"/>
                      <w:b/>
                      <w:sz w:val="18"/>
                      <w:szCs w:val="18"/>
                      <w:lang w:eastAsia="en-US"/>
                    </w:rPr>
                    <w:t>5 puntu</w:t>
                  </w:r>
                </w:p>
              </w:tc>
            </w:tr>
          </w:tbl>
          <w:p w:rsidR="00957B28" w:rsidRPr="00957B28" w:rsidRDefault="00570F28" w:rsidP="00957B28">
            <w:pPr>
              <w:pStyle w:val="Prrafodelista"/>
              <w:numPr>
                <w:ilvl w:val="0"/>
                <w:numId w:val="26"/>
              </w:numPr>
              <w:jc w:val="both"/>
              <w:rPr>
                <w:rFonts w:ascii="Arial" w:hAnsi="Arial" w:cs="Arial"/>
                <w:b/>
                <w:sz w:val="18"/>
                <w:szCs w:val="18"/>
              </w:rPr>
            </w:pPr>
            <w:r>
              <w:rPr>
                <w:rFonts w:ascii="Arial" w:hAnsi="Arial" w:cs="Arial"/>
                <w:b/>
                <w:sz w:val="18"/>
                <w:szCs w:val="18"/>
                <w:lang w:eastAsia="en-US"/>
              </w:rPr>
              <w:t xml:space="preserve">Kontratua gauzatzeko egitura, sekuentzia eta </w:t>
            </w:r>
            <w:r w:rsidRPr="0052320C">
              <w:rPr>
                <w:rFonts w:ascii="Arial" w:hAnsi="Arial" w:cs="Arial"/>
                <w:b/>
                <w:sz w:val="18"/>
                <w:szCs w:val="18"/>
                <w:lang w:eastAsia="en-US"/>
              </w:rPr>
              <w:t>plangintza</w:t>
            </w:r>
            <w:r>
              <w:rPr>
                <w:rFonts w:ascii="Arial" w:hAnsi="Arial" w:cs="Arial"/>
                <w:b/>
                <w:sz w:val="18"/>
                <w:szCs w:val="18"/>
                <w:lang w:eastAsia="en-US"/>
              </w:rPr>
              <w:t xml:space="preserve"> orokorra eta</w:t>
            </w:r>
            <w:r w:rsidRPr="0052320C">
              <w:rPr>
                <w:rFonts w:ascii="Arial" w:hAnsi="Arial" w:cs="Arial"/>
                <w:b/>
                <w:sz w:val="18"/>
                <w:szCs w:val="18"/>
                <w:lang w:eastAsia="en-US"/>
              </w:rPr>
              <w:t xml:space="preserve"> operatiboa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8"/>
              <w:gridCol w:w="1589"/>
            </w:tblGrid>
            <w:tr w:rsidR="0052320C" w:rsidRPr="00C16D5B" w:rsidTr="008C7F1D">
              <w:tc>
                <w:tcPr>
                  <w:tcW w:w="6688" w:type="dxa"/>
                  <w:shd w:val="clear" w:color="auto" w:fill="auto"/>
                </w:tcPr>
                <w:p w:rsidR="0052320C" w:rsidRPr="00C16D5B" w:rsidRDefault="0062299D" w:rsidP="0062299D">
                  <w:pPr>
                    <w:rPr>
                      <w:rFonts w:ascii="Arial" w:hAnsi="Arial" w:cs="Arial"/>
                      <w:b/>
                      <w:sz w:val="18"/>
                      <w:szCs w:val="18"/>
                      <w:lang w:val="es-ES_tradnl"/>
                    </w:rPr>
                  </w:pPr>
                  <w:r>
                    <w:rPr>
                      <w:rFonts w:ascii="Arial" w:hAnsi="Arial" w:cs="Arial"/>
                      <w:b/>
                      <w:sz w:val="18"/>
                      <w:szCs w:val="18"/>
                      <w:lang w:val="es-ES_tradnl"/>
                    </w:rPr>
                    <w:t>Azpi-irizpidea</w:t>
                  </w:r>
                </w:p>
              </w:tc>
              <w:tc>
                <w:tcPr>
                  <w:tcW w:w="1589" w:type="dxa"/>
                  <w:shd w:val="clear" w:color="auto" w:fill="auto"/>
                </w:tcPr>
                <w:p w:rsidR="0052320C" w:rsidRPr="00C16D5B" w:rsidRDefault="0062299D" w:rsidP="0062299D">
                  <w:pPr>
                    <w:autoSpaceDE w:val="0"/>
                    <w:autoSpaceDN w:val="0"/>
                    <w:adjustRightInd w:val="0"/>
                    <w:jc w:val="center"/>
                    <w:rPr>
                      <w:rFonts w:ascii="Arial" w:hAnsi="Arial" w:cs="Arial"/>
                      <w:b/>
                      <w:sz w:val="18"/>
                      <w:szCs w:val="18"/>
                      <w:lang w:val="es-ES_tradnl"/>
                    </w:rPr>
                  </w:pPr>
                  <w:r>
                    <w:rPr>
                      <w:rFonts w:ascii="Arial" w:hAnsi="Arial" w:cs="Arial"/>
                      <w:b/>
                      <w:sz w:val="18"/>
                      <w:szCs w:val="18"/>
                    </w:rPr>
                    <w:t xml:space="preserve">Gehieneko </w:t>
                  </w:r>
                  <w:r w:rsidR="0052320C" w:rsidRPr="00C16D5B">
                    <w:rPr>
                      <w:rFonts w:ascii="Arial" w:hAnsi="Arial" w:cs="Arial"/>
                      <w:b/>
                      <w:sz w:val="18"/>
                      <w:szCs w:val="18"/>
                    </w:rPr>
                    <w:t>Puntua</w:t>
                  </w:r>
                  <w:r>
                    <w:rPr>
                      <w:rFonts w:ascii="Arial" w:hAnsi="Arial" w:cs="Arial"/>
                      <w:b/>
                      <w:sz w:val="18"/>
                      <w:szCs w:val="18"/>
                    </w:rPr>
                    <w:t>zioa</w:t>
                  </w:r>
                </w:p>
              </w:tc>
            </w:tr>
            <w:tr w:rsidR="0052320C" w:rsidRPr="00C16D5B" w:rsidTr="008C7F1D">
              <w:tc>
                <w:tcPr>
                  <w:tcW w:w="6688" w:type="dxa"/>
                  <w:shd w:val="clear" w:color="auto" w:fill="auto"/>
                </w:tcPr>
                <w:p w:rsidR="0052320C" w:rsidRPr="00C16D5B" w:rsidRDefault="0052320C" w:rsidP="0062299D">
                  <w:pPr>
                    <w:jc w:val="both"/>
                    <w:rPr>
                      <w:rFonts w:ascii="Arial" w:hAnsi="Arial" w:cs="Arial"/>
                      <w:b/>
                      <w:sz w:val="18"/>
                      <w:szCs w:val="18"/>
                      <w:lang w:val="es-ES_tradnl"/>
                    </w:rPr>
                  </w:pPr>
                  <w:r w:rsidRPr="00C16D5B">
                    <w:rPr>
                      <w:rFonts w:ascii="Arial" w:hAnsi="Arial" w:cs="Arial"/>
                      <w:sz w:val="18"/>
                      <w:szCs w:val="18"/>
                    </w:rPr>
                    <w:t>a.1.</w:t>
                  </w:r>
                  <w:r w:rsidR="0062299D">
                    <w:t xml:space="preserve"> </w:t>
                  </w:r>
                  <w:r w:rsidR="0062299D" w:rsidRPr="0062299D">
                    <w:rPr>
                      <w:rFonts w:ascii="Arial" w:hAnsi="Arial" w:cs="Arial"/>
                      <w:sz w:val="18"/>
                      <w:szCs w:val="18"/>
                    </w:rPr>
                    <w:t>Proposamenaren eta lan-plan orokorraren egitura, argitasuna, egokitasuna eta kalitate</w:t>
                  </w:r>
                  <w:r w:rsidR="006D6360">
                    <w:rPr>
                      <w:rFonts w:ascii="Arial" w:hAnsi="Arial" w:cs="Arial"/>
                      <w:sz w:val="18"/>
                      <w:szCs w:val="18"/>
                    </w:rPr>
                    <w:t xml:space="preserve"> tekniko</w:t>
                  </w:r>
                  <w:r w:rsidR="0062299D" w:rsidRPr="0062299D">
                    <w:rPr>
                      <w:rFonts w:ascii="Arial" w:hAnsi="Arial" w:cs="Arial"/>
                      <w:sz w:val="18"/>
                      <w:szCs w:val="18"/>
                    </w:rPr>
                    <w:t>a, bai eta preskripzio teknikoen agiriarekiko koherentzia ere.</w:t>
                  </w:r>
                </w:p>
              </w:tc>
              <w:tc>
                <w:tcPr>
                  <w:tcW w:w="1589" w:type="dxa"/>
                  <w:shd w:val="clear" w:color="auto" w:fill="auto"/>
                </w:tcPr>
                <w:p w:rsidR="0052320C" w:rsidRPr="0062299D" w:rsidRDefault="0052320C" w:rsidP="0062299D">
                  <w:pPr>
                    <w:jc w:val="center"/>
                    <w:rPr>
                      <w:rFonts w:ascii="Arial" w:eastAsia="Cambria" w:hAnsi="Arial" w:cs="Arial"/>
                      <w:b/>
                      <w:sz w:val="18"/>
                      <w:szCs w:val="18"/>
                      <w:lang w:val="es-ES_tradnl" w:eastAsia="en-US"/>
                    </w:rPr>
                  </w:pPr>
                </w:p>
                <w:p w:rsidR="0052320C" w:rsidRPr="0062299D" w:rsidRDefault="00570F28" w:rsidP="00570F28">
                  <w:pPr>
                    <w:jc w:val="center"/>
                    <w:rPr>
                      <w:rFonts w:ascii="Arial" w:hAnsi="Arial" w:cs="Arial"/>
                      <w:b/>
                      <w:sz w:val="18"/>
                      <w:szCs w:val="18"/>
                      <w:lang w:val="es-ES_tradnl"/>
                    </w:rPr>
                  </w:pPr>
                  <w:r>
                    <w:rPr>
                      <w:rFonts w:ascii="Arial" w:eastAsia="Cambria" w:hAnsi="Arial" w:cs="Arial"/>
                      <w:b/>
                      <w:sz w:val="18"/>
                      <w:szCs w:val="18"/>
                      <w:lang w:val="es-ES_tradnl" w:eastAsia="en-US"/>
                    </w:rPr>
                    <w:t>3</w:t>
                  </w:r>
                  <w:r w:rsidR="0062299D" w:rsidRPr="0062299D">
                    <w:rPr>
                      <w:rFonts w:ascii="Arial" w:eastAsia="Cambria" w:hAnsi="Arial" w:cs="Arial"/>
                      <w:b/>
                      <w:sz w:val="18"/>
                      <w:szCs w:val="18"/>
                      <w:lang w:val="es-ES_tradnl" w:eastAsia="en-US"/>
                    </w:rPr>
                    <w:t xml:space="preserve"> puntu</w:t>
                  </w:r>
                </w:p>
              </w:tc>
            </w:tr>
            <w:tr w:rsidR="0052320C" w:rsidRPr="00C16D5B" w:rsidTr="008C7F1D">
              <w:tc>
                <w:tcPr>
                  <w:tcW w:w="6688" w:type="dxa"/>
                  <w:shd w:val="clear" w:color="auto" w:fill="auto"/>
                </w:tcPr>
                <w:p w:rsidR="0052320C" w:rsidRPr="00C16D5B" w:rsidRDefault="0052320C" w:rsidP="0052320C">
                  <w:pPr>
                    <w:jc w:val="both"/>
                    <w:rPr>
                      <w:rFonts w:ascii="Arial" w:hAnsi="Arial" w:cs="Arial"/>
                      <w:sz w:val="18"/>
                      <w:szCs w:val="18"/>
                    </w:rPr>
                  </w:pPr>
                </w:p>
              </w:tc>
              <w:tc>
                <w:tcPr>
                  <w:tcW w:w="1589" w:type="dxa"/>
                  <w:shd w:val="clear" w:color="auto" w:fill="auto"/>
                </w:tcPr>
                <w:p w:rsidR="0052320C" w:rsidRPr="0062299D" w:rsidRDefault="0052320C" w:rsidP="0062299D">
                  <w:pPr>
                    <w:jc w:val="center"/>
                    <w:rPr>
                      <w:rFonts w:ascii="Arial" w:eastAsia="Cambria" w:hAnsi="Arial" w:cs="Arial"/>
                      <w:b/>
                      <w:sz w:val="18"/>
                      <w:szCs w:val="18"/>
                      <w:lang w:val="es-ES_tradnl" w:eastAsia="en-US"/>
                    </w:rPr>
                  </w:pPr>
                </w:p>
              </w:tc>
            </w:tr>
            <w:tr w:rsidR="0052320C" w:rsidRPr="00C16D5B" w:rsidTr="008C7F1D">
              <w:tc>
                <w:tcPr>
                  <w:tcW w:w="6688" w:type="dxa"/>
                  <w:shd w:val="clear" w:color="auto" w:fill="auto"/>
                </w:tcPr>
                <w:p w:rsidR="0052320C" w:rsidRPr="00C16D5B" w:rsidRDefault="0052320C" w:rsidP="00570F28">
                  <w:pPr>
                    <w:rPr>
                      <w:rFonts w:ascii="Arial" w:hAnsi="Arial" w:cs="Arial"/>
                      <w:b/>
                      <w:lang w:val="es-ES_tradnl"/>
                    </w:rPr>
                  </w:pPr>
                  <w:r w:rsidRPr="00C16D5B">
                    <w:rPr>
                      <w:rFonts w:ascii="Arial" w:hAnsi="Arial" w:cs="Arial"/>
                      <w:sz w:val="18"/>
                      <w:szCs w:val="18"/>
                    </w:rPr>
                    <w:t xml:space="preserve">a.2 </w:t>
                  </w:r>
                  <w:r w:rsidR="00570F28">
                    <w:rPr>
                      <w:rFonts w:ascii="Arial" w:hAnsi="Arial" w:cs="Arial"/>
                      <w:sz w:val="18"/>
                      <w:szCs w:val="18"/>
                    </w:rPr>
                    <w:t xml:space="preserve">Proposamenaren denbora-koherentzia, faseen arteko sekuentziaren logika eta kronograma kontratua gauzatzeko epera egokitzea. </w:t>
                  </w:r>
                </w:p>
              </w:tc>
              <w:tc>
                <w:tcPr>
                  <w:tcW w:w="1589" w:type="dxa"/>
                  <w:shd w:val="clear" w:color="auto" w:fill="auto"/>
                </w:tcPr>
                <w:p w:rsidR="0052320C" w:rsidRPr="0062299D" w:rsidRDefault="0052320C" w:rsidP="0062299D">
                  <w:pPr>
                    <w:jc w:val="center"/>
                    <w:rPr>
                      <w:rFonts w:ascii="Arial" w:eastAsia="Cambria" w:hAnsi="Arial" w:cs="Arial"/>
                      <w:b/>
                      <w:sz w:val="18"/>
                      <w:szCs w:val="18"/>
                      <w:lang w:val="es-ES_tradnl" w:eastAsia="en-US"/>
                    </w:rPr>
                  </w:pPr>
                </w:p>
                <w:p w:rsidR="0052320C" w:rsidRPr="0062299D" w:rsidRDefault="00570F28" w:rsidP="00570F28">
                  <w:pPr>
                    <w:jc w:val="center"/>
                    <w:rPr>
                      <w:rFonts w:ascii="Arial" w:hAnsi="Arial" w:cs="Arial"/>
                      <w:b/>
                      <w:lang w:val="es-ES_tradnl"/>
                    </w:rPr>
                  </w:pPr>
                  <w:r>
                    <w:rPr>
                      <w:rFonts w:ascii="Arial" w:eastAsia="Cambria" w:hAnsi="Arial" w:cs="Arial"/>
                      <w:b/>
                      <w:sz w:val="18"/>
                      <w:szCs w:val="18"/>
                      <w:lang w:val="es-ES_tradnl" w:eastAsia="en-US"/>
                    </w:rPr>
                    <w:t>2</w:t>
                  </w:r>
                  <w:r w:rsidR="0052320C" w:rsidRPr="0062299D">
                    <w:rPr>
                      <w:rFonts w:ascii="Arial" w:eastAsia="Cambria" w:hAnsi="Arial" w:cs="Arial"/>
                      <w:b/>
                      <w:sz w:val="18"/>
                      <w:szCs w:val="18"/>
                      <w:lang w:val="es-ES_tradnl" w:eastAsia="en-US"/>
                    </w:rPr>
                    <w:t xml:space="preserve"> punt</w:t>
                  </w:r>
                  <w:r w:rsidR="0062299D" w:rsidRPr="0062299D">
                    <w:rPr>
                      <w:rFonts w:ascii="Arial" w:eastAsia="Cambria" w:hAnsi="Arial" w:cs="Arial"/>
                      <w:b/>
                      <w:sz w:val="18"/>
                      <w:szCs w:val="18"/>
                      <w:lang w:val="es-ES_tradnl" w:eastAsia="en-US"/>
                    </w:rPr>
                    <w:t>u</w:t>
                  </w:r>
                </w:p>
              </w:tc>
            </w:tr>
            <w:tr w:rsidR="00570F28" w:rsidRPr="00C16D5B" w:rsidTr="008C7F1D">
              <w:tc>
                <w:tcPr>
                  <w:tcW w:w="6688" w:type="dxa"/>
                  <w:shd w:val="clear" w:color="auto" w:fill="auto"/>
                </w:tcPr>
                <w:p w:rsidR="00570F28" w:rsidRPr="00C16D5B" w:rsidRDefault="00570F28" w:rsidP="00284742">
                  <w:pPr>
                    <w:rPr>
                      <w:rFonts w:ascii="Arial" w:hAnsi="Arial" w:cs="Arial"/>
                      <w:sz w:val="18"/>
                      <w:szCs w:val="18"/>
                    </w:rPr>
                  </w:pPr>
                </w:p>
              </w:tc>
              <w:tc>
                <w:tcPr>
                  <w:tcW w:w="1589" w:type="dxa"/>
                  <w:shd w:val="clear" w:color="auto" w:fill="auto"/>
                </w:tcPr>
                <w:p w:rsidR="00570F28" w:rsidRPr="0062299D" w:rsidRDefault="00570F28" w:rsidP="0062299D">
                  <w:pPr>
                    <w:jc w:val="center"/>
                    <w:rPr>
                      <w:rFonts w:ascii="Arial" w:eastAsia="Cambria" w:hAnsi="Arial" w:cs="Arial"/>
                      <w:b/>
                      <w:sz w:val="18"/>
                      <w:szCs w:val="18"/>
                      <w:lang w:val="es-ES_tradnl" w:eastAsia="en-US"/>
                    </w:rPr>
                  </w:pPr>
                </w:p>
              </w:tc>
            </w:tr>
            <w:tr w:rsidR="00570F28" w:rsidRPr="00C16D5B" w:rsidTr="008C7F1D">
              <w:tc>
                <w:tcPr>
                  <w:tcW w:w="6688" w:type="dxa"/>
                  <w:shd w:val="clear" w:color="auto" w:fill="auto"/>
                </w:tcPr>
                <w:p w:rsidR="00570F28" w:rsidRPr="00C16D5B" w:rsidRDefault="00570F28" w:rsidP="00570F28">
                  <w:pPr>
                    <w:rPr>
                      <w:rFonts w:ascii="Arial" w:hAnsi="Arial" w:cs="Arial"/>
                      <w:sz w:val="18"/>
                      <w:szCs w:val="18"/>
                    </w:rPr>
                  </w:pPr>
                  <w:r w:rsidRPr="00570F28">
                    <w:rPr>
                      <w:rFonts w:ascii="Arial" w:hAnsi="Arial" w:cs="Arial"/>
                      <w:sz w:val="18"/>
                      <w:szCs w:val="18"/>
                    </w:rPr>
                    <w:t>a.3 Argitasuna eta kalitate teknikoa kontratua gauzatzeko aurreikusitako fase eta prozedura bakoitza definitzean eta garatzean, bideragarritasun operatiboa barne.</w:t>
                  </w:r>
                </w:p>
              </w:tc>
              <w:tc>
                <w:tcPr>
                  <w:tcW w:w="1589" w:type="dxa"/>
                  <w:shd w:val="clear" w:color="auto" w:fill="auto"/>
                </w:tcPr>
                <w:p w:rsidR="00570F28" w:rsidRPr="0062299D" w:rsidRDefault="00570F28" w:rsidP="0062299D">
                  <w:pPr>
                    <w:jc w:val="center"/>
                    <w:rPr>
                      <w:rFonts w:ascii="Arial" w:eastAsia="Cambria" w:hAnsi="Arial" w:cs="Arial"/>
                      <w:b/>
                      <w:sz w:val="18"/>
                      <w:szCs w:val="18"/>
                      <w:lang w:val="es-ES_tradnl" w:eastAsia="en-US"/>
                    </w:rPr>
                  </w:pPr>
                  <w:r>
                    <w:rPr>
                      <w:rFonts w:ascii="Arial" w:eastAsia="Cambria" w:hAnsi="Arial" w:cs="Arial"/>
                      <w:b/>
                      <w:sz w:val="18"/>
                      <w:szCs w:val="18"/>
                      <w:lang w:val="es-ES_tradnl" w:eastAsia="en-US"/>
                    </w:rPr>
                    <w:t>5</w:t>
                  </w:r>
                  <w:r w:rsidRPr="0062299D">
                    <w:rPr>
                      <w:rFonts w:ascii="Arial" w:eastAsia="Cambria" w:hAnsi="Arial" w:cs="Arial"/>
                      <w:b/>
                      <w:sz w:val="18"/>
                      <w:szCs w:val="18"/>
                      <w:lang w:val="es-ES_tradnl" w:eastAsia="en-US"/>
                    </w:rPr>
                    <w:t xml:space="preserve"> puntu</w:t>
                  </w:r>
                </w:p>
              </w:tc>
            </w:tr>
            <w:tr w:rsidR="0052320C" w:rsidRPr="00C16D5B" w:rsidTr="008C7F1D">
              <w:tc>
                <w:tcPr>
                  <w:tcW w:w="6688" w:type="dxa"/>
                  <w:shd w:val="clear" w:color="auto" w:fill="auto"/>
                </w:tcPr>
                <w:p w:rsidR="0062299D" w:rsidRDefault="0062299D" w:rsidP="0062299D">
                  <w:pPr>
                    <w:jc w:val="both"/>
                    <w:rPr>
                      <w:rFonts w:ascii="Arial" w:hAnsi="Arial" w:cs="Arial"/>
                      <w:b/>
                      <w:lang w:val="es-ES_tradnl"/>
                    </w:rPr>
                  </w:pPr>
                </w:p>
                <w:p w:rsidR="0052320C" w:rsidRPr="00C16D5B" w:rsidRDefault="0062299D" w:rsidP="0062299D">
                  <w:pPr>
                    <w:jc w:val="both"/>
                    <w:rPr>
                      <w:rFonts w:ascii="Arial" w:hAnsi="Arial" w:cs="Arial"/>
                      <w:sz w:val="18"/>
                      <w:szCs w:val="18"/>
                    </w:rPr>
                  </w:pPr>
                  <w:r>
                    <w:rPr>
                      <w:rFonts w:ascii="Arial" w:hAnsi="Arial" w:cs="Arial"/>
                      <w:b/>
                      <w:lang w:val="es-ES_tradnl"/>
                    </w:rPr>
                    <w:t>GUZTIRA</w:t>
                  </w:r>
                </w:p>
              </w:tc>
              <w:tc>
                <w:tcPr>
                  <w:tcW w:w="1589" w:type="dxa"/>
                  <w:shd w:val="clear" w:color="auto" w:fill="auto"/>
                </w:tcPr>
                <w:p w:rsidR="0062299D" w:rsidRDefault="0062299D" w:rsidP="0062299D">
                  <w:pPr>
                    <w:jc w:val="center"/>
                    <w:rPr>
                      <w:rFonts w:ascii="Arial" w:eastAsia="Cambria" w:hAnsi="Arial" w:cs="Arial"/>
                      <w:b/>
                      <w:sz w:val="18"/>
                      <w:szCs w:val="18"/>
                      <w:lang w:val="es-ES_tradnl" w:eastAsia="en-US"/>
                    </w:rPr>
                  </w:pPr>
                </w:p>
                <w:p w:rsidR="0052320C" w:rsidRPr="0062299D" w:rsidRDefault="0062299D" w:rsidP="0062299D">
                  <w:pPr>
                    <w:jc w:val="center"/>
                    <w:rPr>
                      <w:rFonts w:ascii="Arial" w:eastAsia="Cambria" w:hAnsi="Arial" w:cs="Arial"/>
                      <w:b/>
                      <w:sz w:val="18"/>
                      <w:szCs w:val="18"/>
                      <w:lang w:val="es-ES_tradnl" w:eastAsia="en-US"/>
                    </w:rPr>
                  </w:pPr>
                  <w:r>
                    <w:rPr>
                      <w:rFonts w:ascii="Arial" w:eastAsia="Cambria" w:hAnsi="Arial" w:cs="Arial"/>
                      <w:b/>
                      <w:sz w:val="18"/>
                      <w:szCs w:val="18"/>
                      <w:lang w:val="es-ES_tradnl" w:eastAsia="en-US"/>
                    </w:rPr>
                    <w:t xml:space="preserve">10 </w:t>
                  </w:r>
                  <w:r w:rsidRPr="0062299D">
                    <w:rPr>
                      <w:rFonts w:ascii="Arial" w:eastAsia="Cambria" w:hAnsi="Arial" w:cs="Arial"/>
                      <w:b/>
                      <w:sz w:val="18"/>
                      <w:szCs w:val="18"/>
                      <w:lang w:val="es-ES_tradnl" w:eastAsia="en-US"/>
                    </w:rPr>
                    <w:t>puntos</w:t>
                  </w:r>
                </w:p>
              </w:tc>
            </w:tr>
            <w:tr w:rsidR="0062299D" w:rsidRPr="00C16D5B" w:rsidTr="00B51C5D">
              <w:trPr>
                <w:trHeight w:val="274"/>
              </w:trPr>
              <w:tc>
                <w:tcPr>
                  <w:tcW w:w="8277" w:type="dxa"/>
                  <w:gridSpan w:val="2"/>
                  <w:shd w:val="clear" w:color="auto" w:fill="auto"/>
                </w:tcPr>
                <w:p w:rsidR="0062299D" w:rsidRDefault="0062299D" w:rsidP="0052320C">
                  <w:pPr>
                    <w:jc w:val="both"/>
                    <w:rPr>
                      <w:rFonts w:ascii="Arial" w:hAnsi="Arial" w:cs="Arial"/>
                      <w:b/>
                      <w:lang w:val="es-ES_tradnl"/>
                    </w:rPr>
                  </w:pPr>
                </w:p>
                <w:p w:rsidR="0062299D" w:rsidRDefault="0062299D" w:rsidP="002D1484">
                  <w:pPr>
                    <w:pStyle w:val="Prrafodelista"/>
                    <w:numPr>
                      <w:ilvl w:val="0"/>
                      <w:numId w:val="26"/>
                    </w:numPr>
                    <w:jc w:val="both"/>
                    <w:rPr>
                      <w:rFonts w:ascii="Arial" w:hAnsi="Arial" w:cs="Arial"/>
                      <w:b/>
                      <w:sz w:val="18"/>
                      <w:szCs w:val="18"/>
                      <w:lang w:eastAsia="en-US"/>
                    </w:rPr>
                  </w:pPr>
                  <w:r w:rsidRPr="002D1484">
                    <w:rPr>
                      <w:rFonts w:ascii="Arial" w:hAnsi="Arial" w:cs="Arial"/>
                      <w:b/>
                      <w:sz w:val="18"/>
                      <w:szCs w:val="18"/>
                      <w:lang w:eastAsia="en-US"/>
                    </w:rPr>
                    <w:t>Zainketa eta Gizarte Politiketako Departamentuaren ereduetara egokitzea</w:t>
                  </w:r>
                </w:p>
                <w:p w:rsidR="002D1484" w:rsidRPr="002D1484" w:rsidRDefault="002D1484" w:rsidP="0052320C">
                  <w:pPr>
                    <w:jc w:val="both"/>
                    <w:rPr>
                      <w:rFonts w:ascii="Arial" w:hAnsi="Arial" w:cs="Arial"/>
                      <w:sz w:val="18"/>
                      <w:szCs w:val="18"/>
                      <w:lang w:eastAsia="en-US"/>
                    </w:rPr>
                  </w:pPr>
                  <w:r w:rsidRPr="002D1484">
                    <w:rPr>
                      <w:rFonts w:ascii="Arial" w:hAnsi="Arial" w:cs="Arial"/>
                    </w:rPr>
                    <w:t>Proposamen</w:t>
                  </w:r>
                  <w:r w:rsidRPr="002D1484">
                    <w:rPr>
                      <w:rFonts w:ascii="Arial" w:hAnsi="Arial" w:cs="Arial"/>
                      <w:sz w:val="18"/>
                      <w:szCs w:val="18"/>
                      <w:lang w:eastAsia="en-US"/>
                    </w:rPr>
                    <w:t xml:space="preserve"> teknikoa zernbateraino egokitzen eta integratzen den GFAko Zainketa eta Gizarte Politiketako Departamentuak zehaztutako ereduetara baloratuko da</w:t>
                  </w:r>
                </w:p>
                <w:p w:rsidR="0062299D" w:rsidRPr="002D1484" w:rsidRDefault="0062299D" w:rsidP="0052320C">
                  <w:pPr>
                    <w:jc w:val="both"/>
                    <w:rPr>
                      <w:rFonts w:ascii="Arial" w:hAnsi="Arial" w:cs="Arial"/>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9"/>
                    <w:gridCol w:w="1448"/>
                  </w:tblGrid>
                  <w:tr w:rsidR="0062299D" w:rsidRPr="00C16D5B" w:rsidTr="008C7F1D">
                    <w:tc>
                      <w:tcPr>
                        <w:tcW w:w="6829" w:type="dxa"/>
                        <w:shd w:val="clear" w:color="auto" w:fill="auto"/>
                      </w:tcPr>
                      <w:p w:rsidR="0062299D" w:rsidRPr="00C16D5B" w:rsidRDefault="0062299D" w:rsidP="0062299D">
                        <w:pPr>
                          <w:jc w:val="both"/>
                          <w:rPr>
                            <w:rFonts w:ascii="Arial" w:hAnsi="Arial" w:cs="Arial"/>
                            <w:b/>
                            <w:sz w:val="18"/>
                            <w:szCs w:val="18"/>
                            <w:lang w:val="es-ES_tradnl"/>
                          </w:rPr>
                        </w:pPr>
                        <w:r>
                          <w:rPr>
                            <w:rFonts w:ascii="Arial" w:hAnsi="Arial" w:cs="Arial"/>
                            <w:b/>
                            <w:sz w:val="18"/>
                            <w:szCs w:val="18"/>
                            <w:lang w:val="es-ES_tradnl"/>
                          </w:rPr>
                          <w:t>Azpi-irizpidea</w:t>
                        </w:r>
                      </w:p>
                    </w:tc>
                    <w:tc>
                      <w:tcPr>
                        <w:tcW w:w="1448" w:type="dxa"/>
                        <w:shd w:val="clear" w:color="auto" w:fill="auto"/>
                      </w:tcPr>
                      <w:p w:rsidR="0062299D" w:rsidRPr="00C16D5B" w:rsidRDefault="0062299D" w:rsidP="0062299D">
                        <w:pPr>
                          <w:jc w:val="both"/>
                          <w:rPr>
                            <w:rFonts w:ascii="Arial" w:hAnsi="Arial" w:cs="Arial"/>
                            <w:b/>
                            <w:sz w:val="18"/>
                            <w:szCs w:val="18"/>
                            <w:lang w:val="es-ES_tradnl"/>
                          </w:rPr>
                        </w:pPr>
                        <w:r>
                          <w:rPr>
                            <w:rFonts w:ascii="Arial" w:hAnsi="Arial" w:cs="Arial"/>
                            <w:b/>
                            <w:sz w:val="18"/>
                            <w:szCs w:val="18"/>
                          </w:rPr>
                          <w:t xml:space="preserve">Gehieneko </w:t>
                        </w:r>
                        <w:r w:rsidRPr="00C16D5B">
                          <w:rPr>
                            <w:rFonts w:ascii="Arial" w:hAnsi="Arial" w:cs="Arial"/>
                            <w:b/>
                            <w:sz w:val="18"/>
                            <w:szCs w:val="18"/>
                          </w:rPr>
                          <w:t>Puntua</w:t>
                        </w:r>
                        <w:r>
                          <w:rPr>
                            <w:rFonts w:ascii="Arial" w:hAnsi="Arial" w:cs="Arial"/>
                            <w:b/>
                            <w:sz w:val="18"/>
                            <w:szCs w:val="18"/>
                          </w:rPr>
                          <w:t>zioa</w:t>
                        </w:r>
                      </w:p>
                    </w:tc>
                  </w:tr>
                  <w:tr w:rsidR="0062299D" w:rsidRPr="00C16D5B" w:rsidTr="008C7F1D">
                    <w:tc>
                      <w:tcPr>
                        <w:tcW w:w="6829" w:type="dxa"/>
                        <w:shd w:val="clear" w:color="auto" w:fill="auto"/>
                      </w:tcPr>
                      <w:p w:rsidR="0062299D" w:rsidRPr="00C16D5B" w:rsidRDefault="0062299D" w:rsidP="00570F28">
                        <w:pPr>
                          <w:jc w:val="both"/>
                          <w:rPr>
                            <w:rFonts w:ascii="Arial" w:hAnsi="Arial" w:cs="Arial"/>
                            <w:b/>
                            <w:sz w:val="18"/>
                            <w:szCs w:val="18"/>
                            <w:lang w:val="es-ES_tradnl"/>
                          </w:rPr>
                        </w:pPr>
                        <w:r w:rsidRPr="00C16D5B">
                          <w:rPr>
                            <w:rFonts w:ascii="Arial" w:hAnsi="Arial" w:cs="Arial"/>
                            <w:sz w:val="18"/>
                            <w:szCs w:val="18"/>
                          </w:rPr>
                          <w:t xml:space="preserve">b.1. </w:t>
                        </w:r>
                        <w:r w:rsidR="00570F28" w:rsidRPr="00570F28">
                          <w:rPr>
                            <w:rFonts w:ascii="Arial" w:hAnsi="Arial" w:cs="Arial"/>
                            <w:sz w:val="18"/>
                            <w:szCs w:val="18"/>
                          </w:rPr>
                          <w:t>Proposamena Zaintza eta Laguntza Eredura doitzea eta egokitzea (Estandarretan oinarritutako Gipuzkoako zaintza eta laguntza eredurako erreferentzia-esparrua)</w:t>
                        </w:r>
                      </w:p>
                    </w:tc>
                    <w:tc>
                      <w:tcPr>
                        <w:tcW w:w="1448" w:type="dxa"/>
                        <w:shd w:val="clear" w:color="auto" w:fill="auto"/>
                      </w:tcPr>
                      <w:p w:rsidR="0062299D" w:rsidRPr="00C16D5B" w:rsidRDefault="0062299D" w:rsidP="0062299D">
                        <w:pPr>
                          <w:jc w:val="both"/>
                          <w:rPr>
                            <w:rFonts w:ascii="Arial" w:eastAsia="Cambria" w:hAnsi="Arial" w:cs="Arial"/>
                            <w:sz w:val="18"/>
                            <w:szCs w:val="18"/>
                            <w:lang w:val="es-ES_tradnl" w:eastAsia="en-US"/>
                          </w:rPr>
                        </w:pPr>
                      </w:p>
                      <w:p w:rsidR="0062299D" w:rsidRPr="00C16D5B" w:rsidRDefault="0062299D" w:rsidP="0062299D">
                        <w:pPr>
                          <w:jc w:val="both"/>
                          <w:rPr>
                            <w:rFonts w:ascii="Arial" w:hAnsi="Arial" w:cs="Arial"/>
                            <w:sz w:val="18"/>
                            <w:szCs w:val="18"/>
                            <w:lang w:val="es-ES_tradnl"/>
                          </w:rPr>
                        </w:pPr>
                        <w:r w:rsidRPr="00C16D5B">
                          <w:rPr>
                            <w:rFonts w:ascii="Arial" w:eastAsia="Cambria" w:hAnsi="Arial" w:cs="Arial"/>
                            <w:sz w:val="18"/>
                            <w:szCs w:val="18"/>
                            <w:lang w:val="es-ES_tradnl" w:eastAsia="en-US"/>
                          </w:rPr>
                          <w:t>3 punt</w:t>
                        </w:r>
                        <w:r>
                          <w:rPr>
                            <w:rFonts w:ascii="Arial" w:eastAsia="Cambria" w:hAnsi="Arial" w:cs="Arial"/>
                            <w:sz w:val="18"/>
                            <w:szCs w:val="18"/>
                            <w:lang w:val="es-ES_tradnl" w:eastAsia="en-US"/>
                          </w:rPr>
                          <w:t>u</w:t>
                        </w:r>
                      </w:p>
                    </w:tc>
                  </w:tr>
                  <w:tr w:rsidR="0062299D" w:rsidRPr="00C16D5B" w:rsidTr="008C7F1D">
                    <w:tc>
                      <w:tcPr>
                        <w:tcW w:w="6829" w:type="dxa"/>
                        <w:shd w:val="clear" w:color="auto" w:fill="auto"/>
                      </w:tcPr>
                      <w:p w:rsidR="0062299D" w:rsidRPr="00C16D5B" w:rsidRDefault="0062299D" w:rsidP="0062299D">
                        <w:pPr>
                          <w:jc w:val="both"/>
                          <w:rPr>
                            <w:rFonts w:ascii="Arial" w:hAnsi="Arial" w:cs="Arial"/>
                            <w:sz w:val="18"/>
                            <w:szCs w:val="18"/>
                          </w:rPr>
                        </w:pPr>
                      </w:p>
                    </w:tc>
                    <w:tc>
                      <w:tcPr>
                        <w:tcW w:w="1448" w:type="dxa"/>
                        <w:shd w:val="clear" w:color="auto" w:fill="auto"/>
                      </w:tcPr>
                      <w:p w:rsidR="0062299D" w:rsidRPr="00C16D5B" w:rsidRDefault="0062299D" w:rsidP="0062299D">
                        <w:pPr>
                          <w:jc w:val="both"/>
                          <w:rPr>
                            <w:rFonts w:ascii="Arial" w:eastAsia="Cambria" w:hAnsi="Arial" w:cs="Arial"/>
                            <w:sz w:val="18"/>
                            <w:szCs w:val="18"/>
                            <w:lang w:val="es-ES_tradnl" w:eastAsia="en-US"/>
                          </w:rPr>
                        </w:pPr>
                      </w:p>
                    </w:tc>
                  </w:tr>
                  <w:tr w:rsidR="0062299D" w:rsidRPr="00C16D5B" w:rsidTr="008C7F1D">
                    <w:tc>
                      <w:tcPr>
                        <w:tcW w:w="6829" w:type="dxa"/>
                        <w:shd w:val="clear" w:color="auto" w:fill="auto"/>
                      </w:tcPr>
                      <w:p w:rsidR="0062299D" w:rsidRPr="00C16D5B" w:rsidRDefault="0062299D" w:rsidP="00044161">
                        <w:pPr>
                          <w:jc w:val="both"/>
                          <w:rPr>
                            <w:rFonts w:ascii="Arial" w:hAnsi="Arial" w:cs="Arial"/>
                            <w:b/>
                            <w:lang w:val="es-ES_tradnl"/>
                          </w:rPr>
                        </w:pPr>
                        <w:r w:rsidRPr="00C16D5B">
                          <w:rPr>
                            <w:rFonts w:ascii="Arial" w:hAnsi="Arial" w:cs="Arial"/>
                            <w:sz w:val="18"/>
                            <w:szCs w:val="18"/>
                          </w:rPr>
                          <w:t xml:space="preserve">b.2. </w:t>
                        </w:r>
                        <w:r w:rsidRPr="0062299D">
                          <w:rPr>
                            <w:rFonts w:ascii="Arial" w:hAnsi="Arial" w:cs="Arial"/>
                            <w:sz w:val="18"/>
                            <w:szCs w:val="18"/>
                          </w:rPr>
                          <w:t xml:space="preserve">Zerbitzuaren proposamen teknikoa </w:t>
                        </w:r>
                        <w:r w:rsidR="004F6221">
                          <w:rPr>
                            <w:rFonts w:ascii="Arial" w:hAnsi="Arial" w:cs="Arial"/>
                            <w:sz w:val="18"/>
                            <w:szCs w:val="18"/>
                          </w:rPr>
                          <w:t>doitzea</w:t>
                        </w:r>
                        <w:r w:rsidRPr="0062299D">
                          <w:rPr>
                            <w:rFonts w:ascii="Arial" w:hAnsi="Arial" w:cs="Arial"/>
                            <w:sz w:val="18"/>
                            <w:szCs w:val="18"/>
                          </w:rPr>
                          <w:t xml:space="preserve"> eta egokitzea segurtasuneko, prebentzioko eta arriskuen kudeaketako eredu integralera laguntzetan eta zainketetan</w:t>
                        </w:r>
                        <w:r w:rsidR="00F24467">
                          <w:rPr>
                            <w:rFonts w:ascii="Arial" w:hAnsi="Arial" w:cs="Arial"/>
                            <w:sz w:val="18"/>
                            <w:szCs w:val="18"/>
                          </w:rPr>
                          <w:t xml:space="preserve"> (</w:t>
                        </w:r>
                        <w:bookmarkStart w:id="19" w:name="_GoBack"/>
                        <w:r w:rsidR="00F24467" w:rsidRPr="000A6E70">
                          <w:rPr>
                            <w:rFonts w:ascii="Arial" w:hAnsi="Arial" w:cs="Arial"/>
                            <w:i/>
                            <w:sz w:val="18"/>
                            <w:szCs w:val="18"/>
                          </w:rPr>
                          <w:t>Segurtasun</w:t>
                        </w:r>
                        <w:r w:rsidR="00044161" w:rsidRPr="000A6E70">
                          <w:rPr>
                            <w:rFonts w:ascii="Arial" w:hAnsi="Arial" w:cs="Arial"/>
                            <w:i/>
                            <w:sz w:val="18"/>
                            <w:szCs w:val="18"/>
                          </w:rPr>
                          <w:t xml:space="preserve">aren, prebentzioaren, eta </w:t>
                        </w:r>
                        <w:r w:rsidR="00F24467" w:rsidRPr="000A6E70">
                          <w:rPr>
                            <w:rFonts w:ascii="Arial" w:hAnsi="Arial" w:cs="Arial"/>
                            <w:i/>
                            <w:sz w:val="18"/>
                            <w:szCs w:val="18"/>
                          </w:rPr>
                          <w:t>arriskuen kudeake</w:t>
                        </w:r>
                        <w:r w:rsidR="00044161" w:rsidRPr="000A6E70">
                          <w:rPr>
                            <w:rFonts w:ascii="Arial" w:hAnsi="Arial" w:cs="Arial"/>
                            <w:i/>
                            <w:sz w:val="18"/>
                            <w:szCs w:val="18"/>
                          </w:rPr>
                          <w:t>taren ikuspegi integrala</w:t>
                        </w:r>
                        <w:r w:rsidR="00F24467" w:rsidRPr="000A6E70">
                          <w:rPr>
                            <w:rFonts w:ascii="Arial" w:hAnsi="Arial" w:cs="Arial"/>
                            <w:i/>
                            <w:sz w:val="18"/>
                            <w:szCs w:val="18"/>
                          </w:rPr>
                          <w:t xml:space="preserve"> laguntz</w:t>
                        </w:r>
                        <w:r w:rsidR="00044161" w:rsidRPr="000A6E70">
                          <w:rPr>
                            <w:rFonts w:ascii="Arial" w:hAnsi="Arial" w:cs="Arial"/>
                            <w:i/>
                            <w:sz w:val="18"/>
                            <w:szCs w:val="18"/>
                          </w:rPr>
                          <w:t xml:space="preserve">etan eta </w:t>
                        </w:r>
                        <w:r w:rsidR="00F24467" w:rsidRPr="000A6E70">
                          <w:rPr>
                            <w:rFonts w:ascii="Arial" w:hAnsi="Arial" w:cs="Arial"/>
                            <w:i/>
                            <w:sz w:val="18"/>
                            <w:szCs w:val="18"/>
                          </w:rPr>
                          <w:t>zainketetan: ongizate</w:t>
                        </w:r>
                        <w:r w:rsidR="00044161" w:rsidRPr="000A6E70">
                          <w:rPr>
                            <w:rFonts w:ascii="Arial" w:hAnsi="Arial" w:cs="Arial"/>
                            <w:i/>
                            <w:sz w:val="18"/>
                            <w:szCs w:val="18"/>
                          </w:rPr>
                          <w:t>aren</w:t>
                        </w:r>
                        <w:r w:rsidR="00F24467" w:rsidRPr="000A6E70">
                          <w:rPr>
                            <w:rFonts w:ascii="Arial" w:hAnsi="Arial" w:cs="Arial"/>
                            <w:i/>
                            <w:sz w:val="18"/>
                            <w:szCs w:val="18"/>
                          </w:rPr>
                          <w:t xml:space="preserve"> eta segurtasun</w:t>
                        </w:r>
                        <w:r w:rsidR="00044161" w:rsidRPr="000A6E70">
                          <w:rPr>
                            <w:rFonts w:ascii="Arial" w:hAnsi="Arial" w:cs="Arial"/>
                            <w:i/>
                            <w:sz w:val="18"/>
                            <w:szCs w:val="18"/>
                          </w:rPr>
                          <w:t>aren</w:t>
                        </w:r>
                        <w:r w:rsidR="00F24467" w:rsidRPr="000A6E70">
                          <w:rPr>
                            <w:rFonts w:ascii="Arial" w:hAnsi="Arial" w:cs="Arial"/>
                            <w:i/>
                            <w:sz w:val="18"/>
                            <w:szCs w:val="18"/>
                          </w:rPr>
                          <w:t xml:space="preserve"> printzipioaren aplikazio praktikoa</w:t>
                        </w:r>
                        <w:bookmarkEnd w:id="19"/>
                        <w:r w:rsidR="00F24467" w:rsidRPr="00F24467">
                          <w:rPr>
                            <w:rFonts w:ascii="Arial" w:hAnsi="Arial" w:cs="Arial"/>
                            <w:sz w:val="18"/>
                            <w:szCs w:val="18"/>
                          </w:rPr>
                          <w:t>)</w:t>
                        </w:r>
                      </w:p>
                    </w:tc>
                    <w:tc>
                      <w:tcPr>
                        <w:tcW w:w="1448" w:type="dxa"/>
                        <w:shd w:val="clear" w:color="auto" w:fill="auto"/>
                      </w:tcPr>
                      <w:p w:rsidR="0062299D" w:rsidRPr="00C16D5B" w:rsidRDefault="0062299D" w:rsidP="0062299D">
                        <w:pPr>
                          <w:jc w:val="both"/>
                          <w:rPr>
                            <w:rFonts w:ascii="Arial" w:eastAsia="Cambria" w:hAnsi="Arial" w:cs="Arial"/>
                            <w:sz w:val="18"/>
                            <w:szCs w:val="18"/>
                            <w:lang w:val="es-ES_tradnl" w:eastAsia="en-US"/>
                          </w:rPr>
                        </w:pPr>
                      </w:p>
                      <w:p w:rsidR="0062299D" w:rsidRPr="00C16D5B" w:rsidRDefault="0062299D" w:rsidP="0062299D">
                        <w:pPr>
                          <w:jc w:val="both"/>
                          <w:rPr>
                            <w:rFonts w:ascii="Arial" w:hAnsi="Arial" w:cs="Arial"/>
                            <w:lang w:val="es-ES_tradnl"/>
                          </w:rPr>
                        </w:pPr>
                        <w:r w:rsidRPr="00C16D5B">
                          <w:rPr>
                            <w:rFonts w:ascii="Arial" w:eastAsia="Cambria" w:hAnsi="Arial" w:cs="Arial"/>
                            <w:sz w:val="18"/>
                            <w:szCs w:val="18"/>
                            <w:lang w:val="es-ES_tradnl" w:eastAsia="en-US"/>
                          </w:rPr>
                          <w:t>7 punt</w:t>
                        </w:r>
                        <w:r>
                          <w:rPr>
                            <w:rFonts w:ascii="Arial" w:eastAsia="Cambria" w:hAnsi="Arial" w:cs="Arial"/>
                            <w:sz w:val="18"/>
                            <w:szCs w:val="18"/>
                            <w:lang w:val="es-ES_tradnl" w:eastAsia="en-US"/>
                          </w:rPr>
                          <w:t>u</w:t>
                        </w:r>
                      </w:p>
                    </w:tc>
                  </w:tr>
                  <w:tr w:rsidR="0062299D" w:rsidRPr="00C16D5B" w:rsidTr="008C7F1D">
                    <w:tc>
                      <w:tcPr>
                        <w:tcW w:w="6829" w:type="dxa"/>
                        <w:shd w:val="clear" w:color="auto" w:fill="auto"/>
                      </w:tcPr>
                      <w:p w:rsidR="0062299D" w:rsidRPr="00C16D5B" w:rsidRDefault="0062299D" w:rsidP="0062299D">
                        <w:pPr>
                          <w:jc w:val="both"/>
                          <w:rPr>
                            <w:rFonts w:ascii="Arial" w:hAnsi="Arial" w:cs="Arial"/>
                            <w:sz w:val="18"/>
                            <w:szCs w:val="18"/>
                          </w:rPr>
                        </w:pPr>
                      </w:p>
                    </w:tc>
                    <w:tc>
                      <w:tcPr>
                        <w:tcW w:w="1448" w:type="dxa"/>
                        <w:shd w:val="clear" w:color="auto" w:fill="auto"/>
                      </w:tcPr>
                      <w:p w:rsidR="0062299D" w:rsidRPr="00C16D5B" w:rsidRDefault="0062299D" w:rsidP="0062299D">
                        <w:pPr>
                          <w:jc w:val="both"/>
                          <w:rPr>
                            <w:rFonts w:ascii="Arial" w:eastAsia="Cambria" w:hAnsi="Arial" w:cs="Arial"/>
                            <w:sz w:val="18"/>
                            <w:szCs w:val="18"/>
                            <w:lang w:val="es-ES_tradnl" w:eastAsia="en-US"/>
                          </w:rPr>
                        </w:pPr>
                      </w:p>
                    </w:tc>
                  </w:tr>
                  <w:tr w:rsidR="0062299D" w:rsidRPr="00C16D5B" w:rsidTr="008C7F1D">
                    <w:tc>
                      <w:tcPr>
                        <w:tcW w:w="6829" w:type="dxa"/>
                        <w:shd w:val="clear" w:color="auto" w:fill="auto"/>
                      </w:tcPr>
                      <w:p w:rsidR="0062299D" w:rsidRPr="00C16D5B" w:rsidRDefault="0062299D" w:rsidP="0062299D">
                        <w:pPr>
                          <w:jc w:val="both"/>
                          <w:rPr>
                            <w:rFonts w:ascii="Arial" w:hAnsi="Arial" w:cs="Arial"/>
                            <w:b/>
                            <w:lang w:val="es-ES_tradnl"/>
                          </w:rPr>
                        </w:pPr>
                        <w:r>
                          <w:rPr>
                            <w:rFonts w:ascii="Arial" w:hAnsi="Arial" w:cs="Arial"/>
                            <w:b/>
                            <w:lang w:val="es-ES_tradnl"/>
                          </w:rPr>
                          <w:t>GUZTIRA</w:t>
                        </w:r>
                      </w:p>
                    </w:tc>
                    <w:tc>
                      <w:tcPr>
                        <w:tcW w:w="1448" w:type="dxa"/>
                        <w:shd w:val="clear" w:color="auto" w:fill="auto"/>
                      </w:tcPr>
                      <w:p w:rsidR="0062299D" w:rsidRPr="00C16D5B" w:rsidRDefault="0062299D" w:rsidP="006D6360">
                        <w:pPr>
                          <w:jc w:val="both"/>
                          <w:rPr>
                            <w:rFonts w:ascii="Arial" w:hAnsi="Arial" w:cs="Arial"/>
                            <w:b/>
                            <w:lang w:val="es-ES_tradnl"/>
                          </w:rPr>
                        </w:pPr>
                        <w:r w:rsidRPr="00C16D5B">
                          <w:rPr>
                            <w:rFonts w:ascii="Arial" w:eastAsia="Cambria" w:hAnsi="Arial" w:cs="Arial"/>
                            <w:b/>
                            <w:sz w:val="18"/>
                            <w:szCs w:val="18"/>
                            <w:lang w:val="es-ES_tradnl" w:eastAsia="en-US"/>
                          </w:rPr>
                          <w:t>10 punt</w:t>
                        </w:r>
                        <w:r w:rsidR="006D6360">
                          <w:rPr>
                            <w:rFonts w:ascii="Arial" w:eastAsia="Cambria" w:hAnsi="Arial" w:cs="Arial"/>
                            <w:b/>
                            <w:sz w:val="18"/>
                            <w:szCs w:val="18"/>
                            <w:lang w:val="es-ES_tradnl" w:eastAsia="en-US"/>
                          </w:rPr>
                          <w:t>u</w:t>
                        </w:r>
                      </w:p>
                    </w:tc>
                  </w:tr>
                </w:tbl>
                <w:p w:rsidR="0062299D" w:rsidRDefault="0062299D" w:rsidP="0052320C">
                  <w:pPr>
                    <w:jc w:val="both"/>
                    <w:rPr>
                      <w:rFonts w:ascii="Arial" w:hAnsi="Arial" w:cs="Arial"/>
                      <w:b/>
                      <w:lang w:val="es-ES_tradnl"/>
                    </w:rPr>
                  </w:pPr>
                </w:p>
                <w:p w:rsidR="006D6360" w:rsidRDefault="006D6360" w:rsidP="0052320C">
                  <w:pPr>
                    <w:jc w:val="both"/>
                    <w:rPr>
                      <w:rFonts w:ascii="Arial" w:hAnsi="Arial" w:cs="Arial"/>
                      <w:b/>
                      <w:lang w:val="es-ES_tradnl"/>
                    </w:rPr>
                  </w:pPr>
                </w:p>
                <w:p w:rsidR="006D6360" w:rsidRDefault="006D6360" w:rsidP="0052320C">
                  <w:pPr>
                    <w:jc w:val="both"/>
                    <w:rPr>
                      <w:rFonts w:ascii="Arial" w:hAnsi="Arial" w:cs="Arial"/>
                      <w:b/>
                      <w:lang w:val="es-ES_tradnl"/>
                    </w:rPr>
                  </w:pPr>
                </w:p>
                <w:p w:rsidR="0062299D" w:rsidRDefault="0062299D" w:rsidP="0062299D">
                  <w:pPr>
                    <w:jc w:val="both"/>
                    <w:rPr>
                      <w:rFonts w:ascii="Arial" w:hAnsi="Arial" w:cs="Arial"/>
                      <w:b/>
                      <w:lang w:val="es-ES_tradnl"/>
                    </w:rPr>
                  </w:pPr>
                  <w:r>
                    <w:rPr>
                      <w:rFonts w:ascii="Arial" w:hAnsi="Arial" w:cs="Arial"/>
                      <w:b/>
                      <w:lang w:val="es-ES_tradnl"/>
                    </w:rPr>
                    <w:t>c) Neurri osagarriak</w:t>
                  </w:r>
                  <w:r w:rsidR="006D6360">
                    <w:rPr>
                      <w:rFonts w:ascii="Arial" w:hAnsi="Arial" w:cs="Arial"/>
                      <w:b/>
                      <w:lang w:val="es-ES_tradnl"/>
                    </w:rPr>
                    <w:t xml:space="preserve"> eta balio erantsia</w:t>
                  </w:r>
                  <w:r>
                    <w:rPr>
                      <w:rFonts w:ascii="Arial" w:hAnsi="Arial" w:cs="Arial"/>
                      <w:b/>
                      <w:lang w:val="es-ES_tradnl"/>
                    </w:rPr>
                    <w:t>:</w:t>
                  </w:r>
                </w:p>
                <w:p w:rsidR="0062299D" w:rsidRDefault="0062299D" w:rsidP="0052320C">
                  <w:pPr>
                    <w:jc w:val="both"/>
                    <w:rPr>
                      <w:rFonts w:ascii="Arial" w:hAnsi="Arial" w:cs="Arial"/>
                      <w:b/>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1"/>
                    <w:gridCol w:w="1306"/>
                  </w:tblGrid>
                  <w:tr w:rsidR="0062299D" w:rsidRPr="00C16D5B" w:rsidTr="008C7F1D">
                    <w:tc>
                      <w:tcPr>
                        <w:tcW w:w="6971" w:type="dxa"/>
                        <w:shd w:val="clear" w:color="auto" w:fill="auto"/>
                      </w:tcPr>
                      <w:p w:rsidR="0062299D" w:rsidRPr="00C16D5B" w:rsidRDefault="0062299D" w:rsidP="0062299D">
                        <w:pPr>
                          <w:jc w:val="both"/>
                          <w:rPr>
                            <w:rFonts w:ascii="Arial" w:hAnsi="Arial" w:cs="Arial"/>
                            <w:b/>
                            <w:sz w:val="18"/>
                            <w:szCs w:val="18"/>
                            <w:lang w:val="es-ES_tradnl"/>
                          </w:rPr>
                        </w:pPr>
                        <w:r>
                          <w:rPr>
                            <w:rFonts w:ascii="Arial" w:hAnsi="Arial" w:cs="Arial"/>
                            <w:b/>
                            <w:sz w:val="18"/>
                            <w:szCs w:val="18"/>
                            <w:lang w:val="es-ES_tradnl"/>
                          </w:rPr>
                          <w:t>Azpi-irizpidea</w:t>
                        </w:r>
                      </w:p>
                    </w:tc>
                    <w:tc>
                      <w:tcPr>
                        <w:tcW w:w="1306" w:type="dxa"/>
                        <w:shd w:val="clear" w:color="auto" w:fill="auto"/>
                      </w:tcPr>
                      <w:p w:rsidR="0062299D" w:rsidRPr="00C16D5B" w:rsidRDefault="0062299D" w:rsidP="0062299D">
                        <w:pPr>
                          <w:jc w:val="both"/>
                          <w:rPr>
                            <w:rFonts w:ascii="Arial" w:hAnsi="Arial" w:cs="Arial"/>
                            <w:b/>
                            <w:sz w:val="18"/>
                            <w:szCs w:val="18"/>
                            <w:lang w:val="es-ES_tradnl"/>
                          </w:rPr>
                        </w:pPr>
                        <w:r>
                          <w:rPr>
                            <w:rFonts w:ascii="Arial" w:hAnsi="Arial" w:cs="Arial"/>
                            <w:b/>
                            <w:sz w:val="18"/>
                            <w:szCs w:val="18"/>
                            <w:lang w:val="es-ES_tradnl"/>
                          </w:rPr>
                          <w:t>Gehieneko puntuazioa</w:t>
                        </w:r>
                      </w:p>
                    </w:tc>
                  </w:tr>
                  <w:tr w:rsidR="0062299D" w:rsidRPr="00C16D5B" w:rsidTr="008C7F1D">
                    <w:tc>
                      <w:tcPr>
                        <w:tcW w:w="6971" w:type="dxa"/>
                        <w:shd w:val="clear" w:color="auto" w:fill="auto"/>
                      </w:tcPr>
                      <w:p w:rsidR="0062299D" w:rsidRPr="00C16D5B" w:rsidRDefault="0062299D" w:rsidP="00570F28">
                        <w:pPr>
                          <w:jc w:val="both"/>
                          <w:rPr>
                            <w:rFonts w:ascii="Arial" w:hAnsi="Arial" w:cs="Arial"/>
                            <w:b/>
                            <w:sz w:val="18"/>
                            <w:szCs w:val="18"/>
                            <w:lang w:val="es-ES_tradnl"/>
                          </w:rPr>
                        </w:pPr>
                        <w:r w:rsidRPr="00C16D5B">
                          <w:rPr>
                            <w:rFonts w:ascii="Arial" w:hAnsi="Arial" w:cs="Arial"/>
                            <w:sz w:val="18"/>
                            <w:szCs w:val="18"/>
                          </w:rPr>
                          <w:t>c.1.</w:t>
                        </w:r>
                        <w:r w:rsidR="00570F28">
                          <w:t xml:space="preserve"> </w:t>
                        </w:r>
                        <w:r w:rsidR="00570F28" w:rsidRPr="00570F28">
                          <w:rPr>
                            <w:rFonts w:ascii="Arial" w:hAnsi="Arial" w:cs="Arial"/>
                            <w:sz w:val="18"/>
                            <w:szCs w:val="18"/>
                          </w:rPr>
                          <w:t>Baldintza Teknikoen Agirian berariaz eskatzen ez diren arren, kontratua gauzatzeari balio erantsia ematen dioten eta zentroetan eta erabiltzaileengan aurreikusitako jardueren kalitatea, eraginkortasuna edo inpaktua hobetzen laguntzen duten neurri osagarriak baloratuko dira, betiere kontratuaren xedearekin zuzenean lotuta badaude.</w:t>
                        </w:r>
                        <w:r w:rsidRPr="00C16D5B">
                          <w:rPr>
                            <w:rFonts w:ascii="Arial" w:hAnsi="Arial" w:cs="Arial"/>
                            <w:sz w:val="18"/>
                            <w:szCs w:val="18"/>
                          </w:rPr>
                          <w:t xml:space="preserve"> </w:t>
                        </w:r>
                      </w:p>
                    </w:tc>
                    <w:tc>
                      <w:tcPr>
                        <w:tcW w:w="1306" w:type="dxa"/>
                        <w:shd w:val="clear" w:color="auto" w:fill="auto"/>
                      </w:tcPr>
                      <w:p w:rsidR="0062299D" w:rsidRPr="00C16D5B" w:rsidRDefault="0062299D" w:rsidP="0062299D">
                        <w:pPr>
                          <w:jc w:val="both"/>
                          <w:rPr>
                            <w:rFonts w:ascii="Arial" w:eastAsia="Cambria" w:hAnsi="Arial" w:cs="Arial"/>
                            <w:sz w:val="18"/>
                            <w:szCs w:val="18"/>
                            <w:lang w:val="es-ES_tradnl" w:eastAsia="en-US"/>
                          </w:rPr>
                        </w:pPr>
                      </w:p>
                      <w:p w:rsidR="0062299D" w:rsidRPr="00C16D5B" w:rsidRDefault="0062299D" w:rsidP="0062299D">
                        <w:pPr>
                          <w:jc w:val="both"/>
                          <w:rPr>
                            <w:rFonts w:ascii="Arial" w:hAnsi="Arial" w:cs="Arial"/>
                            <w:sz w:val="18"/>
                            <w:szCs w:val="18"/>
                            <w:lang w:val="es-ES_tradnl"/>
                          </w:rPr>
                        </w:pPr>
                        <w:r w:rsidRPr="00C16D5B">
                          <w:rPr>
                            <w:rFonts w:ascii="Arial" w:eastAsia="Cambria" w:hAnsi="Arial" w:cs="Arial"/>
                            <w:sz w:val="18"/>
                            <w:szCs w:val="18"/>
                            <w:lang w:val="es-ES_tradnl" w:eastAsia="en-US"/>
                          </w:rPr>
                          <w:t>5 punt</w:t>
                        </w:r>
                        <w:r>
                          <w:rPr>
                            <w:rFonts w:ascii="Arial" w:eastAsia="Cambria" w:hAnsi="Arial" w:cs="Arial"/>
                            <w:sz w:val="18"/>
                            <w:szCs w:val="18"/>
                            <w:lang w:val="es-ES_tradnl" w:eastAsia="en-US"/>
                          </w:rPr>
                          <w:t>u</w:t>
                        </w:r>
                      </w:p>
                    </w:tc>
                  </w:tr>
                  <w:tr w:rsidR="0062299D" w:rsidRPr="00C16D5B" w:rsidTr="008C7F1D">
                    <w:tc>
                      <w:tcPr>
                        <w:tcW w:w="6971" w:type="dxa"/>
                        <w:shd w:val="clear" w:color="auto" w:fill="auto"/>
                      </w:tcPr>
                      <w:p w:rsidR="0062299D" w:rsidRPr="00C16D5B" w:rsidRDefault="0062299D" w:rsidP="0062299D">
                        <w:pPr>
                          <w:jc w:val="both"/>
                          <w:rPr>
                            <w:rFonts w:ascii="Arial" w:hAnsi="Arial" w:cs="Arial"/>
                            <w:b/>
                            <w:lang w:val="es-ES_tradnl"/>
                          </w:rPr>
                        </w:pPr>
                      </w:p>
                      <w:p w:rsidR="0062299D" w:rsidRPr="00C16D5B" w:rsidRDefault="0062299D" w:rsidP="0062299D">
                        <w:pPr>
                          <w:jc w:val="both"/>
                          <w:rPr>
                            <w:rFonts w:ascii="Arial" w:hAnsi="Arial" w:cs="Arial"/>
                            <w:b/>
                            <w:lang w:val="es-ES_tradnl"/>
                          </w:rPr>
                        </w:pPr>
                        <w:r>
                          <w:rPr>
                            <w:rFonts w:ascii="Arial" w:hAnsi="Arial" w:cs="Arial"/>
                            <w:b/>
                            <w:lang w:val="es-ES_tradnl"/>
                          </w:rPr>
                          <w:t>GUZTIRA</w:t>
                        </w:r>
                      </w:p>
                    </w:tc>
                    <w:tc>
                      <w:tcPr>
                        <w:tcW w:w="1306" w:type="dxa"/>
                        <w:shd w:val="clear" w:color="auto" w:fill="auto"/>
                      </w:tcPr>
                      <w:p w:rsidR="0062299D" w:rsidRPr="00C16D5B" w:rsidRDefault="0062299D" w:rsidP="0062299D">
                        <w:pPr>
                          <w:jc w:val="both"/>
                          <w:rPr>
                            <w:rFonts w:ascii="Arial" w:hAnsi="Arial" w:cs="Arial"/>
                            <w:b/>
                            <w:lang w:val="es-ES_tradnl"/>
                          </w:rPr>
                        </w:pPr>
                      </w:p>
                      <w:p w:rsidR="0062299D" w:rsidRPr="00C16D5B" w:rsidRDefault="0062299D" w:rsidP="0062299D">
                        <w:pPr>
                          <w:jc w:val="both"/>
                          <w:rPr>
                            <w:rFonts w:ascii="Arial" w:hAnsi="Arial" w:cs="Arial"/>
                            <w:b/>
                            <w:lang w:val="es-ES_tradnl"/>
                          </w:rPr>
                        </w:pPr>
                        <w:r w:rsidRPr="00C16D5B">
                          <w:rPr>
                            <w:rFonts w:ascii="Arial" w:eastAsia="Cambria" w:hAnsi="Arial" w:cs="Arial"/>
                            <w:b/>
                            <w:sz w:val="18"/>
                            <w:szCs w:val="18"/>
                            <w:lang w:val="es-ES_tradnl" w:eastAsia="en-US"/>
                          </w:rPr>
                          <w:t>5 punt</w:t>
                        </w:r>
                        <w:r>
                          <w:rPr>
                            <w:rFonts w:ascii="Arial" w:eastAsia="Cambria" w:hAnsi="Arial" w:cs="Arial"/>
                            <w:b/>
                            <w:sz w:val="18"/>
                            <w:szCs w:val="18"/>
                            <w:lang w:val="es-ES_tradnl" w:eastAsia="en-US"/>
                          </w:rPr>
                          <w:t>u</w:t>
                        </w:r>
                      </w:p>
                    </w:tc>
                  </w:tr>
                </w:tbl>
                <w:p w:rsidR="0062299D" w:rsidRPr="0062299D" w:rsidRDefault="0062299D" w:rsidP="0062299D">
                  <w:pPr>
                    <w:ind w:left="720"/>
                    <w:rPr>
                      <w:rFonts w:ascii="Arial" w:hAnsi="Arial" w:cs="Arial"/>
                      <w:b/>
                      <w:lang w:val="es-ES_tradnl"/>
                    </w:rPr>
                  </w:pPr>
                </w:p>
              </w:tc>
            </w:tr>
          </w:tbl>
          <w:p w:rsidR="0052320C" w:rsidRPr="0052320C" w:rsidRDefault="0052320C" w:rsidP="0052320C">
            <w:pPr>
              <w:jc w:val="both"/>
              <w:rPr>
                <w:rFonts w:ascii="Arial" w:hAnsi="Arial" w:cs="Arial"/>
                <w:b/>
              </w:rPr>
            </w:pPr>
          </w:p>
        </w:tc>
      </w:tr>
      <w:tr w:rsidR="001923AF" w:rsidRPr="004554C5" w:rsidTr="000B65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77"/>
        </w:trPr>
        <w:tc>
          <w:tcPr>
            <w:tcW w:w="8506" w:type="dxa"/>
            <w:gridSpan w:val="6"/>
          </w:tcPr>
          <w:p w:rsidR="002D1484" w:rsidRDefault="002D1484" w:rsidP="00B51C5D">
            <w:pPr>
              <w:tabs>
                <w:tab w:val="num" w:pos="492"/>
              </w:tabs>
              <w:jc w:val="both"/>
              <w:rPr>
                <w:rFonts w:ascii="Arial" w:eastAsia="Cambria" w:hAnsi="Arial" w:cs="Arial"/>
                <w:b/>
                <w:u w:val="single"/>
                <w:lang w:val="es-ES_tradnl" w:eastAsia="en-US"/>
              </w:rPr>
            </w:pPr>
          </w:p>
          <w:p w:rsidR="00B51C5D" w:rsidRPr="00B51C5D" w:rsidRDefault="00B51C5D" w:rsidP="00B51C5D">
            <w:pPr>
              <w:tabs>
                <w:tab w:val="num" w:pos="492"/>
              </w:tabs>
              <w:jc w:val="both"/>
              <w:rPr>
                <w:rFonts w:ascii="Arial" w:eastAsia="Cambria" w:hAnsi="Arial" w:cs="Arial"/>
                <w:lang w:val="es-ES_tradnl" w:eastAsia="en-US"/>
              </w:rPr>
            </w:pPr>
            <w:r w:rsidRPr="00B51C5D">
              <w:rPr>
                <w:rFonts w:ascii="Arial" w:eastAsia="Cambria" w:hAnsi="Arial" w:cs="Arial"/>
                <w:b/>
                <w:u w:val="single"/>
                <w:lang w:val="es-ES_tradnl" w:eastAsia="en-US"/>
              </w:rPr>
              <w:t>OHAR GARRANTZITSUA</w:t>
            </w:r>
            <w:r w:rsidRPr="00B51C5D">
              <w:rPr>
                <w:rFonts w:ascii="Arial" w:eastAsia="Cambria" w:hAnsi="Arial" w:cs="Arial"/>
                <w:b/>
                <w:lang w:val="es-ES_tradnl" w:eastAsia="en-US"/>
              </w:rPr>
              <w:t>:</w:t>
            </w:r>
            <w:r w:rsidRPr="00B51C5D">
              <w:rPr>
                <w:rFonts w:ascii="Arial" w:eastAsia="Cambria" w:hAnsi="Arial" w:cs="Arial"/>
                <w:lang w:val="es-ES_tradnl" w:eastAsia="en-US"/>
              </w:rPr>
              <w:t xml:space="preserve"> </w:t>
            </w:r>
          </w:p>
          <w:p w:rsidR="00B51C5D" w:rsidRDefault="00B51C5D" w:rsidP="00B51C5D">
            <w:pPr>
              <w:tabs>
                <w:tab w:val="num" w:pos="492"/>
              </w:tabs>
              <w:jc w:val="both"/>
              <w:rPr>
                <w:rFonts w:ascii="Arial" w:eastAsia="Cambria" w:hAnsi="Arial" w:cs="Arial"/>
                <w:lang w:val="es-ES_tradnl" w:eastAsia="en-US"/>
              </w:rPr>
            </w:pPr>
          </w:p>
          <w:p w:rsidR="00570F28" w:rsidRPr="00A24820" w:rsidRDefault="00570F28" w:rsidP="00570F28">
            <w:pPr>
              <w:autoSpaceDE w:val="0"/>
              <w:autoSpaceDN w:val="0"/>
              <w:adjustRightInd w:val="0"/>
              <w:jc w:val="both"/>
              <w:rPr>
                <w:rFonts w:ascii="Arial" w:hAnsi="Arial" w:cs="Arial"/>
                <w:b/>
                <w:lang w:eastAsia="en-US"/>
              </w:rPr>
            </w:pPr>
            <w:r w:rsidRPr="00A24820">
              <w:rPr>
                <w:rFonts w:ascii="Arial" w:hAnsi="Arial" w:cs="Arial"/>
                <w:b/>
                <w:lang w:eastAsia="en-US"/>
              </w:rPr>
              <w:t xml:space="preserve">SPKLren 146.3 artikuluaren arabera, hautaketa-prozesuan jarraitzeko, haztapena balio-judizioaren mende dagoen irizpideetan, gutxienez </w:t>
            </w:r>
            <w:r w:rsidRPr="00DD550C">
              <w:rPr>
                <w:rFonts w:ascii="Arial" w:hAnsi="Arial" w:cs="Arial"/>
                <w:b/>
                <w:sz w:val="21"/>
                <w:szCs w:val="21"/>
                <w:u w:val="single"/>
                <w:lang w:eastAsia="en-US"/>
              </w:rPr>
              <w:t>1</w:t>
            </w:r>
            <w:r>
              <w:rPr>
                <w:rFonts w:ascii="Arial" w:hAnsi="Arial" w:cs="Arial"/>
                <w:b/>
                <w:sz w:val="21"/>
                <w:szCs w:val="21"/>
                <w:u w:val="single"/>
                <w:lang w:eastAsia="en-US"/>
              </w:rPr>
              <w:t>2.50</w:t>
            </w:r>
            <w:r w:rsidRPr="00DD550C">
              <w:rPr>
                <w:rFonts w:ascii="Arial" w:hAnsi="Arial" w:cs="Arial"/>
                <w:b/>
                <w:sz w:val="21"/>
                <w:szCs w:val="21"/>
                <w:u w:val="single"/>
                <w:lang w:eastAsia="en-US"/>
              </w:rPr>
              <w:t xml:space="preserve"> puntu</w:t>
            </w:r>
            <w:r w:rsidRPr="00A24820">
              <w:rPr>
                <w:rFonts w:ascii="Arial" w:hAnsi="Arial" w:cs="Arial"/>
                <w:b/>
                <w:lang w:eastAsia="en-US"/>
              </w:rPr>
              <w:t xml:space="preserve"> lortu beharko dituzte lizitatzaileek. Kontratazio-mahaiak ez ditu kontuan hartuko irizpide horietan puntuazio hori lortzen ez duten eskaintzak.</w:t>
            </w:r>
          </w:p>
          <w:p w:rsidR="00570F28" w:rsidRPr="00B51C5D" w:rsidRDefault="00570F28" w:rsidP="00B51C5D">
            <w:pPr>
              <w:tabs>
                <w:tab w:val="num" w:pos="492"/>
              </w:tabs>
              <w:jc w:val="both"/>
              <w:rPr>
                <w:rFonts w:ascii="Arial" w:eastAsia="Cambria" w:hAnsi="Arial" w:cs="Arial"/>
                <w:lang w:val="es-ES_tradnl" w:eastAsia="en-US"/>
              </w:rPr>
            </w:pPr>
          </w:p>
          <w:p w:rsidR="0052320C" w:rsidRDefault="0052320C" w:rsidP="004F4756">
            <w:pPr>
              <w:jc w:val="both"/>
              <w:rPr>
                <w:rFonts w:ascii="Arial" w:hAnsi="Arial" w:cs="Arial"/>
                <w:b/>
              </w:rPr>
            </w:pPr>
          </w:p>
          <w:p w:rsidR="001923AF" w:rsidRPr="004554C5" w:rsidRDefault="001923AF" w:rsidP="004F4756">
            <w:pPr>
              <w:jc w:val="both"/>
              <w:rPr>
                <w:rFonts w:ascii="Arial" w:hAnsi="Arial" w:cs="Arial"/>
                <w:b/>
                <w:szCs w:val="22"/>
                <w:lang w:eastAsia="en-US"/>
              </w:rPr>
            </w:pPr>
            <w:r w:rsidRPr="004554C5">
              <w:rPr>
                <w:rFonts w:ascii="Arial" w:hAnsi="Arial" w:cs="Arial"/>
                <w:b/>
              </w:rPr>
              <w:t>Lizitazio prozeduratik kanpo geratuko dira eskatzen diren baldintza teknikoak betetzen ez dituzten lizitatzaileak eta BAT zenbakiko artxibo elektronikoetan formulen aplikazioaren bitartez ebaluatu beharreko dokumentazioa (BI zenbakiko artxibo elektronikoa) sartzen dutenak</w:t>
            </w:r>
            <w:r w:rsidR="00702D65">
              <w:rPr>
                <w:rFonts w:ascii="Arial" w:hAnsi="Arial" w:cs="Arial"/>
                <w:b/>
                <w:bCs/>
              </w:rPr>
              <w:t xml:space="preserve">, </w:t>
            </w:r>
            <w:r w:rsidR="00702D65" w:rsidRPr="00702D65">
              <w:rPr>
                <w:rFonts w:ascii="Arial" w:hAnsi="Arial" w:cs="Arial"/>
                <w:b/>
                <w:bCs/>
              </w:rPr>
              <w:t>baldin eta, kasuaren inguruabarrak kontuan hartuta eta proportzionaltasun-printzipioa aplikatuta, mahaiak uste badu kutsadura sor daitekeela eta kutsadura horrek eragina duela organo teknikoen beharrezko inpartzialtasunean eta objektibotasunean, bai eta tratu-berdintasunaren printzipioan ere</w:t>
            </w:r>
            <w:r w:rsidR="00702D65">
              <w:rPr>
                <w:rFonts w:ascii="Arial" w:hAnsi="Arial" w:cs="Arial"/>
                <w:b/>
                <w:bCs/>
              </w:rPr>
              <w:t>.</w:t>
            </w:r>
          </w:p>
        </w:tc>
      </w:tr>
      <w:tr w:rsidR="001923AF" w:rsidRPr="004554C5" w:rsidTr="000E6D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41"/>
        </w:trPr>
        <w:tc>
          <w:tcPr>
            <w:tcW w:w="8506" w:type="dxa"/>
            <w:gridSpan w:val="6"/>
            <w:tcBorders>
              <w:top w:val="single" w:sz="4" w:space="0" w:color="000000"/>
            </w:tcBorders>
          </w:tcPr>
          <w:p w:rsidR="001923AF" w:rsidRPr="003058C4" w:rsidRDefault="001923AF" w:rsidP="004D7024">
            <w:pPr>
              <w:jc w:val="both"/>
              <w:rPr>
                <w:rFonts w:ascii="Arial" w:hAnsi="Arial" w:cs="Arial"/>
                <w:b/>
                <w:sz w:val="18"/>
                <w:szCs w:val="18"/>
                <w:lang w:eastAsia="en-US"/>
              </w:rPr>
            </w:pPr>
          </w:p>
          <w:p w:rsidR="001923AF" w:rsidRPr="003058C4" w:rsidRDefault="001923AF" w:rsidP="004D7024">
            <w:pPr>
              <w:jc w:val="both"/>
              <w:rPr>
                <w:rFonts w:ascii="Arial" w:hAnsi="Arial" w:cs="Arial"/>
                <w:b/>
                <w:sz w:val="18"/>
                <w:szCs w:val="18"/>
              </w:rPr>
            </w:pPr>
            <w:r w:rsidRPr="003058C4">
              <w:rPr>
                <w:rFonts w:ascii="Arial" w:hAnsi="Arial" w:cs="Arial"/>
                <w:b/>
                <w:sz w:val="18"/>
                <w:szCs w:val="18"/>
              </w:rPr>
              <w:t>2) FORMULEN APLIKAZIOAREN BITARTEZ BALIOSTEKO IRIZPIDEAK</w:t>
            </w:r>
          </w:p>
          <w:p w:rsidR="001923AF" w:rsidRPr="003058C4" w:rsidRDefault="001923AF" w:rsidP="004D7024">
            <w:pPr>
              <w:jc w:val="both"/>
              <w:rPr>
                <w:rFonts w:ascii="Arial" w:hAnsi="Arial" w:cs="Arial"/>
                <w:b/>
                <w:sz w:val="18"/>
                <w:szCs w:val="18"/>
              </w:rPr>
            </w:pPr>
          </w:p>
          <w:tbl>
            <w:tblPr>
              <w:tblW w:w="8209"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547"/>
            </w:tblGrid>
            <w:tr w:rsidR="001923AF" w:rsidRPr="003058C4" w:rsidTr="00702D6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1923AF" w:rsidRPr="003058C4" w:rsidRDefault="001923AF" w:rsidP="004D7024">
                  <w:pPr>
                    <w:ind w:right="-434"/>
                    <w:jc w:val="center"/>
                    <w:rPr>
                      <w:rFonts w:ascii="Arial" w:hAnsi="Arial" w:cs="Arial"/>
                      <w:b/>
                      <w:sz w:val="18"/>
                      <w:szCs w:val="18"/>
                    </w:rPr>
                  </w:pPr>
                  <w:r w:rsidRPr="003058C4">
                    <w:rPr>
                      <w:rFonts w:ascii="Arial" w:hAnsi="Arial" w:cs="Arial"/>
                      <w:b/>
                      <w:sz w:val="18"/>
                      <w:szCs w:val="18"/>
                    </w:rPr>
                    <w:t>Irizpidea</w:t>
                  </w:r>
                </w:p>
              </w:tc>
              <w:tc>
                <w:tcPr>
                  <w:tcW w:w="1547" w:type="dxa"/>
                  <w:tcBorders>
                    <w:top w:val="single" w:sz="6" w:space="0" w:color="000000"/>
                    <w:left w:val="single" w:sz="6" w:space="0" w:color="000000"/>
                    <w:bottom w:val="single" w:sz="6" w:space="0" w:color="000000"/>
                    <w:right w:val="single" w:sz="6" w:space="0" w:color="000000"/>
                  </w:tcBorders>
                  <w:vAlign w:val="center"/>
                </w:tcPr>
                <w:p w:rsidR="001923AF" w:rsidRPr="003058C4" w:rsidRDefault="001923AF" w:rsidP="004D7024">
                  <w:pPr>
                    <w:jc w:val="center"/>
                    <w:rPr>
                      <w:rFonts w:ascii="Arial" w:hAnsi="Arial" w:cs="Arial"/>
                      <w:sz w:val="18"/>
                      <w:szCs w:val="18"/>
                    </w:rPr>
                  </w:pPr>
                  <w:r w:rsidRPr="003058C4">
                    <w:rPr>
                      <w:rFonts w:ascii="Arial" w:hAnsi="Arial" w:cs="Arial"/>
                      <w:b/>
                      <w:sz w:val="18"/>
                      <w:szCs w:val="18"/>
                    </w:rPr>
                    <w:t>Haztapena</w:t>
                  </w:r>
                </w:p>
              </w:tc>
            </w:tr>
            <w:tr w:rsidR="001923AF" w:rsidRPr="003058C4" w:rsidTr="00702D6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923AF" w:rsidRPr="003058C4" w:rsidRDefault="001923AF" w:rsidP="004D7024">
                  <w:pPr>
                    <w:tabs>
                      <w:tab w:val="left" w:pos="960"/>
                    </w:tabs>
                    <w:ind w:right="-434"/>
                    <w:rPr>
                      <w:rFonts w:ascii="Arial" w:hAnsi="Arial" w:cs="Arial"/>
                      <w:b/>
                      <w:sz w:val="18"/>
                      <w:szCs w:val="18"/>
                    </w:rPr>
                  </w:pPr>
                  <w:r w:rsidRPr="003058C4">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1923AF" w:rsidRPr="003058C4" w:rsidRDefault="001923AF" w:rsidP="004D7024">
                  <w:pPr>
                    <w:tabs>
                      <w:tab w:val="left" w:pos="960"/>
                      <w:tab w:val="right" w:leader="hyphen" w:pos="6806"/>
                    </w:tabs>
                    <w:ind w:right="-434"/>
                    <w:rPr>
                      <w:rFonts w:ascii="Arial" w:hAnsi="Arial" w:cs="Arial"/>
                      <w:b/>
                      <w:sz w:val="18"/>
                      <w:szCs w:val="18"/>
                    </w:rPr>
                  </w:pPr>
                  <w:r w:rsidRPr="003058C4">
                    <w:rPr>
                      <w:rFonts w:ascii="Arial" w:hAnsi="Arial" w:cs="Arial"/>
                      <w:b/>
                      <w:sz w:val="18"/>
                      <w:szCs w:val="18"/>
                    </w:rPr>
                    <w:t>Prezioa</w:t>
                  </w:r>
                </w:p>
              </w:tc>
              <w:tc>
                <w:tcPr>
                  <w:tcW w:w="1547" w:type="dxa"/>
                  <w:tcBorders>
                    <w:top w:val="single" w:sz="6" w:space="0" w:color="000000"/>
                    <w:left w:val="single" w:sz="6" w:space="0" w:color="000000"/>
                    <w:bottom w:val="single" w:sz="6" w:space="0" w:color="000000"/>
                    <w:right w:val="single" w:sz="6" w:space="0" w:color="000000"/>
                  </w:tcBorders>
                  <w:vAlign w:val="center"/>
                </w:tcPr>
                <w:p w:rsidR="001923AF" w:rsidRPr="003058C4" w:rsidRDefault="00702D65" w:rsidP="004D7024">
                  <w:pPr>
                    <w:tabs>
                      <w:tab w:val="left" w:leader="hyphen" w:pos="130"/>
                      <w:tab w:val="left" w:pos="330"/>
                    </w:tabs>
                    <w:ind w:left="-370" w:right="-434"/>
                    <w:jc w:val="center"/>
                    <w:rPr>
                      <w:rFonts w:ascii="Arial" w:hAnsi="Arial" w:cs="Arial"/>
                      <w:b/>
                      <w:sz w:val="18"/>
                      <w:szCs w:val="18"/>
                    </w:rPr>
                  </w:pPr>
                  <w:r w:rsidRPr="003058C4">
                    <w:rPr>
                      <w:rFonts w:ascii="Arial" w:hAnsi="Arial" w:cs="Arial"/>
                      <w:b/>
                      <w:sz w:val="18"/>
                      <w:szCs w:val="18"/>
                    </w:rPr>
                    <w:t>50 puntura arte</w:t>
                  </w:r>
                </w:p>
              </w:tc>
            </w:tr>
            <w:tr w:rsidR="001923AF" w:rsidRPr="003058C4" w:rsidTr="00702D6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923AF" w:rsidRPr="003058C4" w:rsidRDefault="00702D65" w:rsidP="004D7024">
                  <w:pPr>
                    <w:tabs>
                      <w:tab w:val="left" w:pos="960"/>
                    </w:tabs>
                    <w:ind w:right="-434"/>
                    <w:rPr>
                      <w:rFonts w:ascii="Arial" w:hAnsi="Arial" w:cs="Arial"/>
                      <w:b/>
                      <w:sz w:val="18"/>
                      <w:szCs w:val="18"/>
                    </w:rPr>
                  </w:pPr>
                  <w:r w:rsidRPr="003058C4">
                    <w:rPr>
                      <w:rFonts w:ascii="Arial" w:hAnsi="Arial" w:cs="Arial"/>
                      <w:b/>
                      <w:sz w:val="18"/>
                      <w:szCs w:val="18"/>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1923AF" w:rsidRPr="003058C4" w:rsidRDefault="00702D65" w:rsidP="00702D65">
                  <w:pPr>
                    <w:tabs>
                      <w:tab w:val="left" w:pos="960"/>
                      <w:tab w:val="right" w:leader="hyphen" w:pos="6806"/>
                    </w:tabs>
                    <w:jc w:val="both"/>
                    <w:rPr>
                      <w:rFonts w:ascii="Arial" w:hAnsi="Arial" w:cs="Arial"/>
                      <w:b/>
                      <w:sz w:val="18"/>
                      <w:szCs w:val="18"/>
                    </w:rPr>
                  </w:pPr>
                  <w:r w:rsidRPr="003058C4">
                    <w:rPr>
                      <w:rFonts w:ascii="Arial" w:hAnsi="Arial" w:cs="Arial"/>
                      <w:b/>
                      <w:sz w:val="18"/>
                      <w:szCs w:val="18"/>
                    </w:rPr>
                    <w:t>Kontratua gauzatuko duten langileen lanbide-esperientzia</w:t>
                  </w:r>
                </w:p>
              </w:tc>
              <w:tc>
                <w:tcPr>
                  <w:tcW w:w="1547" w:type="dxa"/>
                  <w:tcBorders>
                    <w:top w:val="single" w:sz="6" w:space="0" w:color="000000"/>
                    <w:left w:val="single" w:sz="6" w:space="0" w:color="000000"/>
                    <w:bottom w:val="single" w:sz="6" w:space="0" w:color="000000"/>
                    <w:right w:val="single" w:sz="6" w:space="0" w:color="000000"/>
                  </w:tcBorders>
                  <w:vAlign w:val="center"/>
                </w:tcPr>
                <w:p w:rsidR="001923AF" w:rsidRPr="003058C4" w:rsidRDefault="00702D65" w:rsidP="004D7024">
                  <w:pPr>
                    <w:tabs>
                      <w:tab w:val="left" w:leader="hyphen" w:pos="130"/>
                      <w:tab w:val="left" w:pos="330"/>
                    </w:tabs>
                    <w:ind w:left="-370" w:right="-434"/>
                    <w:jc w:val="center"/>
                    <w:rPr>
                      <w:rFonts w:ascii="Arial" w:hAnsi="Arial" w:cs="Arial"/>
                      <w:b/>
                      <w:sz w:val="18"/>
                      <w:szCs w:val="18"/>
                    </w:rPr>
                  </w:pPr>
                  <w:r w:rsidRPr="003058C4">
                    <w:rPr>
                      <w:rFonts w:ascii="Arial" w:hAnsi="Arial" w:cs="Arial"/>
                      <w:b/>
                      <w:sz w:val="18"/>
                      <w:szCs w:val="18"/>
                    </w:rPr>
                    <w:t>15 puntura arte</w:t>
                  </w:r>
                </w:p>
              </w:tc>
            </w:tr>
            <w:tr w:rsidR="00702D65" w:rsidRPr="003058C4" w:rsidTr="00702D6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02D65" w:rsidRPr="003058C4" w:rsidRDefault="00702D65" w:rsidP="004D7024">
                  <w:pPr>
                    <w:tabs>
                      <w:tab w:val="left" w:pos="960"/>
                    </w:tabs>
                    <w:ind w:right="-434"/>
                    <w:rPr>
                      <w:rFonts w:ascii="Arial" w:hAnsi="Arial" w:cs="Arial"/>
                      <w:b/>
                      <w:sz w:val="18"/>
                      <w:szCs w:val="18"/>
                    </w:rPr>
                  </w:pPr>
                  <w:r w:rsidRPr="003058C4">
                    <w:rPr>
                      <w:rFonts w:ascii="Arial" w:hAnsi="Arial" w:cs="Arial"/>
                      <w:b/>
                      <w:sz w:val="18"/>
                      <w:szCs w:val="18"/>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702D65" w:rsidRPr="003058C4" w:rsidRDefault="00702D65" w:rsidP="004D7024">
                  <w:pPr>
                    <w:tabs>
                      <w:tab w:val="left" w:pos="960"/>
                      <w:tab w:val="right" w:leader="hyphen" w:pos="6806"/>
                    </w:tabs>
                    <w:jc w:val="both"/>
                    <w:rPr>
                      <w:rFonts w:ascii="Arial" w:hAnsi="Arial" w:cs="Arial"/>
                      <w:b/>
                      <w:sz w:val="18"/>
                      <w:szCs w:val="18"/>
                    </w:rPr>
                  </w:pPr>
                  <w:r w:rsidRPr="003058C4">
                    <w:rPr>
                      <w:rFonts w:ascii="Arial" w:hAnsi="Arial" w:cs="Arial"/>
                      <w:b/>
                      <w:sz w:val="18"/>
                      <w:szCs w:val="18"/>
                    </w:rPr>
                    <w:t>Emakumeen eta gizonen arteko berdintasuna</w:t>
                  </w:r>
                </w:p>
              </w:tc>
              <w:tc>
                <w:tcPr>
                  <w:tcW w:w="1547" w:type="dxa"/>
                  <w:tcBorders>
                    <w:top w:val="single" w:sz="6" w:space="0" w:color="000000"/>
                    <w:left w:val="single" w:sz="6" w:space="0" w:color="000000"/>
                    <w:bottom w:val="single" w:sz="6" w:space="0" w:color="000000"/>
                    <w:right w:val="single" w:sz="6" w:space="0" w:color="000000"/>
                  </w:tcBorders>
                  <w:vAlign w:val="center"/>
                </w:tcPr>
                <w:p w:rsidR="00702D65" w:rsidRPr="003058C4" w:rsidRDefault="00702D65" w:rsidP="00874827">
                  <w:pPr>
                    <w:tabs>
                      <w:tab w:val="left" w:leader="hyphen" w:pos="130"/>
                      <w:tab w:val="left" w:pos="330"/>
                    </w:tabs>
                    <w:ind w:left="-370" w:right="-434"/>
                    <w:jc w:val="center"/>
                    <w:rPr>
                      <w:rFonts w:ascii="Arial" w:hAnsi="Arial" w:cs="Arial"/>
                      <w:b/>
                      <w:sz w:val="18"/>
                      <w:szCs w:val="18"/>
                    </w:rPr>
                  </w:pPr>
                  <w:r w:rsidRPr="003058C4">
                    <w:rPr>
                      <w:rFonts w:ascii="Arial" w:hAnsi="Arial" w:cs="Arial"/>
                      <w:b/>
                      <w:sz w:val="18"/>
                      <w:szCs w:val="18"/>
                    </w:rPr>
                    <w:t>1</w:t>
                  </w:r>
                  <w:r w:rsidR="00874827">
                    <w:rPr>
                      <w:rFonts w:ascii="Arial" w:hAnsi="Arial" w:cs="Arial"/>
                      <w:b/>
                      <w:sz w:val="18"/>
                      <w:szCs w:val="18"/>
                    </w:rPr>
                    <w:t>0</w:t>
                  </w:r>
                  <w:r w:rsidRPr="003058C4">
                    <w:rPr>
                      <w:rFonts w:ascii="Arial" w:hAnsi="Arial" w:cs="Arial"/>
                      <w:b/>
                      <w:sz w:val="18"/>
                      <w:szCs w:val="18"/>
                    </w:rPr>
                    <w:t xml:space="preserve"> puntura arte</w:t>
                  </w:r>
                </w:p>
              </w:tc>
            </w:tr>
          </w:tbl>
          <w:p w:rsidR="001923AF" w:rsidRPr="003058C4" w:rsidRDefault="001923AF" w:rsidP="004D7024">
            <w:pPr>
              <w:jc w:val="both"/>
              <w:rPr>
                <w:rFonts w:ascii="Arial" w:hAnsi="Arial" w:cs="Arial"/>
                <w:b/>
                <w:sz w:val="18"/>
                <w:szCs w:val="18"/>
              </w:rPr>
            </w:pPr>
          </w:p>
          <w:p w:rsidR="001923AF" w:rsidRPr="003058C4" w:rsidRDefault="001923AF" w:rsidP="000E6DE0">
            <w:pPr>
              <w:pStyle w:val="Prrafodelista"/>
              <w:numPr>
                <w:ilvl w:val="0"/>
                <w:numId w:val="24"/>
              </w:numPr>
              <w:jc w:val="both"/>
              <w:rPr>
                <w:rFonts w:ascii="Arial" w:hAnsi="Arial" w:cs="Arial"/>
                <w:b/>
                <w:sz w:val="18"/>
                <w:szCs w:val="18"/>
              </w:rPr>
            </w:pPr>
            <w:r w:rsidRPr="003058C4">
              <w:rPr>
                <w:rFonts w:ascii="Arial" w:hAnsi="Arial" w:cs="Arial"/>
                <w:b/>
                <w:sz w:val="18"/>
                <w:szCs w:val="18"/>
              </w:rPr>
              <w:t>PREZIOA (FORMULA</w:t>
            </w:r>
            <w:r w:rsidR="00B51C5D" w:rsidRPr="003058C4">
              <w:rPr>
                <w:rFonts w:ascii="Arial" w:hAnsi="Arial" w:cs="Arial"/>
                <w:b/>
                <w:sz w:val="18"/>
                <w:szCs w:val="18"/>
              </w:rPr>
              <w:t>)</w:t>
            </w:r>
            <w:r w:rsidR="006D6360">
              <w:rPr>
                <w:rFonts w:ascii="Arial" w:hAnsi="Arial" w:cs="Arial"/>
                <w:b/>
                <w:sz w:val="18"/>
                <w:szCs w:val="18"/>
              </w:rPr>
              <w:t xml:space="preserve"> (Gehienez </w:t>
            </w:r>
            <w:r w:rsidR="001333D0">
              <w:rPr>
                <w:rFonts w:ascii="Arial" w:hAnsi="Arial" w:cs="Arial"/>
                <w:b/>
                <w:sz w:val="18"/>
                <w:szCs w:val="18"/>
              </w:rPr>
              <w:t>50 puntu)</w:t>
            </w:r>
          </w:p>
          <w:p w:rsidR="00702D65" w:rsidRPr="003058C4" w:rsidRDefault="00702D65" w:rsidP="00702D65">
            <w:pPr>
              <w:jc w:val="both"/>
              <w:rPr>
                <w:rFonts w:ascii="Arial" w:hAnsi="Arial" w:cs="Arial"/>
                <w:sz w:val="18"/>
                <w:szCs w:val="18"/>
              </w:rPr>
            </w:pPr>
            <w:r w:rsidRPr="003058C4">
              <w:rPr>
                <w:rFonts w:ascii="Arial" w:hAnsi="Arial" w:cs="Arial"/>
                <w:sz w:val="18"/>
                <w:szCs w:val="18"/>
              </w:rPr>
              <w:t>100etik, 0 puntu emango zaizkio gehieneko prezioa berdintzen duen eskaintzari, eta 2 puntu gehituko dira % 1eko bajako. Gehieneko puntuazioa 100 puntu izango da, salbu eta jaitsieraren bat % 50etik gorakoa bada; kasu horretan, 100 puntu emango zaizkio eta gainerakoak interpolatu egingo dira.</w:t>
            </w:r>
          </w:p>
          <w:p w:rsidR="00702D65" w:rsidRPr="003058C4" w:rsidRDefault="00702D65" w:rsidP="00702D65">
            <w:pPr>
              <w:jc w:val="both"/>
              <w:rPr>
                <w:rFonts w:ascii="Arial" w:hAnsi="Arial" w:cs="Arial"/>
                <w:sz w:val="18"/>
                <w:szCs w:val="18"/>
              </w:rPr>
            </w:pPr>
          </w:p>
          <w:p w:rsidR="00702D65" w:rsidRPr="003058C4" w:rsidRDefault="00702D65" w:rsidP="00702D65">
            <w:pPr>
              <w:jc w:val="both"/>
              <w:rPr>
                <w:rFonts w:ascii="Arial" w:hAnsi="Arial" w:cs="Arial"/>
                <w:sz w:val="18"/>
                <w:szCs w:val="18"/>
              </w:rPr>
            </w:pPr>
            <w:r w:rsidRPr="003058C4">
              <w:rPr>
                <w:rFonts w:ascii="Arial" w:hAnsi="Arial" w:cs="Arial"/>
                <w:sz w:val="18"/>
                <w:szCs w:val="18"/>
              </w:rPr>
              <w:t>Bmax &lt;= 50% —&gt;</w:t>
            </w:r>
            <w:r w:rsidR="00B43B10" w:rsidRPr="003058C4">
              <w:rPr>
                <w:rFonts w:ascii="Arial" w:hAnsi="Arial" w:cs="Arial"/>
                <w:sz w:val="18"/>
                <w:szCs w:val="18"/>
              </w:rPr>
              <w:t xml:space="preserve"> P = 200 x B</w:t>
            </w:r>
          </w:p>
          <w:p w:rsidR="00702D65" w:rsidRPr="003058C4" w:rsidRDefault="00702D65" w:rsidP="00702D65">
            <w:pPr>
              <w:jc w:val="both"/>
              <w:rPr>
                <w:rFonts w:ascii="Arial" w:hAnsi="Arial" w:cs="Arial"/>
                <w:sz w:val="18"/>
                <w:szCs w:val="18"/>
              </w:rPr>
            </w:pPr>
          </w:p>
          <w:p w:rsidR="00702D65" w:rsidRPr="003058C4" w:rsidRDefault="00702D65" w:rsidP="00702D65">
            <w:pPr>
              <w:jc w:val="both"/>
              <w:rPr>
                <w:rFonts w:ascii="Arial" w:hAnsi="Arial" w:cs="Arial"/>
                <w:sz w:val="18"/>
                <w:szCs w:val="18"/>
              </w:rPr>
            </w:pPr>
            <w:r w:rsidRPr="003058C4">
              <w:rPr>
                <w:rFonts w:ascii="Arial" w:hAnsi="Arial" w:cs="Arial"/>
                <w:sz w:val="18"/>
                <w:szCs w:val="18"/>
              </w:rPr>
              <w:t>Bmax &gt; % 50 — &gt; P = 100 x B/Bmax</w:t>
            </w:r>
          </w:p>
          <w:p w:rsidR="00702D65" w:rsidRPr="003058C4" w:rsidRDefault="00702D65" w:rsidP="00702D65">
            <w:pPr>
              <w:jc w:val="both"/>
              <w:rPr>
                <w:rFonts w:ascii="Arial" w:hAnsi="Arial" w:cs="Arial"/>
                <w:sz w:val="18"/>
                <w:szCs w:val="18"/>
              </w:rPr>
            </w:pPr>
          </w:p>
          <w:p w:rsidR="00702D65" w:rsidRPr="003058C4" w:rsidRDefault="00702D65" w:rsidP="00702D65">
            <w:pPr>
              <w:jc w:val="both"/>
              <w:rPr>
                <w:rFonts w:ascii="Arial" w:hAnsi="Arial" w:cs="Arial"/>
                <w:sz w:val="18"/>
                <w:szCs w:val="18"/>
              </w:rPr>
            </w:pPr>
            <w:r w:rsidRPr="003058C4">
              <w:rPr>
                <w:rFonts w:ascii="Arial" w:hAnsi="Arial" w:cs="Arial"/>
                <w:sz w:val="18"/>
                <w:szCs w:val="18"/>
              </w:rPr>
              <w:t>Non:</w:t>
            </w:r>
          </w:p>
          <w:p w:rsidR="00702D65" w:rsidRPr="003058C4" w:rsidRDefault="00702D65" w:rsidP="00702D65">
            <w:pPr>
              <w:jc w:val="both"/>
              <w:rPr>
                <w:rFonts w:ascii="Arial" w:hAnsi="Arial" w:cs="Arial"/>
                <w:sz w:val="18"/>
                <w:szCs w:val="18"/>
              </w:rPr>
            </w:pPr>
          </w:p>
          <w:p w:rsidR="00702D65" w:rsidRPr="003058C4" w:rsidRDefault="00702D65" w:rsidP="00702D65">
            <w:pPr>
              <w:jc w:val="both"/>
              <w:rPr>
                <w:rFonts w:ascii="Arial" w:hAnsi="Arial" w:cs="Arial"/>
                <w:sz w:val="18"/>
                <w:szCs w:val="18"/>
              </w:rPr>
            </w:pPr>
            <w:r w:rsidRPr="003058C4">
              <w:rPr>
                <w:rFonts w:ascii="Arial" w:hAnsi="Arial" w:cs="Arial"/>
                <w:sz w:val="18"/>
                <w:szCs w:val="18"/>
              </w:rPr>
              <w:t>P: Baloratu beharreko eskaintzaren puntuazioa</w:t>
            </w:r>
          </w:p>
          <w:p w:rsidR="00702D65" w:rsidRPr="003058C4" w:rsidRDefault="00702D65" w:rsidP="00702D65">
            <w:pPr>
              <w:jc w:val="both"/>
              <w:rPr>
                <w:rFonts w:ascii="Arial" w:hAnsi="Arial" w:cs="Arial"/>
                <w:sz w:val="18"/>
                <w:szCs w:val="18"/>
              </w:rPr>
            </w:pPr>
          </w:p>
          <w:p w:rsidR="00702D65" w:rsidRPr="003058C4" w:rsidRDefault="00702D65" w:rsidP="00702D65">
            <w:pPr>
              <w:jc w:val="both"/>
              <w:rPr>
                <w:rFonts w:ascii="Arial" w:hAnsi="Arial" w:cs="Arial"/>
                <w:sz w:val="18"/>
                <w:szCs w:val="18"/>
              </w:rPr>
            </w:pPr>
            <w:r w:rsidRPr="003058C4">
              <w:rPr>
                <w:rFonts w:ascii="Arial" w:hAnsi="Arial" w:cs="Arial"/>
                <w:sz w:val="18"/>
                <w:szCs w:val="18"/>
              </w:rPr>
              <w:t>B: Baja = 1 - (Eskainitako zenbatekoa)/(Gehieneko zenbatekoa)</w:t>
            </w:r>
          </w:p>
          <w:p w:rsidR="00702D65" w:rsidRPr="003058C4" w:rsidRDefault="00702D65" w:rsidP="00702D65">
            <w:pPr>
              <w:jc w:val="both"/>
              <w:rPr>
                <w:rFonts w:ascii="Arial" w:hAnsi="Arial" w:cs="Arial"/>
                <w:sz w:val="18"/>
                <w:szCs w:val="18"/>
              </w:rPr>
            </w:pPr>
          </w:p>
          <w:p w:rsidR="00702D65" w:rsidRPr="003058C4" w:rsidRDefault="00702D65" w:rsidP="00702D65">
            <w:pPr>
              <w:jc w:val="both"/>
              <w:rPr>
                <w:rFonts w:ascii="Arial" w:hAnsi="Arial" w:cs="Arial"/>
                <w:sz w:val="18"/>
                <w:szCs w:val="18"/>
              </w:rPr>
            </w:pPr>
            <w:r w:rsidRPr="003058C4">
              <w:rPr>
                <w:rFonts w:ascii="Arial" w:hAnsi="Arial" w:cs="Arial"/>
                <w:sz w:val="18"/>
                <w:szCs w:val="18"/>
              </w:rPr>
              <w:t>Bmax: Onartutako gehienezko baja</w:t>
            </w:r>
          </w:p>
          <w:p w:rsidR="00702D65" w:rsidRPr="003058C4" w:rsidRDefault="00702D65" w:rsidP="00702D65">
            <w:pPr>
              <w:jc w:val="both"/>
              <w:rPr>
                <w:rFonts w:ascii="Arial" w:hAnsi="Arial" w:cs="Arial"/>
                <w:sz w:val="18"/>
                <w:szCs w:val="18"/>
              </w:rPr>
            </w:pPr>
          </w:p>
          <w:p w:rsidR="00702D65" w:rsidRPr="003058C4" w:rsidRDefault="00702D65" w:rsidP="00702D65">
            <w:pPr>
              <w:jc w:val="both"/>
              <w:rPr>
                <w:rFonts w:ascii="Arial" w:hAnsi="Arial" w:cs="Arial"/>
                <w:sz w:val="18"/>
                <w:szCs w:val="18"/>
              </w:rPr>
            </w:pPr>
            <w:r w:rsidRPr="003058C4">
              <w:rPr>
                <w:rFonts w:ascii="Arial" w:hAnsi="Arial" w:cs="Arial"/>
                <w:sz w:val="18"/>
                <w:szCs w:val="18"/>
              </w:rPr>
              <w:t>Horrela, 100 puntuko puntuazioa lortzen da, eta, ondoren, dagokion puntuaziora eramango da, esleipen-irizpideetan prezioak esleituta dituen puntuen gainean.</w:t>
            </w:r>
          </w:p>
          <w:p w:rsidR="00702D65" w:rsidRDefault="00702D65" w:rsidP="004D7024">
            <w:pPr>
              <w:jc w:val="both"/>
              <w:rPr>
                <w:rFonts w:ascii="Arial" w:hAnsi="Arial" w:cs="Arial"/>
                <w:b/>
                <w:sz w:val="18"/>
                <w:szCs w:val="18"/>
              </w:rPr>
            </w:pPr>
          </w:p>
          <w:p w:rsidR="00702D65" w:rsidRPr="003058C4" w:rsidRDefault="00702D65" w:rsidP="000E6DE0">
            <w:pPr>
              <w:pStyle w:val="Prrafodelista"/>
              <w:numPr>
                <w:ilvl w:val="0"/>
                <w:numId w:val="24"/>
              </w:numPr>
              <w:jc w:val="both"/>
              <w:rPr>
                <w:rFonts w:ascii="Arial" w:hAnsi="Arial" w:cs="Arial"/>
                <w:b/>
                <w:sz w:val="18"/>
                <w:szCs w:val="18"/>
              </w:rPr>
            </w:pPr>
            <w:r w:rsidRPr="003058C4">
              <w:rPr>
                <w:rFonts w:ascii="Arial" w:hAnsi="Arial" w:cs="Arial"/>
                <w:b/>
                <w:sz w:val="18"/>
                <w:szCs w:val="18"/>
              </w:rPr>
              <w:t>KONTRATUA GAUZATUKO DUTEN LANGILEEN LANBIDE-ESPERIENTZIA</w:t>
            </w:r>
            <w:r w:rsidR="001333D0">
              <w:rPr>
                <w:rFonts w:ascii="Arial" w:hAnsi="Arial" w:cs="Arial"/>
                <w:b/>
                <w:sz w:val="18"/>
                <w:szCs w:val="18"/>
              </w:rPr>
              <w:t xml:space="preserve"> (Gehienez 15 puntu)</w:t>
            </w:r>
          </w:p>
          <w:p w:rsidR="000E6DE0" w:rsidRPr="003058C4" w:rsidRDefault="000E6DE0" w:rsidP="000E6DE0">
            <w:pPr>
              <w:jc w:val="both"/>
              <w:rPr>
                <w:rFonts w:ascii="Arial" w:hAnsi="Arial" w:cs="Arial"/>
                <w:sz w:val="18"/>
                <w:szCs w:val="18"/>
              </w:rPr>
            </w:pPr>
            <w:r w:rsidRPr="003058C4">
              <w:rPr>
                <w:rFonts w:ascii="Arial" w:hAnsi="Arial" w:cs="Arial"/>
                <w:sz w:val="18"/>
                <w:szCs w:val="18"/>
              </w:rPr>
              <w:t xml:space="preserve">Esperientzia-urte oso bakoitzeko </w:t>
            </w:r>
            <w:r w:rsidRPr="004E09A2">
              <w:rPr>
                <w:rFonts w:ascii="Arial" w:hAnsi="Arial" w:cs="Arial"/>
                <w:sz w:val="18"/>
                <w:szCs w:val="18"/>
              </w:rPr>
              <w:t xml:space="preserve">puntu 1 emango da (urtebetetik beherako esperientzia proportzionalki baloratuko da, </w:t>
            </w:r>
            <w:r w:rsidRPr="004E09A2">
              <w:rPr>
                <w:rFonts w:ascii="Arial" w:hAnsi="Arial" w:cs="Arial"/>
                <w:sz w:val="18"/>
                <w:szCs w:val="18"/>
                <w:u w:val="single"/>
              </w:rPr>
              <w:t>0,</w:t>
            </w:r>
            <w:r w:rsidR="006B39AA" w:rsidRPr="004E09A2">
              <w:rPr>
                <w:rFonts w:ascii="Arial" w:hAnsi="Arial" w:cs="Arial"/>
                <w:sz w:val="18"/>
                <w:szCs w:val="18"/>
                <w:u w:val="single"/>
              </w:rPr>
              <w:t>08</w:t>
            </w:r>
            <w:r w:rsidRPr="004E09A2">
              <w:rPr>
                <w:rFonts w:ascii="Arial" w:hAnsi="Arial" w:cs="Arial"/>
                <w:sz w:val="18"/>
                <w:szCs w:val="18"/>
                <w:u w:val="single"/>
              </w:rPr>
              <w:t>33 puntu</w:t>
            </w:r>
            <w:r w:rsidRPr="004E09A2">
              <w:rPr>
                <w:rFonts w:ascii="Arial" w:hAnsi="Arial" w:cs="Arial"/>
                <w:sz w:val="18"/>
                <w:szCs w:val="18"/>
              </w:rPr>
              <w:t xml:space="preserve"> </w:t>
            </w:r>
            <w:r w:rsidRPr="004E09A2">
              <w:rPr>
                <w:rFonts w:ascii="Arial" w:hAnsi="Arial" w:cs="Arial"/>
                <w:sz w:val="18"/>
                <w:szCs w:val="18"/>
                <w:u w:val="single"/>
              </w:rPr>
              <w:t>egiaztatutako esperientzia-hilabete oso bakoitzeko</w:t>
            </w:r>
            <w:r w:rsidRPr="004E09A2">
              <w:rPr>
                <w:rFonts w:ascii="Arial" w:hAnsi="Arial" w:cs="Arial"/>
                <w:sz w:val="18"/>
                <w:szCs w:val="18"/>
              </w:rPr>
              <w:t>), egikaritze-baldintza berezi gisa eskatzen denaz gain, honako arlo hauetako edozeinetan:</w:t>
            </w:r>
          </w:p>
          <w:p w:rsidR="000E6DE0" w:rsidRPr="003058C4" w:rsidRDefault="000E6DE0" w:rsidP="000E6DE0">
            <w:pPr>
              <w:jc w:val="both"/>
              <w:rPr>
                <w:rFonts w:ascii="Arial" w:hAnsi="Arial" w:cs="Arial"/>
                <w:sz w:val="18"/>
                <w:szCs w:val="18"/>
              </w:rPr>
            </w:pPr>
          </w:p>
          <w:p w:rsidR="000E6DE0" w:rsidRPr="003058C4" w:rsidRDefault="000E6DE0" w:rsidP="000E6DE0">
            <w:pPr>
              <w:jc w:val="both"/>
              <w:rPr>
                <w:rFonts w:ascii="Arial" w:hAnsi="Arial" w:cs="Arial"/>
                <w:sz w:val="18"/>
                <w:szCs w:val="18"/>
              </w:rPr>
            </w:pPr>
            <w:r w:rsidRPr="003058C4">
              <w:rPr>
                <w:rFonts w:ascii="Arial" w:hAnsi="Arial" w:cs="Arial"/>
                <w:sz w:val="18"/>
                <w:szCs w:val="18"/>
              </w:rPr>
              <w:t xml:space="preserve">- </w:t>
            </w:r>
            <w:r w:rsidR="003058C4" w:rsidRPr="003058C4">
              <w:rPr>
                <w:rFonts w:ascii="Arial" w:hAnsi="Arial" w:cs="Arial"/>
                <w:sz w:val="18"/>
                <w:szCs w:val="18"/>
              </w:rPr>
              <w:t xml:space="preserve">Zentroak </w:t>
            </w:r>
            <w:r w:rsidRPr="003058C4">
              <w:rPr>
                <w:rFonts w:ascii="Arial" w:hAnsi="Arial" w:cs="Arial"/>
                <w:sz w:val="18"/>
                <w:szCs w:val="18"/>
              </w:rPr>
              <w:t>eraldatzeko proiektuak ezartzea</w:t>
            </w:r>
          </w:p>
          <w:p w:rsidR="000E6DE0" w:rsidRPr="003058C4" w:rsidRDefault="000E6DE0" w:rsidP="000E6DE0">
            <w:pPr>
              <w:jc w:val="both"/>
              <w:rPr>
                <w:rFonts w:ascii="Arial" w:hAnsi="Arial" w:cs="Arial"/>
                <w:sz w:val="18"/>
                <w:szCs w:val="18"/>
              </w:rPr>
            </w:pPr>
          </w:p>
          <w:p w:rsidR="000E6DE0" w:rsidRPr="003058C4" w:rsidRDefault="000E6DE0" w:rsidP="000E6DE0">
            <w:pPr>
              <w:jc w:val="both"/>
              <w:rPr>
                <w:rFonts w:ascii="Arial" w:hAnsi="Arial" w:cs="Arial"/>
                <w:sz w:val="18"/>
                <w:szCs w:val="18"/>
              </w:rPr>
            </w:pPr>
            <w:r w:rsidRPr="003058C4">
              <w:rPr>
                <w:rFonts w:ascii="Arial" w:hAnsi="Arial" w:cs="Arial"/>
                <w:sz w:val="18"/>
                <w:szCs w:val="18"/>
              </w:rPr>
              <w:t>- Egoitza-zentroen kudeaketa integrala</w:t>
            </w:r>
          </w:p>
          <w:p w:rsidR="000E6DE0" w:rsidRPr="003058C4" w:rsidRDefault="000E6DE0" w:rsidP="000E6DE0">
            <w:pPr>
              <w:jc w:val="both"/>
              <w:rPr>
                <w:rFonts w:ascii="Arial" w:hAnsi="Arial" w:cs="Arial"/>
                <w:sz w:val="18"/>
                <w:szCs w:val="18"/>
              </w:rPr>
            </w:pPr>
          </w:p>
          <w:p w:rsidR="000E6DE0" w:rsidRPr="003058C4" w:rsidRDefault="000E6DE0" w:rsidP="000E6DE0">
            <w:pPr>
              <w:jc w:val="both"/>
              <w:rPr>
                <w:rFonts w:ascii="Arial" w:hAnsi="Arial" w:cs="Arial"/>
                <w:sz w:val="18"/>
                <w:szCs w:val="18"/>
              </w:rPr>
            </w:pPr>
            <w:r w:rsidRPr="003058C4">
              <w:rPr>
                <w:rFonts w:ascii="Arial" w:hAnsi="Arial" w:cs="Arial"/>
                <w:sz w:val="18"/>
                <w:szCs w:val="18"/>
              </w:rPr>
              <w:t>- Segurtasuna, prebentzioa eta arriskuen kudeaketa</w:t>
            </w:r>
          </w:p>
          <w:p w:rsidR="000E6DE0" w:rsidRPr="003058C4" w:rsidRDefault="000E6DE0" w:rsidP="000E6DE0">
            <w:pPr>
              <w:jc w:val="both"/>
              <w:rPr>
                <w:rFonts w:ascii="Arial" w:hAnsi="Arial" w:cs="Arial"/>
                <w:sz w:val="18"/>
                <w:szCs w:val="18"/>
              </w:rPr>
            </w:pPr>
          </w:p>
          <w:p w:rsidR="00702D65" w:rsidRPr="003058C4" w:rsidRDefault="000E6DE0" w:rsidP="000E6DE0">
            <w:pPr>
              <w:jc w:val="both"/>
              <w:rPr>
                <w:rFonts w:ascii="Arial" w:hAnsi="Arial" w:cs="Arial"/>
                <w:sz w:val="18"/>
                <w:szCs w:val="18"/>
              </w:rPr>
            </w:pPr>
            <w:r w:rsidRPr="003058C4">
              <w:rPr>
                <w:rFonts w:ascii="Arial" w:hAnsi="Arial" w:cs="Arial"/>
                <w:sz w:val="18"/>
                <w:szCs w:val="18"/>
              </w:rPr>
              <w:t>- Autobabeserako planak</w:t>
            </w:r>
          </w:p>
          <w:p w:rsidR="003058C4" w:rsidRPr="003058C4" w:rsidRDefault="003058C4" w:rsidP="000E6DE0">
            <w:pPr>
              <w:jc w:val="both"/>
              <w:rPr>
                <w:rFonts w:ascii="Arial" w:hAnsi="Arial" w:cs="Arial"/>
                <w:sz w:val="18"/>
                <w:szCs w:val="18"/>
              </w:rPr>
            </w:pPr>
          </w:p>
          <w:p w:rsidR="00702D65" w:rsidRPr="00165ED0" w:rsidRDefault="000E6DE0" w:rsidP="000E6DE0">
            <w:pPr>
              <w:jc w:val="both"/>
              <w:rPr>
                <w:rFonts w:ascii="Arial" w:hAnsi="Arial" w:cs="Arial"/>
                <w:sz w:val="18"/>
                <w:szCs w:val="18"/>
                <w:u w:val="single"/>
              </w:rPr>
            </w:pPr>
            <w:r w:rsidRPr="003058C4">
              <w:rPr>
                <w:rFonts w:ascii="Arial" w:hAnsi="Arial" w:cs="Arial"/>
                <w:b/>
                <w:sz w:val="18"/>
                <w:szCs w:val="18"/>
              </w:rPr>
              <w:t xml:space="preserve">Egiaztagiri dokumentalak: </w:t>
            </w:r>
            <w:r w:rsidRPr="003058C4">
              <w:rPr>
                <w:rFonts w:ascii="Arial" w:hAnsi="Arial" w:cs="Arial"/>
                <w:sz w:val="18"/>
                <w:szCs w:val="18"/>
              </w:rPr>
              <w:t xml:space="preserve">Enpresaren ziurtagiria, lan-kontratua, lan-bizitza eta/edo emandako zerbitzuen txostena, enplegatzaileak edo dagokion erakundeak emana, honako hauek argi eta garbi jasotzen dituena: pertsonaren izena, betetako eginkizunak, zerbitzua eman den eremua, eta kontratuaren edo proiektuaren hasiera- eta amaiera-datak. </w:t>
            </w:r>
            <w:r w:rsidRPr="00165ED0">
              <w:rPr>
                <w:rFonts w:ascii="Arial" w:hAnsi="Arial" w:cs="Arial"/>
                <w:sz w:val="18"/>
                <w:szCs w:val="18"/>
                <w:u w:val="single"/>
              </w:rPr>
              <w:t>Dokumentazio hori SPKLren 150.2 artikuluan ezarritako unean eta epeetan eskatuko da.</w:t>
            </w:r>
          </w:p>
          <w:p w:rsidR="00702D65" w:rsidRPr="003058C4" w:rsidRDefault="00702D65" w:rsidP="004D7024">
            <w:pPr>
              <w:jc w:val="both"/>
              <w:rPr>
                <w:rFonts w:ascii="Arial" w:hAnsi="Arial" w:cs="Arial"/>
                <w:b/>
                <w:sz w:val="18"/>
                <w:szCs w:val="18"/>
              </w:rPr>
            </w:pPr>
          </w:p>
          <w:p w:rsidR="001923AF" w:rsidRPr="003058C4" w:rsidRDefault="00702D65" w:rsidP="000E6DE0">
            <w:pPr>
              <w:pStyle w:val="Prrafodelista"/>
              <w:numPr>
                <w:ilvl w:val="0"/>
                <w:numId w:val="24"/>
              </w:numPr>
              <w:tabs>
                <w:tab w:val="left" w:pos="176"/>
                <w:tab w:val="left" w:pos="567"/>
                <w:tab w:val="left" w:pos="993"/>
                <w:tab w:val="left" w:pos="1560"/>
              </w:tabs>
              <w:jc w:val="both"/>
              <w:rPr>
                <w:rFonts w:ascii="Arial" w:hAnsi="Arial" w:cs="Arial"/>
                <w:sz w:val="18"/>
                <w:szCs w:val="18"/>
                <w:lang w:eastAsia="en-US"/>
              </w:rPr>
            </w:pPr>
            <w:r w:rsidRPr="003058C4">
              <w:rPr>
                <w:rFonts w:ascii="Arial" w:hAnsi="Arial" w:cs="Arial"/>
                <w:b/>
                <w:sz w:val="18"/>
                <w:szCs w:val="18"/>
                <w:lang w:eastAsia="en-US"/>
              </w:rPr>
              <w:t>EMAKUMEEN ETA GIZONEN ARTEKO BERDINTASUNA</w:t>
            </w:r>
            <w:r w:rsidR="001333D0">
              <w:rPr>
                <w:rFonts w:ascii="Arial" w:hAnsi="Arial" w:cs="Arial"/>
                <w:b/>
                <w:sz w:val="18"/>
                <w:szCs w:val="18"/>
                <w:lang w:eastAsia="en-US"/>
              </w:rPr>
              <w:t>(Gehienez 10 puntu)</w:t>
            </w:r>
          </w:p>
          <w:p w:rsidR="000E6DE0" w:rsidRPr="003058C4" w:rsidRDefault="000E6DE0" w:rsidP="000E6DE0">
            <w:pPr>
              <w:tabs>
                <w:tab w:val="left" w:pos="176"/>
                <w:tab w:val="left" w:pos="567"/>
                <w:tab w:val="left" w:pos="993"/>
                <w:tab w:val="left" w:pos="1560"/>
              </w:tabs>
              <w:jc w:val="both"/>
              <w:rPr>
                <w:rFonts w:ascii="Arial" w:hAnsi="Arial" w:cs="Arial"/>
                <w:sz w:val="18"/>
                <w:szCs w:val="18"/>
                <w:lang w:eastAsia="en-US"/>
              </w:rPr>
            </w:pPr>
            <w:r w:rsidRPr="003058C4">
              <w:rPr>
                <w:rFonts w:ascii="Arial" w:hAnsi="Arial" w:cs="Arial"/>
                <w:sz w:val="18"/>
                <w:szCs w:val="18"/>
                <w:lang w:eastAsia="en-US"/>
              </w:rPr>
              <w:t>2 puntu emango dira kontratua gauzatzeko izendatutako lantaldeko pertsona bakoitzeko, baldin eta prestakuntza espezifikoa jaso badute emakumeen eta gizonen berdintasunaren arloan edo genero-ikuspegidun zaintzan, gutxienez 30 ordukoa.</w:t>
            </w:r>
          </w:p>
          <w:p w:rsidR="000E6DE0" w:rsidRPr="003058C4" w:rsidRDefault="000E6DE0" w:rsidP="000E6DE0">
            <w:pPr>
              <w:tabs>
                <w:tab w:val="left" w:pos="176"/>
                <w:tab w:val="left" w:pos="567"/>
                <w:tab w:val="left" w:pos="993"/>
                <w:tab w:val="left" w:pos="1560"/>
              </w:tabs>
              <w:jc w:val="both"/>
              <w:rPr>
                <w:rFonts w:ascii="Arial" w:hAnsi="Arial" w:cs="Arial"/>
                <w:sz w:val="18"/>
                <w:szCs w:val="18"/>
                <w:lang w:eastAsia="en-US"/>
              </w:rPr>
            </w:pPr>
          </w:p>
          <w:p w:rsidR="000E6DE0" w:rsidRPr="003058C4" w:rsidRDefault="000E6DE0" w:rsidP="000E6DE0">
            <w:pPr>
              <w:tabs>
                <w:tab w:val="left" w:pos="176"/>
                <w:tab w:val="left" w:pos="567"/>
                <w:tab w:val="left" w:pos="993"/>
                <w:tab w:val="left" w:pos="1560"/>
              </w:tabs>
              <w:jc w:val="both"/>
              <w:rPr>
                <w:rFonts w:ascii="Arial" w:hAnsi="Arial" w:cs="Arial"/>
                <w:sz w:val="18"/>
                <w:szCs w:val="18"/>
                <w:lang w:eastAsia="en-US"/>
              </w:rPr>
            </w:pPr>
            <w:r w:rsidRPr="003058C4">
              <w:rPr>
                <w:rFonts w:ascii="Arial" w:hAnsi="Arial" w:cs="Arial"/>
                <w:b/>
                <w:sz w:val="18"/>
                <w:szCs w:val="18"/>
                <w:lang w:eastAsia="en-US"/>
              </w:rPr>
              <w:t>Egiaztagiri dokumentalak</w:t>
            </w:r>
            <w:r w:rsidRPr="003058C4">
              <w:rPr>
                <w:rFonts w:ascii="Arial" w:hAnsi="Arial" w:cs="Arial"/>
                <w:sz w:val="18"/>
                <w:szCs w:val="18"/>
                <w:lang w:eastAsia="en-US"/>
              </w:rPr>
              <w:t>: baimendutako zentro edo erakundeek emandako prestakuntza-ziurtagiri ofizialak</w:t>
            </w:r>
            <w:r w:rsidRPr="00165ED0">
              <w:rPr>
                <w:rFonts w:ascii="Arial" w:hAnsi="Arial" w:cs="Arial"/>
                <w:sz w:val="18"/>
                <w:szCs w:val="18"/>
                <w:u w:val="single"/>
                <w:lang w:eastAsia="en-US"/>
              </w:rPr>
              <w:t>. Dokumentazio hori SPKLren 150.2 artikuluan ezarritako unean eta epeetan eskatuko da.</w:t>
            </w:r>
          </w:p>
          <w:p w:rsidR="000E6DE0" w:rsidRPr="003058C4" w:rsidRDefault="000E6DE0" w:rsidP="000E6DE0">
            <w:pPr>
              <w:tabs>
                <w:tab w:val="left" w:pos="176"/>
                <w:tab w:val="left" w:pos="567"/>
                <w:tab w:val="left" w:pos="993"/>
                <w:tab w:val="left" w:pos="1560"/>
              </w:tabs>
              <w:jc w:val="both"/>
              <w:rPr>
                <w:rFonts w:ascii="Arial" w:hAnsi="Arial" w:cs="Arial"/>
                <w:sz w:val="18"/>
                <w:szCs w:val="18"/>
                <w:lang w:eastAsia="en-US"/>
              </w:rPr>
            </w:pPr>
          </w:p>
        </w:tc>
      </w:tr>
      <w:tr w:rsidR="001923AF" w:rsidRPr="004554C5" w:rsidTr="000B65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1923AF" w:rsidRPr="003058C4" w:rsidRDefault="001923AF" w:rsidP="004F4756">
            <w:pPr>
              <w:tabs>
                <w:tab w:val="left" w:pos="176"/>
                <w:tab w:val="left" w:pos="567"/>
                <w:tab w:val="left" w:pos="993"/>
                <w:tab w:val="left" w:pos="1560"/>
              </w:tabs>
              <w:ind w:left="176" w:hanging="142"/>
              <w:jc w:val="both"/>
              <w:rPr>
                <w:rFonts w:ascii="Arial" w:hAnsi="Arial" w:cs="Arial"/>
                <w:sz w:val="18"/>
                <w:szCs w:val="18"/>
                <w:lang w:eastAsia="en-US"/>
              </w:rPr>
            </w:pPr>
          </w:p>
          <w:p w:rsidR="001923AF" w:rsidRPr="003058C4" w:rsidRDefault="001923AF" w:rsidP="004F4756">
            <w:pPr>
              <w:tabs>
                <w:tab w:val="left" w:pos="34"/>
                <w:tab w:val="left" w:pos="567"/>
                <w:tab w:val="left" w:pos="993"/>
                <w:tab w:val="left" w:pos="1560"/>
              </w:tabs>
              <w:ind w:left="33"/>
              <w:jc w:val="both"/>
              <w:rPr>
                <w:rFonts w:ascii="Arial" w:hAnsi="Arial" w:cs="Arial"/>
                <w:b/>
                <w:sz w:val="18"/>
                <w:szCs w:val="18"/>
                <w:lang w:eastAsia="en-US"/>
              </w:rPr>
            </w:pPr>
            <w:r w:rsidRPr="003058C4">
              <w:rPr>
                <w:rFonts w:ascii="Arial" w:hAnsi="Arial" w:cs="Arial"/>
                <w:b/>
                <w:sz w:val="18"/>
                <w:szCs w:val="18"/>
                <w:lang w:eastAsia="en-US"/>
              </w:rPr>
              <w:t>Parametroak, balio anormalak edo neurrigabeak dituen eskaintza bat kontuan hartzeko</w:t>
            </w:r>
          </w:p>
          <w:p w:rsidR="001923AF" w:rsidRPr="003058C4" w:rsidRDefault="001923AF" w:rsidP="004F4756">
            <w:pPr>
              <w:tabs>
                <w:tab w:val="left" w:pos="34"/>
                <w:tab w:val="left" w:pos="214"/>
                <w:tab w:val="left" w:pos="567"/>
                <w:tab w:val="left" w:pos="993"/>
                <w:tab w:val="left" w:pos="1560"/>
              </w:tabs>
              <w:ind w:left="33"/>
              <w:jc w:val="both"/>
              <w:rPr>
                <w:rFonts w:ascii="Arial" w:hAnsi="Arial" w:cs="Arial"/>
                <w:sz w:val="18"/>
                <w:szCs w:val="18"/>
              </w:rPr>
            </w:pPr>
          </w:p>
          <w:p w:rsidR="000E6DE0" w:rsidRPr="003058C4" w:rsidRDefault="000E6DE0" w:rsidP="000E6DE0">
            <w:pPr>
              <w:spacing w:before="60" w:after="60"/>
              <w:jc w:val="both"/>
              <w:rPr>
                <w:rFonts w:ascii="Arial" w:hAnsi="Arial" w:cs="Arial"/>
                <w:sz w:val="18"/>
                <w:szCs w:val="18"/>
              </w:rPr>
            </w:pPr>
            <w:r w:rsidRPr="003058C4">
              <w:rPr>
                <w:rFonts w:ascii="Arial" w:hAnsi="Arial" w:cs="Arial"/>
                <w:sz w:val="18"/>
                <w:szCs w:val="18"/>
              </w:rPr>
              <w:t>Anormalki baxuak direlako presuntzioa duten eskaintzatzat hartuko dira onartutako eskaintzen batez bestekoa baino % 10 txikiagoak direnak. Kasu horretan, baztertu egingo dira ingurumen-, gizarte- edo lan-arloan, estatuan edo nazioartean aplikatzekoak diren betebeharrak betetzen ez dituzten eskaintzak, indarrean dagoen sektore-kolektiboaren ez-betetzea barne.</w:t>
            </w:r>
          </w:p>
          <w:p w:rsidR="000E6DE0" w:rsidRPr="003058C4" w:rsidRDefault="000E6DE0" w:rsidP="000E6DE0">
            <w:pPr>
              <w:spacing w:before="60" w:after="60"/>
              <w:jc w:val="both"/>
              <w:rPr>
                <w:rFonts w:ascii="Arial" w:hAnsi="Arial" w:cs="Arial"/>
                <w:sz w:val="18"/>
                <w:szCs w:val="18"/>
              </w:rPr>
            </w:pPr>
          </w:p>
          <w:p w:rsidR="000E6DE0" w:rsidRPr="003058C4" w:rsidRDefault="000E6DE0" w:rsidP="000E6DE0">
            <w:pPr>
              <w:spacing w:before="60" w:after="60"/>
              <w:jc w:val="both"/>
              <w:rPr>
                <w:rFonts w:ascii="Arial" w:hAnsi="Arial" w:cs="Arial"/>
                <w:sz w:val="18"/>
                <w:szCs w:val="18"/>
              </w:rPr>
            </w:pPr>
            <w:r w:rsidRPr="003058C4">
              <w:rPr>
                <w:rFonts w:ascii="Arial" w:hAnsi="Arial" w:cs="Arial"/>
                <w:sz w:val="18"/>
                <w:szCs w:val="18"/>
              </w:rPr>
              <w:t>Lizitatzaile bakarra aurkezten bada, lizitazioaren oinarrizko aurrekontua baino % 20 txikiagoa den eskaintza.</w:t>
            </w:r>
          </w:p>
          <w:p w:rsidR="000E6DE0" w:rsidRPr="003058C4" w:rsidRDefault="000E6DE0" w:rsidP="000E6DE0">
            <w:pPr>
              <w:spacing w:before="60" w:after="60"/>
              <w:jc w:val="both"/>
              <w:rPr>
                <w:rFonts w:ascii="Arial" w:hAnsi="Arial" w:cs="Arial"/>
                <w:sz w:val="18"/>
                <w:szCs w:val="18"/>
              </w:rPr>
            </w:pPr>
          </w:p>
          <w:p w:rsidR="001923AF" w:rsidRPr="003058C4" w:rsidRDefault="001923AF" w:rsidP="004F4756">
            <w:pPr>
              <w:tabs>
                <w:tab w:val="left" w:pos="34"/>
                <w:tab w:val="left" w:pos="567"/>
                <w:tab w:val="left" w:pos="993"/>
                <w:tab w:val="left" w:pos="1560"/>
              </w:tabs>
              <w:ind w:left="33" w:hanging="1"/>
              <w:jc w:val="both"/>
              <w:rPr>
                <w:rFonts w:ascii="Arial" w:hAnsi="Arial" w:cs="Arial"/>
                <w:b/>
                <w:sz w:val="18"/>
                <w:szCs w:val="18"/>
              </w:rPr>
            </w:pPr>
            <w:r w:rsidRPr="003058C4">
              <w:rPr>
                <w:rFonts w:ascii="Arial" w:hAnsi="Arial" w:cs="Arial"/>
                <w:b/>
                <w:sz w:val="18"/>
                <w:szCs w:val="18"/>
              </w:rPr>
              <w:t>Irizpide espezifikoak, berdinketak desegiteko</w:t>
            </w:r>
          </w:p>
          <w:p w:rsidR="001923AF" w:rsidRPr="003058C4" w:rsidRDefault="001923AF" w:rsidP="004F4756">
            <w:pPr>
              <w:tabs>
                <w:tab w:val="left" w:pos="34"/>
                <w:tab w:val="left" w:pos="567"/>
                <w:tab w:val="left" w:pos="993"/>
                <w:tab w:val="left" w:pos="1560"/>
              </w:tabs>
              <w:ind w:left="33" w:hanging="1"/>
              <w:jc w:val="both"/>
              <w:rPr>
                <w:rFonts w:ascii="Arial" w:hAnsi="Arial" w:cs="Arial"/>
                <w:b/>
                <w:sz w:val="18"/>
                <w:szCs w:val="18"/>
              </w:rPr>
            </w:pPr>
          </w:p>
          <w:p w:rsidR="001923AF" w:rsidRPr="003058C4" w:rsidRDefault="00B51C5D" w:rsidP="00B51C5D">
            <w:pPr>
              <w:tabs>
                <w:tab w:val="left" w:pos="34"/>
                <w:tab w:val="left" w:pos="567"/>
                <w:tab w:val="left" w:pos="993"/>
                <w:tab w:val="left" w:pos="1560"/>
              </w:tabs>
              <w:ind w:left="33" w:hanging="1"/>
              <w:jc w:val="both"/>
              <w:rPr>
                <w:rFonts w:ascii="Arial" w:hAnsi="Arial" w:cs="Arial"/>
                <w:sz w:val="18"/>
                <w:szCs w:val="18"/>
              </w:rPr>
            </w:pPr>
            <w:r w:rsidRPr="003058C4">
              <w:rPr>
                <w:rFonts w:ascii="Arial" w:hAnsi="Arial" w:cs="Arial"/>
                <w:sz w:val="18"/>
                <w:szCs w:val="18"/>
              </w:rPr>
              <w:t>SPKLren 147.2 artikuluan ezarritakoak.</w:t>
            </w:r>
          </w:p>
          <w:p w:rsidR="00B51C5D" w:rsidRPr="003058C4" w:rsidRDefault="00B51C5D" w:rsidP="00B51C5D">
            <w:pPr>
              <w:tabs>
                <w:tab w:val="left" w:pos="34"/>
                <w:tab w:val="left" w:pos="567"/>
                <w:tab w:val="left" w:pos="993"/>
                <w:tab w:val="left" w:pos="1560"/>
              </w:tabs>
              <w:ind w:left="33" w:hanging="1"/>
              <w:jc w:val="both"/>
              <w:rPr>
                <w:rFonts w:ascii="Arial" w:hAnsi="Arial" w:cs="Arial"/>
                <w:b/>
                <w:sz w:val="18"/>
                <w:szCs w:val="18"/>
              </w:rPr>
            </w:pPr>
          </w:p>
        </w:tc>
      </w:tr>
      <w:tr w:rsidR="001923AF" w:rsidRPr="004554C5" w:rsidTr="006C59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75"/>
        </w:trPr>
        <w:tc>
          <w:tcPr>
            <w:tcW w:w="8506" w:type="dxa"/>
            <w:gridSpan w:val="6"/>
          </w:tcPr>
          <w:p w:rsidR="001923AF" w:rsidRDefault="001923AF" w:rsidP="00B4133F">
            <w:pPr>
              <w:spacing w:before="120" w:after="60" w:line="240" w:lineRule="atLeast"/>
              <w:ind w:right="-1"/>
              <w:jc w:val="both"/>
              <w:rPr>
                <w:rFonts w:ascii="Arial" w:hAnsi="Arial" w:cs="Arial"/>
                <w:b/>
              </w:rPr>
            </w:pPr>
            <w:r w:rsidRPr="002D1484">
              <w:rPr>
                <w:rFonts w:ascii="Arial" w:hAnsi="Arial" w:cs="Arial"/>
                <w:b/>
              </w:rPr>
              <w:t>AURKEZTEN DIREN TESTU IDATZIETAN DERRIGORREAN BETETZEKO IRIZPIDEAK (GRAFIKOAK, ARGAZKIAK, DIAGRAMAK ETA ABAR ALDE BATERA UTZITA).</w:t>
            </w:r>
          </w:p>
          <w:p w:rsidR="002D1484" w:rsidRPr="002D1484" w:rsidRDefault="002D1484" w:rsidP="00B4133F">
            <w:pPr>
              <w:spacing w:before="120" w:after="60" w:line="240" w:lineRule="atLeast"/>
              <w:ind w:right="-1"/>
              <w:jc w:val="both"/>
              <w:rPr>
                <w:rFonts w:ascii="Arial" w:hAnsi="Arial" w:cs="Arial"/>
                <w:i/>
              </w:rPr>
            </w:pPr>
          </w:p>
          <w:p w:rsidR="003554C1" w:rsidRDefault="003554C1" w:rsidP="003554C1">
            <w:pPr>
              <w:spacing w:before="40" w:after="60" w:line="240" w:lineRule="atLeast"/>
              <w:ind w:right="-1"/>
              <w:jc w:val="both"/>
              <w:rPr>
                <w:rFonts w:ascii="Arial" w:hAnsi="Arial" w:cs="Arial"/>
              </w:rPr>
            </w:pPr>
            <w:r w:rsidRPr="002D1484">
              <w:rPr>
                <w:rFonts w:ascii="Arial" w:hAnsi="Arial" w:cs="Arial"/>
              </w:rPr>
              <w:t xml:space="preserve">Irizpide hauei dagokionez, aurkezten diren testu idatzi guztien idazkerak ondoko parametroak bete beharko dituzte: </w:t>
            </w:r>
          </w:p>
          <w:p w:rsidR="002D1484" w:rsidRPr="002D1484" w:rsidRDefault="002D1484" w:rsidP="003554C1">
            <w:pPr>
              <w:spacing w:before="40" w:after="60" w:line="240" w:lineRule="atLeast"/>
              <w:ind w:right="-1"/>
              <w:jc w:val="both"/>
              <w:rPr>
                <w:rFonts w:ascii="Arial" w:hAnsi="Arial" w:cs="Arial"/>
              </w:rPr>
            </w:pPr>
          </w:p>
          <w:p w:rsidR="003554C1" w:rsidRPr="002D1484" w:rsidRDefault="003554C1" w:rsidP="003554C1">
            <w:pPr>
              <w:numPr>
                <w:ilvl w:val="0"/>
                <w:numId w:val="19"/>
              </w:numPr>
              <w:tabs>
                <w:tab w:val="clear" w:pos="1425"/>
                <w:tab w:val="num" w:pos="644"/>
              </w:tabs>
              <w:spacing w:before="40" w:after="40" w:line="240" w:lineRule="atLeast"/>
              <w:ind w:left="644"/>
              <w:jc w:val="both"/>
              <w:rPr>
                <w:rFonts w:ascii="Arial" w:hAnsi="Arial" w:cs="Arial"/>
                <w:szCs w:val="18"/>
                <w:lang w:val="eu"/>
              </w:rPr>
            </w:pPr>
            <w:r w:rsidRPr="002D1484">
              <w:rPr>
                <w:rFonts w:ascii="Arial" w:hAnsi="Arial" w:cs="Arial"/>
                <w:szCs w:val="22"/>
                <w:lang w:eastAsia="en-US"/>
              </w:rPr>
              <w:t xml:space="preserve">Dokumentazioaren gehienezko luzera (azalak edo aurkibideak kontatu gabe): </w:t>
            </w:r>
            <w:r w:rsidR="001660D1">
              <w:rPr>
                <w:rFonts w:ascii="Arial" w:hAnsi="Arial" w:cs="Arial"/>
                <w:szCs w:val="22"/>
                <w:lang w:eastAsia="en-US"/>
              </w:rPr>
              <w:t>3</w:t>
            </w:r>
            <w:r w:rsidRPr="002D1484">
              <w:rPr>
                <w:rFonts w:ascii="Arial" w:hAnsi="Arial" w:cs="Arial"/>
                <w:szCs w:val="22"/>
                <w:lang w:eastAsia="en-US"/>
              </w:rPr>
              <w:t xml:space="preserve">0 orrialde. </w:t>
            </w:r>
            <w:r w:rsidRPr="002D1484">
              <w:rPr>
                <w:rFonts w:ascii="Arial" w:hAnsi="Arial" w:cs="Arial"/>
                <w:szCs w:val="18"/>
                <w:lang w:val="eu"/>
              </w:rPr>
              <w:t>Dokumentuak luzera hori gainditzen badu, ezarritako mugaren barruan dauden edukiak baino ez dira baloratuko.</w:t>
            </w:r>
          </w:p>
          <w:p w:rsidR="003554C1" w:rsidRDefault="003554C1" w:rsidP="003554C1">
            <w:pPr>
              <w:numPr>
                <w:ilvl w:val="0"/>
                <w:numId w:val="19"/>
              </w:numPr>
              <w:tabs>
                <w:tab w:val="clear" w:pos="1425"/>
              </w:tabs>
              <w:spacing w:before="40" w:after="40" w:line="240" w:lineRule="atLeast"/>
              <w:ind w:left="595" w:hanging="238"/>
              <w:jc w:val="both"/>
              <w:rPr>
                <w:rFonts w:ascii="Arial" w:hAnsi="Arial" w:cs="Arial"/>
              </w:rPr>
            </w:pPr>
            <w:r w:rsidRPr="002D1484">
              <w:rPr>
                <w:rFonts w:ascii="Arial" w:hAnsi="Arial" w:cs="Arial"/>
              </w:rPr>
              <w:t>Gutxieneko marjinak:</w:t>
            </w:r>
          </w:p>
          <w:p w:rsidR="002D1484" w:rsidRPr="002D1484" w:rsidRDefault="002D1484" w:rsidP="002D1484">
            <w:pPr>
              <w:spacing w:before="40" w:after="40" w:line="240" w:lineRule="atLeast"/>
              <w:ind w:left="595"/>
              <w:jc w:val="both"/>
              <w:rPr>
                <w:rFonts w:ascii="Arial" w:hAnsi="Arial" w:cs="Arial"/>
              </w:rPr>
            </w:pPr>
          </w:p>
          <w:p w:rsidR="003554C1" w:rsidRPr="002D1484" w:rsidRDefault="003554C1" w:rsidP="002D1484">
            <w:pPr>
              <w:pStyle w:val="Prrafodelista"/>
              <w:numPr>
                <w:ilvl w:val="0"/>
                <w:numId w:val="29"/>
              </w:numPr>
              <w:tabs>
                <w:tab w:val="left" w:pos="780"/>
                <w:tab w:val="right" w:leader="hyphen" w:pos="6806"/>
              </w:tabs>
              <w:spacing w:before="40" w:after="40" w:line="240" w:lineRule="atLeast"/>
              <w:ind w:right="-1"/>
              <w:jc w:val="both"/>
              <w:rPr>
                <w:rFonts w:ascii="Arial" w:hAnsi="Arial" w:cs="Arial"/>
                <w:sz w:val="20"/>
                <w:szCs w:val="20"/>
              </w:rPr>
            </w:pPr>
            <w:r w:rsidRPr="002D1484">
              <w:rPr>
                <w:rFonts w:ascii="Arial" w:hAnsi="Arial" w:cs="Arial"/>
                <w:sz w:val="20"/>
                <w:szCs w:val="20"/>
              </w:rPr>
              <w:t>Goikoa eta behekoa:</w:t>
            </w:r>
            <w:r w:rsidRPr="002D1484">
              <w:rPr>
                <w:sz w:val="20"/>
                <w:szCs w:val="20"/>
              </w:rPr>
              <w:t xml:space="preserve"> </w:t>
            </w:r>
            <w:r w:rsidRPr="002D1484">
              <w:rPr>
                <w:rFonts w:ascii="Arial" w:hAnsi="Arial" w:cs="Arial"/>
                <w:sz w:val="20"/>
                <w:szCs w:val="20"/>
              </w:rPr>
              <w:t>goikoa, 2,5 cm-koa; behekoa, 2 cm-koa</w:t>
            </w:r>
          </w:p>
          <w:p w:rsidR="002D1484" w:rsidRPr="002D1484" w:rsidRDefault="002D1484" w:rsidP="003554C1">
            <w:pPr>
              <w:tabs>
                <w:tab w:val="left" w:pos="780"/>
                <w:tab w:val="right" w:leader="hyphen" w:pos="6806"/>
              </w:tabs>
              <w:spacing w:before="40" w:after="40" w:line="240" w:lineRule="atLeast"/>
              <w:ind w:right="-1" w:firstLine="885"/>
              <w:jc w:val="both"/>
              <w:rPr>
                <w:rFonts w:ascii="Arial" w:hAnsi="Arial" w:cs="Arial"/>
              </w:rPr>
            </w:pPr>
          </w:p>
          <w:p w:rsidR="003554C1" w:rsidRPr="002D1484" w:rsidRDefault="003554C1" w:rsidP="002D1484">
            <w:pPr>
              <w:pStyle w:val="Prrafodelista"/>
              <w:numPr>
                <w:ilvl w:val="0"/>
                <w:numId w:val="29"/>
              </w:numPr>
              <w:tabs>
                <w:tab w:val="left" w:pos="780"/>
                <w:tab w:val="right" w:leader="hyphen" w:pos="6806"/>
              </w:tabs>
              <w:spacing w:before="40" w:after="40" w:line="240" w:lineRule="atLeast"/>
              <w:ind w:right="-1"/>
              <w:jc w:val="both"/>
              <w:rPr>
                <w:rFonts w:ascii="Arial" w:hAnsi="Arial" w:cs="Arial"/>
                <w:sz w:val="20"/>
                <w:szCs w:val="20"/>
              </w:rPr>
            </w:pPr>
            <w:r w:rsidRPr="002D1484">
              <w:rPr>
                <w:rFonts w:ascii="Arial" w:hAnsi="Arial" w:cs="Arial"/>
                <w:sz w:val="20"/>
                <w:szCs w:val="20"/>
              </w:rPr>
              <w:t>Ezker-eskuinekoa:</w:t>
            </w:r>
            <w:r w:rsidRPr="002D1484">
              <w:rPr>
                <w:sz w:val="20"/>
                <w:szCs w:val="20"/>
              </w:rPr>
              <w:t xml:space="preserve"> </w:t>
            </w:r>
            <w:r w:rsidRPr="002D1484">
              <w:rPr>
                <w:rFonts w:ascii="Arial" w:hAnsi="Arial" w:cs="Arial"/>
                <w:sz w:val="20"/>
                <w:szCs w:val="20"/>
              </w:rPr>
              <w:t>ezkerrekoa, 2,5 cm-koa; eskuinekoa, 1,5 cm-koa.</w:t>
            </w:r>
          </w:p>
          <w:p w:rsidR="002D1484" w:rsidRPr="002D1484" w:rsidRDefault="002D1484" w:rsidP="003554C1">
            <w:pPr>
              <w:tabs>
                <w:tab w:val="left" w:pos="780"/>
                <w:tab w:val="right" w:leader="hyphen" w:pos="6806"/>
              </w:tabs>
              <w:spacing w:before="40" w:after="40" w:line="240" w:lineRule="atLeast"/>
              <w:ind w:right="-1" w:firstLine="885"/>
              <w:jc w:val="both"/>
              <w:rPr>
                <w:rFonts w:ascii="Arial" w:hAnsi="Arial" w:cs="Arial"/>
              </w:rPr>
            </w:pPr>
          </w:p>
          <w:p w:rsidR="003554C1" w:rsidRPr="002D1484" w:rsidRDefault="003554C1" w:rsidP="003554C1">
            <w:pPr>
              <w:numPr>
                <w:ilvl w:val="0"/>
                <w:numId w:val="19"/>
              </w:numPr>
              <w:tabs>
                <w:tab w:val="clear" w:pos="1425"/>
              </w:tabs>
              <w:spacing w:before="40" w:after="40" w:line="240" w:lineRule="atLeast"/>
              <w:ind w:left="601" w:right="-1" w:hanging="241"/>
              <w:jc w:val="both"/>
              <w:rPr>
                <w:rFonts w:ascii="Arial" w:hAnsi="Arial" w:cs="Arial"/>
                <w:i/>
              </w:rPr>
            </w:pPr>
            <w:r w:rsidRPr="002D1484">
              <w:rPr>
                <w:rFonts w:ascii="Arial" w:hAnsi="Arial" w:cs="Arial"/>
              </w:rPr>
              <w:t xml:space="preserve">Letra mota eta neurria: </w:t>
            </w:r>
            <w:r w:rsidRPr="002D1484">
              <w:rPr>
                <w:rFonts w:ascii="Arial" w:hAnsi="Arial" w:cs="Arial"/>
                <w:lang w:val="eu"/>
              </w:rPr>
              <w:t>Arial edo Times New Roman 11.</w:t>
            </w:r>
          </w:p>
          <w:p w:rsidR="002D1484" w:rsidRPr="002D1484" w:rsidRDefault="002D1484" w:rsidP="002D1484">
            <w:pPr>
              <w:spacing w:before="40" w:after="40" w:line="240" w:lineRule="atLeast"/>
              <w:ind w:left="601" w:right="-1"/>
              <w:jc w:val="both"/>
              <w:rPr>
                <w:rFonts w:ascii="Arial" w:hAnsi="Arial" w:cs="Arial"/>
                <w:i/>
              </w:rPr>
            </w:pPr>
          </w:p>
          <w:p w:rsidR="001923AF" w:rsidRPr="004554C5" w:rsidRDefault="003554C1" w:rsidP="003554C1">
            <w:pPr>
              <w:numPr>
                <w:ilvl w:val="0"/>
                <w:numId w:val="19"/>
              </w:numPr>
              <w:tabs>
                <w:tab w:val="clear" w:pos="1425"/>
              </w:tabs>
              <w:spacing w:before="40" w:after="40" w:line="240" w:lineRule="atLeast"/>
              <w:ind w:left="601" w:right="-1" w:hanging="241"/>
              <w:jc w:val="both"/>
              <w:rPr>
                <w:rFonts w:ascii="Arial" w:hAnsi="Arial" w:cs="Arial"/>
                <w:i/>
              </w:rPr>
            </w:pPr>
            <w:r w:rsidRPr="002D1484">
              <w:rPr>
                <w:rFonts w:ascii="Arial" w:hAnsi="Arial" w:cs="Arial"/>
              </w:rPr>
              <w:t xml:space="preserve">Lerroartea: </w:t>
            </w:r>
            <w:r w:rsidRPr="002D1484">
              <w:rPr>
                <w:rFonts w:ascii="Arial" w:hAnsi="Arial" w:cs="Arial"/>
                <w:szCs w:val="18"/>
                <w:shd w:val="clear" w:color="auto" w:fill="FFFFFF"/>
                <w:lang w:val="eu"/>
              </w:rPr>
              <w:t>1,5 puntu</w:t>
            </w:r>
          </w:p>
        </w:tc>
      </w:tr>
    </w:tbl>
    <w:p w:rsidR="003058C4" w:rsidRDefault="003058C4" w:rsidP="00671BDD">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3F721E" w:rsidP="00C97A43">
            <w:pPr>
              <w:jc w:val="both"/>
              <w:rPr>
                <w:rFonts w:ascii="Arial" w:hAnsi="Arial" w:cs="Arial"/>
                <w:b/>
              </w:rPr>
            </w:pPr>
            <w:bookmarkStart w:id="20" w:name="CC_20"/>
            <w:r>
              <w:rPr>
                <w:rFonts w:ascii="Arial" w:hAnsi="Arial" w:cs="Arial"/>
                <w:b/>
              </w:rPr>
              <w:t>20</w:t>
            </w:r>
            <w:r w:rsidR="001923AF" w:rsidRPr="004554C5">
              <w:rPr>
                <w:rFonts w:ascii="Arial" w:hAnsi="Arial" w:cs="Arial"/>
                <w:b/>
              </w:rPr>
              <w:t xml:space="preserve">.- </w:t>
            </w:r>
            <w:bookmarkEnd w:id="20"/>
            <w:r w:rsidR="001923AF" w:rsidRPr="004554C5">
              <w:rPr>
                <w:rFonts w:ascii="Arial" w:hAnsi="Arial" w:cs="Arial"/>
                <w:b/>
              </w:rPr>
              <w:t xml:space="preserve">EGIKARITZEKO BALDINTZA BEREZIAK </w:t>
            </w:r>
          </w:p>
        </w:tc>
      </w:tr>
      <w:tr w:rsidR="001923AF" w:rsidRPr="004554C5" w:rsidTr="00671BDD">
        <w:trPr>
          <w:trHeight w:val="454"/>
        </w:trPr>
        <w:tc>
          <w:tcPr>
            <w:tcW w:w="8506" w:type="dxa"/>
          </w:tcPr>
          <w:p w:rsidR="003058C4" w:rsidRDefault="003058C4" w:rsidP="006A605B">
            <w:pPr>
              <w:spacing w:before="60" w:after="60"/>
              <w:ind w:firstLine="284"/>
              <w:jc w:val="both"/>
              <w:rPr>
                <w:rFonts w:ascii="Arial" w:hAnsi="Arial" w:cs="Arial"/>
              </w:rPr>
            </w:pPr>
          </w:p>
          <w:p w:rsidR="006A605B" w:rsidRPr="006A605B" w:rsidRDefault="006A605B" w:rsidP="006A605B">
            <w:pPr>
              <w:spacing w:before="60" w:after="60"/>
              <w:ind w:firstLine="284"/>
              <w:jc w:val="both"/>
              <w:rPr>
                <w:rFonts w:ascii="Arial" w:hAnsi="Arial" w:cs="Arial"/>
              </w:rPr>
            </w:pPr>
            <w:r>
              <w:rPr>
                <w:rFonts w:ascii="Arial" w:hAnsi="Arial" w:cs="Arial"/>
              </w:rPr>
              <w:t>Egikaritzeko baldintza bereziak pleguko</w:t>
            </w:r>
            <w:r>
              <w:t xml:space="preserve"> </w:t>
            </w:r>
            <w:r w:rsidRPr="006A605B">
              <w:rPr>
                <w:rFonts w:ascii="Arial" w:hAnsi="Arial" w:cs="Arial"/>
              </w:rPr>
              <w:t>38.2 klausulan ezarritakoak dira, eta bereziki aipatzen dira lan- eta hizkuntza-betebeharrak eta emakumeen eta gizonen berdintasunaren arloko betebeharrak.</w:t>
            </w:r>
          </w:p>
          <w:p w:rsidR="006A605B" w:rsidRPr="006A605B" w:rsidRDefault="006A605B" w:rsidP="006A605B">
            <w:pPr>
              <w:spacing w:before="60" w:after="60"/>
              <w:ind w:firstLine="284"/>
              <w:jc w:val="both"/>
              <w:rPr>
                <w:rFonts w:ascii="Arial" w:hAnsi="Arial" w:cs="Arial"/>
              </w:rPr>
            </w:pPr>
          </w:p>
          <w:p w:rsidR="006A605B" w:rsidRPr="006A605B" w:rsidRDefault="006A605B" w:rsidP="006A605B">
            <w:pPr>
              <w:spacing w:before="60" w:after="60"/>
              <w:ind w:firstLine="284"/>
              <w:jc w:val="both"/>
              <w:rPr>
                <w:rFonts w:ascii="Arial" w:hAnsi="Arial" w:cs="Arial"/>
              </w:rPr>
            </w:pPr>
            <w:r w:rsidRPr="006A605B">
              <w:rPr>
                <w:rFonts w:ascii="Arial" w:hAnsi="Arial" w:cs="Arial"/>
              </w:rPr>
              <w:t>Horrez gain, exekuzio-baldintza bereziak izango dira:</w:t>
            </w:r>
          </w:p>
          <w:p w:rsidR="006A605B" w:rsidRPr="006A605B" w:rsidRDefault="006A605B" w:rsidP="006A605B">
            <w:pPr>
              <w:spacing w:before="60" w:after="60"/>
              <w:ind w:firstLine="284"/>
              <w:jc w:val="both"/>
              <w:rPr>
                <w:rFonts w:ascii="Arial" w:hAnsi="Arial" w:cs="Arial"/>
              </w:rPr>
            </w:pPr>
          </w:p>
          <w:p w:rsidR="001923AF" w:rsidRPr="00165ED0" w:rsidRDefault="006A605B" w:rsidP="006A605B">
            <w:pPr>
              <w:pStyle w:val="Prrafodelista"/>
              <w:numPr>
                <w:ilvl w:val="0"/>
                <w:numId w:val="25"/>
              </w:numPr>
              <w:spacing w:before="60" w:after="60"/>
              <w:jc w:val="both"/>
              <w:rPr>
                <w:rFonts w:ascii="Arial" w:hAnsi="Arial" w:cs="Arial"/>
                <w:b/>
                <w:sz w:val="20"/>
                <w:szCs w:val="20"/>
              </w:rPr>
            </w:pPr>
            <w:r w:rsidRPr="00165ED0">
              <w:rPr>
                <w:rFonts w:ascii="Arial" w:hAnsi="Arial" w:cs="Arial"/>
                <w:b/>
                <w:sz w:val="20"/>
                <w:szCs w:val="20"/>
              </w:rPr>
              <w:t xml:space="preserve">Emakumeen eta gizonen arteko berdintasuna. </w:t>
            </w:r>
          </w:p>
          <w:p w:rsidR="006A605B" w:rsidRDefault="006A605B" w:rsidP="006A605B">
            <w:pPr>
              <w:spacing w:before="60" w:after="60"/>
              <w:jc w:val="both"/>
              <w:rPr>
                <w:rFonts w:ascii="Arial" w:hAnsi="Arial" w:cs="Arial"/>
              </w:rPr>
            </w:pPr>
          </w:p>
          <w:p w:rsidR="006A605B" w:rsidRPr="006A605B" w:rsidRDefault="006A605B" w:rsidP="006A605B">
            <w:pPr>
              <w:spacing w:before="60" w:after="60"/>
              <w:jc w:val="both"/>
              <w:rPr>
                <w:rFonts w:ascii="Arial" w:hAnsi="Arial" w:cs="Arial"/>
              </w:rPr>
            </w:pPr>
            <w:r w:rsidRPr="006A605B">
              <w:rPr>
                <w:rFonts w:ascii="Arial" w:hAnsi="Arial" w:cs="Arial"/>
              </w:rPr>
              <w:t>Kontratistak emakumeen eta gizonen arteko berdintasuna errespetatu eta sustatu beharko du kontratua gauzatzen den bitartean. Bereziki:</w:t>
            </w:r>
          </w:p>
          <w:p w:rsidR="006A605B" w:rsidRPr="006A605B" w:rsidRDefault="006A605B" w:rsidP="006A605B">
            <w:pPr>
              <w:spacing w:before="60" w:after="60"/>
              <w:jc w:val="both"/>
              <w:rPr>
                <w:rFonts w:ascii="Arial" w:hAnsi="Arial" w:cs="Arial"/>
              </w:rPr>
            </w:pPr>
            <w:r w:rsidRPr="006A605B">
              <w:rPr>
                <w:rFonts w:ascii="Arial" w:hAnsi="Arial" w:cs="Arial"/>
              </w:rPr>
              <w:t>1.- Berdintasunaren arloan indarrean dagoen araudia betetzen dela zaindu beharko du, eta neurriak hartu beharko ditu lan-ingurune parekidea sustatzeko, sexuagatiko edozein diskriminazio mota saihesteko eta kontratua gauzatzean zerbitzuak ematen dituzten langileei bizitza pertsonala, familia eta lana uztartzen laguntzeko. Betebehar horrek esan nahi du erakunde esleipendunak bermatu beharko duela ez dagoela sexuagatiko diskriminaziorik lantaldearen hautaketan, antolaketan eta kudeaketan, ez eta kontratua gauzatzean aplikatutako lan-baldintzetan ere.</w:t>
            </w:r>
          </w:p>
          <w:p w:rsidR="006A605B" w:rsidRPr="006A605B" w:rsidRDefault="006A605B" w:rsidP="006A605B">
            <w:pPr>
              <w:spacing w:before="60" w:after="60"/>
              <w:jc w:val="both"/>
              <w:rPr>
                <w:rFonts w:ascii="Arial" w:hAnsi="Arial" w:cs="Arial"/>
              </w:rPr>
            </w:pPr>
          </w:p>
          <w:p w:rsidR="006A605B" w:rsidRPr="006A605B" w:rsidRDefault="006A605B" w:rsidP="006A605B">
            <w:pPr>
              <w:spacing w:before="60" w:after="60"/>
              <w:jc w:val="both"/>
              <w:rPr>
                <w:rFonts w:ascii="Arial" w:hAnsi="Arial" w:cs="Arial"/>
              </w:rPr>
            </w:pPr>
            <w:r w:rsidRPr="006A605B">
              <w:rPr>
                <w:rFonts w:ascii="Arial" w:hAnsi="Arial" w:cs="Arial"/>
              </w:rPr>
              <w:t>2.- Hizkuntza ez-sexista erabili beharko du kontratua gauzatzean sortzen den dokumentazio, publizitate, irudi edo material guztian, eta saihestu egin beharko du emakumeak diskriminatzen dituen irudi oro edo estereotipo sexistak, eta berdintasunaren, presentzia orekatuaren, aniztasunaren, erantzukidetasunaren eta genero-rol eta -identitate aniztasunaren balioak dituen irudia sustatu beharko du.</w:t>
            </w:r>
          </w:p>
          <w:p w:rsidR="006A605B" w:rsidRPr="006A605B" w:rsidRDefault="006A605B" w:rsidP="006A605B">
            <w:pPr>
              <w:spacing w:before="60" w:after="60"/>
              <w:jc w:val="both"/>
              <w:rPr>
                <w:rFonts w:ascii="Arial" w:hAnsi="Arial" w:cs="Arial"/>
              </w:rPr>
            </w:pPr>
          </w:p>
          <w:p w:rsidR="006A605B" w:rsidRDefault="006A605B" w:rsidP="006A605B">
            <w:pPr>
              <w:spacing w:before="60" w:after="60"/>
              <w:jc w:val="both"/>
              <w:rPr>
                <w:rFonts w:ascii="Arial" w:hAnsi="Arial" w:cs="Arial"/>
              </w:rPr>
            </w:pPr>
            <w:r w:rsidRPr="006A605B">
              <w:rPr>
                <w:rFonts w:ascii="Arial" w:hAnsi="Arial" w:cs="Arial"/>
              </w:rPr>
              <w:t>3.- Kontratistak harremanetan jarri beharko du hainbat erakunde eta eragilerekin, zentroetako profesionalekin, erabiltzaileekin eta senideekin, eta kontratua gauzatzen parte hartzen duen lantaldeak beti bermatu beharko du tratu-berdintasuna, eta pertsona horiekiko harremanetan berdintasunari buruz indarrean dagoen araudia betetzen dela.</w:t>
            </w:r>
          </w:p>
          <w:p w:rsidR="006A605B" w:rsidRDefault="006A605B" w:rsidP="006A605B">
            <w:pPr>
              <w:spacing w:before="60" w:after="60"/>
              <w:jc w:val="both"/>
              <w:rPr>
                <w:rFonts w:ascii="Arial" w:hAnsi="Arial" w:cs="Arial"/>
              </w:rPr>
            </w:pPr>
          </w:p>
          <w:p w:rsidR="006A605B" w:rsidRPr="006A605B" w:rsidRDefault="006A605B" w:rsidP="006A605B">
            <w:pPr>
              <w:spacing w:before="60" w:after="60"/>
              <w:jc w:val="both"/>
              <w:rPr>
                <w:rFonts w:ascii="Arial" w:hAnsi="Arial" w:cs="Arial"/>
                <w:b/>
              </w:rPr>
            </w:pPr>
            <w:r w:rsidRPr="006A605B">
              <w:rPr>
                <w:rFonts w:ascii="Arial" w:hAnsi="Arial" w:cs="Arial"/>
                <w:b/>
              </w:rPr>
              <w:t>b) Hizkuntza-berdintasuna.</w:t>
            </w:r>
          </w:p>
          <w:p w:rsidR="006A605B" w:rsidRPr="006A605B" w:rsidRDefault="006A605B" w:rsidP="006A605B">
            <w:pPr>
              <w:spacing w:before="60" w:after="60"/>
              <w:jc w:val="both"/>
              <w:rPr>
                <w:rFonts w:ascii="Arial" w:hAnsi="Arial" w:cs="Arial"/>
              </w:rPr>
            </w:pPr>
          </w:p>
          <w:p w:rsidR="006A605B" w:rsidRPr="006A605B" w:rsidRDefault="006A605B" w:rsidP="006A605B">
            <w:pPr>
              <w:spacing w:before="60" w:after="60"/>
              <w:jc w:val="both"/>
              <w:rPr>
                <w:rFonts w:ascii="Arial" w:hAnsi="Arial" w:cs="Arial"/>
              </w:rPr>
            </w:pPr>
            <w:r w:rsidRPr="006A605B">
              <w:rPr>
                <w:rFonts w:ascii="Arial" w:hAnsi="Arial" w:cs="Arial"/>
              </w:rPr>
              <w:t>Kontratistak Euskal Autonomia Erkidegoko bi hizkuntza ofizialetako edozeinetan (euskaraz eta gaztelaniaz) bermatu beharko du zerbitzua, zehazki:</w:t>
            </w:r>
          </w:p>
          <w:p w:rsidR="006A605B" w:rsidRPr="006A605B" w:rsidRDefault="006A605B" w:rsidP="006A605B">
            <w:pPr>
              <w:spacing w:before="60" w:after="60"/>
              <w:jc w:val="both"/>
              <w:rPr>
                <w:rFonts w:ascii="Arial" w:hAnsi="Arial" w:cs="Arial"/>
              </w:rPr>
            </w:pPr>
          </w:p>
          <w:p w:rsidR="006A605B" w:rsidRPr="006A605B" w:rsidRDefault="006A605B" w:rsidP="006A605B">
            <w:pPr>
              <w:spacing w:before="60" w:after="60"/>
              <w:jc w:val="both"/>
              <w:rPr>
                <w:rFonts w:ascii="Arial" w:hAnsi="Arial" w:cs="Arial"/>
              </w:rPr>
            </w:pPr>
            <w:r w:rsidRPr="006A605B">
              <w:rPr>
                <w:rFonts w:ascii="Arial" w:hAnsi="Arial" w:cs="Arial"/>
              </w:rPr>
              <w:t>1.- Kontuan hartuta lanean zehar beharrezkoa izango dela harremanetan jartzea hainbat erakunde eta eragilerekin, bai eta zentroetako profesionalekin, erabiltzaileekin eta senideekin ere, kontratua gauzatzen parte hartzen duen lantaldeak hizkuntza-gaitasun nahikoa izan beharko du EAEko bi hizkuntza ofizialetan arintasunez eta eraginkortasunez hitz egiteko, pertsona horien hizkuntza-lehentasunetara egokitu ahal izateko eta elkarrizketetan, zentroetako bisitaldietan eta abarretan komunikatu nahi duten hizkuntza ofiziala aukeratzeko duten eskubidea bermatzeko.</w:t>
            </w:r>
          </w:p>
          <w:p w:rsidR="006A605B" w:rsidRPr="006A605B" w:rsidRDefault="006A605B" w:rsidP="006A605B">
            <w:pPr>
              <w:spacing w:before="60" w:after="60"/>
              <w:jc w:val="both"/>
              <w:rPr>
                <w:rFonts w:ascii="Arial" w:hAnsi="Arial" w:cs="Arial"/>
              </w:rPr>
            </w:pPr>
          </w:p>
          <w:p w:rsidR="006A605B" w:rsidRPr="006A605B" w:rsidRDefault="006A605B" w:rsidP="006A605B">
            <w:pPr>
              <w:spacing w:before="60" w:after="60"/>
              <w:jc w:val="both"/>
              <w:rPr>
                <w:rFonts w:ascii="Arial" w:hAnsi="Arial" w:cs="Arial"/>
              </w:rPr>
            </w:pPr>
            <w:r w:rsidRPr="006A605B">
              <w:rPr>
                <w:rFonts w:ascii="Arial" w:hAnsi="Arial" w:cs="Arial"/>
              </w:rPr>
              <w:t>2.- Gainera, erakunde kontratistak zerbitzuaren solaskide eta koordinatzaile nagusi gisa jardungo duen pertsona bat izendatu beharko du. Pertsona hori Zain</w:t>
            </w:r>
            <w:r w:rsidR="00165ED0">
              <w:rPr>
                <w:rFonts w:ascii="Arial" w:hAnsi="Arial" w:cs="Arial"/>
              </w:rPr>
              <w:t xml:space="preserve">keta </w:t>
            </w:r>
            <w:r w:rsidRPr="006A605B">
              <w:rPr>
                <w:rFonts w:ascii="Arial" w:hAnsi="Arial" w:cs="Arial"/>
              </w:rPr>
              <w:t xml:space="preserve">eta Gizarte Politiketako </w:t>
            </w:r>
            <w:r w:rsidR="00165ED0">
              <w:rPr>
                <w:rFonts w:ascii="Arial" w:hAnsi="Arial" w:cs="Arial"/>
              </w:rPr>
              <w:t>Departamentuare</w:t>
            </w:r>
            <w:r w:rsidRPr="006A605B">
              <w:rPr>
                <w:rFonts w:ascii="Arial" w:hAnsi="Arial" w:cs="Arial"/>
              </w:rPr>
              <w:t xml:space="preserve">kin komunikatzeko eta koordinatzeko arduraduna izango da. Pertsona horrek Euskal Autonomia Erkidegoko bi hizkuntza ofizialak (euskara eta gaztelania) ahoz zein idatziz menderatzen dituela egiaztatu beharko du. </w:t>
            </w:r>
            <w:r w:rsidR="00165ED0">
              <w:rPr>
                <w:rFonts w:ascii="Arial" w:hAnsi="Arial" w:cs="Arial"/>
              </w:rPr>
              <w:t>Hortaz,</w:t>
            </w:r>
            <w:r w:rsidRPr="006A605B">
              <w:rPr>
                <w:rFonts w:ascii="Arial" w:hAnsi="Arial" w:cs="Arial"/>
              </w:rPr>
              <w:t xml:space="preserve"> euskararen kasuan, gutxienez C1 mailako ziurtagiri bat aurkeztu beharko da.</w:t>
            </w:r>
          </w:p>
          <w:p w:rsidR="006A605B" w:rsidRPr="006A605B" w:rsidRDefault="006A605B" w:rsidP="006A605B">
            <w:pPr>
              <w:spacing w:before="60" w:after="60"/>
              <w:jc w:val="both"/>
              <w:rPr>
                <w:rFonts w:ascii="Arial" w:hAnsi="Arial" w:cs="Arial"/>
              </w:rPr>
            </w:pPr>
          </w:p>
          <w:p w:rsidR="006A605B" w:rsidRPr="006A605B" w:rsidRDefault="006A605B" w:rsidP="006A605B">
            <w:pPr>
              <w:spacing w:before="60" w:after="60"/>
              <w:jc w:val="both"/>
              <w:rPr>
                <w:rFonts w:ascii="Arial" w:hAnsi="Arial" w:cs="Arial"/>
              </w:rPr>
            </w:pPr>
            <w:r w:rsidRPr="006A605B">
              <w:rPr>
                <w:rFonts w:ascii="Arial" w:hAnsi="Arial" w:cs="Arial"/>
              </w:rPr>
              <w:t>3.- Hizkuntza-eskubideak bermatzen dituzten pertsonek edozein arrazoirengatik ordezkapenak egiteko, ordezkapena hasi baino lehen egiaztatu beharko da beren hizkuntza-gaitasuna, eta, gutxienez, ordezkatu beharreko pertsonaren hizkuntza-gaitasunaren baliokidea izan beharko du.</w:t>
            </w:r>
          </w:p>
          <w:p w:rsidR="006A605B" w:rsidRPr="006A605B" w:rsidRDefault="006A605B" w:rsidP="006A605B">
            <w:pPr>
              <w:spacing w:before="60" w:after="60"/>
              <w:jc w:val="both"/>
              <w:rPr>
                <w:rFonts w:ascii="Arial" w:hAnsi="Arial" w:cs="Arial"/>
              </w:rPr>
            </w:pPr>
          </w:p>
          <w:p w:rsidR="006A605B" w:rsidRPr="006A605B" w:rsidRDefault="006A605B" w:rsidP="006A605B">
            <w:pPr>
              <w:spacing w:before="60" w:after="60"/>
              <w:jc w:val="both"/>
              <w:rPr>
                <w:rFonts w:ascii="Arial" w:hAnsi="Arial" w:cs="Arial"/>
              </w:rPr>
            </w:pPr>
            <w:r w:rsidRPr="006A605B">
              <w:rPr>
                <w:rFonts w:ascii="Arial" w:hAnsi="Arial" w:cs="Arial"/>
              </w:rPr>
              <w:t>4.- Zain</w:t>
            </w:r>
            <w:r w:rsidR="00165ED0">
              <w:rPr>
                <w:rFonts w:ascii="Arial" w:hAnsi="Arial" w:cs="Arial"/>
              </w:rPr>
              <w:t>keta</w:t>
            </w:r>
            <w:r w:rsidRPr="006A605B">
              <w:rPr>
                <w:rFonts w:ascii="Arial" w:hAnsi="Arial" w:cs="Arial"/>
              </w:rPr>
              <w:t xml:space="preserve"> eta Gizarte Politiketako </w:t>
            </w:r>
            <w:r w:rsidR="00165ED0">
              <w:rPr>
                <w:rFonts w:ascii="Arial" w:hAnsi="Arial" w:cs="Arial"/>
              </w:rPr>
              <w:t>Departamentuak</w:t>
            </w:r>
            <w:r w:rsidRPr="006A605B">
              <w:rPr>
                <w:rFonts w:ascii="Arial" w:hAnsi="Arial" w:cs="Arial"/>
              </w:rPr>
              <w:t xml:space="preserve"> une oro eska diezaioke kontratistari egiazta dezala hizkuntza-berdintasunaren arloko exekuzio-betebehar bereziak betetzen dituela. Kontratuaren arduradunak jarraipena egingo du hizkuntza-arloan berdintasunerako eskubidea behar bezala betetzeko, eta horri buruzko erabakiak hartu eta beharrezko jarraibideak emango ditu.</w:t>
            </w:r>
          </w:p>
          <w:p w:rsidR="006A605B" w:rsidRPr="006A605B" w:rsidRDefault="006A605B" w:rsidP="006A605B">
            <w:pPr>
              <w:spacing w:before="60" w:after="60"/>
              <w:jc w:val="both"/>
              <w:rPr>
                <w:rFonts w:ascii="Arial" w:hAnsi="Arial" w:cs="Arial"/>
              </w:rPr>
            </w:pPr>
          </w:p>
          <w:p w:rsidR="006A605B" w:rsidRDefault="006A605B" w:rsidP="006A605B">
            <w:pPr>
              <w:spacing w:before="60" w:after="60"/>
              <w:jc w:val="both"/>
              <w:rPr>
                <w:rFonts w:ascii="Arial" w:hAnsi="Arial" w:cs="Arial"/>
              </w:rPr>
            </w:pPr>
            <w:r w:rsidRPr="006A605B">
              <w:rPr>
                <w:rFonts w:ascii="Arial" w:hAnsi="Arial" w:cs="Arial"/>
              </w:rPr>
              <w:t>5.- Kontratua gauzatzean sortzen den dokumentu edo material orok (txostenak, erregistroak, protokoloak...) Euskal Autonomia Erkidegoko bi hizkuntza ofizialetan egin beharko dira.</w:t>
            </w:r>
          </w:p>
          <w:p w:rsidR="006A605B" w:rsidRDefault="006A605B" w:rsidP="006A605B">
            <w:pPr>
              <w:spacing w:before="60" w:after="60"/>
              <w:jc w:val="both"/>
              <w:rPr>
                <w:rFonts w:ascii="Arial" w:hAnsi="Arial" w:cs="Arial"/>
              </w:rPr>
            </w:pPr>
          </w:p>
          <w:p w:rsidR="00F108D6" w:rsidRPr="00F108D6" w:rsidRDefault="00F108D6" w:rsidP="00F108D6">
            <w:pPr>
              <w:spacing w:before="60" w:after="60"/>
              <w:jc w:val="both"/>
              <w:rPr>
                <w:rFonts w:ascii="Arial" w:hAnsi="Arial" w:cs="Arial"/>
                <w:b/>
              </w:rPr>
            </w:pPr>
            <w:r w:rsidRPr="00F108D6">
              <w:rPr>
                <w:rFonts w:ascii="Arial" w:hAnsi="Arial" w:cs="Arial"/>
                <w:b/>
              </w:rPr>
              <w:t>c) Giza baliabideak eta baliabide materialak.</w:t>
            </w:r>
          </w:p>
          <w:p w:rsidR="00F108D6" w:rsidRPr="00F108D6" w:rsidRDefault="00F108D6" w:rsidP="00F108D6">
            <w:pPr>
              <w:spacing w:before="60" w:after="60"/>
              <w:jc w:val="both"/>
              <w:rPr>
                <w:rFonts w:ascii="Arial" w:hAnsi="Arial" w:cs="Arial"/>
              </w:rPr>
            </w:pPr>
          </w:p>
          <w:p w:rsidR="00F108D6" w:rsidRPr="00F108D6" w:rsidRDefault="00F108D6" w:rsidP="00F108D6">
            <w:pPr>
              <w:spacing w:before="60" w:after="60"/>
              <w:jc w:val="both"/>
              <w:rPr>
                <w:rFonts w:ascii="Arial" w:hAnsi="Arial" w:cs="Arial"/>
              </w:rPr>
            </w:pPr>
            <w:r w:rsidRPr="00F108D6">
              <w:rPr>
                <w:rFonts w:ascii="Arial" w:hAnsi="Arial" w:cs="Arial"/>
              </w:rPr>
              <w:t>Kontratatutako prestazioak enpresak egingo ditu bere giza baliabide eta baliabide material espezializatu propioekin, kontratu honetan zehaztutako kalitate-helburuak eta baldintza tekniko-asistentzialak betetzeko.</w:t>
            </w:r>
          </w:p>
          <w:p w:rsidR="00F108D6" w:rsidRPr="00F108D6" w:rsidRDefault="00F108D6" w:rsidP="00F108D6">
            <w:pPr>
              <w:spacing w:before="60" w:after="60"/>
              <w:jc w:val="both"/>
              <w:rPr>
                <w:rFonts w:ascii="Arial" w:hAnsi="Arial" w:cs="Arial"/>
              </w:rPr>
            </w:pPr>
          </w:p>
          <w:p w:rsidR="00F108D6" w:rsidRPr="00F108D6" w:rsidRDefault="00F108D6" w:rsidP="00F108D6">
            <w:pPr>
              <w:spacing w:before="60" w:after="60"/>
              <w:jc w:val="both"/>
              <w:rPr>
                <w:rFonts w:ascii="Arial" w:hAnsi="Arial" w:cs="Arial"/>
              </w:rPr>
            </w:pPr>
            <w:r w:rsidRPr="00F108D6">
              <w:rPr>
                <w:rFonts w:ascii="Arial" w:hAnsi="Arial" w:cs="Arial"/>
              </w:rPr>
              <w:t xml:space="preserve">Giza baliabideei dagokienez, erakunde kontratistak kontratua gauzatzeaz </w:t>
            </w:r>
            <w:r w:rsidRPr="0096699F">
              <w:rPr>
                <w:rFonts w:ascii="Arial" w:hAnsi="Arial" w:cs="Arial"/>
                <w:b/>
              </w:rPr>
              <w:t>arduratuko</w:t>
            </w:r>
            <w:r w:rsidRPr="00F108D6">
              <w:rPr>
                <w:rFonts w:ascii="Arial" w:hAnsi="Arial" w:cs="Arial"/>
              </w:rPr>
              <w:t xml:space="preserve"> den pertsona bat izendatuko du. Pertsona hori arduratuko da kontratuko baldintzak betetzen direla bermatzeaz, taldea antolatu eta gainbegiratzeaz eta kontratua gauzatzearen kalitate teknikoaz, </w:t>
            </w:r>
            <w:r w:rsidR="00165ED0">
              <w:rPr>
                <w:rFonts w:ascii="Arial" w:hAnsi="Arial" w:cs="Arial"/>
              </w:rPr>
              <w:t>ZGPD</w:t>
            </w:r>
            <w:r w:rsidRPr="00F108D6">
              <w:rPr>
                <w:rFonts w:ascii="Arial" w:hAnsi="Arial" w:cs="Arial"/>
              </w:rPr>
              <w:t xml:space="preserve">ean zehaztutako ereduekin bat etorriz. Pertsona horrek gutxienez 150 orduko </w:t>
            </w:r>
            <w:r w:rsidRPr="00AF1FDA">
              <w:rPr>
                <w:rFonts w:ascii="Arial" w:hAnsi="Arial" w:cs="Arial"/>
                <w:u w:val="single"/>
              </w:rPr>
              <w:t>prestakuntza</w:t>
            </w:r>
            <w:r w:rsidRPr="00F108D6">
              <w:rPr>
                <w:rFonts w:ascii="Arial" w:hAnsi="Arial" w:cs="Arial"/>
              </w:rPr>
              <w:t xml:space="preserve"> izan beharko du (edo baliokidea kredituetan) zentroen kudeaketan eta zuzendaritzan, eta gutxienez 3 urteko </w:t>
            </w:r>
            <w:r w:rsidRPr="00AF1FDA">
              <w:rPr>
                <w:rFonts w:ascii="Arial" w:hAnsi="Arial" w:cs="Arial"/>
                <w:u w:val="single"/>
              </w:rPr>
              <w:t>esperientzia</w:t>
            </w:r>
            <w:r w:rsidRPr="00F108D6">
              <w:rPr>
                <w:rFonts w:ascii="Arial" w:hAnsi="Arial" w:cs="Arial"/>
              </w:rPr>
              <w:t xml:space="preserve"> egoitza-zentroen kudeaketa integralean</w:t>
            </w:r>
            <w:r w:rsidR="0096699F">
              <w:rPr>
                <w:rFonts w:ascii="Arial" w:hAnsi="Arial" w:cs="Arial"/>
              </w:rPr>
              <w:t>.</w:t>
            </w:r>
          </w:p>
          <w:p w:rsidR="00F108D6" w:rsidRPr="00F108D6" w:rsidRDefault="00F108D6" w:rsidP="00F108D6">
            <w:pPr>
              <w:spacing w:before="60" w:after="60"/>
              <w:jc w:val="both"/>
              <w:rPr>
                <w:rFonts w:ascii="Arial" w:hAnsi="Arial" w:cs="Arial"/>
              </w:rPr>
            </w:pPr>
          </w:p>
          <w:p w:rsidR="006A605B" w:rsidRDefault="00F108D6" w:rsidP="00F108D6">
            <w:pPr>
              <w:spacing w:before="60" w:after="60"/>
              <w:jc w:val="both"/>
              <w:rPr>
                <w:rFonts w:ascii="Arial" w:hAnsi="Arial" w:cs="Arial"/>
              </w:rPr>
            </w:pPr>
            <w:r w:rsidRPr="00F108D6">
              <w:rPr>
                <w:rFonts w:ascii="Arial" w:hAnsi="Arial" w:cs="Arial"/>
              </w:rPr>
              <w:t>Berariazko prestakuntzaren eta gutxieneko esperientziaren eskakizun hori beharrezkoa da, eta kontratuaren xedearen konplexutasun teknikoaren eta antolaketa-konplexutasunaren neurrikoa. Arduradunak diziplina anitzeko taldeak koordinatu beharko ditu, segurtasuneko eta arriskuen prebentzioko eredu integral bat behar bezala aplikatzen dela bermatu beharko du, eta Z</w:t>
            </w:r>
            <w:r w:rsidR="00AF1FDA">
              <w:rPr>
                <w:rFonts w:ascii="Arial" w:hAnsi="Arial" w:cs="Arial"/>
              </w:rPr>
              <w:t>GDPk</w:t>
            </w:r>
            <w:r w:rsidRPr="00F108D6">
              <w:rPr>
                <w:rFonts w:ascii="Arial" w:hAnsi="Arial" w:cs="Arial"/>
              </w:rPr>
              <w:t xml:space="preserve"> zehaztutako ereduekiko koherentzia ziurtatu beharko du. Horretarako, egoitza-zentroen funtzionamendua, antolaketa-egiturak eta arretarekin lotutako arriskuak ezagutu behar dira. Beraz, gaitasun eta esperientzia horiek erabakigarriak dira horiek gauzatzeko kalitate teknikoa ziurtatzeko.</w:t>
            </w:r>
          </w:p>
          <w:p w:rsidR="006A605B" w:rsidRDefault="006A605B" w:rsidP="006A605B">
            <w:pPr>
              <w:spacing w:before="60" w:after="60"/>
              <w:jc w:val="both"/>
              <w:rPr>
                <w:rFonts w:ascii="Arial" w:hAnsi="Arial" w:cs="Arial"/>
              </w:rPr>
            </w:pPr>
          </w:p>
          <w:p w:rsidR="00F108D6" w:rsidRPr="00AF1FDA" w:rsidRDefault="00F108D6" w:rsidP="00F108D6">
            <w:pPr>
              <w:spacing w:before="60" w:after="60"/>
              <w:jc w:val="both"/>
              <w:rPr>
                <w:rFonts w:ascii="Arial" w:hAnsi="Arial" w:cs="Arial"/>
                <w:u w:val="single"/>
              </w:rPr>
            </w:pPr>
            <w:r w:rsidRPr="00F108D6">
              <w:rPr>
                <w:rFonts w:ascii="Arial" w:hAnsi="Arial" w:cs="Arial"/>
              </w:rPr>
              <w:t>Bestalde, esleitutako</w:t>
            </w:r>
            <w:r w:rsidRPr="00AF1FDA">
              <w:rPr>
                <w:rFonts w:ascii="Arial" w:hAnsi="Arial" w:cs="Arial"/>
                <w:b/>
              </w:rPr>
              <w:t xml:space="preserve"> lantaldeak</w:t>
            </w:r>
            <w:r w:rsidRPr="00F108D6">
              <w:rPr>
                <w:rFonts w:ascii="Arial" w:hAnsi="Arial" w:cs="Arial"/>
              </w:rPr>
              <w:t xml:space="preserve"> beharrezko gaitasunak izan beharko ditu behar bezala gauzatzen dela bermatzeko, zerbitzuaren izaera kontuan hartuta, ezagutza teknikoa eta espezializatua behar baitu. Horretarako, erakunde kontratistak honako hau bermatu beharko du:</w:t>
            </w:r>
          </w:p>
          <w:p w:rsidR="00F108D6" w:rsidRPr="00F108D6" w:rsidRDefault="00F108D6" w:rsidP="00F108D6">
            <w:pPr>
              <w:spacing w:before="60" w:after="60"/>
              <w:jc w:val="both"/>
              <w:rPr>
                <w:rFonts w:ascii="Arial" w:hAnsi="Arial" w:cs="Arial"/>
              </w:rPr>
            </w:pPr>
            <w:r w:rsidRPr="00AF1FDA">
              <w:rPr>
                <w:rFonts w:ascii="Arial" w:hAnsi="Arial" w:cs="Arial"/>
                <w:u w:val="single"/>
              </w:rPr>
              <w:t>1. Kontratua gauzatzen parte hartuko duten profesionaletako</w:t>
            </w:r>
            <w:r w:rsidRPr="00F108D6">
              <w:rPr>
                <w:rFonts w:ascii="Arial" w:hAnsi="Arial" w:cs="Arial"/>
              </w:rPr>
              <w:t xml:space="preserve"> batek, gutxienez</w:t>
            </w:r>
            <w:r w:rsidRPr="00AF1FDA">
              <w:rPr>
                <w:rFonts w:ascii="Arial" w:hAnsi="Arial" w:cs="Arial"/>
                <w:u w:val="single"/>
              </w:rPr>
              <w:t>, titulu</w:t>
            </w:r>
            <w:r w:rsidRPr="00F108D6">
              <w:rPr>
                <w:rFonts w:ascii="Arial" w:hAnsi="Arial" w:cs="Arial"/>
              </w:rPr>
              <w:t xml:space="preserve"> hauetakoren bat izan behar du:</w:t>
            </w:r>
          </w:p>
          <w:p w:rsidR="00F108D6" w:rsidRPr="00F108D6" w:rsidRDefault="00F108D6" w:rsidP="00F108D6">
            <w:pPr>
              <w:spacing w:before="60" w:after="60"/>
              <w:jc w:val="both"/>
              <w:rPr>
                <w:rFonts w:ascii="Arial" w:hAnsi="Arial" w:cs="Arial"/>
              </w:rPr>
            </w:pPr>
          </w:p>
          <w:p w:rsidR="00F108D6" w:rsidRPr="00F108D6" w:rsidRDefault="00F108D6" w:rsidP="00F108D6">
            <w:pPr>
              <w:spacing w:before="60" w:after="60"/>
              <w:jc w:val="both"/>
              <w:rPr>
                <w:rFonts w:ascii="Arial" w:hAnsi="Arial" w:cs="Arial"/>
              </w:rPr>
            </w:pPr>
            <w:r w:rsidRPr="00F108D6">
              <w:rPr>
                <w:rFonts w:ascii="Arial" w:hAnsi="Arial" w:cs="Arial"/>
              </w:rPr>
              <w:t>a. arriskuen prebentzioko goi-mailako prestakuntza-zikloa, edo</w:t>
            </w:r>
          </w:p>
          <w:p w:rsidR="00F108D6" w:rsidRPr="00F108D6" w:rsidRDefault="00F108D6" w:rsidP="00F108D6">
            <w:pPr>
              <w:spacing w:before="60" w:after="60"/>
              <w:jc w:val="both"/>
              <w:rPr>
                <w:rFonts w:ascii="Arial" w:hAnsi="Arial" w:cs="Arial"/>
              </w:rPr>
            </w:pPr>
          </w:p>
          <w:p w:rsidR="00F108D6" w:rsidRPr="00AF1FDA" w:rsidRDefault="00F108D6" w:rsidP="00F108D6">
            <w:pPr>
              <w:spacing w:before="60" w:after="60"/>
              <w:jc w:val="both"/>
              <w:rPr>
                <w:rFonts w:ascii="Arial" w:hAnsi="Arial" w:cs="Arial"/>
                <w:i/>
              </w:rPr>
            </w:pPr>
            <w:r w:rsidRPr="00F108D6">
              <w:rPr>
                <w:rFonts w:ascii="Arial" w:hAnsi="Arial" w:cs="Arial"/>
              </w:rPr>
              <w:t>b</w:t>
            </w:r>
            <w:r w:rsidRPr="0096699F">
              <w:rPr>
                <w:rFonts w:ascii="Arial" w:hAnsi="Arial" w:cs="Arial"/>
              </w:rPr>
              <w:t xml:space="preserve">. Unibertsitate-irakaskuntzen antolaketa eta kalitatea bermatzeko prozedura ezartzen dituen </w:t>
            </w:r>
            <w:r w:rsidRPr="0096699F">
              <w:rPr>
                <w:rFonts w:ascii="Arial" w:hAnsi="Arial" w:cs="Arial"/>
                <w:i/>
              </w:rPr>
              <w:t>irailaren 28ko 822/2021 Errege Dekretuan jasotako honako arlo hauekin lotura zuzena duten titulazio akademikoetako batzuk:</w:t>
            </w:r>
          </w:p>
          <w:p w:rsidR="003058C4" w:rsidRPr="00F108D6" w:rsidRDefault="003058C4" w:rsidP="00F108D6">
            <w:pPr>
              <w:spacing w:before="60" w:after="60"/>
              <w:jc w:val="both"/>
              <w:rPr>
                <w:rFonts w:ascii="Arial" w:hAnsi="Arial" w:cs="Arial"/>
              </w:rPr>
            </w:pPr>
          </w:p>
          <w:p w:rsidR="00F108D6" w:rsidRDefault="00F108D6" w:rsidP="00F108D6">
            <w:pPr>
              <w:spacing w:before="60" w:after="60"/>
              <w:jc w:val="both"/>
              <w:rPr>
                <w:rFonts w:ascii="Arial" w:hAnsi="Arial" w:cs="Arial"/>
              </w:rPr>
            </w:pPr>
            <w:r w:rsidRPr="00F108D6">
              <w:rPr>
                <w:rFonts w:ascii="Arial" w:hAnsi="Arial" w:cs="Arial"/>
              </w:rPr>
              <w:t>- Arkitektura, eraikuntza, eraikuntza eta hirigintza, eta ingeniaritza zibila.</w:t>
            </w:r>
          </w:p>
          <w:p w:rsidR="0096699F" w:rsidRPr="00F108D6" w:rsidRDefault="0096699F" w:rsidP="00F108D6">
            <w:pPr>
              <w:spacing w:before="60" w:after="60"/>
              <w:jc w:val="both"/>
              <w:rPr>
                <w:rFonts w:ascii="Arial" w:hAnsi="Arial" w:cs="Arial"/>
              </w:rPr>
            </w:pPr>
          </w:p>
          <w:p w:rsidR="00F108D6" w:rsidRDefault="00F108D6" w:rsidP="00F108D6">
            <w:pPr>
              <w:spacing w:before="60" w:after="60"/>
              <w:jc w:val="both"/>
              <w:rPr>
                <w:rFonts w:ascii="Arial" w:hAnsi="Arial" w:cs="Arial"/>
              </w:rPr>
            </w:pPr>
            <w:r w:rsidRPr="00F108D6">
              <w:rPr>
                <w:rFonts w:ascii="Arial" w:hAnsi="Arial" w:cs="Arial"/>
              </w:rPr>
              <w:t>- Industria-ingeniaritza.</w:t>
            </w:r>
          </w:p>
          <w:p w:rsidR="0096699F" w:rsidRPr="00F108D6" w:rsidRDefault="0096699F" w:rsidP="00F108D6">
            <w:pPr>
              <w:spacing w:before="60" w:after="60"/>
              <w:jc w:val="both"/>
              <w:rPr>
                <w:rFonts w:ascii="Arial" w:hAnsi="Arial" w:cs="Arial"/>
              </w:rPr>
            </w:pPr>
          </w:p>
          <w:p w:rsidR="00F108D6" w:rsidRPr="00F108D6" w:rsidRDefault="00F108D6" w:rsidP="00F108D6">
            <w:pPr>
              <w:spacing w:before="60" w:after="60"/>
              <w:jc w:val="both"/>
              <w:rPr>
                <w:rFonts w:ascii="Arial" w:hAnsi="Arial" w:cs="Arial"/>
              </w:rPr>
            </w:pPr>
            <w:r w:rsidRPr="00F108D6">
              <w:rPr>
                <w:rFonts w:ascii="Arial" w:hAnsi="Arial" w:cs="Arial"/>
              </w:rPr>
              <w:t>- Industria Ingeniaritza Teknikoa edo gradu baliokidea</w:t>
            </w:r>
          </w:p>
          <w:p w:rsidR="00F108D6" w:rsidRPr="00F108D6" w:rsidRDefault="00F108D6" w:rsidP="00F108D6">
            <w:pPr>
              <w:spacing w:before="60" w:after="60"/>
              <w:jc w:val="both"/>
              <w:rPr>
                <w:rFonts w:ascii="Arial" w:hAnsi="Arial" w:cs="Arial"/>
              </w:rPr>
            </w:pPr>
          </w:p>
          <w:p w:rsidR="00F108D6" w:rsidRPr="0096699F" w:rsidRDefault="0096699F" w:rsidP="00F108D6">
            <w:pPr>
              <w:spacing w:before="60" w:after="60"/>
              <w:jc w:val="both"/>
              <w:rPr>
                <w:rFonts w:ascii="Arial" w:hAnsi="Arial" w:cs="Arial"/>
                <w:i/>
              </w:rPr>
            </w:pPr>
            <w:r w:rsidRPr="0096699F">
              <w:rPr>
                <w:rFonts w:ascii="Arial" w:hAnsi="Arial" w:cs="Arial"/>
              </w:rPr>
              <w:t xml:space="preserve">2.- Kontratua gauzatzen parte hartuko duten profesionaletako batek, gutxienez, </w:t>
            </w:r>
            <w:r w:rsidRPr="0096699F">
              <w:rPr>
                <w:rFonts w:ascii="Arial" w:hAnsi="Arial" w:cs="Arial"/>
                <w:i/>
              </w:rPr>
              <w:t>irailaren 28ko 822/2021 Errege Dekretuan (unibertsitate-irakaskuntzen antolaketa eta kalitatea bermatzeko prozedura ezartzen dituena) jasotako eremu hauekin zuzenean lotutako titulazio akademikoren bat izatea</w:t>
            </w:r>
          </w:p>
          <w:p w:rsidR="00F108D6" w:rsidRPr="0096699F" w:rsidRDefault="00F108D6" w:rsidP="0096699F">
            <w:pPr>
              <w:pStyle w:val="Prrafodelista"/>
              <w:numPr>
                <w:ilvl w:val="1"/>
                <w:numId w:val="23"/>
              </w:numPr>
              <w:spacing w:before="60" w:after="60"/>
              <w:jc w:val="both"/>
              <w:rPr>
                <w:rFonts w:ascii="Arial" w:hAnsi="Arial" w:cs="Arial"/>
                <w:sz w:val="20"/>
                <w:szCs w:val="20"/>
              </w:rPr>
            </w:pPr>
            <w:r w:rsidRPr="0096699F">
              <w:rPr>
                <w:rFonts w:ascii="Arial" w:hAnsi="Arial" w:cs="Arial"/>
                <w:sz w:val="20"/>
                <w:szCs w:val="20"/>
              </w:rPr>
              <w:t>Portaera- eta psikologia-zientzien arloko karreraren bateko unibertsitate-titulua.</w:t>
            </w:r>
          </w:p>
          <w:p w:rsidR="00F108D6" w:rsidRPr="0096699F" w:rsidRDefault="00F108D6" w:rsidP="00F108D6">
            <w:pPr>
              <w:spacing w:before="60" w:after="60"/>
              <w:jc w:val="both"/>
              <w:rPr>
                <w:rFonts w:ascii="Arial" w:hAnsi="Arial" w:cs="Arial"/>
              </w:rPr>
            </w:pPr>
          </w:p>
          <w:p w:rsidR="00F108D6" w:rsidRPr="0096699F" w:rsidRDefault="00F108D6" w:rsidP="0096699F">
            <w:pPr>
              <w:pStyle w:val="Prrafodelista"/>
              <w:numPr>
                <w:ilvl w:val="1"/>
                <w:numId w:val="23"/>
              </w:numPr>
              <w:spacing w:before="60" w:after="60"/>
              <w:jc w:val="both"/>
              <w:rPr>
                <w:rFonts w:ascii="Arial" w:hAnsi="Arial" w:cs="Arial"/>
                <w:sz w:val="20"/>
                <w:szCs w:val="20"/>
              </w:rPr>
            </w:pPr>
            <w:r w:rsidRPr="0096699F">
              <w:rPr>
                <w:rFonts w:ascii="Arial" w:hAnsi="Arial" w:cs="Arial"/>
                <w:sz w:val="20"/>
                <w:szCs w:val="20"/>
              </w:rPr>
              <w:t>Unibertsitate-titulua gizarte-zientzien, gizarte-lanaren, lan-harremanen eta giza baliabideen, soziologiaren, zientzia politikoen eta nazioarteko harremanen esparruko karreraren batean.</w:t>
            </w:r>
          </w:p>
          <w:p w:rsidR="00F108D6" w:rsidRPr="00F108D6" w:rsidRDefault="00F108D6" w:rsidP="00F108D6">
            <w:pPr>
              <w:spacing w:before="60" w:after="60"/>
              <w:jc w:val="both"/>
              <w:rPr>
                <w:rFonts w:ascii="Arial" w:hAnsi="Arial" w:cs="Arial"/>
              </w:rPr>
            </w:pPr>
          </w:p>
          <w:p w:rsidR="006A605B" w:rsidRPr="006A605B" w:rsidRDefault="00F108D6" w:rsidP="00F108D6">
            <w:pPr>
              <w:spacing w:before="60" w:after="60"/>
              <w:jc w:val="both"/>
              <w:rPr>
                <w:rFonts w:ascii="Arial" w:hAnsi="Arial" w:cs="Arial"/>
              </w:rPr>
            </w:pPr>
            <w:r w:rsidRPr="00F108D6">
              <w:rPr>
                <w:rFonts w:ascii="Arial" w:hAnsi="Arial" w:cs="Arial"/>
              </w:rPr>
              <w:t>Nolanahi ere, kontratuaren xedearekin zerikusia duten gaietan espezializatutako profesionalek (suhiltzaileek, mantentze-lanetako langileek eta abarrek) noizean behin lagundu ahal izango diote lantaldeari.</w:t>
            </w:r>
          </w:p>
        </w:tc>
      </w:tr>
    </w:tbl>
    <w:p w:rsidR="001923AF" w:rsidRPr="004554C5" w:rsidRDefault="001923AF" w:rsidP="00671BDD">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3F721E">
            <w:pPr>
              <w:jc w:val="both"/>
              <w:rPr>
                <w:rFonts w:ascii="Arial" w:hAnsi="Arial" w:cs="Arial"/>
                <w:b/>
              </w:rPr>
            </w:pPr>
            <w:bookmarkStart w:id="21" w:name="CC_21"/>
            <w:r w:rsidRPr="004554C5">
              <w:rPr>
                <w:rFonts w:ascii="Arial" w:hAnsi="Arial" w:cs="Arial"/>
                <w:b/>
              </w:rPr>
              <w:t>2</w:t>
            </w:r>
            <w:r w:rsidR="003F721E">
              <w:rPr>
                <w:rFonts w:ascii="Arial" w:hAnsi="Arial" w:cs="Arial"/>
                <w:b/>
              </w:rPr>
              <w:t>1</w:t>
            </w:r>
            <w:r w:rsidRPr="004554C5">
              <w:rPr>
                <w:rFonts w:ascii="Arial" w:hAnsi="Arial" w:cs="Arial"/>
                <w:b/>
              </w:rPr>
              <w:t xml:space="preserve">.- </w:t>
            </w:r>
            <w:bookmarkEnd w:id="21"/>
            <w:r w:rsidRPr="004554C5">
              <w:rPr>
                <w:rFonts w:ascii="Arial" w:hAnsi="Arial" w:cs="Arial"/>
                <w:b/>
              </w:rPr>
              <w:t>KONTRATUKO FUNTSEZKO BETEBEHARRAK</w:t>
            </w:r>
          </w:p>
        </w:tc>
      </w:tr>
      <w:tr w:rsidR="001923AF" w:rsidRPr="004554C5" w:rsidTr="00671BDD">
        <w:trPr>
          <w:trHeight w:val="454"/>
        </w:trPr>
        <w:tc>
          <w:tcPr>
            <w:tcW w:w="8506" w:type="dxa"/>
            <w:vAlign w:val="center"/>
          </w:tcPr>
          <w:p w:rsidR="001923AF" w:rsidRPr="004554C5" w:rsidRDefault="001923AF" w:rsidP="00671BDD">
            <w:pPr>
              <w:jc w:val="both"/>
              <w:rPr>
                <w:rFonts w:ascii="Arial" w:hAnsi="Arial" w:cs="Arial"/>
              </w:rPr>
            </w:pPr>
          </w:p>
          <w:p w:rsidR="002D1484" w:rsidRPr="004554C5" w:rsidRDefault="0052320C" w:rsidP="008737D4">
            <w:pPr>
              <w:jc w:val="both"/>
              <w:rPr>
                <w:rFonts w:ascii="Arial" w:hAnsi="Arial" w:cs="Arial"/>
              </w:rPr>
            </w:pPr>
            <w:r w:rsidRPr="0052320C">
              <w:rPr>
                <w:rFonts w:ascii="Arial" w:hAnsi="Arial" w:cs="Arial"/>
              </w:rPr>
              <w:t>Kontratuaren funtsezko betebehartzat hartuko dira Gipuzkoako Foru Aldundiaren kontratazio publikoari aplikatu beharreko Osotasun Instituzionalaren Jokabide Kodea eta Esparrua betetzeari dagozkion betebeharrak.</w:t>
            </w:r>
          </w:p>
        </w:tc>
      </w:tr>
    </w:tbl>
    <w:p w:rsidR="001923AF" w:rsidRPr="004554C5" w:rsidRDefault="001923AF" w:rsidP="00671BDD">
      <w:pPr>
        <w:jc w:val="both"/>
        <w:rPr>
          <w:rFonts w:ascii="Arial" w:hAnsi="Arial" w:cs="Arial"/>
          <w:b/>
          <w:szCs w:val="22"/>
          <w:lang w:eastAsia="en-US"/>
        </w:rPr>
      </w:pPr>
    </w:p>
    <w:tbl>
      <w:tblPr>
        <w:tblW w:w="8511" w:type="dxa"/>
        <w:tblInd w:w="-39" w:type="dxa"/>
        <w:tblLayout w:type="fixed"/>
        <w:tblCellMar>
          <w:left w:w="103" w:type="dxa"/>
        </w:tblCellMar>
        <w:tblLook w:val="0000" w:firstRow="0" w:lastRow="0" w:firstColumn="0" w:lastColumn="0" w:noHBand="0" w:noVBand="0"/>
      </w:tblPr>
      <w:tblGrid>
        <w:gridCol w:w="285"/>
        <w:gridCol w:w="709"/>
        <w:gridCol w:w="283"/>
        <w:gridCol w:w="709"/>
        <w:gridCol w:w="284"/>
        <w:gridCol w:w="6241"/>
      </w:tblGrid>
      <w:tr w:rsidR="001923AF" w:rsidRPr="004554C5" w:rsidTr="003554C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22" w:name="CC_22"/>
            <w:r w:rsidRPr="004554C5">
              <w:rPr>
                <w:rFonts w:ascii="Arial" w:hAnsi="Arial" w:cs="Arial"/>
                <w:b/>
                <w:szCs w:val="22"/>
                <w:lang w:eastAsia="en-US"/>
              </w:rPr>
              <w:t>2</w:t>
            </w:r>
            <w:r w:rsidR="003F721E">
              <w:rPr>
                <w:rFonts w:ascii="Arial" w:hAnsi="Arial" w:cs="Arial"/>
                <w:b/>
                <w:szCs w:val="22"/>
                <w:lang w:eastAsia="en-US"/>
              </w:rPr>
              <w:t xml:space="preserve">2.- </w:t>
            </w:r>
            <w:bookmarkEnd w:id="22"/>
            <w:r w:rsidRPr="004554C5">
              <w:rPr>
                <w:rFonts w:ascii="Arial" w:hAnsi="Arial" w:cs="Arial"/>
                <w:b/>
              </w:rPr>
              <w:t>AURREIKUSITAKO KONTRATU ALDAKETAK</w:t>
            </w:r>
          </w:p>
        </w:tc>
      </w:tr>
      <w:tr w:rsidR="001923AF" w:rsidRPr="004554C5" w:rsidTr="003554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923AF" w:rsidRPr="004554C5" w:rsidRDefault="001923AF" w:rsidP="00671BDD">
            <w:pPr>
              <w:jc w:val="both"/>
              <w:rPr>
                <w:rFonts w:ascii="Arial" w:hAnsi="Arial" w:cs="Arial"/>
                <w:sz w:val="16"/>
                <w:szCs w:val="16"/>
              </w:rPr>
            </w:pPr>
          </w:p>
        </w:tc>
      </w:tr>
      <w:tr w:rsidR="001923AF" w:rsidRPr="004554C5" w:rsidTr="003554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709"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602A79" w:rsidP="00671BDD">
            <w:pPr>
              <w:jc w:val="both"/>
              <w:rPr>
                <w:rFonts w:ascii="Arial" w:hAnsi="Arial" w:cs="Arial"/>
                <w:szCs w:val="22"/>
                <w:lang w:eastAsia="en-US"/>
              </w:rPr>
            </w:pPr>
            <w:r>
              <w:rPr>
                <w:rFonts w:ascii="Arial" w:hAnsi="Arial" w:cs="Arial"/>
                <w:szCs w:val="22"/>
                <w:lang w:eastAsia="en-US"/>
              </w:rPr>
              <w:t>X</w:t>
            </w:r>
          </w:p>
        </w:tc>
        <w:tc>
          <w:tcPr>
            <w:tcW w:w="6237"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3554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340"/>
        </w:trPr>
        <w:tc>
          <w:tcPr>
            <w:tcW w:w="8506" w:type="dxa"/>
            <w:gridSpan w:val="6"/>
            <w:vAlign w:val="center"/>
          </w:tcPr>
          <w:p w:rsidR="001923AF" w:rsidRPr="004554C5" w:rsidRDefault="001923AF" w:rsidP="003F721E">
            <w:pPr>
              <w:jc w:val="both"/>
              <w:rPr>
                <w:rFonts w:ascii="Arial" w:hAnsi="Arial" w:cs="Arial"/>
                <w:b/>
              </w:rPr>
            </w:pPr>
            <w:bookmarkStart w:id="23" w:name="CC_23"/>
            <w:r w:rsidRPr="004554C5">
              <w:rPr>
                <w:rFonts w:ascii="Arial" w:hAnsi="Arial" w:cs="Arial"/>
                <w:b/>
              </w:rPr>
              <w:t>2</w:t>
            </w:r>
            <w:r w:rsidR="003F721E">
              <w:rPr>
                <w:rFonts w:ascii="Arial" w:hAnsi="Arial" w:cs="Arial"/>
                <w:b/>
              </w:rPr>
              <w:t>3</w:t>
            </w:r>
            <w:r w:rsidRPr="004554C5">
              <w:rPr>
                <w:rFonts w:ascii="Arial" w:hAnsi="Arial" w:cs="Arial"/>
                <w:b/>
              </w:rPr>
              <w:t xml:space="preserve">.- </w:t>
            </w:r>
            <w:bookmarkEnd w:id="23"/>
            <w:r w:rsidRPr="004554C5">
              <w:rPr>
                <w:rFonts w:ascii="Arial" w:hAnsi="Arial" w:cs="Arial"/>
                <w:b/>
              </w:rPr>
              <w:t xml:space="preserve">ZIGORRAK </w:t>
            </w:r>
          </w:p>
        </w:tc>
      </w:tr>
      <w:tr w:rsidR="001923AF" w:rsidRPr="004554C5" w:rsidTr="003554C1">
        <w:tblPrEx>
          <w:tblLook w:val="00A0" w:firstRow="1" w:lastRow="0" w:firstColumn="1" w:lastColumn="0" w:noHBand="0" w:noVBand="0"/>
        </w:tblPrEx>
        <w:trPr>
          <w:trHeight w:val="378"/>
        </w:trPr>
        <w:tc>
          <w:tcPr>
            <w:tcW w:w="8506" w:type="dxa"/>
            <w:gridSpan w:val="6"/>
            <w:tcBorders>
              <w:top w:val="single" w:sz="4" w:space="0" w:color="auto"/>
              <w:left w:val="single" w:sz="4" w:space="0" w:color="000000"/>
              <w:bottom w:val="single" w:sz="4" w:space="0" w:color="auto"/>
              <w:right w:val="single" w:sz="4" w:space="0" w:color="auto"/>
            </w:tcBorders>
            <w:shd w:val="clear" w:color="auto" w:fill="FFFFFF"/>
            <w:vAlign w:val="center"/>
          </w:tcPr>
          <w:p w:rsidR="001923AF" w:rsidRPr="004554C5" w:rsidRDefault="0052320C" w:rsidP="003554C1">
            <w:pPr>
              <w:jc w:val="both"/>
              <w:rPr>
                <w:rFonts w:ascii="Arial" w:hAnsi="Arial" w:cs="Arial"/>
                <w:szCs w:val="22"/>
                <w:lang w:eastAsia="en-US"/>
              </w:rPr>
            </w:pPr>
            <w:r>
              <w:rPr>
                <w:rFonts w:ascii="Arial" w:hAnsi="Arial" w:cs="Arial"/>
                <w:szCs w:val="22"/>
                <w:lang w:eastAsia="en-US"/>
              </w:rPr>
              <w:t>Plegu honetako 40. Klausulak ezarritakoak.</w:t>
            </w:r>
          </w:p>
        </w:tc>
      </w:tr>
    </w:tbl>
    <w:p w:rsidR="001923AF" w:rsidRPr="004554C5" w:rsidRDefault="001923AF" w:rsidP="00671BDD">
      <w:pPr>
        <w:jc w:val="both"/>
        <w:rPr>
          <w:rFonts w:ascii="Arial" w:hAnsi="Arial" w:cs="Arial"/>
          <w:szCs w:val="22"/>
          <w:lang w:eastAsia="en-US"/>
        </w:rPr>
      </w:pPr>
    </w:p>
    <w:tbl>
      <w:tblPr>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2"/>
        <w:gridCol w:w="345"/>
        <w:gridCol w:w="6306"/>
      </w:tblGrid>
      <w:tr w:rsidR="001923AF" w:rsidRPr="004554C5" w:rsidTr="002D1484">
        <w:trPr>
          <w:trHeight w:hRule="exact" w:val="340"/>
        </w:trPr>
        <w:tc>
          <w:tcPr>
            <w:tcW w:w="8506" w:type="dxa"/>
            <w:gridSpan w:val="6"/>
            <w:vAlign w:val="center"/>
          </w:tcPr>
          <w:p w:rsidR="001923AF" w:rsidRPr="004554C5" w:rsidRDefault="001923AF" w:rsidP="003F721E">
            <w:pPr>
              <w:jc w:val="both"/>
              <w:rPr>
                <w:rFonts w:ascii="Arial" w:hAnsi="Arial" w:cs="Arial"/>
                <w:b/>
              </w:rPr>
            </w:pPr>
            <w:bookmarkStart w:id="24" w:name="CC_24"/>
            <w:r w:rsidRPr="004554C5">
              <w:rPr>
                <w:rFonts w:ascii="Arial" w:hAnsi="Arial" w:cs="Arial"/>
                <w:b/>
              </w:rPr>
              <w:t>2</w:t>
            </w:r>
            <w:r w:rsidR="003F721E">
              <w:rPr>
                <w:rFonts w:ascii="Arial" w:hAnsi="Arial" w:cs="Arial"/>
                <w:b/>
              </w:rPr>
              <w:t>4</w:t>
            </w:r>
            <w:r w:rsidRPr="004554C5">
              <w:rPr>
                <w:rFonts w:ascii="Arial" w:hAnsi="Arial" w:cs="Arial"/>
                <w:b/>
              </w:rPr>
              <w:t xml:space="preserve">.- </w:t>
            </w:r>
            <w:bookmarkEnd w:id="24"/>
            <w:r w:rsidRPr="004554C5">
              <w:rPr>
                <w:rFonts w:ascii="Arial" w:hAnsi="Arial" w:cs="Arial"/>
                <w:b/>
              </w:rPr>
              <w:t>ASEGURUAK</w:t>
            </w:r>
          </w:p>
        </w:tc>
      </w:tr>
      <w:tr w:rsidR="001923AF" w:rsidRPr="004554C5" w:rsidTr="002D1484">
        <w:trPr>
          <w:trHeight w:val="454"/>
        </w:trPr>
        <w:tc>
          <w:tcPr>
            <w:tcW w:w="8506" w:type="dxa"/>
            <w:gridSpan w:val="6"/>
          </w:tcPr>
          <w:p w:rsidR="001923AF" w:rsidRPr="004554C5" w:rsidRDefault="00F108D6" w:rsidP="002D1484">
            <w:pPr>
              <w:jc w:val="both"/>
              <w:rPr>
                <w:rFonts w:ascii="Arial" w:hAnsi="Arial" w:cs="Arial"/>
                <w:i/>
              </w:rPr>
            </w:pPr>
            <w:r w:rsidRPr="00F108D6">
              <w:rPr>
                <w:rFonts w:ascii="Arial" w:hAnsi="Arial" w:cs="Arial"/>
              </w:rPr>
              <w:t xml:space="preserve">Erantzukizun zibileko asegurua, gutxienez zenbateko honetakoa (ikus plegu honen 36.1.4 </w:t>
            </w:r>
            <w:r w:rsidRPr="002D1484">
              <w:rPr>
                <w:rFonts w:ascii="Arial" w:hAnsi="Arial" w:cs="Arial"/>
              </w:rPr>
              <w:t>klausula): 300.000,00 €</w:t>
            </w:r>
          </w:p>
        </w:tc>
      </w:tr>
      <w:tr w:rsidR="001923AF" w:rsidRPr="004554C5" w:rsidTr="002D14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340"/>
        </w:trPr>
        <w:tc>
          <w:tcPr>
            <w:tcW w:w="851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25" w:name="CC_25"/>
            <w:r w:rsidRPr="004554C5">
              <w:rPr>
                <w:rFonts w:ascii="Arial" w:hAnsi="Arial" w:cs="Arial"/>
                <w:b/>
              </w:rPr>
              <w:t>2</w:t>
            </w:r>
            <w:r w:rsidR="003F721E">
              <w:rPr>
                <w:rFonts w:ascii="Arial" w:hAnsi="Arial" w:cs="Arial"/>
                <w:b/>
              </w:rPr>
              <w:t>5</w:t>
            </w:r>
            <w:r w:rsidRPr="004554C5">
              <w:rPr>
                <w:rFonts w:ascii="Arial" w:hAnsi="Arial" w:cs="Arial"/>
                <w:b/>
              </w:rPr>
              <w:t xml:space="preserve">.- </w:t>
            </w:r>
            <w:bookmarkEnd w:id="25"/>
            <w:r w:rsidRPr="004554C5">
              <w:rPr>
                <w:rFonts w:ascii="Arial" w:hAnsi="Arial" w:cs="Arial"/>
                <w:b/>
              </w:rPr>
              <w:t>LAN HARREMAN JAKIN BATZUETAKO SUBROGAZIOA</w:t>
            </w:r>
          </w:p>
        </w:tc>
      </w:tr>
      <w:tr w:rsidR="001923AF" w:rsidRPr="004554C5" w:rsidTr="002D1484">
        <w:trPr>
          <w:trHeight w:val="70"/>
        </w:trPr>
        <w:tc>
          <w:tcPr>
            <w:tcW w:w="8511" w:type="dxa"/>
            <w:gridSpan w:val="6"/>
            <w:tcBorders>
              <w:bottom w:val="nil"/>
            </w:tcBorders>
            <w:vAlign w:val="center"/>
          </w:tcPr>
          <w:p w:rsidR="001923AF" w:rsidRPr="004554C5" w:rsidRDefault="001923AF" w:rsidP="00671BDD">
            <w:pPr>
              <w:jc w:val="both"/>
              <w:rPr>
                <w:rFonts w:ascii="Arial" w:hAnsi="Arial" w:cs="Arial"/>
                <w:sz w:val="16"/>
                <w:szCs w:val="16"/>
              </w:rPr>
            </w:pPr>
          </w:p>
        </w:tc>
      </w:tr>
      <w:tr w:rsidR="001923AF" w:rsidRPr="004554C5" w:rsidTr="002D14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5"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602A79" w:rsidP="00671BDD">
            <w:pPr>
              <w:jc w:val="both"/>
              <w:rPr>
                <w:rFonts w:ascii="Arial" w:hAnsi="Arial" w:cs="Arial"/>
                <w:szCs w:val="22"/>
                <w:lang w:eastAsia="en-US"/>
              </w:rPr>
            </w:pPr>
            <w:r>
              <w:rPr>
                <w:rFonts w:ascii="Arial" w:hAnsi="Arial" w:cs="Arial"/>
                <w:szCs w:val="22"/>
                <w:lang w:eastAsia="en-US"/>
              </w:rPr>
              <w:t>X</w:t>
            </w:r>
          </w:p>
        </w:tc>
        <w:tc>
          <w:tcPr>
            <w:tcW w:w="6336"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2D1484">
        <w:trPr>
          <w:trHeight w:val="163"/>
        </w:trPr>
        <w:tc>
          <w:tcPr>
            <w:tcW w:w="8511" w:type="dxa"/>
            <w:gridSpan w:val="6"/>
            <w:tcBorders>
              <w:top w:val="nil"/>
            </w:tcBorders>
            <w:vAlign w:val="center"/>
          </w:tcPr>
          <w:p w:rsidR="001923AF" w:rsidRPr="004554C5" w:rsidRDefault="001923AF" w:rsidP="00671BDD">
            <w:pPr>
              <w:jc w:val="both"/>
              <w:rPr>
                <w:rFonts w:ascii="Arial" w:hAnsi="Arial" w:cs="Arial"/>
              </w:rPr>
            </w:pPr>
          </w:p>
        </w:tc>
      </w:tr>
      <w:tr w:rsidR="001923AF" w:rsidRPr="004554C5" w:rsidTr="002D1484">
        <w:trPr>
          <w:trHeight w:hRule="exact" w:val="340"/>
        </w:trPr>
        <w:tc>
          <w:tcPr>
            <w:tcW w:w="8511" w:type="dxa"/>
            <w:gridSpan w:val="6"/>
            <w:vAlign w:val="center"/>
          </w:tcPr>
          <w:p w:rsidR="001923AF" w:rsidRPr="004554C5" w:rsidRDefault="001923AF" w:rsidP="003F721E">
            <w:pPr>
              <w:jc w:val="both"/>
              <w:rPr>
                <w:rFonts w:ascii="Arial" w:hAnsi="Arial" w:cs="Arial"/>
                <w:b/>
              </w:rPr>
            </w:pPr>
            <w:bookmarkStart w:id="26" w:name="CC_26"/>
            <w:r w:rsidRPr="004554C5">
              <w:rPr>
                <w:rFonts w:ascii="Arial" w:hAnsi="Arial" w:cs="Arial"/>
                <w:b/>
              </w:rPr>
              <w:t>2</w:t>
            </w:r>
            <w:r w:rsidR="003F721E">
              <w:rPr>
                <w:rFonts w:ascii="Arial" w:hAnsi="Arial" w:cs="Arial"/>
                <w:b/>
              </w:rPr>
              <w:t>6</w:t>
            </w:r>
            <w:r w:rsidRPr="004554C5">
              <w:rPr>
                <w:rFonts w:ascii="Arial" w:hAnsi="Arial" w:cs="Arial"/>
                <w:b/>
              </w:rPr>
              <w:t xml:space="preserve">.- </w:t>
            </w:r>
            <w:bookmarkEnd w:id="26"/>
            <w:r w:rsidRPr="004554C5">
              <w:rPr>
                <w:rFonts w:ascii="Arial" w:hAnsi="Arial" w:cs="Arial"/>
                <w:b/>
              </w:rPr>
              <w:t>LIZITATZAILEAK KONPENTSATZEKO ZENBATEKOA</w:t>
            </w:r>
          </w:p>
        </w:tc>
      </w:tr>
      <w:tr w:rsidR="001923AF" w:rsidRPr="004554C5" w:rsidTr="002D1484">
        <w:trPr>
          <w:trHeight w:val="454"/>
        </w:trPr>
        <w:tc>
          <w:tcPr>
            <w:tcW w:w="8511" w:type="dxa"/>
            <w:gridSpan w:val="6"/>
          </w:tcPr>
          <w:p w:rsidR="001923AF" w:rsidRPr="004554C5" w:rsidRDefault="001923AF" w:rsidP="00671BDD">
            <w:pPr>
              <w:jc w:val="both"/>
              <w:rPr>
                <w:rFonts w:ascii="Arial" w:hAnsi="Arial" w:cs="Arial"/>
              </w:rPr>
            </w:pPr>
          </w:p>
          <w:p w:rsidR="001923AF" w:rsidRPr="004554C5" w:rsidRDefault="00602A79" w:rsidP="00602A79">
            <w:pPr>
              <w:jc w:val="both"/>
              <w:rPr>
                <w:rFonts w:ascii="Arial" w:hAnsi="Arial" w:cs="Arial"/>
                <w:i/>
              </w:rPr>
            </w:pPr>
            <w:r>
              <w:rPr>
                <w:rFonts w:ascii="Arial" w:hAnsi="Arial" w:cs="Arial"/>
              </w:rPr>
              <w:t>Ez dagokio</w:t>
            </w:r>
          </w:p>
        </w:tc>
      </w:tr>
    </w:tbl>
    <w:p w:rsidR="001923AF" w:rsidRPr="004554C5" w:rsidRDefault="001923AF" w:rsidP="00671BDD">
      <w:pPr>
        <w:jc w:val="both"/>
        <w:rPr>
          <w:rFonts w:ascii="Arial" w:hAnsi="Arial" w:cs="Arial"/>
        </w:rPr>
      </w:pPr>
    </w:p>
    <w:tbl>
      <w:tblPr>
        <w:tblW w:w="8511" w:type="dxa"/>
        <w:tblInd w:w="-39" w:type="dxa"/>
        <w:tblLayout w:type="fixed"/>
        <w:tblCellMar>
          <w:left w:w="103" w:type="dxa"/>
        </w:tblCellMar>
        <w:tblLook w:val="0000" w:firstRow="0" w:lastRow="0" w:firstColumn="0" w:lastColumn="0" w:noHBand="0" w:noVBand="0"/>
      </w:tblPr>
      <w:tblGrid>
        <w:gridCol w:w="285"/>
        <w:gridCol w:w="585"/>
        <w:gridCol w:w="291"/>
        <w:gridCol w:w="723"/>
        <w:gridCol w:w="291"/>
        <w:gridCol w:w="6336"/>
      </w:tblGrid>
      <w:tr w:rsidR="001923AF" w:rsidRPr="004554C5" w:rsidTr="00702D6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4554C5" w:rsidRDefault="001923AF" w:rsidP="003F721E">
            <w:pPr>
              <w:spacing w:before="40" w:after="40"/>
              <w:jc w:val="both"/>
              <w:rPr>
                <w:rFonts w:ascii="Arial" w:hAnsi="Arial" w:cs="Arial"/>
                <w:szCs w:val="22"/>
                <w:lang w:eastAsia="en-US"/>
              </w:rPr>
            </w:pPr>
            <w:bookmarkStart w:id="27" w:name="CC_27"/>
            <w:r w:rsidRPr="004554C5">
              <w:rPr>
                <w:rFonts w:ascii="Arial" w:hAnsi="Arial" w:cs="Arial"/>
                <w:b/>
              </w:rPr>
              <w:t>2</w:t>
            </w:r>
            <w:r w:rsidR="003F721E">
              <w:rPr>
                <w:rFonts w:ascii="Arial" w:hAnsi="Arial" w:cs="Arial"/>
                <w:b/>
              </w:rPr>
              <w:t>7</w:t>
            </w:r>
            <w:r w:rsidRPr="004554C5">
              <w:rPr>
                <w:rFonts w:ascii="Arial" w:hAnsi="Arial" w:cs="Arial"/>
                <w:b/>
              </w:rPr>
              <w:t xml:space="preserve">.- </w:t>
            </w:r>
            <w:bookmarkEnd w:id="27"/>
            <w:r w:rsidRPr="004554C5">
              <w:rPr>
                <w:rFonts w:ascii="Arial" w:hAnsi="Arial" w:cs="Arial"/>
                <w:b/>
              </w:rPr>
              <w:t>PRESTAKETA LANEI DAGOZKIEN KONTURAKO ORDAINKETAK</w:t>
            </w:r>
          </w:p>
        </w:tc>
      </w:tr>
      <w:tr w:rsidR="001923AF" w:rsidRPr="004554C5" w:rsidTr="00702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923AF" w:rsidRPr="004554C5" w:rsidRDefault="001923AF" w:rsidP="00671BDD">
            <w:pPr>
              <w:jc w:val="both"/>
              <w:rPr>
                <w:rFonts w:ascii="Arial" w:hAnsi="Arial" w:cs="Arial"/>
                <w:sz w:val="16"/>
                <w:szCs w:val="16"/>
              </w:rPr>
            </w:pPr>
          </w:p>
        </w:tc>
      </w:tr>
      <w:tr w:rsidR="001923AF" w:rsidRPr="004554C5" w:rsidTr="00702D6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4554C5" w:rsidRDefault="001923AF" w:rsidP="00671BDD">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1923AF" w:rsidP="00671BDD">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923AF" w:rsidRPr="004554C5" w:rsidRDefault="001923AF" w:rsidP="000B654E">
            <w:pPr>
              <w:jc w:val="right"/>
              <w:rPr>
                <w:rFonts w:ascii="Arial" w:hAnsi="Arial" w:cs="Arial"/>
                <w:szCs w:val="22"/>
                <w:lang w:eastAsia="en-US"/>
              </w:rPr>
            </w:pPr>
            <w:r w:rsidRPr="004554C5">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4554C5" w:rsidRDefault="00602A79" w:rsidP="00671BDD">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923AF" w:rsidRPr="004554C5" w:rsidRDefault="001923AF" w:rsidP="00671BDD">
            <w:pPr>
              <w:jc w:val="both"/>
              <w:rPr>
                <w:rFonts w:ascii="Arial" w:hAnsi="Arial" w:cs="Arial"/>
                <w:szCs w:val="22"/>
                <w:lang w:eastAsia="en-US"/>
              </w:rPr>
            </w:pPr>
          </w:p>
        </w:tc>
      </w:tr>
      <w:tr w:rsidR="001923AF" w:rsidRPr="004554C5" w:rsidTr="003554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0"/>
        </w:trPr>
        <w:tc>
          <w:tcPr>
            <w:tcW w:w="8506" w:type="dxa"/>
            <w:gridSpan w:val="6"/>
            <w:tcBorders>
              <w:top w:val="nil"/>
            </w:tcBorders>
            <w:vAlign w:val="center"/>
          </w:tcPr>
          <w:p w:rsidR="001923AF" w:rsidRPr="004554C5" w:rsidRDefault="001923AF" w:rsidP="00602A79">
            <w:pPr>
              <w:jc w:val="both"/>
              <w:rPr>
                <w:rFonts w:ascii="Arial" w:hAnsi="Arial" w:cs="Arial"/>
              </w:rPr>
            </w:pPr>
          </w:p>
        </w:tc>
      </w:tr>
      <w:tr w:rsidR="001923AF" w:rsidRPr="004554C5" w:rsidTr="00702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340"/>
        </w:trPr>
        <w:tc>
          <w:tcPr>
            <w:tcW w:w="8506" w:type="dxa"/>
            <w:gridSpan w:val="6"/>
            <w:vAlign w:val="center"/>
          </w:tcPr>
          <w:p w:rsidR="001923AF" w:rsidRPr="004554C5" w:rsidRDefault="001923AF" w:rsidP="003F721E">
            <w:pPr>
              <w:jc w:val="both"/>
              <w:rPr>
                <w:rFonts w:ascii="Arial" w:hAnsi="Arial" w:cs="Arial"/>
                <w:b/>
              </w:rPr>
            </w:pPr>
            <w:bookmarkStart w:id="28" w:name="CC_28"/>
            <w:r w:rsidRPr="004554C5">
              <w:rPr>
                <w:rFonts w:ascii="Arial" w:hAnsi="Arial" w:cs="Arial"/>
                <w:b/>
              </w:rPr>
              <w:t>2</w:t>
            </w:r>
            <w:r w:rsidR="003F721E">
              <w:rPr>
                <w:rFonts w:ascii="Arial" w:hAnsi="Arial" w:cs="Arial"/>
                <w:b/>
              </w:rPr>
              <w:t>8</w:t>
            </w:r>
            <w:r w:rsidRPr="004554C5">
              <w:rPr>
                <w:rFonts w:ascii="Arial" w:hAnsi="Arial" w:cs="Arial"/>
                <w:b/>
              </w:rPr>
              <w:t xml:space="preserve">.- </w:t>
            </w:r>
            <w:bookmarkEnd w:id="28"/>
            <w:r w:rsidRPr="004554C5">
              <w:rPr>
                <w:rFonts w:ascii="Arial" w:hAnsi="Arial" w:cs="Arial"/>
                <w:b/>
              </w:rPr>
              <w:t>BESTE ZEHAZTAPEN OSAGARRI BATZUK</w:t>
            </w:r>
          </w:p>
        </w:tc>
      </w:tr>
      <w:tr w:rsidR="001923AF" w:rsidRPr="004554C5" w:rsidTr="00702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vAlign w:val="center"/>
          </w:tcPr>
          <w:p w:rsidR="001923AF" w:rsidRPr="004554C5" w:rsidRDefault="001923AF" w:rsidP="00671BDD">
            <w:pPr>
              <w:spacing w:line="240" w:lineRule="atLeast"/>
              <w:jc w:val="both"/>
              <w:rPr>
                <w:rFonts w:ascii="Arial" w:hAnsi="Arial" w:cs="Arial"/>
              </w:rPr>
            </w:pPr>
          </w:p>
          <w:p w:rsidR="001923AF" w:rsidRPr="004554C5" w:rsidRDefault="00602A79" w:rsidP="008737D4">
            <w:pPr>
              <w:spacing w:line="240" w:lineRule="atLeast"/>
              <w:jc w:val="both"/>
              <w:rPr>
                <w:rFonts w:ascii="Arial" w:hAnsi="Arial" w:cs="Arial"/>
              </w:rPr>
            </w:pPr>
            <w:r>
              <w:rPr>
                <w:rFonts w:ascii="Arial" w:hAnsi="Arial" w:cs="Arial"/>
              </w:rPr>
              <w:t>Ez dagokio</w:t>
            </w:r>
          </w:p>
        </w:tc>
      </w:tr>
    </w:tbl>
    <w:p w:rsidR="001923AF" w:rsidRPr="004554C5" w:rsidRDefault="001923AF" w:rsidP="00671BDD">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1923AF" w:rsidP="003F721E">
            <w:pPr>
              <w:jc w:val="both"/>
              <w:rPr>
                <w:rFonts w:ascii="Arial" w:hAnsi="Arial" w:cs="Arial"/>
                <w:b/>
              </w:rPr>
            </w:pPr>
            <w:bookmarkStart w:id="29" w:name="CC_29"/>
            <w:r w:rsidRPr="004554C5">
              <w:rPr>
                <w:rFonts w:ascii="Arial" w:hAnsi="Arial" w:cs="Arial"/>
                <w:b/>
              </w:rPr>
              <w:t>2</w:t>
            </w:r>
            <w:r w:rsidR="003F721E">
              <w:rPr>
                <w:rFonts w:ascii="Arial" w:hAnsi="Arial" w:cs="Arial"/>
                <w:b/>
              </w:rPr>
              <w:t>9</w:t>
            </w:r>
            <w:r w:rsidRPr="004554C5">
              <w:rPr>
                <w:rFonts w:ascii="Arial" w:hAnsi="Arial" w:cs="Arial"/>
                <w:b/>
              </w:rPr>
              <w:t xml:space="preserve">.- </w:t>
            </w:r>
            <w:bookmarkEnd w:id="29"/>
            <w:r w:rsidRPr="004554C5">
              <w:rPr>
                <w:rFonts w:ascii="Arial" w:hAnsi="Arial" w:cs="Arial"/>
                <w:b/>
              </w:rPr>
              <w:t>KONTRATAZIO MAHAIA</w:t>
            </w:r>
          </w:p>
        </w:tc>
      </w:tr>
      <w:tr w:rsidR="001923AF" w:rsidRPr="004554C5" w:rsidTr="00671BDD">
        <w:trPr>
          <w:trHeight w:val="454"/>
        </w:trPr>
        <w:tc>
          <w:tcPr>
            <w:tcW w:w="8506" w:type="dxa"/>
            <w:vAlign w:val="center"/>
          </w:tcPr>
          <w:p w:rsidR="003554C1" w:rsidRDefault="003554C1" w:rsidP="00B51C5D">
            <w:pPr>
              <w:widowControl w:val="0"/>
              <w:spacing w:line="0" w:lineRule="atLeast"/>
              <w:jc w:val="both"/>
              <w:rPr>
                <w:rFonts w:ascii="Arial" w:hAnsi="Arial" w:cs="Arial"/>
              </w:rPr>
            </w:pPr>
          </w:p>
          <w:p w:rsidR="00B51C5D" w:rsidRDefault="00B51C5D" w:rsidP="00B51C5D">
            <w:pPr>
              <w:widowControl w:val="0"/>
              <w:spacing w:line="0" w:lineRule="atLeast"/>
              <w:jc w:val="both"/>
              <w:rPr>
                <w:rFonts w:ascii="Arial" w:hAnsi="Arial" w:cs="Arial"/>
                <w:snapToGrid w:val="0"/>
              </w:rPr>
            </w:pPr>
            <w:r w:rsidRPr="008523E5">
              <w:rPr>
                <w:rFonts w:ascii="Arial" w:hAnsi="Arial" w:cs="Arial"/>
                <w:snapToGrid w:val="0"/>
              </w:rPr>
              <w:t>MAHAIBURUA: Fco. Javier Leturia Arrazola, Zainketa eta Gizarte Politiketako Departamentuko Zentroen Kudeaketa Integraleko Zerbitzuko burua, edo hark eskuordetutako pertsona.</w:t>
            </w:r>
          </w:p>
          <w:p w:rsidR="002D1484" w:rsidRPr="008523E5" w:rsidRDefault="002D1484" w:rsidP="00B51C5D">
            <w:pPr>
              <w:widowControl w:val="0"/>
              <w:spacing w:line="0" w:lineRule="atLeast"/>
              <w:jc w:val="both"/>
              <w:rPr>
                <w:rFonts w:ascii="Arial" w:hAnsi="Arial" w:cs="Arial"/>
                <w:snapToGrid w:val="0"/>
              </w:rPr>
            </w:pPr>
          </w:p>
          <w:p w:rsidR="00B51C5D" w:rsidRPr="008523E5" w:rsidRDefault="00B51C5D" w:rsidP="00B51C5D">
            <w:pPr>
              <w:widowControl w:val="0"/>
              <w:spacing w:line="0" w:lineRule="atLeast"/>
              <w:jc w:val="both"/>
              <w:rPr>
                <w:rFonts w:ascii="Arial" w:hAnsi="Arial" w:cs="Arial"/>
                <w:snapToGrid w:val="0"/>
              </w:rPr>
            </w:pPr>
            <w:r w:rsidRPr="008523E5">
              <w:rPr>
                <w:rFonts w:ascii="Arial" w:hAnsi="Arial" w:cs="Arial"/>
                <w:snapToGrid w:val="0"/>
              </w:rPr>
              <w:t xml:space="preserve">LEHENDAKARIORDEA ETA 1. BOKALA: Jon Iribar Goenaga, Zainketa eta Gizarte Politiketako Departamentuko Plangintza, Itun eta Prestazio Ekonomikoen Zerbitzuko burua, edo hark eskuordetutako pertsona.  </w:t>
            </w:r>
          </w:p>
          <w:p w:rsidR="002D1484" w:rsidRDefault="002D1484" w:rsidP="00B51C5D">
            <w:pPr>
              <w:widowControl w:val="0"/>
              <w:spacing w:line="0" w:lineRule="atLeast"/>
              <w:jc w:val="both"/>
              <w:rPr>
                <w:rFonts w:ascii="Arial" w:hAnsi="Arial" w:cs="Arial"/>
                <w:snapToGrid w:val="0"/>
              </w:rPr>
            </w:pPr>
          </w:p>
          <w:p w:rsidR="00B51C5D" w:rsidRPr="008523E5" w:rsidRDefault="00B51C5D" w:rsidP="00B51C5D">
            <w:pPr>
              <w:widowControl w:val="0"/>
              <w:spacing w:line="0" w:lineRule="atLeast"/>
              <w:jc w:val="both"/>
              <w:rPr>
                <w:rFonts w:ascii="Arial" w:hAnsi="Arial" w:cs="Arial"/>
                <w:snapToGrid w:val="0"/>
              </w:rPr>
            </w:pPr>
            <w:r w:rsidRPr="008523E5">
              <w:rPr>
                <w:rFonts w:ascii="Arial" w:hAnsi="Arial" w:cs="Arial"/>
                <w:snapToGrid w:val="0"/>
              </w:rPr>
              <w:t xml:space="preserve">2. BOKALA: Nerea Telletxea Andrés, Zainketa eta Gizarte Politiketako Departamentuko Zentroen Kudeaketa Integraleko Zerbitzuko administrazio orokorreko teknikaria, edo hark eskuordetutako pertsona. </w:t>
            </w:r>
          </w:p>
          <w:p w:rsidR="002D1484" w:rsidRDefault="002D1484" w:rsidP="00B51C5D">
            <w:pPr>
              <w:widowControl w:val="0"/>
              <w:spacing w:line="0" w:lineRule="atLeast"/>
              <w:jc w:val="both"/>
              <w:rPr>
                <w:rFonts w:ascii="Arial" w:hAnsi="Arial" w:cs="Arial"/>
                <w:snapToGrid w:val="0"/>
              </w:rPr>
            </w:pPr>
          </w:p>
          <w:p w:rsidR="00B51C5D" w:rsidRPr="008523E5" w:rsidRDefault="00B51C5D" w:rsidP="00B51C5D">
            <w:pPr>
              <w:widowControl w:val="0"/>
              <w:spacing w:line="0" w:lineRule="atLeast"/>
              <w:jc w:val="both"/>
              <w:rPr>
                <w:rFonts w:ascii="Arial" w:hAnsi="Arial" w:cs="Arial"/>
                <w:snapToGrid w:val="0"/>
              </w:rPr>
            </w:pPr>
            <w:r w:rsidRPr="008523E5">
              <w:rPr>
                <w:rFonts w:ascii="Arial" w:hAnsi="Arial" w:cs="Arial"/>
                <w:snapToGrid w:val="0"/>
              </w:rPr>
              <w:t>3. BOKALA: Joseba Xabier Lertxundi Agote, Ogasun eta Finantza Departamentuko Kontuhartzailetza eta Auditoretza Zerbitzuko burua, edo hark eskuordetutako pertsona, kontratazio-organoaren ekonomia- eta aurrekontu-kontroleko eginkizunetan.</w:t>
            </w:r>
          </w:p>
          <w:p w:rsidR="002D1484" w:rsidRDefault="002D1484" w:rsidP="00B51C5D">
            <w:pPr>
              <w:widowControl w:val="0"/>
              <w:spacing w:line="0" w:lineRule="atLeast"/>
              <w:jc w:val="both"/>
              <w:rPr>
                <w:rFonts w:ascii="Arial" w:hAnsi="Arial" w:cs="Arial"/>
                <w:snapToGrid w:val="0"/>
              </w:rPr>
            </w:pPr>
          </w:p>
          <w:p w:rsidR="00B51C5D" w:rsidRPr="008523E5" w:rsidRDefault="00B51C5D" w:rsidP="00B51C5D">
            <w:pPr>
              <w:widowControl w:val="0"/>
              <w:spacing w:line="0" w:lineRule="atLeast"/>
              <w:jc w:val="both"/>
              <w:rPr>
                <w:rFonts w:ascii="Arial" w:hAnsi="Arial" w:cs="Arial"/>
                <w:snapToGrid w:val="0"/>
              </w:rPr>
            </w:pPr>
            <w:r w:rsidRPr="008523E5">
              <w:rPr>
                <w:rFonts w:ascii="Arial" w:hAnsi="Arial" w:cs="Arial"/>
                <w:snapToGrid w:val="0"/>
              </w:rPr>
              <w:t>4. BOKALA: Imanole I. Eizmendi Galarza, Zainketa eta Gizarte Politiketako Departamentuko idazkari teknikoa, edo hark eskuordetutako pertsona, kontratazio-organoari aholkularitza juridikoa emateko.</w:t>
            </w:r>
          </w:p>
          <w:p w:rsidR="002D1484" w:rsidRDefault="002D1484" w:rsidP="00B51C5D">
            <w:pPr>
              <w:spacing w:before="40" w:after="40" w:line="240" w:lineRule="atLeast"/>
              <w:jc w:val="both"/>
              <w:rPr>
                <w:rFonts w:ascii="Arial" w:hAnsi="Arial" w:cs="Arial"/>
                <w:snapToGrid w:val="0"/>
              </w:rPr>
            </w:pPr>
          </w:p>
          <w:p w:rsidR="001923AF" w:rsidRPr="004554C5" w:rsidRDefault="00B51C5D" w:rsidP="00B51C5D">
            <w:pPr>
              <w:spacing w:before="40" w:after="40" w:line="240" w:lineRule="atLeast"/>
              <w:jc w:val="both"/>
              <w:rPr>
                <w:rFonts w:ascii="Arial" w:hAnsi="Arial" w:cs="Arial"/>
              </w:rPr>
            </w:pPr>
            <w:r w:rsidRPr="008523E5">
              <w:rPr>
                <w:rFonts w:ascii="Arial" w:hAnsi="Arial" w:cs="Arial"/>
                <w:snapToGrid w:val="0"/>
              </w:rPr>
              <w:t xml:space="preserve">IDAZKARIA: </w:t>
            </w:r>
            <w:r>
              <w:rPr>
                <w:rFonts w:ascii="Arial" w:hAnsi="Arial" w:cs="Arial"/>
                <w:snapToGrid w:val="0"/>
              </w:rPr>
              <w:t>Amaia Cenigaonaindia Barragán</w:t>
            </w:r>
            <w:r w:rsidRPr="008523E5">
              <w:rPr>
                <w:rFonts w:ascii="Arial" w:hAnsi="Arial" w:cs="Arial"/>
                <w:snapToGrid w:val="0"/>
              </w:rPr>
              <w:t xml:space="preserve">, Zainketa eta Gizarte Politiketako Departamentuko Kontratazio eta Zeharkako Politiken Ataleko </w:t>
            </w:r>
            <w:r>
              <w:rPr>
                <w:rFonts w:ascii="Arial" w:hAnsi="Arial" w:cs="Arial"/>
                <w:snapToGrid w:val="0"/>
              </w:rPr>
              <w:t>administrazio orokorreko teknikaria edo hark e</w:t>
            </w:r>
            <w:r w:rsidRPr="008523E5">
              <w:rPr>
                <w:rFonts w:ascii="Arial" w:hAnsi="Arial" w:cs="Arial"/>
                <w:snapToGrid w:val="0"/>
              </w:rPr>
              <w:t>skuordetutako pertsona.</w:t>
            </w:r>
          </w:p>
        </w:tc>
      </w:tr>
    </w:tbl>
    <w:p w:rsidR="003554C1" w:rsidRPr="004554C5" w:rsidRDefault="003554C1" w:rsidP="00671BDD">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4554C5" w:rsidTr="00671BDD">
        <w:trPr>
          <w:trHeight w:hRule="exact" w:val="340"/>
        </w:trPr>
        <w:tc>
          <w:tcPr>
            <w:tcW w:w="8506" w:type="dxa"/>
            <w:vAlign w:val="center"/>
          </w:tcPr>
          <w:p w:rsidR="001923AF" w:rsidRPr="004554C5" w:rsidRDefault="003F721E" w:rsidP="00671BDD">
            <w:pPr>
              <w:spacing w:before="40" w:after="40"/>
              <w:jc w:val="both"/>
              <w:rPr>
                <w:rFonts w:ascii="Arial" w:hAnsi="Arial" w:cs="Arial"/>
                <w:b/>
              </w:rPr>
            </w:pPr>
            <w:bookmarkStart w:id="30" w:name="CC_30"/>
            <w:r>
              <w:rPr>
                <w:rFonts w:ascii="Arial" w:hAnsi="Arial" w:cs="Arial"/>
                <w:b/>
              </w:rPr>
              <w:t>30</w:t>
            </w:r>
            <w:r w:rsidR="001923AF" w:rsidRPr="004554C5">
              <w:rPr>
                <w:rFonts w:ascii="Arial" w:hAnsi="Arial" w:cs="Arial"/>
                <w:b/>
              </w:rPr>
              <w:t xml:space="preserve">.- </w:t>
            </w:r>
            <w:bookmarkEnd w:id="30"/>
            <w:r w:rsidR="001923AF" w:rsidRPr="004554C5">
              <w:rPr>
                <w:rFonts w:ascii="Arial" w:hAnsi="Arial" w:cs="Arial"/>
                <w:b/>
              </w:rPr>
              <w:t>PROPOSAMENAK AURKEZTEKO EPEA</w:t>
            </w:r>
          </w:p>
        </w:tc>
      </w:tr>
      <w:tr w:rsidR="001923AF" w:rsidRPr="004554C5" w:rsidTr="00671BDD">
        <w:trPr>
          <w:trHeight w:val="454"/>
        </w:trPr>
        <w:tc>
          <w:tcPr>
            <w:tcW w:w="8506" w:type="dxa"/>
          </w:tcPr>
          <w:p w:rsidR="001923AF" w:rsidRPr="0052320C" w:rsidRDefault="0052320C" w:rsidP="00671BDD">
            <w:pPr>
              <w:spacing w:before="40" w:after="40"/>
              <w:jc w:val="both"/>
              <w:rPr>
                <w:rFonts w:ascii="Arial" w:hAnsi="Arial" w:cs="Arial"/>
              </w:rPr>
            </w:pPr>
            <w:r w:rsidRPr="0052320C">
              <w:rPr>
                <w:rFonts w:ascii="Arial" w:hAnsi="Arial" w:cs="Arial"/>
              </w:rPr>
              <w:t>Proposamenak aurkezteko epea 15 egun naturalekoa izango da, lizitazio-iragarkia kontratatzailearen profilean argitaratu eta hurrengo egunetik aurrera.</w:t>
            </w:r>
          </w:p>
        </w:tc>
      </w:tr>
    </w:tbl>
    <w:p w:rsidR="001923AF" w:rsidRPr="004554C5" w:rsidRDefault="001923AF" w:rsidP="00BD28D5">
      <w:pPr>
        <w:tabs>
          <w:tab w:val="left" w:pos="1440"/>
          <w:tab w:val="left" w:pos="7655"/>
        </w:tabs>
        <w:ind w:right="-434"/>
        <w:rPr>
          <w:rFonts w:ascii="Arial" w:hAnsi="Arial" w:cs="Arial"/>
          <w:b/>
          <w:sz w:val="18"/>
          <w:szCs w:val="18"/>
        </w:rPr>
      </w:pPr>
    </w:p>
    <w:p w:rsidR="001923AF" w:rsidRPr="004554C5" w:rsidRDefault="001923AF" w:rsidP="00BD28D5">
      <w:pPr>
        <w:tabs>
          <w:tab w:val="left" w:pos="1440"/>
          <w:tab w:val="left" w:pos="7655"/>
        </w:tabs>
        <w:ind w:right="-434"/>
        <w:rPr>
          <w:rFonts w:ascii="Arial" w:hAnsi="Arial" w:cs="Arial"/>
          <w:b/>
          <w:sz w:val="18"/>
          <w:szCs w:val="18"/>
        </w:rPr>
      </w:pPr>
    </w:p>
    <w:p w:rsidR="001923AF" w:rsidRPr="004554C5" w:rsidRDefault="001923AF" w:rsidP="0005729C">
      <w:pPr>
        <w:spacing w:before="120" w:after="120"/>
        <w:rPr>
          <w:rFonts w:ascii="Arial" w:hAnsi="Arial" w:cs="Arial"/>
        </w:rPr>
        <w:sectPr w:rsidR="001923AF" w:rsidRPr="004554C5" w:rsidSect="000E5A6A">
          <w:headerReference w:type="default" r:id="rId9"/>
          <w:footerReference w:type="default" r:id="rId10"/>
          <w:pgSz w:w="11906" w:h="16838"/>
          <w:pgMar w:top="1985" w:right="1701" w:bottom="1701" w:left="1701" w:header="709" w:footer="709" w:gutter="0"/>
          <w:cols w:space="708"/>
          <w:docGrid w:linePitch="360"/>
        </w:sectPr>
      </w:pPr>
    </w:p>
    <w:p w:rsidR="001923AF" w:rsidRPr="004554C5" w:rsidRDefault="001923AF" w:rsidP="00235C2C">
      <w:pPr>
        <w:pStyle w:val="TDC1"/>
        <w:rPr>
          <w:noProof w:val="0"/>
        </w:rPr>
      </w:pPr>
      <w:r w:rsidRPr="004554C5">
        <w:rPr>
          <w:noProof w:val="0"/>
        </w:rPr>
        <w:t>AURKIBIDEA</w:t>
      </w:r>
    </w:p>
    <w:p w:rsidR="001923AF" w:rsidRPr="004554C5" w:rsidRDefault="001923AF" w:rsidP="004B5C02">
      <w:pPr>
        <w:spacing w:after="60"/>
      </w:pPr>
    </w:p>
    <w:p w:rsidR="004D2045" w:rsidRDefault="001923AF">
      <w:pPr>
        <w:pStyle w:val="TDC1"/>
        <w:rPr>
          <w:rFonts w:asciiTheme="minorHAnsi" w:eastAsiaTheme="minorEastAsia" w:hAnsiTheme="minorHAnsi" w:cstheme="minorBidi"/>
          <w:b w:val="0"/>
          <w:bCs w:val="0"/>
          <w:caps w:val="0"/>
          <w:kern w:val="0"/>
          <w:sz w:val="22"/>
          <w:szCs w:val="22"/>
          <w:lang w:eastAsia="eu-ES"/>
        </w:rPr>
      </w:pPr>
      <w:r w:rsidRPr="004554C5">
        <w:rPr>
          <w:noProof w:val="0"/>
          <w:sz w:val="22"/>
          <w:szCs w:val="22"/>
        </w:rPr>
        <w:fldChar w:fldCharType="begin"/>
      </w:r>
      <w:r w:rsidRPr="004554C5">
        <w:rPr>
          <w:noProof w:val="0"/>
          <w:sz w:val="22"/>
          <w:szCs w:val="22"/>
        </w:rPr>
        <w:instrText xml:space="preserve"> TOC \o "1-4" \h \z \u </w:instrText>
      </w:r>
      <w:r w:rsidRPr="004554C5">
        <w:rPr>
          <w:noProof w:val="0"/>
          <w:sz w:val="22"/>
          <w:szCs w:val="22"/>
        </w:rPr>
        <w:fldChar w:fldCharType="separate"/>
      </w:r>
      <w:hyperlink w:anchor="_Toc198285316" w:history="1">
        <w:r w:rsidR="004D2045" w:rsidRPr="007C2315">
          <w:rPr>
            <w:rStyle w:val="Hipervnculo"/>
          </w:rPr>
          <w:t>I. KAPITULUA - XEDAPEN OROKORRAK</w:t>
        </w:r>
        <w:r w:rsidR="004D2045">
          <w:rPr>
            <w:webHidden/>
          </w:rPr>
          <w:tab/>
        </w:r>
        <w:r w:rsidR="004D2045">
          <w:rPr>
            <w:webHidden/>
          </w:rPr>
          <w:fldChar w:fldCharType="begin"/>
        </w:r>
        <w:r w:rsidR="004D2045">
          <w:rPr>
            <w:webHidden/>
          </w:rPr>
          <w:instrText xml:space="preserve"> PAGEREF _Toc198285316 \h </w:instrText>
        </w:r>
        <w:r w:rsidR="004D2045">
          <w:rPr>
            <w:webHidden/>
          </w:rPr>
        </w:r>
        <w:r w:rsidR="004D2045">
          <w:rPr>
            <w:webHidden/>
          </w:rPr>
          <w:fldChar w:fldCharType="separate"/>
        </w:r>
        <w:r w:rsidR="00B14126">
          <w:rPr>
            <w:webHidden/>
          </w:rPr>
          <w:t>1</w:t>
        </w:r>
        <w:r w:rsidR="004D2045">
          <w:rPr>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17" w:history="1">
        <w:r w:rsidR="004D2045" w:rsidRPr="007C2315">
          <w:rPr>
            <w:rStyle w:val="Hipervnculo"/>
            <w:noProof/>
          </w:rPr>
          <w:t>1.- Kontratuaren objektua</w:t>
        </w:r>
        <w:r w:rsidR="004D2045">
          <w:rPr>
            <w:noProof/>
            <w:webHidden/>
          </w:rPr>
          <w:tab/>
        </w:r>
        <w:r w:rsidR="004D2045">
          <w:rPr>
            <w:noProof/>
            <w:webHidden/>
          </w:rPr>
          <w:fldChar w:fldCharType="begin"/>
        </w:r>
        <w:r w:rsidR="004D2045">
          <w:rPr>
            <w:noProof/>
            <w:webHidden/>
          </w:rPr>
          <w:instrText xml:space="preserve"> PAGEREF _Toc198285317 \h </w:instrText>
        </w:r>
        <w:r w:rsidR="004D2045">
          <w:rPr>
            <w:noProof/>
            <w:webHidden/>
          </w:rPr>
        </w:r>
        <w:r w:rsidR="004D2045">
          <w:rPr>
            <w:noProof/>
            <w:webHidden/>
          </w:rPr>
          <w:fldChar w:fldCharType="separate"/>
        </w:r>
        <w:r w:rsidR="00B14126">
          <w:rPr>
            <w:noProof/>
            <w:webHidden/>
          </w:rPr>
          <w:t>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18" w:history="1">
        <w:r w:rsidR="004D2045" w:rsidRPr="007C2315">
          <w:rPr>
            <w:rStyle w:val="Hipervnculo"/>
            <w:noProof/>
          </w:rPr>
          <w:t>2.- Kontratuaren bitartez bete beharreko premia</w:t>
        </w:r>
        <w:r w:rsidR="004D2045">
          <w:rPr>
            <w:noProof/>
            <w:webHidden/>
          </w:rPr>
          <w:tab/>
        </w:r>
        <w:r w:rsidR="004D2045">
          <w:rPr>
            <w:noProof/>
            <w:webHidden/>
          </w:rPr>
          <w:fldChar w:fldCharType="begin"/>
        </w:r>
        <w:r w:rsidR="004D2045">
          <w:rPr>
            <w:noProof/>
            <w:webHidden/>
          </w:rPr>
          <w:instrText xml:space="preserve"> PAGEREF _Toc198285318 \h </w:instrText>
        </w:r>
        <w:r w:rsidR="004D2045">
          <w:rPr>
            <w:noProof/>
            <w:webHidden/>
          </w:rPr>
        </w:r>
        <w:r w:rsidR="004D2045">
          <w:rPr>
            <w:noProof/>
            <w:webHidden/>
          </w:rPr>
          <w:fldChar w:fldCharType="separate"/>
        </w:r>
        <w:r w:rsidR="00B14126">
          <w:rPr>
            <w:noProof/>
            <w:webHidden/>
          </w:rPr>
          <w:t>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19" w:history="1">
        <w:r w:rsidR="004D2045" w:rsidRPr="007C2315">
          <w:rPr>
            <w:rStyle w:val="Hipervnculo"/>
            <w:noProof/>
          </w:rPr>
          <w:t>3.- Lizitazioaren oinarrizko aurrekontua</w:t>
        </w:r>
        <w:r w:rsidR="004D2045">
          <w:rPr>
            <w:noProof/>
            <w:webHidden/>
          </w:rPr>
          <w:tab/>
        </w:r>
        <w:r w:rsidR="004D2045">
          <w:rPr>
            <w:noProof/>
            <w:webHidden/>
          </w:rPr>
          <w:fldChar w:fldCharType="begin"/>
        </w:r>
        <w:r w:rsidR="004D2045">
          <w:rPr>
            <w:noProof/>
            <w:webHidden/>
          </w:rPr>
          <w:instrText xml:space="preserve"> PAGEREF _Toc198285319 \h </w:instrText>
        </w:r>
        <w:r w:rsidR="004D2045">
          <w:rPr>
            <w:noProof/>
            <w:webHidden/>
          </w:rPr>
        </w:r>
        <w:r w:rsidR="004D2045">
          <w:rPr>
            <w:noProof/>
            <w:webHidden/>
          </w:rPr>
          <w:fldChar w:fldCharType="separate"/>
        </w:r>
        <w:r w:rsidR="00B14126">
          <w:rPr>
            <w:noProof/>
            <w:webHidden/>
          </w:rPr>
          <w:t>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0" w:history="1">
        <w:r w:rsidR="004D2045" w:rsidRPr="007C2315">
          <w:rPr>
            <w:rStyle w:val="Hipervnculo"/>
            <w:noProof/>
          </w:rPr>
          <w:t>4.- Kontratuaren balio zenbatetsia</w:t>
        </w:r>
        <w:r w:rsidR="004D2045">
          <w:rPr>
            <w:noProof/>
            <w:webHidden/>
          </w:rPr>
          <w:tab/>
        </w:r>
        <w:r w:rsidR="004D2045">
          <w:rPr>
            <w:noProof/>
            <w:webHidden/>
          </w:rPr>
          <w:fldChar w:fldCharType="begin"/>
        </w:r>
        <w:r w:rsidR="004D2045">
          <w:rPr>
            <w:noProof/>
            <w:webHidden/>
          </w:rPr>
          <w:instrText xml:space="preserve"> PAGEREF _Toc198285320 \h </w:instrText>
        </w:r>
        <w:r w:rsidR="004D2045">
          <w:rPr>
            <w:noProof/>
            <w:webHidden/>
          </w:rPr>
        </w:r>
        <w:r w:rsidR="004D2045">
          <w:rPr>
            <w:noProof/>
            <w:webHidden/>
          </w:rPr>
          <w:fldChar w:fldCharType="separate"/>
        </w:r>
        <w:r w:rsidR="00B14126">
          <w:rPr>
            <w:noProof/>
            <w:webHidden/>
          </w:rPr>
          <w:t>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1" w:history="1">
        <w:r w:rsidR="004D2045" w:rsidRPr="007C2315">
          <w:rPr>
            <w:rStyle w:val="Hipervnculo"/>
            <w:noProof/>
          </w:rPr>
          <w:t>5.- Kontratuaren prezioa</w:t>
        </w:r>
        <w:r w:rsidR="004D2045">
          <w:rPr>
            <w:noProof/>
            <w:webHidden/>
          </w:rPr>
          <w:tab/>
        </w:r>
        <w:r w:rsidR="004D2045">
          <w:rPr>
            <w:noProof/>
            <w:webHidden/>
          </w:rPr>
          <w:fldChar w:fldCharType="begin"/>
        </w:r>
        <w:r w:rsidR="004D2045">
          <w:rPr>
            <w:noProof/>
            <w:webHidden/>
          </w:rPr>
          <w:instrText xml:space="preserve"> PAGEREF _Toc198285321 \h </w:instrText>
        </w:r>
        <w:r w:rsidR="004D2045">
          <w:rPr>
            <w:noProof/>
            <w:webHidden/>
          </w:rPr>
        </w:r>
        <w:r w:rsidR="004D2045">
          <w:rPr>
            <w:noProof/>
            <w:webHidden/>
          </w:rPr>
          <w:fldChar w:fldCharType="separate"/>
        </w:r>
        <w:r w:rsidR="00B14126">
          <w:rPr>
            <w:noProof/>
            <w:webHidden/>
          </w:rPr>
          <w:t>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2" w:history="1">
        <w:r w:rsidR="004D2045" w:rsidRPr="007C2315">
          <w:rPr>
            <w:rStyle w:val="Hipervnculo"/>
            <w:noProof/>
          </w:rPr>
          <w:t>6.- Kreditua izatea Kontratuaren finantziazioa/urtealdiak</w:t>
        </w:r>
        <w:r w:rsidR="004D2045">
          <w:rPr>
            <w:noProof/>
            <w:webHidden/>
          </w:rPr>
          <w:tab/>
        </w:r>
        <w:r w:rsidR="004D2045">
          <w:rPr>
            <w:noProof/>
            <w:webHidden/>
          </w:rPr>
          <w:fldChar w:fldCharType="begin"/>
        </w:r>
        <w:r w:rsidR="004D2045">
          <w:rPr>
            <w:noProof/>
            <w:webHidden/>
          </w:rPr>
          <w:instrText xml:space="preserve"> PAGEREF _Toc198285322 \h </w:instrText>
        </w:r>
        <w:r w:rsidR="004D2045">
          <w:rPr>
            <w:noProof/>
            <w:webHidden/>
          </w:rPr>
        </w:r>
        <w:r w:rsidR="004D2045">
          <w:rPr>
            <w:noProof/>
            <w:webHidden/>
          </w:rPr>
          <w:fldChar w:fldCharType="separate"/>
        </w:r>
        <w:r w:rsidR="00B14126">
          <w:rPr>
            <w:noProof/>
            <w:webHidden/>
          </w:rPr>
          <w:t>2</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3" w:history="1">
        <w:r w:rsidR="004D2045" w:rsidRPr="007C2315">
          <w:rPr>
            <w:rStyle w:val="Hipervnculo"/>
            <w:noProof/>
          </w:rPr>
          <w:t>7.- Zerbitzua betetzeko epea eta lekua</w:t>
        </w:r>
        <w:r w:rsidR="004D2045">
          <w:rPr>
            <w:noProof/>
            <w:webHidden/>
          </w:rPr>
          <w:tab/>
        </w:r>
        <w:r w:rsidR="004D2045">
          <w:rPr>
            <w:noProof/>
            <w:webHidden/>
          </w:rPr>
          <w:fldChar w:fldCharType="begin"/>
        </w:r>
        <w:r w:rsidR="004D2045">
          <w:rPr>
            <w:noProof/>
            <w:webHidden/>
          </w:rPr>
          <w:instrText xml:space="preserve"> PAGEREF _Toc198285323 \h </w:instrText>
        </w:r>
        <w:r w:rsidR="004D2045">
          <w:rPr>
            <w:noProof/>
            <w:webHidden/>
          </w:rPr>
        </w:r>
        <w:r w:rsidR="004D2045">
          <w:rPr>
            <w:noProof/>
            <w:webHidden/>
          </w:rPr>
          <w:fldChar w:fldCharType="separate"/>
        </w:r>
        <w:r w:rsidR="00B14126">
          <w:rPr>
            <w:noProof/>
            <w:webHidden/>
          </w:rPr>
          <w:t>2</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4" w:history="1">
        <w:r w:rsidR="004D2045" w:rsidRPr="007C2315">
          <w:rPr>
            <w:rStyle w:val="Hipervnculo"/>
            <w:noProof/>
          </w:rPr>
          <w:t>8.- Prezio berrikuspena</w:t>
        </w:r>
        <w:r w:rsidR="004D2045">
          <w:rPr>
            <w:noProof/>
            <w:webHidden/>
          </w:rPr>
          <w:tab/>
        </w:r>
        <w:r w:rsidR="004D2045">
          <w:rPr>
            <w:noProof/>
            <w:webHidden/>
          </w:rPr>
          <w:fldChar w:fldCharType="begin"/>
        </w:r>
        <w:r w:rsidR="004D2045">
          <w:rPr>
            <w:noProof/>
            <w:webHidden/>
          </w:rPr>
          <w:instrText xml:space="preserve"> PAGEREF _Toc198285324 \h </w:instrText>
        </w:r>
        <w:r w:rsidR="004D2045">
          <w:rPr>
            <w:noProof/>
            <w:webHidden/>
          </w:rPr>
        </w:r>
        <w:r w:rsidR="004D2045">
          <w:rPr>
            <w:noProof/>
            <w:webHidden/>
          </w:rPr>
          <w:fldChar w:fldCharType="separate"/>
        </w:r>
        <w:r w:rsidR="00B14126">
          <w:rPr>
            <w:noProof/>
            <w:webHidden/>
          </w:rPr>
          <w:t>2</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5" w:history="1">
        <w:r w:rsidR="004D2045" w:rsidRPr="007C2315">
          <w:rPr>
            <w:rStyle w:val="Hipervnculo"/>
            <w:noProof/>
          </w:rPr>
          <w:t>9.- Kontratuaren publizitatea</w:t>
        </w:r>
        <w:r w:rsidR="004D2045">
          <w:rPr>
            <w:noProof/>
            <w:webHidden/>
          </w:rPr>
          <w:tab/>
        </w:r>
        <w:r w:rsidR="004D2045">
          <w:rPr>
            <w:noProof/>
            <w:webHidden/>
          </w:rPr>
          <w:fldChar w:fldCharType="begin"/>
        </w:r>
        <w:r w:rsidR="004D2045">
          <w:rPr>
            <w:noProof/>
            <w:webHidden/>
          </w:rPr>
          <w:instrText xml:space="preserve"> PAGEREF _Toc198285325 \h </w:instrText>
        </w:r>
        <w:r w:rsidR="004D2045">
          <w:rPr>
            <w:noProof/>
            <w:webHidden/>
          </w:rPr>
        </w:r>
        <w:r w:rsidR="004D2045">
          <w:rPr>
            <w:noProof/>
            <w:webHidden/>
          </w:rPr>
          <w:fldChar w:fldCharType="separate"/>
        </w:r>
        <w:r w:rsidR="00B14126">
          <w:rPr>
            <w:noProof/>
            <w:webHidden/>
          </w:rPr>
          <w:t>2</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6" w:history="1">
        <w:r w:rsidR="004D2045" w:rsidRPr="007C2315">
          <w:rPr>
            <w:rStyle w:val="Hipervnculo"/>
            <w:noProof/>
          </w:rPr>
          <w:t>10.- Informazioa, zerga, ingurumen, emakume eta gizonen berdintasun, hizkuntza berdintasun, enpleguaren babes, lan baldintza eta laneko arriskuen prebentzio, eta datu babesaren arloan</w:t>
        </w:r>
        <w:r w:rsidR="004D2045">
          <w:rPr>
            <w:noProof/>
            <w:webHidden/>
          </w:rPr>
          <w:tab/>
        </w:r>
        <w:r w:rsidR="004D2045">
          <w:rPr>
            <w:noProof/>
            <w:webHidden/>
          </w:rPr>
          <w:fldChar w:fldCharType="begin"/>
        </w:r>
        <w:r w:rsidR="004D2045">
          <w:rPr>
            <w:noProof/>
            <w:webHidden/>
          </w:rPr>
          <w:instrText xml:space="preserve"> PAGEREF _Toc198285326 \h </w:instrText>
        </w:r>
        <w:r w:rsidR="004D2045">
          <w:rPr>
            <w:noProof/>
            <w:webHidden/>
          </w:rPr>
        </w:r>
        <w:r w:rsidR="004D2045">
          <w:rPr>
            <w:noProof/>
            <w:webHidden/>
          </w:rPr>
          <w:fldChar w:fldCharType="separate"/>
        </w:r>
        <w:r w:rsidR="00B14126">
          <w:rPr>
            <w:noProof/>
            <w:webHidden/>
          </w:rPr>
          <w:t>3</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7" w:history="1">
        <w:r w:rsidR="004D2045" w:rsidRPr="007C2315">
          <w:rPr>
            <w:rStyle w:val="Hipervnculo"/>
            <w:noProof/>
          </w:rPr>
          <w:t>11.- Kontratuaren araubide juridikoa eta Administrazioaren eskumenak</w:t>
        </w:r>
        <w:r w:rsidR="004D2045">
          <w:rPr>
            <w:noProof/>
            <w:webHidden/>
          </w:rPr>
          <w:tab/>
        </w:r>
        <w:r w:rsidR="004D2045">
          <w:rPr>
            <w:noProof/>
            <w:webHidden/>
          </w:rPr>
          <w:fldChar w:fldCharType="begin"/>
        </w:r>
        <w:r w:rsidR="004D2045">
          <w:rPr>
            <w:noProof/>
            <w:webHidden/>
          </w:rPr>
          <w:instrText xml:space="preserve"> PAGEREF _Toc198285327 \h </w:instrText>
        </w:r>
        <w:r w:rsidR="004D2045">
          <w:rPr>
            <w:noProof/>
            <w:webHidden/>
          </w:rPr>
        </w:r>
        <w:r w:rsidR="004D2045">
          <w:rPr>
            <w:noProof/>
            <w:webHidden/>
          </w:rPr>
          <w:fldChar w:fldCharType="separate"/>
        </w:r>
        <w:r w:rsidR="00B14126">
          <w:rPr>
            <w:noProof/>
            <w:webHidden/>
          </w:rPr>
          <w:t>3</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28" w:history="1">
        <w:r w:rsidR="004D2045" w:rsidRPr="007C2315">
          <w:rPr>
            <w:rStyle w:val="Hipervnculo"/>
            <w:noProof/>
          </w:rPr>
          <w:t>12.- Errekurtso araubidea</w:t>
        </w:r>
        <w:r w:rsidR="004D2045">
          <w:rPr>
            <w:noProof/>
            <w:webHidden/>
          </w:rPr>
          <w:tab/>
        </w:r>
        <w:r w:rsidR="004D2045">
          <w:rPr>
            <w:noProof/>
            <w:webHidden/>
          </w:rPr>
          <w:fldChar w:fldCharType="begin"/>
        </w:r>
        <w:r w:rsidR="004D2045">
          <w:rPr>
            <w:noProof/>
            <w:webHidden/>
          </w:rPr>
          <w:instrText xml:space="preserve"> PAGEREF _Toc198285328 \h </w:instrText>
        </w:r>
        <w:r w:rsidR="004D2045">
          <w:rPr>
            <w:noProof/>
            <w:webHidden/>
          </w:rPr>
        </w:r>
        <w:r w:rsidR="004D2045">
          <w:rPr>
            <w:noProof/>
            <w:webHidden/>
          </w:rPr>
          <w:fldChar w:fldCharType="separate"/>
        </w:r>
        <w:r w:rsidR="00B14126">
          <w:rPr>
            <w:noProof/>
            <w:webHidden/>
          </w:rPr>
          <w:t>4</w:t>
        </w:r>
        <w:r w:rsidR="004D2045">
          <w:rPr>
            <w:noProof/>
            <w:webHidden/>
          </w:rPr>
          <w:fldChar w:fldCharType="end"/>
        </w:r>
      </w:hyperlink>
    </w:p>
    <w:p w:rsidR="004D2045" w:rsidRDefault="00F24467">
      <w:pPr>
        <w:pStyle w:val="TDC1"/>
        <w:rPr>
          <w:rFonts w:asciiTheme="minorHAnsi" w:eastAsiaTheme="minorEastAsia" w:hAnsiTheme="minorHAnsi" w:cstheme="minorBidi"/>
          <w:b w:val="0"/>
          <w:bCs w:val="0"/>
          <w:caps w:val="0"/>
          <w:kern w:val="0"/>
          <w:sz w:val="22"/>
          <w:szCs w:val="22"/>
          <w:lang w:eastAsia="eu-ES"/>
        </w:rPr>
      </w:pPr>
      <w:hyperlink w:anchor="_Toc198285329" w:history="1">
        <w:r w:rsidR="004D2045" w:rsidRPr="007C2315">
          <w:rPr>
            <w:rStyle w:val="Hipervnculo"/>
          </w:rPr>
          <w:t>II. KAPITULUA - KONTRATAZIOA</w:t>
        </w:r>
        <w:r w:rsidR="004D2045">
          <w:rPr>
            <w:webHidden/>
          </w:rPr>
          <w:tab/>
        </w:r>
        <w:r w:rsidR="004D2045">
          <w:rPr>
            <w:webHidden/>
          </w:rPr>
          <w:fldChar w:fldCharType="begin"/>
        </w:r>
        <w:r w:rsidR="004D2045">
          <w:rPr>
            <w:webHidden/>
          </w:rPr>
          <w:instrText xml:space="preserve"> PAGEREF _Toc198285329 \h </w:instrText>
        </w:r>
        <w:r w:rsidR="004D2045">
          <w:rPr>
            <w:webHidden/>
          </w:rPr>
        </w:r>
        <w:r w:rsidR="004D2045">
          <w:rPr>
            <w:webHidden/>
          </w:rPr>
          <w:fldChar w:fldCharType="separate"/>
        </w:r>
        <w:r w:rsidR="00B14126">
          <w:rPr>
            <w:webHidden/>
          </w:rPr>
          <w:t>4</w:t>
        </w:r>
        <w:r w:rsidR="004D2045">
          <w:rPr>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0" w:history="1">
        <w:r w:rsidR="004D2045" w:rsidRPr="007C2315">
          <w:rPr>
            <w:rStyle w:val="Hipervnculo"/>
            <w:noProof/>
          </w:rPr>
          <w:t>13.- Espediente mota eta lizitazio modua</w:t>
        </w:r>
        <w:r w:rsidR="004D2045">
          <w:rPr>
            <w:noProof/>
            <w:webHidden/>
          </w:rPr>
          <w:tab/>
        </w:r>
        <w:r w:rsidR="004D2045">
          <w:rPr>
            <w:noProof/>
            <w:webHidden/>
          </w:rPr>
          <w:fldChar w:fldCharType="begin"/>
        </w:r>
        <w:r w:rsidR="004D2045">
          <w:rPr>
            <w:noProof/>
            <w:webHidden/>
          </w:rPr>
          <w:instrText xml:space="preserve"> PAGEREF _Toc198285330 \h </w:instrText>
        </w:r>
        <w:r w:rsidR="004D2045">
          <w:rPr>
            <w:noProof/>
            <w:webHidden/>
          </w:rPr>
        </w:r>
        <w:r w:rsidR="004D2045">
          <w:rPr>
            <w:noProof/>
            <w:webHidden/>
          </w:rPr>
          <w:fldChar w:fldCharType="separate"/>
        </w:r>
        <w:r w:rsidR="00B14126">
          <w:rPr>
            <w:noProof/>
            <w:webHidden/>
          </w:rPr>
          <w:t>4</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1" w:history="1">
        <w:r w:rsidR="004D2045" w:rsidRPr="007C2315">
          <w:rPr>
            <w:rStyle w:val="Hipervnculo"/>
            <w:noProof/>
          </w:rPr>
          <w:t>14.- Pertsona natural edo juridiko lizitatzaileak</w:t>
        </w:r>
        <w:r w:rsidR="004D2045">
          <w:rPr>
            <w:noProof/>
            <w:webHidden/>
          </w:rPr>
          <w:tab/>
        </w:r>
        <w:r w:rsidR="004D2045">
          <w:rPr>
            <w:noProof/>
            <w:webHidden/>
          </w:rPr>
          <w:fldChar w:fldCharType="begin"/>
        </w:r>
        <w:r w:rsidR="004D2045">
          <w:rPr>
            <w:noProof/>
            <w:webHidden/>
          </w:rPr>
          <w:instrText xml:space="preserve"> PAGEREF _Toc198285331 \h </w:instrText>
        </w:r>
        <w:r w:rsidR="004D2045">
          <w:rPr>
            <w:noProof/>
            <w:webHidden/>
          </w:rPr>
        </w:r>
        <w:r w:rsidR="004D2045">
          <w:rPr>
            <w:noProof/>
            <w:webHidden/>
          </w:rPr>
          <w:fldChar w:fldCharType="separate"/>
        </w:r>
        <w:r w:rsidR="00B14126">
          <w:rPr>
            <w:noProof/>
            <w:webHidden/>
          </w:rPr>
          <w:t>4</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2" w:history="1">
        <w:r w:rsidR="004D2045" w:rsidRPr="007C2315">
          <w:rPr>
            <w:rStyle w:val="Hipervnculo"/>
            <w:noProof/>
          </w:rPr>
          <w:t>15.- Proposamenak aurkeztea</w:t>
        </w:r>
        <w:r w:rsidR="004D2045">
          <w:rPr>
            <w:noProof/>
            <w:webHidden/>
          </w:rPr>
          <w:tab/>
        </w:r>
        <w:r w:rsidR="004D2045">
          <w:rPr>
            <w:noProof/>
            <w:webHidden/>
          </w:rPr>
          <w:fldChar w:fldCharType="begin"/>
        </w:r>
        <w:r w:rsidR="004D2045">
          <w:rPr>
            <w:noProof/>
            <w:webHidden/>
          </w:rPr>
          <w:instrText xml:space="preserve"> PAGEREF _Toc198285332 \h </w:instrText>
        </w:r>
        <w:r w:rsidR="004D2045">
          <w:rPr>
            <w:noProof/>
            <w:webHidden/>
          </w:rPr>
        </w:r>
        <w:r w:rsidR="004D2045">
          <w:rPr>
            <w:noProof/>
            <w:webHidden/>
          </w:rPr>
          <w:fldChar w:fldCharType="separate"/>
        </w:r>
        <w:r w:rsidR="00B14126">
          <w:rPr>
            <w:noProof/>
            <w:webHidden/>
          </w:rPr>
          <w:t>5</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3" w:history="1">
        <w:r w:rsidR="004D2045" w:rsidRPr="007C2315">
          <w:rPr>
            <w:rStyle w:val="Hipervnculo"/>
            <w:noProof/>
          </w:rPr>
          <w:t>16.- Lizitatzaileei informazioa ematea</w:t>
        </w:r>
        <w:r w:rsidR="004D2045">
          <w:rPr>
            <w:noProof/>
            <w:webHidden/>
          </w:rPr>
          <w:tab/>
        </w:r>
        <w:r w:rsidR="004D2045">
          <w:rPr>
            <w:noProof/>
            <w:webHidden/>
          </w:rPr>
          <w:fldChar w:fldCharType="begin"/>
        </w:r>
        <w:r w:rsidR="004D2045">
          <w:rPr>
            <w:noProof/>
            <w:webHidden/>
          </w:rPr>
          <w:instrText xml:space="preserve"> PAGEREF _Toc198285333 \h </w:instrText>
        </w:r>
        <w:r w:rsidR="004D2045">
          <w:rPr>
            <w:noProof/>
            <w:webHidden/>
          </w:rPr>
        </w:r>
        <w:r w:rsidR="004D2045">
          <w:rPr>
            <w:noProof/>
            <w:webHidden/>
          </w:rPr>
          <w:fldChar w:fldCharType="separate"/>
        </w:r>
        <w:r w:rsidR="00B14126">
          <w:rPr>
            <w:noProof/>
            <w:webHidden/>
          </w:rPr>
          <w:t>5</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4" w:history="1">
        <w:r w:rsidR="004D2045" w:rsidRPr="007C2315">
          <w:rPr>
            <w:rStyle w:val="Hipervnculo"/>
            <w:noProof/>
          </w:rPr>
          <w:t>17.- Proposamenen edukia eta datu pertsonalen tratamendua</w:t>
        </w:r>
        <w:r w:rsidR="004D2045">
          <w:rPr>
            <w:noProof/>
            <w:webHidden/>
          </w:rPr>
          <w:tab/>
        </w:r>
        <w:r w:rsidR="004D2045">
          <w:rPr>
            <w:noProof/>
            <w:webHidden/>
          </w:rPr>
          <w:fldChar w:fldCharType="begin"/>
        </w:r>
        <w:r w:rsidR="004D2045">
          <w:rPr>
            <w:noProof/>
            <w:webHidden/>
          </w:rPr>
          <w:instrText xml:space="preserve"> PAGEREF _Toc198285334 \h </w:instrText>
        </w:r>
        <w:r w:rsidR="004D2045">
          <w:rPr>
            <w:noProof/>
            <w:webHidden/>
          </w:rPr>
        </w:r>
        <w:r w:rsidR="004D2045">
          <w:rPr>
            <w:noProof/>
            <w:webHidden/>
          </w:rPr>
          <w:fldChar w:fldCharType="separate"/>
        </w:r>
        <w:r w:rsidR="00B14126">
          <w:rPr>
            <w:noProof/>
            <w:webHidden/>
          </w:rPr>
          <w:t>5</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5" w:history="1">
        <w:r w:rsidR="004D2045" w:rsidRPr="007C2315">
          <w:rPr>
            <w:rStyle w:val="Hipervnculo"/>
            <w:noProof/>
          </w:rPr>
          <w:t>18.- BAT zk.ko artxibo elektronikoa: “BALIO IRIZPIDEEN BITARTEZ BALORATU BEHARREKO DOKUMENTAZIOA” (BAT zk.ko artxiboa dagoenean bakarrik)</w:t>
        </w:r>
        <w:r w:rsidR="004D2045">
          <w:rPr>
            <w:noProof/>
            <w:webHidden/>
          </w:rPr>
          <w:tab/>
        </w:r>
        <w:r w:rsidR="004D2045">
          <w:rPr>
            <w:noProof/>
            <w:webHidden/>
          </w:rPr>
          <w:fldChar w:fldCharType="begin"/>
        </w:r>
        <w:r w:rsidR="004D2045">
          <w:rPr>
            <w:noProof/>
            <w:webHidden/>
          </w:rPr>
          <w:instrText xml:space="preserve"> PAGEREF _Toc198285335 \h </w:instrText>
        </w:r>
        <w:r w:rsidR="004D2045">
          <w:rPr>
            <w:noProof/>
            <w:webHidden/>
          </w:rPr>
        </w:r>
        <w:r w:rsidR="004D2045">
          <w:rPr>
            <w:noProof/>
            <w:webHidden/>
          </w:rPr>
          <w:fldChar w:fldCharType="separate"/>
        </w:r>
        <w:r w:rsidR="00B14126">
          <w:rPr>
            <w:noProof/>
            <w:webHidden/>
          </w:rPr>
          <w:t>6</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6" w:history="1">
        <w:r w:rsidR="004D2045" w:rsidRPr="007C2315">
          <w:rPr>
            <w:rStyle w:val="Hipervnculo"/>
            <w:noProof/>
          </w:rPr>
          <w:t>19.- BI zk.ko artxibo elektronikoa: “FORMULEN APLIKAZIOAREN BITARTEZ EBALUATZEKO ESKAINTZA EKONOMIKOA ETA DOKUMENTAZIOA” (BAT zk.ko artxiborik ez dagoenean, artxibo BAKARRA izango da)</w:t>
        </w:r>
        <w:r w:rsidR="004D2045">
          <w:rPr>
            <w:noProof/>
            <w:webHidden/>
          </w:rPr>
          <w:tab/>
        </w:r>
        <w:r w:rsidR="004D2045">
          <w:rPr>
            <w:noProof/>
            <w:webHidden/>
          </w:rPr>
          <w:fldChar w:fldCharType="begin"/>
        </w:r>
        <w:r w:rsidR="004D2045">
          <w:rPr>
            <w:noProof/>
            <w:webHidden/>
          </w:rPr>
          <w:instrText xml:space="preserve"> PAGEREF _Toc198285336 \h </w:instrText>
        </w:r>
        <w:r w:rsidR="004D2045">
          <w:rPr>
            <w:noProof/>
            <w:webHidden/>
          </w:rPr>
        </w:r>
        <w:r w:rsidR="004D2045">
          <w:rPr>
            <w:noProof/>
            <w:webHidden/>
          </w:rPr>
          <w:fldChar w:fldCharType="separate"/>
        </w:r>
        <w:r w:rsidR="00B14126">
          <w:rPr>
            <w:noProof/>
            <w:webHidden/>
          </w:rPr>
          <w:t>6</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7" w:history="1">
        <w:r w:rsidR="004D2045" w:rsidRPr="007C2315">
          <w:rPr>
            <w:rStyle w:val="Hipervnculo"/>
            <w:noProof/>
          </w:rPr>
          <w:t>20.- Aldaerak onartzea</w:t>
        </w:r>
        <w:r w:rsidR="004D2045">
          <w:rPr>
            <w:noProof/>
            <w:webHidden/>
          </w:rPr>
          <w:tab/>
        </w:r>
        <w:r w:rsidR="004D2045">
          <w:rPr>
            <w:noProof/>
            <w:webHidden/>
          </w:rPr>
          <w:fldChar w:fldCharType="begin"/>
        </w:r>
        <w:r w:rsidR="004D2045">
          <w:rPr>
            <w:noProof/>
            <w:webHidden/>
          </w:rPr>
          <w:instrText xml:space="preserve"> PAGEREF _Toc198285337 \h </w:instrText>
        </w:r>
        <w:r w:rsidR="004D2045">
          <w:rPr>
            <w:noProof/>
            <w:webHidden/>
          </w:rPr>
        </w:r>
        <w:r w:rsidR="004D2045">
          <w:rPr>
            <w:noProof/>
            <w:webHidden/>
          </w:rPr>
          <w:fldChar w:fldCharType="separate"/>
        </w:r>
        <w:r w:rsidR="00B14126">
          <w:rPr>
            <w:noProof/>
            <w:webHidden/>
          </w:rPr>
          <w:t>8</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8" w:history="1">
        <w:r w:rsidR="004D2045" w:rsidRPr="007C2315">
          <w:rPr>
            <w:rStyle w:val="Hipervnculo"/>
            <w:noProof/>
          </w:rPr>
          <w:t>21.- Proposamenak aurkeztearen ondorioak</w:t>
        </w:r>
        <w:r w:rsidR="004D2045">
          <w:rPr>
            <w:noProof/>
            <w:webHidden/>
          </w:rPr>
          <w:tab/>
        </w:r>
        <w:r w:rsidR="004D2045">
          <w:rPr>
            <w:noProof/>
            <w:webHidden/>
          </w:rPr>
          <w:fldChar w:fldCharType="begin"/>
        </w:r>
        <w:r w:rsidR="004D2045">
          <w:rPr>
            <w:noProof/>
            <w:webHidden/>
          </w:rPr>
          <w:instrText xml:space="preserve"> PAGEREF _Toc198285338 \h </w:instrText>
        </w:r>
        <w:r w:rsidR="004D2045">
          <w:rPr>
            <w:noProof/>
            <w:webHidden/>
          </w:rPr>
        </w:r>
        <w:r w:rsidR="004D2045">
          <w:rPr>
            <w:noProof/>
            <w:webHidden/>
          </w:rPr>
          <w:fldChar w:fldCharType="separate"/>
        </w:r>
        <w:r w:rsidR="00B14126">
          <w:rPr>
            <w:noProof/>
            <w:webHidden/>
          </w:rPr>
          <w:t>8</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39" w:history="1">
        <w:r w:rsidR="004D2045" w:rsidRPr="007C2315">
          <w:rPr>
            <w:rStyle w:val="Hipervnculo"/>
            <w:noProof/>
          </w:rPr>
          <w:t>22.- Kontratazio mahaia</w:t>
        </w:r>
        <w:r w:rsidR="004D2045">
          <w:rPr>
            <w:noProof/>
            <w:webHidden/>
          </w:rPr>
          <w:tab/>
        </w:r>
        <w:r w:rsidR="004D2045">
          <w:rPr>
            <w:noProof/>
            <w:webHidden/>
          </w:rPr>
          <w:fldChar w:fldCharType="begin"/>
        </w:r>
        <w:r w:rsidR="004D2045">
          <w:rPr>
            <w:noProof/>
            <w:webHidden/>
          </w:rPr>
          <w:instrText xml:space="preserve"> PAGEREF _Toc198285339 \h </w:instrText>
        </w:r>
        <w:r w:rsidR="004D2045">
          <w:rPr>
            <w:noProof/>
            <w:webHidden/>
          </w:rPr>
        </w:r>
        <w:r w:rsidR="004D2045">
          <w:rPr>
            <w:noProof/>
            <w:webHidden/>
          </w:rPr>
          <w:fldChar w:fldCharType="separate"/>
        </w:r>
        <w:r w:rsidR="00B14126">
          <w:rPr>
            <w:noProof/>
            <w:webHidden/>
          </w:rPr>
          <w:t>8</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40" w:history="1">
        <w:r w:rsidR="004D2045" w:rsidRPr="007C2315">
          <w:rPr>
            <w:rStyle w:val="Hipervnculo"/>
            <w:noProof/>
          </w:rPr>
          <w:t>23.- Eskaintzak irekitzea eta aztertzea</w:t>
        </w:r>
        <w:r w:rsidR="004D2045">
          <w:rPr>
            <w:noProof/>
            <w:webHidden/>
          </w:rPr>
          <w:tab/>
        </w:r>
        <w:r w:rsidR="004D2045">
          <w:rPr>
            <w:noProof/>
            <w:webHidden/>
          </w:rPr>
          <w:fldChar w:fldCharType="begin"/>
        </w:r>
        <w:r w:rsidR="004D2045">
          <w:rPr>
            <w:noProof/>
            <w:webHidden/>
          </w:rPr>
          <w:instrText xml:space="preserve"> PAGEREF _Toc198285340 \h </w:instrText>
        </w:r>
        <w:r w:rsidR="004D2045">
          <w:rPr>
            <w:noProof/>
            <w:webHidden/>
          </w:rPr>
        </w:r>
        <w:r w:rsidR="004D2045">
          <w:rPr>
            <w:noProof/>
            <w:webHidden/>
          </w:rPr>
          <w:fldChar w:fldCharType="separate"/>
        </w:r>
        <w:r w:rsidR="00B14126">
          <w:rPr>
            <w:noProof/>
            <w:webHidden/>
          </w:rPr>
          <w:t>9</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41" w:history="1">
        <w:r w:rsidR="004D2045" w:rsidRPr="007C2315">
          <w:rPr>
            <w:rStyle w:val="Hipervnculo"/>
            <w:noProof/>
          </w:rPr>
          <w:t>23.1.- BAT zenbakiko artxibo elektronikoak irekitzea eta aztertzea (bakarrik BAT zenbakiko artxibo elektronikoa dagoenean)</w:t>
        </w:r>
        <w:r w:rsidR="004D2045">
          <w:rPr>
            <w:noProof/>
            <w:webHidden/>
          </w:rPr>
          <w:tab/>
        </w:r>
        <w:r w:rsidR="004D2045">
          <w:rPr>
            <w:noProof/>
            <w:webHidden/>
          </w:rPr>
          <w:fldChar w:fldCharType="begin"/>
        </w:r>
        <w:r w:rsidR="004D2045">
          <w:rPr>
            <w:noProof/>
            <w:webHidden/>
          </w:rPr>
          <w:instrText xml:space="preserve"> PAGEREF _Toc198285341 \h </w:instrText>
        </w:r>
        <w:r w:rsidR="004D2045">
          <w:rPr>
            <w:noProof/>
            <w:webHidden/>
          </w:rPr>
        </w:r>
        <w:r w:rsidR="004D2045">
          <w:rPr>
            <w:noProof/>
            <w:webHidden/>
          </w:rPr>
          <w:fldChar w:fldCharType="separate"/>
        </w:r>
        <w:r w:rsidR="00B14126">
          <w:rPr>
            <w:noProof/>
            <w:webHidden/>
          </w:rPr>
          <w:t>9</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42" w:history="1">
        <w:r w:rsidR="004D2045" w:rsidRPr="007C2315">
          <w:rPr>
            <w:rStyle w:val="Hipervnculo"/>
            <w:noProof/>
          </w:rPr>
          <w:t>23.2.- BI zenbakiko artxibo elektronikoak irekitzea eta aztertzea</w:t>
        </w:r>
        <w:r w:rsidR="004D2045">
          <w:rPr>
            <w:noProof/>
            <w:webHidden/>
          </w:rPr>
          <w:tab/>
        </w:r>
        <w:r w:rsidR="004D2045">
          <w:rPr>
            <w:noProof/>
            <w:webHidden/>
          </w:rPr>
          <w:fldChar w:fldCharType="begin"/>
        </w:r>
        <w:r w:rsidR="004D2045">
          <w:rPr>
            <w:noProof/>
            <w:webHidden/>
          </w:rPr>
          <w:instrText xml:space="preserve"> PAGEREF _Toc198285342 \h </w:instrText>
        </w:r>
        <w:r w:rsidR="004D2045">
          <w:rPr>
            <w:noProof/>
            <w:webHidden/>
          </w:rPr>
        </w:r>
        <w:r w:rsidR="004D2045">
          <w:rPr>
            <w:noProof/>
            <w:webHidden/>
          </w:rPr>
          <w:fldChar w:fldCharType="separate"/>
        </w:r>
        <w:r w:rsidR="00B14126">
          <w:rPr>
            <w:noProof/>
            <w:webHidden/>
          </w:rPr>
          <w:t>9</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43" w:history="1">
        <w:r w:rsidR="004D2045" w:rsidRPr="007C2315">
          <w:rPr>
            <w:rStyle w:val="Hipervnculo"/>
            <w:noProof/>
          </w:rPr>
          <w:t>23.3.- Kontratazio mahaiaren aktak</w:t>
        </w:r>
        <w:r w:rsidR="004D2045">
          <w:rPr>
            <w:noProof/>
            <w:webHidden/>
          </w:rPr>
          <w:tab/>
        </w:r>
        <w:r w:rsidR="004D2045">
          <w:rPr>
            <w:noProof/>
            <w:webHidden/>
          </w:rPr>
          <w:fldChar w:fldCharType="begin"/>
        </w:r>
        <w:r w:rsidR="004D2045">
          <w:rPr>
            <w:noProof/>
            <w:webHidden/>
          </w:rPr>
          <w:instrText xml:space="preserve"> PAGEREF _Toc198285343 \h </w:instrText>
        </w:r>
        <w:r w:rsidR="004D2045">
          <w:rPr>
            <w:noProof/>
            <w:webHidden/>
          </w:rPr>
        </w:r>
        <w:r w:rsidR="004D2045">
          <w:rPr>
            <w:noProof/>
            <w:webHidden/>
          </w:rPr>
          <w:fldChar w:fldCharType="separate"/>
        </w:r>
        <w:r w:rsidR="00B14126">
          <w:rPr>
            <w:noProof/>
            <w:webHidden/>
          </w:rPr>
          <w:t>9</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44" w:history="1">
        <w:r w:rsidR="004D2045" w:rsidRPr="007C2315">
          <w:rPr>
            <w:rStyle w:val="Hipervnculo"/>
            <w:noProof/>
          </w:rPr>
          <w:t>24.- Balio irizpideen bidez kalifikatu daitezkeen adjudikazio irizpideen balorazio txostena eta kontratazio mahaiaren egintzen emaitza argitaratzea, eta lizitatzaile ukituei jakinaraztea</w:t>
        </w:r>
        <w:r w:rsidR="004D2045">
          <w:rPr>
            <w:noProof/>
            <w:webHidden/>
          </w:rPr>
          <w:tab/>
        </w:r>
        <w:r w:rsidR="004D2045">
          <w:rPr>
            <w:noProof/>
            <w:webHidden/>
          </w:rPr>
          <w:fldChar w:fldCharType="begin"/>
        </w:r>
        <w:r w:rsidR="004D2045">
          <w:rPr>
            <w:noProof/>
            <w:webHidden/>
          </w:rPr>
          <w:instrText xml:space="preserve"> PAGEREF _Toc198285344 \h </w:instrText>
        </w:r>
        <w:r w:rsidR="004D2045">
          <w:rPr>
            <w:noProof/>
            <w:webHidden/>
          </w:rPr>
        </w:r>
        <w:r w:rsidR="004D2045">
          <w:rPr>
            <w:noProof/>
            <w:webHidden/>
          </w:rPr>
          <w:fldChar w:fldCharType="separate"/>
        </w:r>
        <w:r w:rsidR="00B14126">
          <w:rPr>
            <w:noProof/>
            <w:webHidden/>
          </w:rPr>
          <w:t>10</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45" w:history="1">
        <w:r w:rsidR="004D2045" w:rsidRPr="007C2315">
          <w:rPr>
            <w:rStyle w:val="Hipervnculo"/>
            <w:noProof/>
          </w:rPr>
          <w:t>25.- Adjudikazio irizpideak</w:t>
        </w:r>
        <w:r w:rsidR="004D2045">
          <w:rPr>
            <w:noProof/>
            <w:webHidden/>
          </w:rPr>
          <w:tab/>
        </w:r>
        <w:r w:rsidR="004D2045">
          <w:rPr>
            <w:noProof/>
            <w:webHidden/>
          </w:rPr>
          <w:fldChar w:fldCharType="begin"/>
        </w:r>
        <w:r w:rsidR="004D2045">
          <w:rPr>
            <w:noProof/>
            <w:webHidden/>
          </w:rPr>
          <w:instrText xml:space="preserve"> PAGEREF _Toc198285345 \h </w:instrText>
        </w:r>
        <w:r w:rsidR="004D2045">
          <w:rPr>
            <w:noProof/>
            <w:webHidden/>
          </w:rPr>
        </w:r>
        <w:r w:rsidR="004D2045">
          <w:rPr>
            <w:noProof/>
            <w:webHidden/>
          </w:rPr>
          <w:fldChar w:fldCharType="separate"/>
        </w:r>
        <w:r w:rsidR="00B14126">
          <w:rPr>
            <w:noProof/>
            <w:webHidden/>
          </w:rPr>
          <w:t>10</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46" w:history="1">
        <w:r w:rsidR="004D2045" w:rsidRPr="007C2315">
          <w:rPr>
            <w:rStyle w:val="Hipervnculo"/>
            <w:noProof/>
          </w:rPr>
          <w:t>26.- Eskaintzak baloratzea</w:t>
        </w:r>
        <w:r w:rsidR="004D2045">
          <w:rPr>
            <w:noProof/>
            <w:webHidden/>
          </w:rPr>
          <w:tab/>
        </w:r>
        <w:r w:rsidR="004D2045">
          <w:rPr>
            <w:noProof/>
            <w:webHidden/>
          </w:rPr>
          <w:fldChar w:fldCharType="begin"/>
        </w:r>
        <w:r w:rsidR="004D2045">
          <w:rPr>
            <w:noProof/>
            <w:webHidden/>
          </w:rPr>
          <w:instrText xml:space="preserve"> PAGEREF _Toc198285346 \h </w:instrText>
        </w:r>
        <w:r w:rsidR="004D2045">
          <w:rPr>
            <w:noProof/>
            <w:webHidden/>
          </w:rPr>
        </w:r>
        <w:r w:rsidR="004D2045">
          <w:rPr>
            <w:noProof/>
            <w:webHidden/>
          </w:rPr>
          <w:fldChar w:fldCharType="separate"/>
        </w:r>
        <w:r w:rsidR="00B14126">
          <w:rPr>
            <w:noProof/>
            <w:webHidden/>
          </w:rPr>
          <w:t>10</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47" w:history="1">
        <w:r w:rsidR="004D2045" w:rsidRPr="007C2315">
          <w:rPr>
            <w:rStyle w:val="Hipervnculo"/>
            <w:noProof/>
          </w:rPr>
          <w:t>27.- Eskaintzak argitzea</w:t>
        </w:r>
        <w:r w:rsidR="004D2045">
          <w:rPr>
            <w:noProof/>
            <w:webHidden/>
          </w:rPr>
          <w:tab/>
        </w:r>
        <w:r w:rsidR="004D2045">
          <w:rPr>
            <w:noProof/>
            <w:webHidden/>
          </w:rPr>
          <w:fldChar w:fldCharType="begin"/>
        </w:r>
        <w:r w:rsidR="004D2045">
          <w:rPr>
            <w:noProof/>
            <w:webHidden/>
          </w:rPr>
          <w:instrText xml:space="preserve"> PAGEREF _Toc198285347 \h </w:instrText>
        </w:r>
        <w:r w:rsidR="004D2045">
          <w:rPr>
            <w:noProof/>
            <w:webHidden/>
          </w:rPr>
        </w:r>
        <w:r w:rsidR="004D2045">
          <w:rPr>
            <w:noProof/>
            <w:webHidden/>
          </w:rPr>
          <w:fldChar w:fldCharType="separate"/>
        </w:r>
        <w:r w:rsidR="00B14126">
          <w:rPr>
            <w:noProof/>
            <w:webHidden/>
          </w:rPr>
          <w:t>10</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48" w:history="1">
        <w:r w:rsidR="004D2045" w:rsidRPr="007C2315">
          <w:rPr>
            <w:rStyle w:val="Hipervnculo"/>
            <w:noProof/>
          </w:rPr>
          <w:t>28.- Balio nabarmenki baxuegiak dituzten eskaintzak</w:t>
        </w:r>
        <w:r w:rsidR="004D2045">
          <w:rPr>
            <w:noProof/>
            <w:webHidden/>
          </w:rPr>
          <w:tab/>
        </w:r>
        <w:r w:rsidR="004D2045">
          <w:rPr>
            <w:noProof/>
            <w:webHidden/>
          </w:rPr>
          <w:fldChar w:fldCharType="begin"/>
        </w:r>
        <w:r w:rsidR="004D2045">
          <w:rPr>
            <w:noProof/>
            <w:webHidden/>
          </w:rPr>
          <w:instrText xml:space="preserve"> PAGEREF _Toc198285348 \h </w:instrText>
        </w:r>
        <w:r w:rsidR="004D2045">
          <w:rPr>
            <w:noProof/>
            <w:webHidden/>
          </w:rPr>
        </w:r>
        <w:r w:rsidR="004D2045">
          <w:rPr>
            <w:noProof/>
            <w:webHidden/>
          </w:rPr>
          <w:fldChar w:fldCharType="separate"/>
        </w:r>
        <w:r w:rsidR="00B14126">
          <w:rPr>
            <w:noProof/>
            <w:webHidden/>
          </w:rPr>
          <w:t>10</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49" w:history="1">
        <w:r w:rsidR="004D2045" w:rsidRPr="007C2315">
          <w:rPr>
            <w:rStyle w:val="Hipervnculo"/>
            <w:noProof/>
          </w:rPr>
          <w:t>29.- Prozedurako ondorengotza</w:t>
        </w:r>
        <w:r w:rsidR="004D2045">
          <w:rPr>
            <w:noProof/>
            <w:webHidden/>
          </w:rPr>
          <w:tab/>
        </w:r>
        <w:r w:rsidR="004D2045">
          <w:rPr>
            <w:noProof/>
            <w:webHidden/>
          </w:rPr>
          <w:fldChar w:fldCharType="begin"/>
        </w:r>
        <w:r w:rsidR="004D2045">
          <w:rPr>
            <w:noProof/>
            <w:webHidden/>
          </w:rPr>
          <w:instrText xml:space="preserve"> PAGEREF _Toc198285349 \h </w:instrText>
        </w:r>
        <w:r w:rsidR="004D2045">
          <w:rPr>
            <w:noProof/>
            <w:webHidden/>
          </w:rPr>
        </w:r>
        <w:r w:rsidR="004D2045">
          <w:rPr>
            <w:noProof/>
            <w:webHidden/>
          </w:rPr>
          <w:fldChar w:fldCharType="separate"/>
        </w:r>
        <w:r w:rsidR="00B14126">
          <w:rPr>
            <w:noProof/>
            <w:webHidden/>
          </w:rPr>
          <w:t>11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50" w:history="1">
        <w:r w:rsidR="004D2045" w:rsidRPr="007C2315">
          <w:rPr>
            <w:rStyle w:val="Hipervnculo"/>
            <w:noProof/>
          </w:rPr>
          <w:t>30.- Kontratua ez adjudikatzeko edo ez egiteko erabakia eta adjudikazio prozeduran Administrazioak atzera egitea</w:t>
        </w:r>
        <w:r w:rsidR="004D2045">
          <w:rPr>
            <w:noProof/>
            <w:webHidden/>
          </w:rPr>
          <w:tab/>
        </w:r>
        <w:r w:rsidR="004D2045">
          <w:rPr>
            <w:noProof/>
            <w:webHidden/>
          </w:rPr>
          <w:fldChar w:fldCharType="begin"/>
        </w:r>
        <w:r w:rsidR="004D2045">
          <w:rPr>
            <w:noProof/>
            <w:webHidden/>
          </w:rPr>
          <w:instrText xml:space="preserve"> PAGEREF _Toc198285350 \h </w:instrText>
        </w:r>
        <w:r w:rsidR="004D2045">
          <w:rPr>
            <w:noProof/>
            <w:webHidden/>
          </w:rPr>
        </w:r>
        <w:r w:rsidR="004D2045">
          <w:rPr>
            <w:noProof/>
            <w:webHidden/>
          </w:rPr>
          <w:fldChar w:fldCharType="separate"/>
        </w:r>
        <w:r w:rsidR="00B14126">
          <w:rPr>
            <w:noProof/>
            <w:webHidden/>
          </w:rPr>
          <w:t>11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51" w:history="1">
        <w:r w:rsidR="004D2045" w:rsidRPr="007C2315">
          <w:rPr>
            <w:rStyle w:val="Hipervnculo"/>
            <w:noProof/>
          </w:rPr>
          <w:t>31.- Adjudikazioa</w:t>
        </w:r>
        <w:r w:rsidR="004D2045">
          <w:rPr>
            <w:noProof/>
            <w:webHidden/>
          </w:rPr>
          <w:tab/>
        </w:r>
        <w:r w:rsidR="004D2045">
          <w:rPr>
            <w:noProof/>
            <w:webHidden/>
          </w:rPr>
          <w:fldChar w:fldCharType="begin"/>
        </w:r>
        <w:r w:rsidR="004D2045">
          <w:rPr>
            <w:noProof/>
            <w:webHidden/>
          </w:rPr>
          <w:instrText xml:space="preserve"> PAGEREF _Toc198285351 \h </w:instrText>
        </w:r>
        <w:r w:rsidR="004D2045">
          <w:rPr>
            <w:noProof/>
            <w:webHidden/>
          </w:rPr>
        </w:r>
        <w:r w:rsidR="004D2045">
          <w:rPr>
            <w:noProof/>
            <w:webHidden/>
          </w:rPr>
          <w:fldChar w:fldCharType="separate"/>
        </w:r>
        <w:r w:rsidR="00B14126">
          <w:rPr>
            <w:noProof/>
            <w:webHidden/>
          </w:rPr>
          <w:t>11</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52" w:history="1">
        <w:r w:rsidR="004D2045" w:rsidRPr="007C2315">
          <w:rPr>
            <w:rStyle w:val="Hipervnculo"/>
            <w:noProof/>
          </w:rPr>
          <w:t>31.1.- Eskaintzak sailkatzea, kalitate-prezio erlaziorik oneneko eskaintza aurkeztu duen lizitatzaileak aurretiazko beharkizunen egiaztagiriak aurkeztea eta adjudikazio proposamena egitea</w:t>
        </w:r>
        <w:r w:rsidR="004D2045">
          <w:rPr>
            <w:noProof/>
            <w:webHidden/>
          </w:rPr>
          <w:tab/>
        </w:r>
        <w:r w:rsidR="004D2045">
          <w:rPr>
            <w:noProof/>
            <w:webHidden/>
          </w:rPr>
          <w:fldChar w:fldCharType="begin"/>
        </w:r>
        <w:r w:rsidR="004D2045">
          <w:rPr>
            <w:noProof/>
            <w:webHidden/>
          </w:rPr>
          <w:instrText xml:space="preserve"> PAGEREF _Toc198285352 \h </w:instrText>
        </w:r>
        <w:r w:rsidR="004D2045">
          <w:rPr>
            <w:noProof/>
            <w:webHidden/>
          </w:rPr>
        </w:r>
        <w:r w:rsidR="004D2045">
          <w:rPr>
            <w:noProof/>
            <w:webHidden/>
          </w:rPr>
          <w:fldChar w:fldCharType="separate"/>
        </w:r>
        <w:r w:rsidR="00B14126">
          <w:rPr>
            <w:noProof/>
            <w:webHidden/>
          </w:rPr>
          <w:t>11</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53" w:history="1">
        <w:r w:rsidR="004D2045" w:rsidRPr="007C2315">
          <w:rPr>
            <w:rStyle w:val="Hipervnculo"/>
            <w:noProof/>
          </w:rPr>
          <w:t>31.2.- Behin betiko bermea</w:t>
        </w:r>
        <w:r w:rsidR="004D2045">
          <w:rPr>
            <w:noProof/>
            <w:webHidden/>
          </w:rPr>
          <w:tab/>
        </w:r>
        <w:r w:rsidR="004D2045">
          <w:rPr>
            <w:noProof/>
            <w:webHidden/>
          </w:rPr>
          <w:fldChar w:fldCharType="begin"/>
        </w:r>
        <w:r w:rsidR="004D2045">
          <w:rPr>
            <w:noProof/>
            <w:webHidden/>
          </w:rPr>
          <w:instrText xml:space="preserve"> PAGEREF _Toc198285353 \h </w:instrText>
        </w:r>
        <w:r w:rsidR="004D2045">
          <w:rPr>
            <w:noProof/>
            <w:webHidden/>
          </w:rPr>
        </w:r>
        <w:r w:rsidR="004D2045">
          <w:rPr>
            <w:noProof/>
            <w:webHidden/>
          </w:rPr>
          <w:fldChar w:fldCharType="separate"/>
        </w:r>
        <w:r w:rsidR="00B14126">
          <w:rPr>
            <w:noProof/>
            <w:webHidden/>
          </w:rPr>
          <w:t>13</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54" w:history="1">
        <w:r w:rsidR="004D2045" w:rsidRPr="007C2315">
          <w:rPr>
            <w:rStyle w:val="Hipervnculo"/>
            <w:noProof/>
          </w:rPr>
          <w:t>31.3.- Adjudikazioa</w:t>
        </w:r>
        <w:r w:rsidR="004D2045">
          <w:rPr>
            <w:noProof/>
            <w:webHidden/>
          </w:rPr>
          <w:tab/>
        </w:r>
        <w:r w:rsidR="004D2045">
          <w:rPr>
            <w:noProof/>
            <w:webHidden/>
          </w:rPr>
          <w:fldChar w:fldCharType="begin"/>
        </w:r>
        <w:r w:rsidR="004D2045">
          <w:rPr>
            <w:noProof/>
            <w:webHidden/>
          </w:rPr>
          <w:instrText xml:space="preserve"> PAGEREF _Toc198285354 \h </w:instrText>
        </w:r>
        <w:r w:rsidR="004D2045">
          <w:rPr>
            <w:noProof/>
            <w:webHidden/>
          </w:rPr>
        </w:r>
        <w:r w:rsidR="004D2045">
          <w:rPr>
            <w:noProof/>
            <w:webHidden/>
          </w:rPr>
          <w:fldChar w:fldCharType="separate"/>
        </w:r>
        <w:r w:rsidR="00B14126">
          <w:rPr>
            <w:noProof/>
            <w:webHidden/>
          </w:rPr>
          <w:t>13</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55" w:history="1">
        <w:r w:rsidR="004D2045" w:rsidRPr="007C2315">
          <w:rPr>
            <w:rStyle w:val="Hipervnculo"/>
            <w:noProof/>
          </w:rPr>
          <w:t>32.- Kontratua formalizatzea</w:t>
        </w:r>
        <w:r w:rsidR="004D2045">
          <w:rPr>
            <w:noProof/>
            <w:webHidden/>
          </w:rPr>
          <w:tab/>
        </w:r>
        <w:r w:rsidR="004D2045">
          <w:rPr>
            <w:noProof/>
            <w:webHidden/>
          </w:rPr>
          <w:fldChar w:fldCharType="begin"/>
        </w:r>
        <w:r w:rsidR="004D2045">
          <w:rPr>
            <w:noProof/>
            <w:webHidden/>
          </w:rPr>
          <w:instrText xml:space="preserve"> PAGEREF _Toc198285355 \h </w:instrText>
        </w:r>
        <w:r w:rsidR="004D2045">
          <w:rPr>
            <w:noProof/>
            <w:webHidden/>
          </w:rPr>
        </w:r>
        <w:r w:rsidR="004D2045">
          <w:rPr>
            <w:noProof/>
            <w:webHidden/>
          </w:rPr>
          <w:fldChar w:fldCharType="separate"/>
        </w:r>
        <w:r w:rsidR="00B14126">
          <w:rPr>
            <w:noProof/>
            <w:webHidden/>
          </w:rPr>
          <w:t>14</w:t>
        </w:r>
        <w:r w:rsidR="004D2045">
          <w:rPr>
            <w:noProof/>
            <w:webHidden/>
          </w:rPr>
          <w:fldChar w:fldCharType="end"/>
        </w:r>
      </w:hyperlink>
    </w:p>
    <w:p w:rsidR="004D2045" w:rsidRDefault="00F24467">
      <w:pPr>
        <w:pStyle w:val="TDC1"/>
        <w:rPr>
          <w:rFonts w:asciiTheme="minorHAnsi" w:eastAsiaTheme="minorEastAsia" w:hAnsiTheme="minorHAnsi" w:cstheme="minorBidi"/>
          <w:b w:val="0"/>
          <w:bCs w:val="0"/>
          <w:caps w:val="0"/>
          <w:kern w:val="0"/>
          <w:sz w:val="22"/>
          <w:szCs w:val="22"/>
          <w:lang w:eastAsia="eu-ES"/>
        </w:rPr>
      </w:pPr>
      <w:hyperlink w:anchor="_Toc198285356" w:history="1">
        <w:r w:rsidR="004D2045" w:rsidRPr="007C2315">
          <w:rPr>
            <w:rStyle w:val="Hipervnculo"/>
          </w:rPr>
          <w:t>III. KAPITULUA - KONTRATUA EGIKARITZEA</w:t>
        </w:r>
        <w:r w:rsidR="004D2045">
          <w:rPr>
            <w:webHidden/>
          </w:rPr>
          <w:tab/>
        </w:r>
        <w:r w:rsidR="004D2045">
          <w:rPr>
            <w:webHidden/>
          </w:rPr>
          <w:fldChar w:fldCharType="begin"/>
        </w:r>
        <w:r w:rsidR="004D2045">
          <w:rPr>
            <w:webHidden/>
          </w:rPr>
          <w:instrText xml:space="preserve"> PAGEREF _Toc198285356 \h </w:instrText>
        </w:r>
        <w:r w:rsidR="004D2045">
          <w:rPr>
            <w:webHidden/>
          </w:rPr>
        </w:r>
        <w:r w:rsidR="004D2045">
          <w:rPr>
            <w:webHidden/>
          </w:rPr>
          <w:fldChar w:fldCharType="separate"/>
        </w:r>
        <w:r w:rsidR="00B14126">
          <w:rPr>
            <w:webHidden/>
          </w:rPr>
          <w:t>15</w:t>
        </w:r>
        <w:r w:rsidR="004D2045">
          <w:rPr>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57" w:history="1">
        <w:r w:rsidR="004D2045" w:rsidRPr="007C2315">
          <w:rPr>
            <w:rStyle w:val="Hipervnculo"/>
            <w:noProof/>
          </w:rPr>
          <w:t>33.- Kontratuaren arduraduna</w:t>
        </w:r>
        <w:r w:rsidR="004D2045">
          <w:rPr>
            <w:noProof/>
            <w:webHidden/>
          </w:rPr>
          <w:tab/>
        </w:r>
        <w:r w:rsidR="004D2045">
          <w:rPr>
            <w:noProof/>
            <w:webHidden/>
          </w:rPr>
          <w:fldChar w:fldCharType="begin"/>
        </w:r>
        <w:r w:rsidR="004D2045">
          <w:rPr>
            <w:noProof/>
            <w:webHidden/>
          </w:rPr>
          <w:instrText xml:space="preserve"> PAGEREF _Toc198285357 \h </w:instrText>
        </w:r>
        <w:r w:rsidR="004D2045">
          <w:rPr>
            <w:noProof/>
            <w:webHidden/>
          </w:rPr>
        </w:r>
        <w:r w:rsidR="004D2045">
          <w:rPr>
            <w:noProof/>
            <w:webHidden/>
          </w:rPr>
          <w:fldChar w:fldCharType="separate"/>
        </w:r>
        <w:r w:rsidR="00B14126">
          <w:rPr>
            <w:noProof/>
            <w:webHidden/>
          </w:rPr>
          <w:t>15</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58" w:history="1">
        <w:r w:rsidR="004D2045" w:rsidRPr="007C2315">
          <w:rPr>
            <w:rStyle w:val="Hipervnculo"/>
            <w:noProof/>
          </w:rPr>
          <w:t>34.- Kontratistaren ondorengotza</w:t>
        </w:r>
        <w:r w:rsidR="004D2045">
          <w:rPr>
            <w:noProof/>
            <w:webHidden/>
          </w:rPr>
          <w:tab/>
        </w:r>
        <w:r w:rsidR="004D2045">
          <w:rPr>
            <w:noProof/>
            <w:webHidden/>
          </w:rPr>
          <w:fldChar w:fldCharType="begin"/>
        </w:r>
        <w:r w:rsidR="004D2045">
          <w:rPr>
            <w:noProof/>
            <w:webHidden/>
          </w:rPr>
          <w:instrText xml:space="preserve"> PAGEREF _Toc198285358 \h </w:instrText>
        </w:r>
        <w:r w:rsidR="004D2045">
          <w:rPr>
            <w:noProof/>
            <w:webHidden/>
          </w:rPr>
        </w:r>
        <w:r w:rsidR="004D2045">
          <w:rPr>
            <w:noProof/>
            <w:webHidden/>
          </w:rPr>
          <w:fldChar w:fldCharType="separate"/>
        </w:r>
        <w:r w:rsidR="00B14126">
          <w:rPr>
            <w:noProof/>
            <w:webHidden/>
          </w:rPr>
          <w:t>15</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59" w:history="1">
        <w:r w:rsidR="004D2045" w:rsidRPr="007C2315">
          <w:rPr>
            <w:rStyle w:val="Hipervnculo"/>
            <w:noProof/>
          </w:rPr>
          <w:t>35.- Kontratua besteri lagatzea</w:t>
        </w:r>
        <w:r w:rsidR="004D2045">
          <w:rPr>
            <w:noProof/>
            <w:webHidden/>
          </w:rPr>
          <w:tab/>
        </w:r>
        <w:r w:rsidR="004D2045">
          <w:rPr>
            <w:noProof/>
            <w:webHidden/>
          </w:rPr>
          <w:fldChar w:fldCharType="begin"/>
        </w:r>
        <w:r w:rsidR="004D2045">
          <w:rPr>
            <w:noProof/>
            <w:webHidden/>
          </w:rPr>
          <w:instrText xml:space="preserve"> PAGEREF _Toc198285359 \h </w:instrText>
        </w:r>
        <w:r w:rsidR="004D2045">
          <w:rPr>
            <w:noProof/>
            <w:webHidden/>
          </w:rPr>
        </w:r>
        <w:r w:rsidR="004D2045">
          <w:rPr>
            <w:noProof/>
            <w:webHidden/>
          </w:rPr>
          <w:fldChar w:fldCharType="separate"/>
        </w:r>
        <w:r w:rsidR="00B14126">
          <w:rPr>
            <w:noProof/>
            <w:webHidden/>
          </w:rPr>
          <w:t>16</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60" w:history="1">
        <w:r w:rsidR="004D2045" w:rsidRPr="007C2315">
          <w:rPr>
            <w:rStyle w:val="Hipervnculo"/>
            <w:noProof/>
          </w:rPr>
          <w:t>36.- Enpresa kontratistaren egikaritze baldintzak eta betebeharrak</w:t>
        </w:r>
        <w:r w:rsidR="004D2045">
          <w:rPr>
            <w:noProof/>
            <w:webHidden/>
          </w:rPr>
          <w:tab/>
        </w:r>
        <w:r w:rsidR="004D2045">
          <w:rPr>
            <w:noProof/>
            <w:webHidden/>
          </w:rPr>
          <w:fldChar w:fldCharType="begin"/>
        </w:r>
        <w:r w:rsidR="004D2045">
          <w:rPr>
            <w:noProof/>
            <w:webHidden/>
          </w:rPr>
          <w:instrText xml:space="preserve"> PAGEREF _Toc198285360 \h </w:instrText>
        </w:r>
        <w:r w:rsidR="004D2045">
          <w:rPr>
            <w:noProof/>
            <w:webHidden/>
          </w:rPr>
        </w:r>
        <w:r w:rsidR="004D2045">
          <w:rPr>
            <w:noProof/>
            <w:webHidden/>
          </w:rPr>
          <w:fldChar w:fldCharType="separate"/>
        </w:r>
        <w:r w:rsidR="00B14126">
          <w:rPr>
            <w:noProof/>
            <w:webHidden/>
          </w:rPr>
          <w:t>16</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61" w:history="1">
        <w:r w:rsidR="004D2045" w:rsidRPr="007C2315">
          <w:rPr>
            <w:rStyle w:val="Hipervnculo"/>
            <w:noProof/>
          </w:rPr>
          <w:t>36.1.- Baldintza orokorrak</w:t>
        </w:r>
        <w:r w:rsidR="004D2045">
          <w:rPr>
            <w:noProof/>
            <w:webHidden/>
          </w:rPr>
          <w:tab/>
        </w:r>
        <w:r w:rsidR="004D2045">
          <w:rPr>
            <w:noProof/>
            <w:webHidden/>
          </w:rPr>
          <w:fldChar w:fldCharType="begin"/>
        </w:r>
        <w:r w:rsidR="004D2045">
          <w:rPr>
            <w:noProof/>
            <w:webHidden/>
          </w:rPr>
          <w:instrText xml:space="preserve"> PAGEREF _Toc198285361 \h </w:instrText>
        </w:r>
        <w:r w:rsidR="004D2045">
          <w:rPr>
            <w:noProof/>
            <w:webHidden/>
          </w:rPr>
        </w:r>
        <w:r w:rsidR="004D2045">
          <w:rPr>
            <w:noProof/>
            <w:webHidden/>
          </w:rPr>
          <w:fldChar w:fldCharType="separate"/>
        </w:r>
        <w:r w:rsidR="00B14126">
          <w:rPr>
            <w:noProof/>
            <w:webHidden/>
          </w:rPr>
          <w:t>16</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62" w:history="1">
        <w:r w:rsidR="004D2045" w:rsidRPr="007C2315">
          <w:rPr>
            <w:rStyle w:val="Hipervnculo"/>
            <w:noProof/>
          </w:rPr>
          <w:t>36.2.- Kontratua egikaritzeko baldintza bereziak</w:t>
        </w:r>
        <w:r w:rsidR="004D2045">
          <w:rPr>
            <w:noProof/>
            <w:webHidden/>
          </w:rPr>
          <w:tab/>
        </w:r>
        <w:r w:rsidR="004D2045">
          <w:rPr>
            <w:noProof/>
            <w:webHidden/>
          </w:rPr>
          <w:fldChar w:fldCharType="begin"/>
        </w:r>
        <w:r w:rsidR="004D2045">
          <w:rPr>
            <w:noProof/>
            <w:webHidden/>
          </w:rPr>
          <w:instrText xml:space="preserve"> PAGEREF _Toc198285362 \h </w:instrText>
        </w:r>
        <w:r w:rsidR="004D2045">
          <w:rPr>
            <w:noProof/>
            <w:webHidden/>
          </w:rPr>
        </w:r>
        <w:r w:rsidR="004D2045">
          <w:rPr>
            <w:noProof/>
            <w:webHidden/>
          </w:rPr>
          <w:fldChar w:fldCharType="separate"/>
        </w:r>
        <w:r w:rsidR="00B14126">
          <w:rPr>
            <w:noProof/>
            <w:webHidden/>
          </w:rPr>
          <w:t>17</w:t>
        </w:r>
        <w:r w:rsidR="004D2045">
          <w:rPr>
            <w:noProof/>
            <w:webHidden/>
          </w:rPr>
          <w:fldChar w:fldCharType="end"/>
        </w:r>
      </w:hyperlink>
    </w:p>
    <w:p w:rsidR="004D2045" w:rsidRDefault="00F24467">
      <w:pPr>
        <w:pStyle w:val="TDC4"/>
        <w:tabs>
          <w:tab w:val="right" w:leader="dot" w:pos="8494"/>
        </w:tabs>
        <w:rPr>
          <w:rFonts w:asciiTheme="minorHAnsi" w:eastAsiaTheme="minorEastAsia" w:hAnsiTheme="minorHAnsi" w:cstheme="minorBidi"/>
          <w:noProof/>
          <w:sz w:val="22"/>
          <w:szCs w:val="22"/>
          <w:lang w:eastAsia="eu-ES"/>
        </w:rPr>
      </w:pPr>
      <w:hyperlink w:anchor="_Toc198285363" w:history="1">
        <w:r w:rsidR="004D2045" w:rsidRPr="007C2315">
          <w:rPr>
            <w:rStyle w:val="Hipervnculo"/>
            <w:rFonts w:cs="Arial"/>
            <w:noProof/>
          </w:rPr>
          <w:t>36.2.1.- Lan eta gizarte arloko betebeharrak eta ingurumenaren babesaren arlokoak</w:t>
        </w:r>
        <w:r w:rsidR="004D2045">
          <w:rPr>
            <w:noProof/>
            <w:webHidden/>
          </w:rPr>
          <w:tab/>
        </w:r>
        <w:r w:rsidR="004D2045">
          <w:rPr>
            <w:noProof/>
            <w:webHidden/>
          </w:rPr>
          <w:fldChar w:fldCharType="begin"/>
        </w:r>
        <w:r w:rsidR="004D2045">
          <w:rPr>
            <w:noProof/>
            <w:webHidden/>
          </w:rPr>
          <w:instrText xml:space="preserve"> PAGEREF _Toc198285363 \h </w:instrText>
        </w:r>
        <w:r w:rsidR="004D2045">
          <w:rPr>
            <w:noProof/>
            <w:webHidden/>
          </w:rPr>
        </w:r>
        <w:r w:rsidR="004D2045">
          <w:rPr>
            <w:noProof/>
            <w:webHidden/>
          </w:rPr>
          <w:fldChar w:fldCharType="separate"/>
        </w:r>
        <w:r w:rsidR="00B14126">
          <w:rPr>
            <w:noProof/>
            <w:webHidden/>
          </w:rPr>
          <w:t>17</w:t>
        </w:r>
        <w:r w:rsidR="004D2045">
          <w:rPr>
            <w:noProof/>
            <w:webHidden/>
          </w:rPr>
          <w:fldChar w:fldCharType="end"/>
        </w:r>
      </w:hyperlink>
    </w:p>
    <w:p w:rsidR="004D2045" w:rsidRDefault="00F24467">
      <w:pPr>
        <w:pStyle w:val="TDC4"/>
        <w:tabs>
          <w:tab w:val="right" w:leader="dot" w:pos="8494"/>
        </w:tabs>
        <w:rPr>
          <w:rFonts w:asciiTheme="minorHAnsi" w:eastAsiaTheme="minorEastAsia" w:hAnsiTheme="minorHAnsi" w:cstheme="minorBidi"/>
          <w:noProof/>
          <w:sz w:val="22"/>
          <w:szCs w:val="22"/>
          <w:lang w:eastAsia="eu-ES"/>
        </w:rPr>
      </w:pPr>
      <w:hyperlink w:anchor="_Toc198285364" w:history="1">
        <w:r w:rsidR="004D2045" w:rsidRPr="007C2315">
          <w:rPr>
            <w:rStyle w:val="Hipervnculo"/>
            <w:rFonts w:cs="Arial"/>
            <w:noProof/>
          </w:rPr>
          <w:t>36.2.2.- Kontratuaren egikaritzeari atxikitako langileei buruzko betebeharrak</w:t>
        </w:r>
        <w:r w:rsidR="004D2045">
          <w:rPr>
            <w:noProof/>
            <w:webHidden/>
          </w:rPr>
          <w:tab/>
        </w:r>
        <w:r w:rsidR="004D2045">
          <w:rPr>
            <w:noProof/>
            <w:webHidden/>
          </w:rPr>
          <w:fldChar w:fldCharType="begin"/>
        </w:r>
        <w:r w:rsidR="004D2045">
          <w:rPr>
            <w:noProof/>
            <w:webHidden/>
          </w:rPr>
          <w:instrText xml:space="preserve"> PAGEREF _Toc198285364 \h </w:instrText>
        </w:r>
        <w:r w:rsidR="004D2045">
          <w:rPr>
            <w:noProof/>
            <w:webHidden/>
          </w:rPr>
        </w:r>
        <w:r w:rsidR="004D2045">
          <w:rPr>
            <w:noProof/>
            <w:webHidden/>
          </w:rPr>
          <w:fldChar w:fldCharType="separate"/>
        </w:r>
        <w:r w:rsidR="00B14126">
          <w:rPr>
            <w:noProof/>
            <w:webHidden/>
          </w:rPr>
          <w:t>18</w:t>
        </w:r>
        <w:r w:rsidR="004D2045">
          <w:rPr>
            <w:noProof/>
            <w:webHidden/>
          </w:rPr>
          <w:fldChar w:fldCharType="end"/>
        </w:r>
      </w:hyperlink>
    </w:p>
    <w:p w:rsidR="004D2045" w:rsidRDefault="00F24467">
      <w:pPr>
        <w:pStyle w:val="TDC4"/>
        <w:tabs>
          <w:tab w:val="right" w:leader="dot" w:pos="8494"/>
        </w:tabs>
        <w:rPr>
          <w:rFonts w:asciiTheme="minorHAnsi" w:eastAsiaTheme="minorEastAsia" w:hAnsiTheme="minorHAnsi" w:cstheme="minorBidi"/>
          <w:noProof/>
          <w:sz w:val="22"/>
          <w:szCs w:val="22"/>
          <w:lang w:eastAsia="eu-ES"/>
        </w:rPr>
      </w:pPr>
      <w:hyperlink w:anchor="_Toc198285365" w:history="1">
        <w:r w:rsidR="004D2045" w:rsidRPr="007C2315">
          <w:rPr>
            <w:rStyle w:val="Hipervnculo"/>
            <w:rFonts w:cs="Arial"/>
            <w:noProof/>
          </w:rPr>
          <w:t>36.2.3.- Subrogazio kasuetako betebeharrak</w:t>
        </w:r>
        <w:r w:rsidR="004D2045">
          <w:rPr>
            <w:noProof/>
            <w:webHidden/>
          </w:rPr>
          <w:tab/>
        </w:r>
        <w:r w:rsidR="004D2045">
          <w:rPr>
            <w:noProof/>
            <w:webHidden/>
          </w:rPr>
          <w:fldChar w:fldCharType="begin"/>
        </w:r>
        <w:r w:rsidR="004D2045">
          <w:rPr>
            <w:noProof/>
            <w:webHidden/>
          </w:rPr>
          <w:instrText xml:space="preserve"> PAGEREF _Toc198285365 \h </w:instrText>
        </w:r>
        <w:r w:rsidR="004D2045">
          <w:rPr>
            <w:noProof/>
            <w:webHidden/>
          </w:rPr>
        </w:r>
        <w:r w:rsidR="004D2045">
          <w:rPr>
            <w:noProof/>
            <w:webHidden/>
          </w:rPr>
          <w:fldChar w:fldCharType="separate"/>
        </w:r>
        <w:r w:rsidR="00B14126">
          <w:rPr>
            <w:noProof/>
            <w:webHidden/>
          </w:rPr>
          <w:t>18</w:t>
        </w:r>
        <w:r w:rsidR="004D2045">
          <w:rPr>
            <w:noProof/>
            <w:webHidden/>
          </w:rPr>
          <w:fldChar w:fldCharType="end"/>
        </w:r>
      </w:hyperlink>
    </w:p>
    <w:p w:rsidR="004D2045" w:rsidRDefault="00F24467">
      <w:pPr>
        <w:pStyle w:val="TDC4"/>
        <w:tabs>
          <w:tab w:val="right" w:leader="dot" w:pos="8494"/>
        </w:tabs>
        <w:rPr>
          <w:rFonts w:asciiTheme="minorHAnsi" w:eastAsiaTheme="minorEastAsia" w:hAnsiTheme="minorHAnsi" w:cstheme="minorBidi"/>
          <w:noProof/>
          <w:sz w:val="22"/>
          <w:szCs w:val="22"/>
          <w:lang w:eastAsia="eu-ES"/>
        </w:rPr>
      </w:pPr>
      <w:hyperlink w:anchor="_Toc198285366" w:history="1">
        <w:r w:rsidR="004D2045" w:rsidRPr="007C2315">
          <w:rPr>
            <w:rStyle w:val="Hipervnculo"/>
            <w:rFonts w:cs="Arial"/>
            <w:noProof/>
          </w:rPr>
          <w:t>36.2.4.- Emakumeen eta gizonen arteko berdintasun esparruko betebeharrak</w:t>
        </w:r>
        <w:r w:rsidR="004D2045">
          <w:rPr>
            <w:noProof/>
            <w:webHidden/>
          </w:rPr>
          <w:tab/>
        </w:r>
        <w:r w:rsidR="004D2045">
          <w:rPr>
            <w:noProof/>
            <w:webHidden/>
          </w:rPr>
          <w:fldChar w:fldCharType="begin"/>
        </w:r>
        <w:r w:rsidR="004D2045">
          <w:rPr>
            <w:noProof/>
            <w:webHidden/>
          </w:rPr>
          <w:instrText xml:space="preserve"> PAGEREF _Toc198285366 \h </w:instrText>
        </w:r>
        <w:r w:rsidR="004D2045">
          <w:rPr>
            <w:noProof/>
            <w:webHidden/>
          </w:rPr>
        </w:r>
        <w:r w:rsidR="004D2045">
          <w:rPr>
            <w:noProof/>
            <w:webHidden/>
          </w:rPr>
          <w:fldChar w:fldCharType="separate"/>
        </w:r>
        <w:r w:rsidR="00B14126">
          <w:rPr>
            <w:noProof/>
            <w:webHidden/>
          </w:rPr>
          <w:t>19</w:t>
        </w:r>
        <w:r w:rsidR="004D2045">
          <w:rPr>
            <w:noProof/>
            <w:webHidden/>
          </w:rPr>
          <w:fldChar w:fldCharType="end"/>
        </w:r>
      </w:hyperlink>
    </w:p>
    <w:p w:rsidR="004D2045" w:rsidRDefault="00F24467">
      <w:pPr>
        <w:pStyle w:val="TDC4"/>
        <w:tabs>
          <w:tab w:val="right" w:leader="dot" w:pos="8494"/>
        </w:tabs>
        <w:rPr>
          <w:rFonts w:asciiTheme="minorHAnsi" w:eastAsiaTheme="minorEastAsia" w:hAnsiTheme="minorHAnsi" w:cstheme="minorBidi"/>
          <w:noProof/>
          <w:sz w:val="22"/>
          <w:szCs w:val="22"/>
          <w:lang w:eastAsia="eu-ES"/>
        </w:rPr>
      </w:pPr>
      <w:hyperlink w:anchor="_Toc198285367" w:history="1">
        <w:r w:rsidR="004D2045" w:rsidRPr="007C2315">
          <w:rPr>
            <w:rStyle w:val="Hipervnculo"/>
            <w:rFonts w:cs="Arial"/>
            <w:noProof/>
          </w:rPr>
          <w:t>36.2.5.- Betebeharrak azpikontratazioan</w:t>
        </w:r>
        <w:r w:rsidR="004D2045">
          <w:rPr>
            <w:noProof/>
            <w:webHidden/>
          </w:rPr>
          <w:tab/>
        </w:r>
        <w:r w:rsidR="004D2045">
          <w:rPr>
            <w:noProof/>
            <w:webHidden/>
          </w:rPr>
          <w:fldChar w:fldCharType="begin"/>
        </w:r>
        <w:r w:rsidR="004D2045">
          <w:rPr>
            <w:noProof/>
            <w:webHidden/>
          </w:rPr>
          <w:instrText xml:space="preserve"> PAGEREF _Toc198285367 \h </w:instrText>
        </w:r>
        <w:r w:rsidR="004D2045">
          <w:rPr>
            <w:noProof/>
            <w:webHidden/>
          </w:rPr>
        </w:r>
        <w:r w:rsidR="004D2045">
          <w:rPr>
            <w:noProof/>
            <w:webHidden/>
          </w:rPr>
          <w:fldChar w:fldCharType="separate"/>
        </w:r>
        <w:r w:rsidR="00B14126">
          <w:rPr>
            <w:noProof/>
            <w:webHidden/>
          </w:rPr>
          <w:t>19</w:t>
        </w:r>
        <w:r w:rsidR="004D2045">
          <w:rPr>
            <w:noProof/>
            <w:webHidden/>
          </w:rPr>
          <w:fldChar w:fldCharType="end"/>
        </w:r>
      </w:hyperlink>
    </w:p>
    <w:p w:rsidR="004D2045" w:rsidRDefault="00F24467">
      <w:pPr>
        <w:pStyle w:val="TDC4"/>
        <w:tabs>
          <w:tab w:val="right" w:leader="dot" w:pos="8494"/>
        </w:tabs>
        <w:rPr>
          <w:rFonts w:asciiTheme="minorHAnsi" w:eastAsiaTheme="minorEastAsia" w:hAnsiTheme="minorHAnsi" w:cstheme="minorBidi"/>
          <w:noProof/>
          <w:sz w:val="22"/>
          <w:szCs w:val="22"/>
          <w:lang w:eastAsia="eu-ES"/>
        </w:rPr>
      </w:pPr>
      <w:hyperlink w:anchor="_Toc198285368" w:history="1">
        <w:r w:rsidR="004D2045" w:rsidRPr="007C2315">
          <w:rPr>
            <w:rStyle w:val="Hipervnculo"/>
            <w:rFonts w:cs="Arial"/>
            <w:noProof/>
          </w:rPr>
          <w:t>36.2.6.- Laneko segurtasun eta osasun esparruko betebeharrak</w:t>
        </w:r>
        <w:r w:rsidR="004D2045">
          <w:rPr>
            <w:noProof/>
            <w:webHidden/>
          </w:rPr>
          <w:tab/>
        </w:r>
        <w:r w:rsidR="004D2045">
          <w:rPr>
            <w:noProof/>
            <w:webHidden/>
          </w:rPr>
          <w:fldChar w:fldCharType="begin"/>
        </w:r>
        <w:r w:rsidR="004D2045">
          <w:rPr>
            <w:noProof/>
            <w:webHidden/>
          </w:rPr>
          <w:instrText xml:space="preserve"> PAGEREF _Toc198285368 \h </w:instrText>
        </w:r>
        <w:r w:rsidR="004D2045">
          <w:rPr>
            <w:noProof/>
            <w:webHidden/>
          </w:rPr>
        </w:r>
        <w:r w:rsidR="004D2045">
          <w:rPr>
            <w:noProof/>
            <w:webHidden/>
          </w:rPr>
          <w:fldChar w:fldCharType="separate"/>
        </w:r>
        <w:r w:rsidR="00B14126">
          <w:rPr>
            <w:noProof/>
            <w:webHidden/>
          </w:rPr>
          <w:t>20</w:t>
        </w:r>
        <w:r w:rsidR="004D2045">
          <w:rPr>
            <w:noProof/>
            <w:webHidden/>
          </w:rPr>
          <w:fldChar w:fldCharType="end"/>
        </w:r>
      </w:hyperlink>
    </w:p>
    <w:p w:rsidR="004D2045" w:rsidRDefault="00F24467">
      <w:pPr>
        <w:pStyle w:val="TDC4"/>
        <w:tabs>
          <w:tab w:val="right" w:leader="dot" w:pos="8494"/>
        </w:tabs>
        <w:rPr>
          <w:rFonts w:asciiTheme="minorHAnsi" w:eastAsiaTheme="minorEastAsia" w:hAnsiTheme="minorHAnsi" w:cstheme="minorBidi"/>
          <w:noProof/>
          <w:sz w:val="22"/>
          <w:szCs w:val="22"/>
          <w:lang w:eastAsia="eu-ES"/>
        </w:rPr>
      </w:pPr>
      <w:hyperlink w:anchor="_Toc198285369" w:history="1">
        <w:r w:rsidR="004D2045" w:rsidRPr="007C2315">
          <w:rPr>
            <w:rStyle w:val="Hipervnculo"/>
            <w:rFonts w:cs="Arial"/>
            <w:noProof/>
          </w:rPr>
          <w:t>36.2.7.- Enpresa kontratistaren langileei buruzko betebeharrak</w:t>
        </w:r>
        <w:r w:rsidR="004D2045">
          <w:rPr>
            <w:noProof/>
            <w:webHidden/>
          </w:rPr>
          <w:tab/>
        </w:r>
        <w:r w:rsidR="004D2045">
          <w:rPr>
            <w:noProof/>
            <w:webHidden/>
          </w:rPr>
          <w:fldChar w:fldCharType="begin"/>
        </w:r>
        <w:r w:rsidR="004D2045">
          <w:rPr>
            <w:noProof/>
            <w:webHidden/>
          </w:rPr>
          <w:instrText xml:space="preserve"> PAGEREF _Toc198285369 \h </w:instrText>
        </w:r>
        <w:r w:rsidR="004D2045">
          <w:rPr>
            <w:noProof/>
            <w:webHidden/>
          </w:rPr>
        </w:r>
        <w:r w:rsidR="004D2045">
          <w:rPr>
            <w:noProof/>
            <w:webHidden/>
          </w:rPr>
          <w:fldChar w:fldCharType="separate"/>
        </w:r>
        <w:r w:rsidR="00B14126">
          <w:rPr>
            <w:noProof/>
            <w:webHidden/>
          </w:rPr>
          <w:t>22</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70" w:history="1">
        <w:r w:rsidR="004D2045" w:rsidRPr="007C2315">
          <w:rPr>
            <w:rStyle w:val="Hipervnculo"/>
            <w:noProof/>
          </w:rPr>
          <w:t>36.3.- Informazioaren segurtasunaren arloko betebeharrak</w:t>
        </w:r>
        <w:r w:rsidR="004D2045">
          <w:rPr>
            <w:noProof/>
            <w:webHidden/>
          </w:rPr>
          <w:tab/>
        </w:r>
        <w:r w:rsidR="004D2045">
          <w:rPr>
            <w:noProof/>
            <w:webHidden/>
          </w:rPr>
          <w:fldChar w:fldCharType="begin"/>
        </w:r>
        <w:r w:rsidR="004D2045">
          <w:rPr>
            <w:noProof/>
            <w:webHidden/>
          </w:rPr>
          <w:instrText xml:space="preserve"> PAGEREF _Toc198285370 \h </w:instrText>
        </w:r>
        <w:r w:rsidR="004D2045">
          <w:rPr>
            <w:noProof/>
            <w:webHidden/>
          </w:rPr>
        </w:r>
        <w:r w:rsidR="004D2045">
          <w:rPr>
            <w:noProof/>
            <w:webHidden/>
          </w:rPr>
          <w:fldChar w:fldCharType="separate"/>
        </w:r>
        <w:r w:rsidR="00B14126">
          <w:rPr>
            <w:noProof/>
            <w:webHidden/>
          </w:rPr>
          <w:t>23</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71" w:history="1">
        <w:r w:rsidR="004D2045" w:rsidRPr="007C2315">
          <w:rPr>
            <w:rStyle w:val="Hipervnculo"/>
            <w:noProof/>
          </w:rPr>
          <w:t xml:space="preserve">36.4.- </w:t>
        </w:r>
        <w:r w:rsidR="004D2045" w:rsidRPr="007C2315">
          <w:rPr>
            <w:rStyle w:val="Hipervnculo"/>
            <w:iCs/>
            <w:noProof/>
          </w:rPr>
          <w:t>Kontratazio publikoari aplikatzeko Jokabide Kodea eta Erakundearen Zuzentasun Esparrua betetzeari buruzko betebeharrak</w:t>
        </w:r>
        <w:r w:rsidR="004D2045">
          <w:rPr>
            <w:noProof/>
            <w:webHidden/>
          </w:rPr>
          <w:tab/>
        </w:r>
        <w:r w:rsidR="004D2045">
          <w:rPr>
            <w:noProof/>
            <w:webHidden/>
          </w:rPr>
          <w:fldChar w:fldCharType="begin"/>
        </w:r>
        <w:r w:rsidR="004D2045">
          <w:rPr>
            <w:noProof/>
            <w:webHidden/>
          </w:rPr>
          <w:instrText xml:space="preserve"> PAGEREF _Toc198285371 \h </w:instrText>
        </w:r>
        <w:r w:rsidR="004D2045">
          <w:rPr>
            <w:noProof/>
            <w:webHidden/>
          </w:rPr>
        </w:r>
        <w:r w:rsidR="004D2045">
          <w:rPr>
            <w:noProof/>
            <w:webHidden/>
          </w:rPr>
          <w:fldChar w:fldCharType="separate"/>
        </w:r>
        <w:r w:rsidR="00B14126">
          <w:rPr>
            <w:noProof/>
            <w:webHidden/>
          </w:rPr>
          <w:t>25</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72" w:history="1">
        <w:r w:rsidR="004D2045" w:rsidRPr="007C2315">
          <w:rPr>
            <w:rStyle w:val="Hipervnculo"/>
            <w:noProof/>
          </w:rPr>
          <w:t>36.5.- Baimen eta lizentzien kudeaketaren inguruko betebeharrak</w:t>
        </w:r>
        <w:r w:rsidR="004D2045">
          <w:rPr>
            <w:noProof/>
            <w:webHidden/>
          </w:rPr>
          <w:tab/>
        </w:r>
        <w:r w:rsidR="004D2045">
          <w:rPr>
            <w:noProof/>
            <w:webHidden/>
          </w:rPr>
          <w:fldChar w:fldCharType="begin"/>
        </w:r>
        <w:r w:rsidR="004D2045">
          <w:rPr>
            <w:noProof/>
            <w:webHidden/>
          </w:rPr>
          <w:instrText xml:space="preserve"> PAGEREF _Toc198285372 \h </w:instrText>
        </w:r>
        <w:r w:rsidR="004D2045">
          <w:rPr>
            <w:noProof/>
            <w:webHidden/>
          </w:rPr>
        </w:r>
        <w:r w:rsidR="004D2045">
          <w:rPr>
            <w:noProof/>
            <w:webHidden/>
          </w:rPr>
          <w:fldChar w:fldCharType="separate"/>
        </w:r>
        <w:r w:rsidR="00B14126">
          <w:rPr>
            <w:noProof/>
            <w:webHidden/>
          </w:rPr>
          <w:t>25</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73" w:history="1">
        <w:r w:rsidR="004D2045" w:rsidRPr="007C2315">
          <w:rPr>
            <w:rStyle w:val="Hipervnculo"/>
            <w:noProof/>
          </w:rPr>
          <w:t>36.6.- Kontratistari eska dakizkiokeen gastuak</w:t>
        </w:r>
        <w:r w:rsidR="004D2045">
          <w:rPr>
            <w:noProof/>
            <w:webHidden/>
          </w:rPr>
          <w:tab/>
        </w:r>
        <w:r w:rsidR="004D2045">
          <w:rPr>
            <w:noProof/>
            <w:webHidden/>
          </w:rPr>
          <w:fldChar w:fldCharType="begin"/>
        </w:r>
        <w:r w:rsidR="004D2045">
          <w:rPr>
            <w:noProof/>
            <w:webHidden/>
          </w:rPr>
          <w:instrText xml:space="preserve"> PAGEREF _Toc198285373 \h </w:instrText>
        </w:r>
        <w:r w:rsidR="004D2045">
          <w:rPr>
            <w:noProof/>
            <w:webHidden/>
          </w:rPr>
        </w:r>
        <w:r w:rsidR="004D2045">
          <w:rPr>
            <w:noProof/>
            <w:webHidden/>
          </w:rPr>
          <w:fldChar w:fldCharType="separate"/>
        </w:r>
        <w:r w:rsidR="00B14126">
          <w:rPr>
            <w:noProof/>
            <w:webHidden/>
          </w:rPr>
          <w:t>25</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74" w:history="1">
        <w:r w:rsidR="004D2045" w:rsidRPr="007C2315">
          <w:rPr>
            <w:rStyle w:val="Hipervnculo"/>
            <w:noProof/>
          </w:rPr>
          <w:t>36.7.- Lan programa</w:t>
        </w:r>
        <w:r w:rsidR="004D2045">
          <w:rPr>
            <w:noProof/>
            <w:webHidden/>
          </w:rPr>
          <w:tab/>
        </w:r>
        <w:r w:rsidR="004D2045">
          <w:rPr>
            <w:noProof/>
            <w:webHidden/>
          </w:rPr>
          <w:fldChar w:fldCharType="begin"/>
        </w:r>
        <w:r w:rsidR="004D2045">
          <w:rPr>
            <w:noProof/>
            <w:webHidden/>
          </w:rPr>
          <w:instrText xml:space="preserve"> PAGEREF _Toc198285374 \h </w:instrText>
        </w:r>
        <w:r w:rsidR="004D2045">
          <w:rPr>
            <w:noProof/>
            <w:webHidden/>
          </w:rPr>
        </w:r>
        <w:r w:rsidR="004D2045">
          <w:rPr>
            <w:noProof/>
            <w:webHidden/>
          </w:rPr>
          <w:fldChar w:fldCharType="separate"/>
        </w:r>
        <w:r w:rsidR="00B14126">
          <w:rPr>
            <w:noProof/>
            <w:webHidden/>
          </w:rPr>
          <w:t>26</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75" w:history="1">
        <w:r w:rsidR="004D2045" w:rsidRPr="007C2315">
          <w:rPr>
            <w:rStyle w:val="Hipervnculo"/>
            <w:noProof/>
          </w:rPr>
          <w:t>36.8.- Hizkuntza betebeharrak</w:t>
        </w:r>
        <w:r w:rsidR="004D2045">
          <w:rPr>
            <w:noProof/>
            <w:webHidden/>
          </w:rPr>
          <w:tab/>
        </w:r>
        <w:r w:rsidR="004D2045">
          <w:rPr>
            <w:noProof/>
            <w:webHidden/>
          </w:rPr>
          <w:fldChar w:fldCharType="begin"/>
        </w:r>
        <w:r w:rsidR="004D2045">
          <w:rPr>
            <w:noProof/>
            <w:webHidden/>
          </w:rPr>
          <w:instrText xml:space="preserve"> PAGEREF _Toc198285375 \h </w:instrText>
        </w:r>
        <w:r w:rsidR="004D2045">
          <w:rPr>
            <w:noProof/>
            <w:webHidden/>
          </w:rPr>
        </w:r>
        <w:r w:rsidR="004D2045">
          <w:rPr>
            <w:noProof/>
            <w:webHidden/>
          </w:rPr>
          <w:fldChar w:fldCharType="separate"/>
        </w:r>
        <w:r w:rsidR="00B14126">
          <w:rPr>
            <w:noProof/>
            <w:webHidden/>
          </w:rPr>
          <w:t>26</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76" w:history="1">
        <w:r w:rsidR="004D2045" w:rsidRPr="007C2315">
          <w:rPr>
            <w:rStyle w:val="Hipervnculo"/>
            <w:noProof/>
          </w:rPr>
          <w:t>37.- Obra proiektuak prestatzeko kontratuari buruzko berezitasunak</w:t>
        </w:r>
        <w:r w:rsidR="004D2045">
          <w:rPr>
            <w:noProof/>
            <w:webHidden/>
          </w:rPr>
          <w:tab/>
        </w:r>
        <w:r w:rsidR="004D2045">
          <w:rPr>
            <w:noProof/>
            <w:webHidden/>
          </w:rPr>
          <w:fldChar w:fldCharType="begin"/>
        </w:r>
        <w:r w:rsidR="004D2045">
          <w:rPr>
            <w:noProof/>
            <w:webHidden/>
          </w:rPr>
          <w:instrText xml:space="preserve"> PAGEREF _Toc198285376 \h </w:instrText>
        </w:r>
        <w:r w:rsidR="004D2045">
          <w:rPr>
            <w:noProof/>
            <w:webHidden/>
          </w:rPr>
        </w:r>
        <w:r w:rsidR="004D2045">
          <w:rPr>
            <w:noProof/>
            <w:webHidden/>
          </w:rPr>
          <w:fldChar w:fldCharType="separate"/>
        </w:r>
        <w:r w:rsidR="00B14126">
          <w:rPr>
            <w:noProof/>
            <w:webHidden/>
          </w:rPr>
          <w:t>26</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77" w:history="1">
        <w:r w:rsidR="004D2045" w:rsidRPr="007C2315">
          <w:rPr>
            <w:rStyle w:val="Hipervnculo"/>
            <w:noProof/>
          </w:rPr>
          <w:t>37.1.- Errakuntzak zuzendu eta akatsak konpontzea</w:t>
        </w:r>
        <w:r w:rsidR="004D2045">
          <w:rPr>
            <w:noProof/>
            <w:webHidden/>
          </w:rPr>
          <w:tab/>
        </w:r>
        <w:r w:rsidR="004D2045">
          <w:rPr>
            <w:noProof/>
            <w:webHidden/>
          </w:rPr>
          <w:fldChar w:fldCharType="begin"/>
        </w:r>
        <w:r w:rsidR="004D2045">
          <w:rPr>
            <w:noProof/>
            <w:webHidden/>
          </w:rPr>
          <w:instrText xml:space="preserve"> PAGEREF _Toc198285377 \h </w:instrText>
        </w:r>
        <w:r w:rsidR="004D2045">
          <w:rPr>
            <w:noProof/>
            <w:webHidden/>
          </w:rPr>
        </w:r>
        <w:r w:rsidR="004D2045">
          <w:rPr>
            <w:noProof/>
            <w:webHidden/>
          </w:rPr>
          <w:fldChar w:fldCharType="separate"/>
        </w:r>
        <w:r w:rsidR="00B14126">
          <w:rPr>
            <w:noProof/>
            <w:webHidden/>
          </w:rPr>
          <w:t>26</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78" w:history="1">
        <w:r w:rsidR="004D2045" w:rsidRPr="007C2315">
          <w:rPr>
            <w:rStyle w:val="Hipervnculo"/>
            <w:noProof/>
          </w:rPr>
          <w:t>37.2.- Kalte-ordainak obrak egikaritzean izandako desbideratzeengatik eta proiektuko akatsen edo errakuntzen erantzukizuna</w:t>
        </w:r>
        <w:r w:rsidR="004D2045">
          <w:rPr>
            <w:noProof/>
            <w:webHidden/>
          </w:rPr>
          <w:tab/>
        </w:r>
        <w:r w:rsidR="004D2045">
          <w:rPr>
            <w:noProof/>
            <w:webHidden/>
          </w:rPr>
          <w:fldChar w:fldCharType="begin"/>
        </w:r>
        <w:r w:rsidR="004D2045">
          <w:rPr>
            <w:noProof/>
            <w:webHidden/>
          </w:rPr>
          <w:instrText xml:space="preserve"> PAGEREF _Toc198285378 \h </w:instrText>
        </w:r>
        <w:r w:rsidR="004D2045">
          <w:rPr>
            <w:noProof/>
            <w:webHidden/>
          </w:rPr>
        </w:r>
        <w:r w:rsidR="004D2045">
          <w:rPr>
            <w:noProof/>
            <w:webHidden/>
          </w:rPr>
          <w:fldChar w:fldCharType="separate"/>
        </w:r>
        <w:r w:rsidR="00B14126">
          <w:rPr>
            <w:noProof/>
            <w:webHidden/>
          </w:rPr>
          <w:t>27</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79" w:history="1">
        <w:r w:rsidR="004D2045" w:rsidRPr="007C2315">
          <w:rPr>
            <w:rStyle w:val="Hipervnculo"/>
            <w:noProof/>
          </w:rPr>
          <w:t>38.- Zerbitzu kontratuen berezitasunak, herritarrentzat zuzeneko prestazioak dakartzatenean</w:t>
        </w:r>
        <w:r w:rsidR="004D2045">
          <w:rPr>
            <w:noProof/>
            <w:webHidden/>
          </w:rPr>
          <w:tab/>
        </w:r>
        <w:r w:rsidR="004D2045">
          <w:rPr>
            <w:noProof/>
            <w:webHidden/>
          </w:rPr>
          <w:fldChar w:fldCharType="begin"/>
        </w:r>
        <w:r w:rsidR="004D2045">
          <w:rPr>
            <w:noProof/>
            <w:webHidden/>
          </w:rPr>
          <w:instrText xml:space="preserve"> PAGEREF _Toc198285379 \h </w:instrText>
        </w:r>
        <w:r w:rsidR="004D2045">
          <w:rPr>
            <w:noProof/>
            <w:webHidden/>
          </w:rPr>
        </w:r>
        <w:r w:rsidR="004D2045">
          <w:rPr>
            <w:noProof/>
            <w:webHidden/>
          </w:rPr>
          <w:fldChar w:fldCharType="separate"/>
        </w:r>
        <w:r w:rsidR="00B14126">
          <w:rPr>
            <w:noProof/>
            <w:webHidden/>
          </w:rPr>
          <w:t>27</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80" w:history="1">
        <w:r w:rsidR="004D2045" w:rsidRPr="007C2315">
          <w:rPr>
            <w:rStyle w:val="Hipervnculo"/>
            <w:noProof/>
          </w:rPr>
          <w:t>39.- Jabetza intelektualaren eskubideak</w:t>
        </w:r>
        <w:r w:rsidR="004D2045">
          <w:rPr>
            <w:noProof/>
            <w:webHidden/>
          </w:rPr>
          <w:tab/>
        </w:r>
        <w:r w:rsidR="004D2045">
          <w:rPr>
            <w:noProof/>
            <w:webHidden/>
          </w:rPr>
          <w:fldChar w:fldCharType="begin"/>
        </w:r>
        <w:r w:rsidR="004D2045">
          <w:rPr>
            <w:noProof/>
            <w:webHidden/>
          </w:rPr>
          <w:instrText xml:space="preserve"> PAGEREF _Toc198285380 \h </w:instrText>
        </w:r>
        <w:r w:rsidR="004D2045">
          <w:rPr>
            <w:noProof/>
            <w:webHidden/>
          </w:rPr>
        </w:r>
        <w:r w:rsidR="004D2045">
          <w:rPr>
            <w:noProof/>
            <w:webHidden/>
          </w:rPr>
          <w:fldChar w:fldCharType="separate"/>
        </w:r>
        <w:r w:rsidR="00B14126">
          <w:rPr>
            <w:noProof/>
            <w:webHidden/>
          </w:rPr>
          <w:t>27</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81" w:history="1">
        <w:r w:rsidR="004D2045" w:rsidRPr="007C2315">
          <w:rPr>
            <w:rStyle w:val="Hipervnculo"/>
            <w:noProof/>
          </w:rPr>
          <w:t>40.- Berandutze zigorrak eta beste zigor batzuk</w:t>
        </w:r>
        <w:r w:rsidR="004D2045">
          <w:rPr>
            <w:noProof/>
            <w:webHidden/>
          </w:rPr>
          <w:tab/>
        </w:r>
        <w:r w:rsidR="004D2045">
          <w:rPr>
            <w:noProof/>
            <w:webHidden/>
          </w:rPr>
          <w:fldChar w:fldCharType="begin"/>
        </w:r>
        <w:r w:rsidR="004D2045">
          <w:rPr>
            <w:noProof/>
            <w:webHidden/>
          </w:rPr>
          <w:instrText xml:space="preserve"> PAGEREF _Toc198285381 \h </w:instrText>
        </w:r>
        <w:r w:rsidR="004D2045">
          <w:rPr>
            <w:noProof/>
            <w:webHidden/>
          </w:rPr>
        </w:r>
        <w:r w:rsidR="004D2045">
          <w:rPr>
            <w:noProof/>
            <w:webHidden/>
          </w:rPr>
          <w:fldChar w:fldCharType="separate"/>
        </w:r>
        <w:r w:rsidR="00B14126">
          <w:rPr>
            <w:noProof/>
            <w:webHidden/>
          </w:rPr>
          <w:t>28</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82" w:history="1">
        <w:r w:rsidR="004D2045" w:rsidRPr="007C2315">
          <w:rPr>
            <w:rStyle w:val="Hipervnculo"/>
            <w:noProof/>
          </w:rPr>
          <w:t>41.- Kontratuaren aldaketak</w:t>
        </w:r>
        <w:r w:rsidR="004D2045">
          <w:rPr>
            <w:noProof/>
            <w:webHidden/>
          </w:rPr>
          <w:tab/>
        </w:r>
        <w:r w:rsidR="004D2045">
          <w:rPr>
            <w:noProof/>
            <w:webHidden/>
          </w:rPr>
          <w:fldChar w:fldCharType="begin"/>
        </w:r>
        <w:r w:rsidR="004D2045">
          <w:rPr>
            <w:noProof/>
            <w:webHidden/>
          </w:rPr>
          <w:instrText xml:space="preserve"> PAGEREF _Toc198285382 \h </w:instrText>
        </w:r>
        <w:r w:rsidR="004D2045">
          <w:rPr>
            <w:noProof/>
            <w:webHidden/>
          </w:rPr>
        </w:r>
        <w:r w:rsidR="004D2045">
          <w:rPr>
            <w:noProof/>
            <w:webHidden/>
          </w:rPr>
          <w:fldChar w:fldCharType="separate"/>
        </w:r>
        <w:r w:rsidR="00B14126">
          <w:rPr>
            <w:noProof/>
            <w:webHidden/>
          </w:rPr>
          <w:t>29</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83" w:history="1">
        <w:r w:rsidR="004D2045" w:rsidRPr="007C2315">
          <w:rPr>
            <w:rStyle w:val="Hipervnculo"/>
            <w:noProof/>
          </w:rPr>
          <w:t>41.1.- Aurreikusitako aldaketak</w:t>
        </w:r>
        <w:r w:rsidR="004D2045">
          <w:rPr>
            <w:noProof/>
            <w:webHidden/>
          </w:rPr>
          <w:tab/>
        </w:r>
        <w:r w:rsidR="004D2045">
          <w:rPr>
            <w:noProof/>
            <w:webHidden/>
          </w:rPr>
          <w:fldChar w:fldCharType="begin"/>
        </w:r>
        <w:r w:rsidR="004D2045">
          <w:rPr>
            <w:noProof/>
            <w:webHidden/>
          </w:rPr>
          <w:instrText xml:space="preserve"> PAGEREF _Toc198285383 \h </w:instrText>
        </w:r>
        <w:r w:rsidR="004D2045">
          <w:rPr>
            <w:noProof/>
            <w:webHidden/>
          </w:rPr>
        </w:r>
        <w:r w:rsidR="004D2045">
          <w:rPr>
            <w:noProof/>
            <w:webHidden/>
          </w:rPr>
          <w:fldChar w:fldCharType="separate"/>
        </w:r>
        <w:r w:rsidR="00B14126">
          <w:rPr>
            <w:noProof/>
            <w:webHidden/>
          </w:rPr>
          <w:t>29</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84" w:history="1">
        <w:r w:rsidR="004D2045" w:rsidRPr="007C2315">
          <w:rPr>
            <w:rStyle w:val="Hipervnculo"/>
            <w:noProof/>
          </w:rPr>
          <w:t>41.2.- Aurreikusi gabeko aldaketak</w:t>
        </w:r>
        <w:r w:rsidR="004D2045">
          <w:rPr>
            <w:noProof/>
            <w:webHidden/>
          </w:rPr>
          <w:tab/>
        </w:r>
        <w:r w:rsidR="004D2045">
          <w:rPr>
            <w:noProof/>
            <w:webHidden/>
          </w:rPr>
          <w:fldChar w:fldCharType="begin"/>
        </w:r>
        <w:r w:rsidR="004D2045">
          <w:rPr>
            <w:noProof/>
            <w:webHidden/>
          </w:rPr>
          <w:instrText xml:space="preserve"> PAGEREF _Toc198285384 \h </w:instrText>
        </w:r>
        <w:r w:rsidR="004D2045">
          <w:rPr>
            <w:noProof/>
            <w:webHidden/>
          </w:rPr>
        </w:r>
        <w:r w:rsidR="004D2045">
          <w:rPr>
            <w:noProof/>
            <w:webHidden/>
          </w:rPr>
          <w:fldChar w:fldCharType="separate"/>
        </w:r>
        <w:r w:rsidR="00B14126">
          <w:rPr>
            <w:noProof/>
            <w:webHidden/>
          </w:rPr>
          <w:t>29</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85" w:history="1">
        <w:r w:rsidR="004D2045" w:rsidRPr="007C2315">
          <w:rPr>
            <w:rStyle w:val="Hipervnculo"/>
            <w:noProof/>
          </w:rPr>
          <w:t>41.3.- Aldaketaren araubidea</w:t>
        </w:r>
        <w:r w:rsidR="004D2045">
          <w:rPr>
            <w:noProof/>
            <w:webHidden/>
          </w:rPr>
          <w:tab/>
        </w:r>
        <w:r w:rsidR="004D2045">
          <w:rPr>
            <w:noProof/>
            <w:webHidden/>
          </w:rPr>
          <w:fldChar w:fldCharType="begin"/>
        </w:r>
        <w:r w:rsidR="004D2045">
          <w:rPr>
            <w:noProof/>
            <w:webHidden/>
          </w:rPr>
          <w:instrText xml:space="preserve"> PAGEREF _Toc198285385 \h </w:instrText>
        </w:r>
        <w:r w:rsidR="004D2045">
          <w:rPr>
            <w:noProof/>
            <w:webHidden/>
          </w:rPr>
        </w:r>
        <w:r w:rsidR="004D2045">
          <w:rPr>
            <w:noProof/>
            <w:webHidden/>
          </w:rPr>
          <w:fldChar w:fldCharType="separate"/>
        </w:r>
        <w:r w:rsidR="00B14126">
          <w:rPr>
            <w:noProof/>
            <w:webHidden/>
          </w:rPr>
          <w:t>30</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86" w:history="1">
        <w:r w:rsidR="004D2045" w:rsidRPr="007C2315">
          <w:rPr>
            <w:rStyle w:val="Hipervnculo"/>
            <w:noProof/>
          </w:rPr>
          <w:t>42.- Kontratistari egin beharreko abonuak</w:t>
        </w:r>
        <w:r w:rsidR="004D2045">
          <w:rPr>
            <w:noProof/>
            <w:webHidden/>
          </w:rPr>
          <w:tab/>
        </w:r>
        <w:r w:rsidR="004D2045">
          <w:rPr>
            <w:noProof/>
            <w:webHidden/>
          </w:rPr>
          <w:fldChar w:fldCharType="begin"/>
        </w:r>
        <w:r w:rsidR="004D2045">
          <w:rPr>
            <w:noProof/>
            <w:webHidden/>
          </w:rPr>
          <w:instrText xml:space="preserve"> PAGEREF _Toc198285386 \h </w:instrText>
        </w:r>
        <w:r w:rsidR="004D2045">
          <w:rPr>
            <w:noProof/>
            <w:webHidden/>
          </w:rPr>
        </w:r>
        <w:r w:rsidR="004D2045">
          <w:rPr>
            <w:noProof/>
            <w:webHidden/>
          </w:rPr>
          <w:fldChar w:fldCharType="separate"/>
        </w:r>
        <w:r w:rsidR="00B14126">
          <w:rPr>
            <w:noProof/>
            <w:webHidden/>
          </w:rPr>
          <w:t>30</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87" w:history="1">
        <w:r w:rsidR="004D2045" w:rsidRPr="007C2315">
          <w:rPr>
            <w:rStyle w:val="Hipervnculo"/>
            <w:noProof/>
          </w:rPr>
          <w:t>43.- Kontratua etetea</w:t>
        </w:r>
        <w:r w:rsidR="004D2045">
          <w:rPr>
            <w:noProof/>
            <w:webHidden/>
          </w:rPr>
          <w:tab/>
        </w:r>
        <w:r w:rsidR="004D2045">
          <w:rPr>
            <w:noProof/>
            <w:webHidden/>
          </w:rPr>
          <w:fldChar w:fldCharType="begin"/>
        </w:r>
        <w:r w:rsidR="004D2045">
          <w:rPr>
            <w:noProof/>
            <w:webHidden/>
          </w:rPr>
          <w:instrText xml:space="preserve"> PAGEREF _Toc198285387 \h </w:instrText>
        </w:r>
        <w:r w:rsidR="004D2045">
          <w:rPr>
            <w:noProof/>
            <w:webHidden/>
          </w:rPr>
        </w:r>
        <w:r w:rsidR="004D2045">
          <w:rPr>
            <w:noProof/>
            <w:webHidden/>
          </w:rPr>
          <w:fldChar w:fldCharType="separate"/>
        </w:r>
        <w:r w:rsidR="00B14126">
          <w:rPr>
            <w:noProof/>
            <w:webHidden/>
          </w:rPr>
          <w:t>31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88" w:history="1">
        <w:r w:rsidR="004D2045" w:rsidRPr="007C2315">
          <w:rPr>
            <w:rStyle w:val="Hipervnculo"/>
            <w:noProof/>
          </w:rPr>
          <w:t>44.- Harrera eta berme epea</w:t>
        </w:r>
        <w:r w:rsidR="004D2045">
          <w:rPr>
            <w:noProof/>
            <w:webHidden/>
          </w:rPr>
          <w:tab/>
        </w:r>
        <w:r w:rsidR="004D2045">
          <w:rPr>
            <w:noProof/>
            <w:webHidden/>
          </w:rPr>
          <w:fldChar w:fldCharType="begin"/>
        </w:r>
        <w:r w:rsidR="004D2045">
          <w:rPr>
            <w:noProof/>
            <w:webHidden/>
          </w:rPr>
          <w:instrText xml:space="preserve"> PAGEREF _Toc198285388 \h </w:instrText>
        </w:r>
        <w:r w:rsidR="004D2045">
          <w:rPr>
            <w:noProof/>
            <w:webHidden/>
          </w:rPr>
        </w:r>
        <w:r w:rsidR="004D2045">
          <w:rPr>
            <w:noProof/>
            <w:webHidden/>
          </w:rPr>
          <w:fldChar w:fldCharType="separate"/>
        </w:r>
        <w:r w:rsidR="00B14126">
          <w:rPr>
            <w:noProof/>
            <w:webHidden/>
          </w:rPr>
          <w:t>31</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89" w:history="1">
        <w:r w:rsidR="004D2045" w:rsidRPr="007C2315">
          <w:rPr>
            <w:rStyle w:val="Hipervnculo"/>
            <w:noProof/>
          </w:rPr>
          <w:t>44.1.- Harrera eta likidazioa</w:t>
        </w:r>
        <w:r w:rsidR="004D2045">
          <w:rPr>
            <w:noProof/>
            <w:webHidden/>
          </w:rPr>
          <w:tab/>
        </w:r>
        <w:r w:rsidR="004D2045">
          <w:rPr>
            <w:noProof/>
            <w:webHidden/>
          </w:rPr>
          <w:fldChar w:fldCharType="begin"/>
        </w:r>
        <w:r w:rsidR="004D2045">
          <w:rPr>
            <w:noProof/>
            <w:webHidden/>
          </w:rPr>
          <w:instrText xml:space="preserve"> PAGEREF _Toc198285389 \h </w:instrText>
        </w:r>
        <w:r w:rsidR="004D2045">
          <w:rPr>
            <w:noProof/>
            <w:webHidden/>
          </w:rPr>
        </w:r>
        <w:r w:rsidR="004D2045">
          <w:rPr>
            <w:noProof/>
            <w:webHidden/>
          </w:rPr>
          <w:fldChar w:fldCharType="separate"/>
        </w:r>
        <w:r w:rsidR="00B14126">
          <w:rPr>
            <w:noProof/>
            <w:webHidden/>
          </w:rPr>
          <w:t>31</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90" w:history="1">
        <w:r w:rsidR="004D2045" w:rsidRPr="007C2315">
          <w:rPr>
            <w:rStyle w:val="Hipervnculo"/>
            <w:noProof/>
          </w:rPr>
          <w:t>44.2.- Berme epea</w:t>
        </w:r>
        <w:r w:rsidR="004D2045">
          <w:rPr>
            <w:noProof/>
            <w:webHidden/>
          </w:rPr>
          <w:tab/>
        </w:r>
        <w:r w:rsidR="004D2045">
          <w:rPr>
            <w:noProof/>
            <w:webHidden/>
          </w:rPr>
          <w:fldChar w:fldCharType="begin"/>
        </w:r>
        <w:r w:rsidR="004D2045">
          <w:rPr>
            <w:noProof/>
            <w:webHidden/>
          </w:rPr>
          <w:instrText xml:space="preserve"> PAGEREF _Toc198285390 \h </w:instrText>
        </w:r>
        <w:r w:rsidR="004D2045">
          <w:rPr>
            <w:noProof/>
            <w:webHidden/>
          </w:rPr>
        </w:r>
        <w:r w:rsidR="004D2045">
          <w:rPr>
            <w:noProof/>
            <w:webHidden/>
          </w:rPr>
          <w:fldChar w:fldCharType="separate"/>
        </w:r>
        <w:r w:rsidR="00B14126">
          <w:rPr>
            <w:noProof/>
            <w:webHidden/>
          </w:rPr>
          <w:t>31</w:t>
        </w:r>
        <w:r w:rsidR="004D2045">
          <w:rPr>
            <w:noProof/>
            <w:webHidden/>
          </w:rPr>
          <w:fldChar w:fldCharType="end"/>
        </w:r>
      </w:hyperlink>
    </w:p>
    <w:p w:rsidR="004D2045" w:rsidRDefault="00F24467">
      <w:pPr>
        <w:pStyle w:val="TDC3"/>
        <w:tabs>
          <w:tab w:val="right" w:leader="dot" w:pos="8494"/>
        </w:tabs>
        <w:rPr>
          <w:rFonts w:asciiTheme="minorHAnsi" w:eastAsiaTheme="minorEastAsia" w:hAnsiTheme="minorHAnsi" w:cstheme="minorBidi"/>
          <w:noProof/>
          <w:sz w:val="22"/>
          <w:szCs w:val="22"/>
          <w:lang w:eastAsia="eu-ES"/>
        </w:rPr>
      </w:pPr>
      <w:hyperlink w:anchor="_Toc198285391" w:history="1">
        <w:r w:rsidR="004D2045" w:rsidRPr="007C2315">
          <w:rPr>
            <w:rStyle w:val="Hipervnculo"/>
            <w:noProof/>
          </w:rPr>
          <w:t>44.3.- Bermea itzultzea</w:t>
        </w:r>
        <w:r w:rsidR="004D2045">
          <w:rPr>
            <w:noProof/>
            <w:webHidden/>
          </w:rPr>
          <w:tab/>
        </w:r>
        <w:r w:rsidR="004D2045">
          <w:rPr>
            <w:noProof/>
            <w:webHidden/>
          </w:rPr>
          <w:fldChar w:fldCharType="begin"/>
        </w:r>
        <w:r w:rsidR="004D2045">
          <w:rPr>
            <w:noProof/>
            <w:webHidden/>
          </w:rPr>
          <w:instrText xml:space="preserve"> PAGEREF _Toc198285391 \h </w:instrText>
        </w:r>
        <w:r w:rsidR="004D2045">
          <w:rPr>
            <w:noProof/>
            <w:webHidden/>
          </w:rPr>
        </w:r>
        <w:r w:rsidR="004D2045">
          <w:rPr>
            <w:noProof/>
            <w:webHidden/>
          </w:rPr>
          <w:fldChar w:fldCharType="separate"/>
        </w:r>
        <w:r w:rsidR="00B14126">
          <w:rPr>
            <w:noProof/>
            <w:webHidden/>
          </w:rPr>
          <w:t>31</w:t>
        </w:r>
        <w:r w:rsidR="004D2045">
          <w:rPr>
            <w:noProof/>
            <w:webHidden/>
          </w:rPr>
          <w:fldChar w:fldCharType="end"/>
        </w:r>
      </w:hyperlink>
    </w:p>
    <w:p w:rsidR="004D2045" w:rsidRDefault="00F24467">
      <w:pPr>
        <w:pStyle w:val="TDC2"/>
        <w:rPr>
          <w:rFonts w:asciiTheme="minorHAnsi" w:eastAsiaTheme="minorEastAsia" w:hAnsiTheme="minorHAnsi" w:cstheme="minorBidi"/>
          <w:noProof/>
          <w:sz w:val="22"/>
          <w:szCs w:val="22"/>
          <w:lang w:eastAsia="eu-ES"/>
        </w:rPr>
      </w:pPr>
      <w:hyperlink w:anchor="_Toc198285392" w:history="1">
        <w:r w:rsidR="004D2045" w:rsidRPr="007C2315">
          <w:rPr>
            <w:rStyle w:val="Hipervnculo"/>
            <w:noProof/>
          </w:rPr>
          <w:t>45.- Kontratua suntsiaraztea</w:t>
        </w:r>
        <w:r w:rsidR="004D2045">
          <w:rPr>
            <w:noProof/>
            <w:webHidden/>
          </w:rPr>
          <w:tab/>
        </w:r>
        <w:r w:rsidR="004D2045">
          <w:rPr>
            <w:noProof/>
            <w:webHidden/>
          </w:rPr>
          <w:fldChar w:fldCharType="begin"/>
        </w:r>
        <w:r w:rsidR="004D2045">
          <w:rPr>
            <w:noProof/>
            <w:webHidden/>
          </w:rPr>
          <w:instrText xml:space="preserve"> PAGEREF _Toc198285392 \h </w:instrText>
        </w:r>
        <w:r w:rsidR="004D2045">
          <w:rPr>
            <w:noProof/>
            <w:webHidden/>
          </w:rPr>
        </w:r>
        <w:r w:rsidR="004D2045">
          <w:rPr>
            <w:noProof/>
            <w:webHidden/>
          </w:rPr>
          <w:fldChar w:fldCharType="separate"/>
        </w:r>
        <w:r w:rsidR="00B14126">
          <w:rPr>
            <w:noProof/>
            <w:webHidden/>
          </w:rPr>
          <w:t>31</w:t>
        </w:r>
        <w:r w:rsidR="004D2045">
          <w:rPr>
            <w:noProof/>
            <w:webHidden/>
          </w:rPr>
          <w:fldChar w:fldCharType="end"/>
        </w:r>
      </w:hyperlink>
    </w:p>
    <w:p w:rsidR="004D2045" w:rsidRDefault="00F24467">
      <w:pPr>
        <w:pStyle w:val="TDC1"/>
        <w:rPr>
          <w:rFonts w:asciiTheme="minorHAnsi" w:eastAsiaTheme="minorEastAsia" w:hAnsiTheme="minorHAnsi" w:cstheme="minorBidi"/>
          <w:b w:val="0"/>
          <w:bCs w:val="0"/>
          <w:caps w:val="0"/>
          <w:kern w:val="0"/>
          <w:sz w:val="22"/>
          <w:szCs w:val="22"/>
          <w:lang w:eastAsia="eu-ES"/>
        </w:rPr>
      </w:pPr>
      <w:hyperlink w:anchor="_Toc198285393" w:history="1">
        <w:r w:rsidR="004D2045" w:rsidRPr="007C2315">
          <w:rPr>
            <w:rStyle w:val="Hipervnculo"/>
          </w:rPr>
          <w:t>I. ERANSKINA.- LIZITAZIO ELEKTRONIKORAKO JARRAIBIDEAK</w:t>
        </w:r>
        <w:r w:rsidR="004D2045">
          <w:rPr>
            <w:webHidden/>
          </w:rPr>
          <w:tab/>
        </w:r>
        <w:r w:rsidR="004D2045">
          <w:rPr>
            <w:webHidden/>
          </w:rPr>
          <w:fldChar w:fldCharType="begin"/>
        </w:r>
        <w:r w:rsidR="004D2045">
          <w:rPr>
            <w:webHidden/>
          </w:rPr>
          <w:instrText xml:space="preserve"> PAGEREF _Toc198285393 \h </w:instrText>
        </w:r>
        <w:r w:rsidR="004D2045">
          <w:rPr>
            <w:webHidden/>
          </w:rPr>
        </w:r>
        <w:r w:rsidR="004D2045">
          <w:rPr>
            <w:webHidden/>
          </w:rPr>
          <w:fldChar w:fldCharType="separate"/>
        </w:r>
        <w:r w:rsidR="00B14126">
          <w:rPr>
            <w:webHidden/>
          </w:rPr>
          <w:t>33</w:t>
        </w:r>
        <w:r w:rsidR="004D2045">
          <w:rPr>
            <w:webHidden/>
          </w:rPr>
          <w:fldChar w:fldCharType="end"/>
        </w:r>
      </w:hyperlink>
    </w:p>
    <w:p w:rsidR="004D2045" w:rsidRDefault="00F24467">
      <w:pPr>
        <w:pStyle w:val="TDC1"/>
        <w:rPr>
          <w:rFonts w:asciiTheme="minorHAnsi" w:eastAsiaTheme="minorEastAsia" w:hAnsiTheme="minorHAnsi" w:cstheme="minorBidi"/>
          <w:b w:val="0"/>
          <w:bCs w:val="0"/>
          <w:caps w:val="0"/>
          <w:kern w:val="0"/>
          <w:sz w:val="22"/>
          <w:szCs w:val="22"/>
          <w:lang w:eastAsia="eu-ES"/>
        </w:rPr>
      </w:pPr>
      <w:hyperlink w:anchor="_Toc198285394" w:history="1">
        <w:r w:rsidR="004D2045" w:rsidRPr="007C2315">
          <w:rPr>
            <w:rStyle w:val="Hipervnculo"/>
          </w:rPr>
          <w:t>I. ERANSKINAREN GEHIGARRIA.- JAKINARAZPEN ETA KOMUNIKAZIOAK JASOTZEKO DATUAK</w:t>
        </w:r>
        <w:r w:rsidR="004D2045">
          <w:rPr>
            <w:webHidden/>
          </w:rPr>
          <w:tab/>
        </w:r>
        <w:r w:rsidR="004D2045">
          <w:rPr>
            <w:webHidden/>
          </w:rPr>
          <w:fldChar w:fldCharType="begin"/>
        </w:r>
        <w:r w:rsidR="004D2045">
          <w:rPr>
            <w:webHidden/>
          </w:rPr>
          <w:instrText xml:space="preserve"> PAGEREF _Toc198285394 \h </w:instrText>
        </w:r>
        <w:r w:rsidR="004D2045">
          <w:rPr>
            <w:webHidden/>
          </w:rPr>
        </w:r>
        <w:r w:rsidR="004D2045">
          <w:rPr>
            <w:webHidden/>
          </w:rPr>
          <w:fldChar w:fldCharType="separate"/>
        </w:r>
        <w:r w:rsidR="00B14126">
          <w:rPr>
            <w:webHidden/>
          </w:rPr>
          <w:t>34</w:t>
        </w:r>
        <w:r w:rsidR="004D2045">
          <w:rPr>
            <w:webHidden/>
          </w:rPr>
          <w:fldChar w:fldCharType="end"/>
        </w:r>
      </w:hyperlink>
    </w:p>
    <w:p w:rsidR="004D2045" w:rsidRDefault="00F24467">
      <w:pPr>
        <w:pStyle w:val="TDC1"/>
        <w:rPr>
          <w:rFonts w:asciiTheme="minorHAnsi" w:eastAsiaTheme="minorEastAsia" w:hAnsiTheme="minorHAnsi" w:cstheme="minorBidi"/>
          <w:b w:val="0"/>
          <w:bCs w:val="0"/>
          <w:caps w:val="0"/>
          <w:kern w:val="0"/>
          <w:sz w:val="22"/>
          <w:szCs w:val="22"/>
          <w:lang w:eastAsia="eu-ES"/>
        </w:rPr>
      </w:pPr>
      <w:hyperlink w:anchor="_Toc198285395" w:history="1">
        <w:r w:rsidR="004D2045" w:rsidRPr="007C2315">
          <w:rPr>
            <w:rStyle w:val="Hipervnculo"/>
          </w:rPr>
          <w:t>II. ERANSKINA.- ALDI BATERAKO ENPRESA ELKARTEA ERATZEKO KONPROMISOAREN EREDUA</w:t>
        </w:r>
        <w:r w:rsidR="004D2045">
          <w:rPr>
            <w:webHidden/>
          </w:rPr>
          <w:tab/>
        </w:r>
        <w:r w:rsidR="004D2045">
          <w:rPr>
            <w:webHidden/>
          </w:rPr>
          <w:fldChar w:fldCharType="begin"/>
        </w:r>
        <w:r w:rsidR="004D2045">
          <w:rPr>
            <w:webHidden/>
          </w:rPr>
          <w:instrText xml:space="preserve"> PAGEREF _Toc198285395 \h </w:instrText>
        </w:r>
        <w:r w:rsidR="004D2045">
          <w:rPr>
            <w:webHidden/>
          </w:rPr>
        </w:r>
        <w:r w:rsidR="004D2045">
          <w:rPr>
            <w:webHidden/>
          </w:rPr>
          <w:fldChar w:fldCharType="separate"/>
        </w:r>
        <w:r w:rsidR="00B14126">
          <w:rPr>
            <w:webHidden/>
          </w:rPr>
          <w:t>35</w:t>
        </w:r>
        <w:r w:rsidR="004D2045">
          <w:rPr>
            <w:webHidden/>
          </w:rPr>
          <w:fldChar w:fldCharType="end"/>
        </w:r>
      </w:hyperlink>
    </w:p>
    <w:p w:rsidR="004D2045" w:rsidRDefault="00F24467">
      <w:pPr>
        <w:pStyle w:val="TDC1"/>
        <w:rPr>
          <w:rFonts w:asciiTheme="minorHAnsi" w:eastAsiaTheme="minorEastAsia" w:hAnsiTheme="minorHAnsi" w:cstheme="minorBidi"/>
          <w:b w:val="0"/>
          <w:bCs w:val="0"/>
          <w:caps w:val="0"/>
          <w:kern w:val="0"/>
          <w:sz w:val="22"/>
          <w:szCs w:val="22"/>
          <w:lang w:eastAsia="eu-ES"/>
        </w:rPr>
      </w:pPr>
      <w:hyperlink w:anchor="_Toc198285396" w:history="1">
        <w:r w:rsidR="004D2045" w:rsidRPr="007C2315">
          <w:rPr>
            <w:rStyle w:val="Hipervnculo"/>
          </w:rPr>
          <w:t>III. ERANSKINA.- ABAL EREDUA</w:t>
        </w:r>
        <w:r w:rsidR="004D2045">
          <w:rPr>
            <w:webHidden/>
          </w:rPr>
          <w:tab/>
        </w:r>
        <w:r w:rsidR="004D2045">
          <w:rPr>
            <w:webHidden/>
          </w:rPr>
          <w:fldChar w:fldCharType="begin"/>
        </w:r>
        <w:r w:rsidR="004D2045">
          <w:rPr>
            <w:webHidden/>
          </w:rPr>
          <w:instrText xml:space="preserve"> PAGEREF _Toc198285396 \h </w:instrText>
        </w:r>
        <w:r w:rsidR="004D2045">
          <w:rPr>
            <w:webHidden/>
          </w:rPr>
        </w:r>
        <w:r w:rsidR="004D2045">
          <w:rPr>
            <w:webHidden/>
          </w:rPr>
          <w:fldChar w:fldCharType="separate"/>
        </w:r>
        <w:r w:rsidR="00B14126">
          <w:rPr>
            <w:webHidden/>
          </w:rPr>
          <w:t>37</w:t>
        </w:r>
        <w:r w:rsidR="004D2045">
          <w:rPr>
            <w:webHidden/>
          </w:rPr>
          <w:fldChar w:fldCharType="end"/>
        </w:r>
      </w:hyperlink>
    </w:p>
    <w:p w:rsidR="004D2045" w:rsidRDefault="00F24467">
      <w:pPr>
        <w:pStyle w:val="TDC1"/>
        <w:rPr>
          <w:rFonts w:asciiTheme="minorHAnsi" w:eastAsiaTheme="minorEastAsia" w:hAnsiTheme="minorHAnsi" w:cstheme="minorBidi"/>
          <w:b w:val="0"/>
          <w:bCs w:val="0"/>
          <w:caps w:val="0"/>
          <w:kern w:val="0"/>
          <w:sz w:val="22"/>
          <w:szCs w:val="22"/>
          <w:lang w:eastAsia="eu-ES"/>
        </w:rPr>
      </w:pPr>
      <w:hyperlink w:anchor="_Toc198285397" w:history="1">
        <w:r w:rsidR="004D2045" w:rsidRPr="007C2315">
          <w:rPr>
            <w:rStyle w:val="Hipervnculo"/>
          </w:rPr>
          <w:t>IV.- ERANSKINA.- ESKAINTZA EKONOMIKORAKO ETA FORMULA BIDEZ EBALUATZEKO ESKAINTZAKO BESTE ELEMENTUETARAKO EREDUA, ERANTZUKIZUNPEKO ADIERAZPENAREKIN</w:t>
        </w:r>
        <w:r w:rsidR="004D2045">
          <w:rPr>
            <w:webHidden/>
          </w:rPr>
          <w:tab/>
        </w:r>
        <w:r w:rsidR="004D2045">
          <w:rPr>
            <w:webHidden/>
          </w:rPr>
          <w:fldChar w:fldCharType="begin"/>
        </w:r>
        <w:r w:rsidR="004D2045">
          <w:rPr>
            <w:webHidden/>
          </w:rPr>
          <w:instrText xml:space="preserve"> PAGEREF _Toc198285397 \h </w:instrText>
        </w:r>
        <w:r w:rsidR="004D2045">
          <w:rPr>
            <w:webHidden/>
          </w:rPr>
        </w:r>
        <w:r w:rsidR="004D2045">
          <w:rPr>
            <w:webHidden/>
          </w:rPr>
          <w:fldChar w:fldCharType="separate"/>
        </w:r>
        <w:r w:rsidR="00B14126">
          <w:rPr>
            <w:webHidden/>
          </w:rPr>
          <w:t>38</w:t>
        </w:r>
        <w:r w:rsidR="004D2045">
          <w:rPr>
            <w:webHidden/>
          </w:rPr>
          <w:fldChar w:fldCharType="end"/>
        </w:r>
      </w:hyperlink>
    </w:p>
    <w:p w:rsidR="004D2045" w:rsidRDefault="00F24467">
      <w:pPr>
        <w:pStyle w:val="TDC1"/>
        <w:rPr>
          <w:rFonts w:asciiTheme="minorHAnsi" w:eastAsiaTheme="minorEastAsia" w:hAnsiTheme="minorHAnsi" w:cstheme="minorBidi"/>
          <w:b w:val="0"/>
          <w:bCs w:val="0"/>
          <w:caps w:val="0"/>
          <w:kern w:val="0"/>
          <w:sz w:val="22"/>
          <w:szCs w:val="22"/>
          <w:lang w:eastAsia="eu-ES"/>
        </w:rPr>
      </w:pPr>
      <w:hyperlink w:anchor="_Toc198285398" w:history="1">
        <w:r w:rsidR="004D2045" w:rsidRPr="007C2315">
          <w:rPr>
            <w:rStyle w:val="Hipervnculo"/>
          </w:rPr>
          <w:t>V. ERANSKINA.- ADJUDIKAZIO IRIZPIDEEN EBALUAZIO SISTEMAREN PROPOSAMENA ETA IZAERA SOZIALEKO BALDINTZA BEREZIAK</w:t>
        </w:r>
        <w:r w:rsidR="004D2045">
          <w:rPr>
            <w:webHidden/>
          </w:rPr>
          <w:tab/>
        </w:r>
        <w:r w:rsidR="004D2045">
          <w:rPr>
            <w:webHidden/>
          </w:rPr>
          <w:fldChar w:fldCharType="begin"/>
        </w:r>
        <w:r w:rsidR="004D2045">
          <w:rPr>
            <w:webHidden/>
          </w:rPr>
          <w:instrText xml:space="preserve"> PAGEREF _Toc198285398 \h </w:instrText>
        </w:r>
        <w:r w:rsidR="004D2045">
          <w:rPr>
            <w:webHidden/>
          </w:rPr>
        </w:r>
        <w:r w:rsidR="004D2045">
          <w:rPr>
            <w:webHidden/>
          </w:rPr>
          <w:fldChar w:fldCharType="separate"/>
        </w:r>
        <w:r w:rsidR="00B14126">
          <w:rPr>
            <w:webHidden/>
          </w:rPr>
          <w:t>43</w:t>
        </w:r>
        <w:r w:rsidR="004D2045">
          <w:rPr>
            <w:webHidden/>
          </w:rPr>
          <w:fldChar w:fldCharType="end"/>
        </w:r>
      </w:hyperlink>
    </w:p>
    <w:p w:rsidR="001923AF" w:rsidRPr="004554C5" w:rsidRDefault="001923AF" w:rsidP="004B5C02">
      <w:pPr>
        <w:spacing w:after="60"/>
        <w:sectPr w:rsidR="001923AF" w:rsidRPr="004554C5" w:rsidSect="000E5A6A">
          <w:footerReference w:type="default" r:id="rId11"/>
          <w:pgSz w:w="11906" w:h="16838"/>
          <w:pgMar w:top="1985" w:right="1701" w:bottom="1701" w:left="1701" w:header="709" w:footer="709" w:gutter="0"/>
          <w:cols w:space="708"/>
          <w:docGrid w:linePitch="360"/>
        </w:sectPr>
      </w:pPr>
      <w:r w:rsidRPr="004554C5">
        <w:rPr>
          <w:sz w:val="22"/>
          <w:szCs w:val="22"/>
        </w:rPr>
        <w:fldChar w:fldCharType="end"/>
      </w:r>
    </w:p>
    <w:p w:rsidR="001923AF" w:rsidRPr="004554C5" w:rsidRDefault="001923AF" w:rsidP="00E31029">
      <w:pPr>
        <w:pStyle w:val="Ttulo1"/>
        <w:spacing w:line="240" w:lineRule="atLeast"/>
        <w:jc w:val="center"/>
        <w:rPr>
          <w:sz w:val="22"/>
          <w:szCs w:val="22"/>
        </w:rPr>
      </w:pPr>
      <w:bookmarkStart w:id="31" w:name="_Toc198285316"/>
      <w:r w:rsidRPr="004554C5">
        <w:rPr>
          <w:sz w:val="22"/>
          <w:szCs w:val="22"/>
        </w:rPr>
        <w:t>I. KAPITULUA - XEDAPEN OROKORRAK</w:t>
      </w:r>
      <w:bookmarkEnd w:id="31"/>
    </w:p>
    <w:p w:rsidR="001923AF" w:rsidRPr="004554C5" w:rsidRDefault="001923AF" w:rsidP="001C4634">
      <w:pPr>
        <w:pStyle w:val="tit1"/>
      </w:pPr>
    </w:p>
    <w:p w:rsidR="001923AF" w:rsidRPr="004554C5" w:rsidRDefault="001923AF" w:rsidP="00E31029">
      <w:pPr>
        <w:pStyle w:val="Ttulo2"/>
        <w:spacing w:line="240" w:lineRule="atLeast"/>
        <w:jc w:val="both"/>
        <w:rPr>
          <w:i w:val="0"/>
          <w:sz w:val="22"/>
          <w:szCs w:val="22"/>
        </w:rPr>
      </w:pPr>
      <w:bookmarkStart w:id="32" w:name="_Toc198285317"/>
      <w:r w:rsidRPr="004554C5">
        <w:rPr>
          <w:i w:val="0"/>
          <w:sz w:val="22"/>
          <w:szCs w:val="22"/>
        </w:rPr>
        <w:t>1.- Kontratuaren objektua</w:t>
      </w:r>
      <w:bookmarkEnd w:id="32"/>
    </w:p>
    <w:p w:rsidR="001923AF" w:rsidRPr="004554C5" w:rsidRDefault="001923AF" w:rsidP="005302DF">
      <w:pPr>
        <w:spacing w:before="60" w:line="240" w:lineRule="atLeast"/>
        <w:jc w:val="both"/>
        <w:rPr>
          <w:rFonts w:ascii="Arial" w:hAnsi="Arial" w:cs="Arial"/>
        </w:rPr>
      </w:pPr>
      <w:r w:rsidRPr="004554C5">
        <w:rPr>
          <w:rFonts w:ascii="Arial" w:hAnsi="Arial" w:cs="Arial"/>
        </w:rPr>
        <w:t xml:space="preserve">1.- Kontratuaren objektua ezaugarrien taulako </w:t>
      </w:r>
      <w:hyperlink w:anchor="CC_3" w:history="1">
        <w:r w:rsidRPr="004554C5">
          <w:rPr>
            <w:rStyle w:val="Hipervnculo"/>
            <w:rFonts w:ascii="Arial" w:hAnsi="Arial" w:cs="Arial"/>
            <w:b/>
          </w:rPr>
          <w:t>3. atalean</w:t>
        </w:r>
      </w:hyperlink>
      <w:r w:rsidRPr="004554C5">
        <w:rPr>
          <w:rFonts w:ascii="Arial" w:hAnsi="Arial" w:cs="Arial"/>
        </w:rPr>
        <w:t xml:space="preserve"> deskribatutako zerbitzua da, betiere ezaugarrien taulan ezarritako baldintzekin bat. Hala badagokio, kontuan hartu beharko dira Europako Parlamentuko eta Kontseiluko 2014ko otsailaren 26ko 2014/23/EB eta 2014/24/EB zuzentarauen espainiar ordenamendu juridikorako transposizioa egiten duen Sektore Publikoko Kontratuen azaroaren 8ko 9/2017 Legeak (SPKL) aurreikusten dituen balizkoetan tramita daitezen aldaketak.</w:t>
      </w:r>
    </w:p>
    <w:p w:rsidR="001923AF" w:rsidRPr="004554C5" w:rsidRDefault="001923AF" w:rsidP="005D4750">
      <w:pPr>
        <w:spacing w:before="60" w:line="240" w:lineRule="atLeast"/>
        <w:jc w:val="both"/>
        <w:rPr>
          <w:rFonts w:ascii="Arial" w:hAnsi="Arial" w:cs="Arial"/>
          <w:b/>
        </w:rPr>
      </w:pPr>
      <w:r w:rsidRPr="004554C5">
        <w:rPr>
          <w:rFonts w:ascii="Arial" w:hAnsi="Arial" w:cs="Arial"/>
        </w:rPr>
        <w:t>Atal horretan horrela ezartzen denean, sortaka egingo da lizitazioa, bertan deskribatzen diren baldintzak eta mugak aplikaturik, SPKLren 99. artikuluak dioenarekin bat. Plegu honetan kontratuari edo enpresa adjudikaziodunari egindako erreferentzia guztiak, kontratuen obje</w:t>
      </w:r>
      <w:r w:rsidR="00B75082">
        <w:rPr>
          <w:rFonts w:ascii="Arial" w:hAnsi="Arial" w:cs="Arial"/>
        </w:rPr>
        <w:t>k</w:t>
      </w:r>
      <w:r w:rsidRPr="004554C5">
        <w:rPr>
          <w:rFonts w:ascii="Arial" w:hAnsi="Arial" w:cs="Arial"/>
        </w:rPr>
        <w:t>tua zatitu deneko sorta bakoitzari egindakoak direla ulertuko da.</w:t>
      </w:r>
    </w:p>
    <w:p w:rsidR="001923AF" w:rsidRPr="004554C5" w:rsidRDefault="001923AF" w:rsidP="005D4750">
      <w:pPr>
        <w:spacing w:before="60" w:line="240" w:lineRule="atLeast"/>
        <w:jc w:val="both"/>
        <w:rPr>
          <w:rFonts w:ascii="Arial" w:hAnsi="Arial" w:cs="Arial"/>
        </w:rPr>
      </w:pPr>
      <w:r w:rsidRPr="004554C5">
        <w:rPr>
          <w:rFonts w:ascii="Arial" w:hAnsi="Arial" w:cs="Arial"/>
        </w:rPr>
        <w:t xml:space="preserve">2.- Kontratuen Hiztegi Komuneko (CPV) nomenklaturari dagokion kodifikazioa ezaugarrien taulako </w:t>
      </w:r>
      <w:hyperlink w:anchor="CC_3" w:history="1">
        <w:r w:rsidRPr="004554C5">
          <w:rPr>
            <w:rStyle w:val="Hipervnculo"/>
            <w:rFonts w:ascii="Arial" w:hAnsi="Arial" w:cs="Arial"/>
            <w:b/>
          </w:rPr>
          <w:t>3.</w:t>
        </w:r>
        <w:r w:rsidRPr="004554C5">
          <w:rPr>
            <w:rStyle w:val="Hipervnculo"/>
            <w:rFonts w:ascii="Arial" w:hAnsi="Arial" w:cs="Arial"/>
          </w:rPr>
          <w:t xml:space="preserve"> a</w:t>
        </w:r>
        <w:r w:rsidRPr="004554C5">
          <w:rPr>
            <w:rStyle w:val="Hipervnculo"/>
            <w:rFonts w:ascii="Arial" w:hAnsi="Arial" w:cs="Arial"/>
            <w:b/>
          </w:rPr>
          <w:t>tale</w:t>
        </w:r>
        <w:r w:rsidRPr="004554C5">
          <w:rPr>
            <w:rStyle w:val="Hipervnculo"/>
            <w:rFonts w:ascii="Arial" w:hAnsi="Arial" w:cs="Arial"/>
            <w:b/>
          </w:rPr>
          <w:tab/>
          <w:t>an</w:t>
        </w:r>
      </w:hyperlink>
      <w:r w:rsidRPr="004554C5">
        <w:rPr>
          <w:rFonts w:ascii="Arial" w:hAnsi="Arial" w:cs="Arial"/>
        </w:rPr>
        <w:t xml:space="preserve"> dago jasota.</w:t>
      </w:r>
    </w:p>
    <w:p w:rsidR="001923AF" w:rsidRPr="004554C5" w:rsidRDefault="001923AF" w:rsidP="00E95B08">
      <w:pPr>
        <w:pStyle w:val="Ttulo2"/>
        <w:spacing w:line="240" w:lineRule="atLeast"/>
        <w:jc w:val="both"/>
        <w:rPr>
          <w:i w:val="0"/>
          <w:iCs w:val="0"/>
          <w:sz w:val="22"/>
        </w:rPr>
      </w:pPr>
      <w:bookmarkStart w:id="33" w:name="_Toc198285318"/>
      <w:r w:rsidRPr="004554C5">
        <w:rPr>
          <w:i w:val="0"/>
          <w:iCs w:val="0"/>
          <w:sz w:val="22"/>
        </w:rPr>
        <w:t>2.- Kontratuaren bitartez bete beharreko premia</w:t>
      </w:r>
      <w:bookmarkEnd w:id="33"/>
      <w:r w:rsidRPr="004554C5">
        <w:rPr>
          <w:i w:val="0"/>
          <w:iCs w:val="0"/>
          <w:sz w:val="22"/>
        </w:rPr>
        <w:t xml:space="preserve"> </w:t>
      </w:r>
    </w:p>
    <w:p w:rsidR="001923AF" w:rsidRPr="004554C5" w:rsidRDefault="001923AF" w:rsidP="000816F0">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4554C5">
        <w:rPr>
          <w:rFonts w:cs="Arial"/>
          <w:b w:val="0"/>
          <w:sz w:val="20"/>
        </w:rPr>
        <w:t xml:space="preserve">Kontratu honekin beteko dira preskripzio teknikoen agirian deskribatuta dauden premia edo beharrak, zehazki bertan deskribatzen diren zerbitzuen bitartez. </w:t>
      </w:r>
    </w:p>
    <w:p w:rsidR="001923AF" w:rsidRPr="004554C5" w:rsidRDefault="001923AF" w:rsidP="00E95B08">
      <w:pPr>
        <w:pStyle w:val="Ttulo2"/>
        <w:spacing w:line="240" w:lineRule="atLeast"/>
        <w:jc w:val="both"/>
        <w:rPr>
          <w:i w:val="0"/>
          <w:iCs w:val="0"/>
          <w:sz w:val="22"/>
        </w:rPr>
      </w:pPr>
      <w:bookmarkStart w:id="34" w:name="_Toc198285319"/>
      <w:bookmarkStart w:id="35" w:name="_Toc463331527"/>
      <w:r w:rsidRPr="004554C5">
        <w:rPr>
          <w:i w:val="0"/>
          <w:iCs w:val="0"/>
          <w:sz w:val="22"/>
        </w:rPr>
        <w:t>3.- Lizitazioaren oinarrizko aurrekontua</w:t>
      </w:r>
      <w:bookmarkEnd w:id="34"/>
      <w:r w:rsidRPr="004554C5">
        <w:rPr>
          <w:i w:val="0"/>
          <w:iCs w:val="0"/>
          <w:sz w:val="22"/>
        </w:rPr>
        <w:t xml:space="preserve"> </w:t>
      </w:r>
    </w:p>
    <w:p w:rsidR="001923AF" w:rsidRPr="004554C5" w:rsidRDefault="001923AF" w:rsidP="004048EB">
      <w:pPr>
        <w:spacing w:before="60" w:line="240" w:lineRule="atLeast"/>
        <w:jc w:val="both"/>
        <w:rPr>
          <w:rFonts w:ascii="Arial" w:hAnsi="Arial" w:cs="Arial"/>
        </w:rPr>
      </w:pPr>
      <w:r w:rsidRPr="004554C5">
        <w:rPr>
          <w:rFonts w:ascii="Arial" w:hAnsi="Arial" w:cs="Arial"/>
        </w:rPr>
        <w:t>Kontratu</w:t>
      </w:r>
      <w:r w:rsidR="00CC394D">
        <w:rPr>
          <w:rFonts w:ascii="Arial" w:hAnsi="Arial" w:cs="Arial"/>
        </w:rPr>
        <w:t xml:space="preserve">aren </w:t>
      </w:r>
      <w:r w:rsidRPr="004554C5">
        <w:rPr>
          <w:rFonts w:ascii="Arial" w:hAnsi="Arial" w:cs="Arial"/>
        </w:rPr>
        <w:t>lizitazioaren oinarrizko aurrekontuaren zenbatekoa</w:t>
      </w:r>
      <w:r w:rsidR="00CC394D">
        <w:rPr>
          <w:rFonts w:ascii="Arial" w:hAnsi="Arial" w:cs="Arial"/>
        </w:rPr>
        <w:t>,</w:t>
      </w:r>
      <w:r w:rsidRPr="004554C5">
        <w:rPr>
          <w:rFonts w:ascii="Arial" w:hAnsi="Arial" w:cs="Arial"/>
        </w:rPr>
        <w:t xml:space="preserve"> ezaugarrien taulako </w:t>
      </w:r>
      <w:hyperlink w:anchor="CC_4" w:history="1">
        <w:r w:rsidRPr="004554C5">
          <w:rPr>
            <w:rStyle w:val="Hipervnculo"/>
            <w:rFonts w:ascii="Arial" w:hAnsi="Arial" w:cs="Arial"/>
            <w:b/>
          </w:rPr>
          <w:t>4. atalean</w:t>
        </w:r>
      </w:hyperlink>
      <w:r w:rsidRPr="004554C5">
        <w:rPr>
          <w:rFonts w:ascii="Arial" w:hAnsi="Arial" w:cs="Arial"/>
        </w:rPr>
        <w:t xml:space="preserve"> maximotzat adierazten dena da</w:t>
      </w:r>
      <w:r w:rsidR="00CC394D">
        <w:rPr>
          <w:rFonts w:ascii="Arial" w:hAnsi="Arial" w:cs="Arial"/>
        </w:rPr>
        <w:t>, balio erantsiaren gaineko zerga barne harturik,</w:t>
      </w:r>
      <w:r w:rsidRPr="004554C5">
        <w:rPr>
          <w:rFonts w:ascii="Arial" w:hAnsi="Arial" w:cs="Arial"/>
        </w:rPr>
        <w:t xml:space="preserve"> eta SPKLren 100.2 artikuluak zehaztutakoaren arabera kalkulatu</w:t>
      </w:r>
      <w:r w:rsidR="00CC394D">
        <w:rPr>
          <w:rFonts w:ascii="Arial" w:hAnsi="Arial" w:cs="Arial"/>
        </w:rPr>
        <w:t>ko</w:t>
      </w:r>
      <w:r w:rsidRPr="004554C5">
        <w:rPr>
          <w:rFonts w:ascii="Arial" w:hAnsi="Arial" w:cs="Arial"/>
        </w:rPr>
        <w:t xml:space="preserve"> da.</w:t>
      </w:r>
    </w:p>
    <w:p w:rsidR="001923AF" w:rsidRPr="004554C5" w:rsidRDefault="001923AF" w:rsidP="007650A2">
      <w:pPr>
        <w:pStyle w:val="Ttulo2"/>
        <w:spacing w:line="240" w:lineRule="atLeast"/>
        <w:jc w:val="both"/>
        <w:rPr>
          <w:i w:val="0"/>
          <w:iCs w:val="0"/>
          <w:sz w:val="22"/>
        </w:rPr>
      </w:pPr>
      <w:bookmarkStart w:id="36" w:name="_Toc198285320"/>
      <w:bookmarkEnd w:id="35"/>
      <w:r w:rsidRPr="004554C5">
        <w:rPr>
          <w:i w:val="0"/>
          <w:iCs w:val="0"/>
          <w:sz w:val="22"/>
        </w:rPr>
        <w:t>4.- Kontratuaren balio zenbatetsia</w:t>
      </w:r>
      <w:bookmarkEnd w:id="36"/>
      <w:r w:rsidRPr="004554C5">
        <w:rPr>
          <w:i w:val="0"/>
          <w:iCs w:val="0"/>
          <w:sz w:val="22"/>
        </w:rPr>
        <w:t xml:space="preserve"> </w:t>
      </w:r>
    </w:p>
    <w:p w:rsidR="001923AF" w:rsidRPr="004554C5" w:rsidRDefault="001923AF" w:rsidP="007B244A">
      <w:pPr>
        <w:spacing w:before="60" w:line="240" w:lineRule="atLeast"/>
        <w:jc w:val="both"/>
        <w:rPr>
          <w:rFonts w:ascii="Arial" w:hAnsi="Arial" w:cs="Arial"/>
        </w:rPr>
      </w:pPr>
      <w:r w:rsidRPr="004554C5">
        <w:rPr>
          <w:rFonts w:ascii="Arial" w:hAnsi="Arial" w:cs="Arial"/>
        </w:rPr>
        <w:t xml:space="preserve">1.- Kontratuaren balio zenbatetsia, SPKLren 101. artikuluaren arabera kalkulatua eta ezaugarrien taulako </w:t>
      </w:r>
      <w:hyperlink w:anchor="CC_5" w:history="1">
        <w:r w:rsidRPr="004554C5">
          <w:rPr>
            <w:rStyle w:val="Hipervnculo"/>
            <w:rFonts w:ascii="Arial" w:hAnsi="Arial" w:cs="Arial"/>
            <w:b/>
          </w:rPr>
          <w:t>5. atalean</w:t>
        </w:r>
      </w:hyperlink>
      <w:r w:rsidRPr="004554C5">
        <w:rPr>
          <w:rFonts w:ascii="Arial" w:hAnsi="Arial" w:cs="Arial"/>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CC394D">
        <w:rPr>
          <w:rFonts w:ascii="Arial" w:hAnsi="Arial" w:cs="Arial"/>
        </w:rPr>
        <w:t>zenbatetsi</w:t>
      </w:r>
      <w:r w:rsidRPr="004554C5">
        <w:rPr>
          <w:rFonts w:ascii="Arial" w:hAnsi="Arial" w:cs="Arial"/>
        </w:rPr>
        <w:t xml:space="preserve"> horretan sartuko dira, horrela aurreikusi gero, ezaugarrien taulako </w:t>
      </w:r>
      <w:hyperlink w:anchor="CC_22" w:history="1">
        <w:r w:rsidRPr="004554C5">
          <w:rPr>
            <w:rStyle w:val="Hipervnculo"/>
            <w:rFonts w:ascii="Arial" w:hAnsi="Arial" w:cs="Arial"/>
            <w:b/>
          </w:rPr>
          <w:t>2</w:t>
        </w:r>
        <w:r w:rsidR="003F721E">
          <w:rPr>
            <w:rStyle w:val="Hipervnculo"/>
            <w:rFonts w:ascii="Arial" w:hAnsi="Arial" w:cs="Arial"/>
            <w:b/>
          </w:rPr>
          <w:t>2</w:t>
        </w:r>
        <w:r w:rsidRPr="004554C5">
          <w:rPr>
            <w:rStyle w:val="Hipervnculo"/>
            <w:rFonts w:ascii="Arial" w:hAnsi="Arial" w:cs="Arial"/>
            <w:b/>
          </w:rPr>
          <w:t>. ataletan</w:t>
        </w:r>
      </w:hyperlink>
      <w:r w:rsidRPr="004554C5">
        <w:rPr>
          <w:rFonts w:ascii="Arial" w:hAnsi="Arial" w:cs="Arial"/>
        </w:rPr>
        <w:t xml:space="preserve"> hurrenez hurren, adierazitako balizko kontratuzko goranzko aldaketak. </w:t>
      </w:r>
    </w:p>
    <w:p w:rsidR="001923AF" w:rsidRPr="004554C5" w:rsidRDefault="001923AF" w:rsidP="007B244A">
      <w:pPr>
        <w:spacing w:before="60" w:line="240" w:lineRule="atLeast"/>
        <w:jc w:val="both"/>
        <w:rPr>
          <w:rFonts w:ascii="Arial" w:hAnsi="Arial" w:cs="Arial"/>
        </w:rPr>
      </w:pPr>
      <w:r w:rsidRPr="004554C5">
        <w:rPr>
          <w:rFonts w:ascii="Arial" w:hAnsi="Arial" w:cs="Arial"/>
        </w:rPr>
        <w:t xml:space="preserve">2.- SPKLren 101.5 artikuluan aurreikusiaren ondorioetarako, ezaugarrien taulako </w:t>
      </w:r>
      <w:hyperlink w:anchor="CC_5" w:history="1">
        <w:r w:rsidRPr="004554C5">
          <w:rPr>
            <w:rStyle w:val="Hipervnculo"/>
            <w:rFonts w:ascii="Arial" w:hAnsi="Arial" w:cs="Arial"/>
            <w:b/>
          </w:rPr>
          <w:t>5. atalean</w:t>
        </w:r>
      </w:hyperlink>
      <w:r w:rsidRPr="004554C5">
        <w:rPr>
          <w:rFonts w:ascii="Arial" w:hAnsi="Arial" w:cs="Arial"/>
        </w:rPr>
        <w:t xml:space="preserve"> adierazten da kontratuaren balio zenbatetsia zehazteko erabili den metodoa. </w:t>
      </w:r>
    </w:p>
    <w:p w:rsidR="001923AF" w:rsidRPr="004554C5" w:rsidRDefault="001923AF" w:rsidP="00E7545E">
      <w:pPr>
        <w:pStyle w:val="Ttulo2"/>
        <w:spacing w:line="240" w:lineRule="atLeast"/>
        <w:jc w:val="both"/>
        <w:rPr>
          <w:i w:val="0"/>
          <w:iCs w:val="0"/>
          <w:sz w:val="22"/>
        </w:rPr>
      </w:pPr>
      <w:bookmarkStart w:id="37" w:name="_Toc198285321"/>
      <w:r w:rsidRPr="004554C5">
        <w:rPr>
          <w:i w:val="0"/>
          <w:iCs w:val="0"/>
          <w:sz w:val="22"/>
        </w:rPr>
        <w:t>5.- Kontratuaren prezioa</w:t>
      </w:r>
      <w:bookmarkEnd w:id="37"/>
      <w:r w:rsidRPr="004554C5">
        <w:rPr>
          <w:i w:val="0"/>
          <w:iCs w:val="0"/>
          <w:sz w:val="22"/>
        </w:rPr>
        <w:t xml:space="preserve"> </w:t>
      </w:r>
    </w:p>
    <w:p w:rsidR="001923AF" w:rsidRPr="004554C5" w:rsidRDefault="001923AF" w:rsidP="000816F0">
      <w:pPr>
        <w:spacing w:before="60" w:line="240" w:lineRule="atLeast"/>
        <w:jc w:val="both"/>
        <w:rPr>
          <w:rFonts w:ascii="Arial" w:hAnsi="Arial" w:cs="Arial"/>
        </w:rPr>
      </w:pPr>
      <w:r w:rsidRPr="004554C5">
        <w:rPr>
          <w:rFonts w:ascii="Arial" w:hAnsi="Arial" w:cs="Arial"/>
        </w:rPr>
        <w:t>1.- Kontratuaren prezioa adjudikaziotik ateratzen dena izango da. Balio erantsiaren gaineko zerga partida independente gisa jaso beharko du. Kontratuaren prezioan sartutzat joko dira aplikatu beharreko edozein motatako tributu, tasa eta kanonak, bai eta klausula agiri  honetan aurreikusten diren betebeharrak betetzeak adjudikaziodunari dakarzkion gastu guztiak ere.</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2.- SPKLren 102.4 artikuluan aurreikusiaren ondorioetarako, ezaugarrien taulako </w:t>
      </w:r>
      <w:hyperlink w:anchor="CC_4" w:history="1">
        <w:r w:rsidRPr="004554C5">
          <w:rPr>
            <w:rStyle w:val="Hipervnculo"/>
            <w:rFonts w:ascii="Arial" w:hAnsi="Arial" w:cs="Arial"/>
            <w:b/>
          </w:rPr>
          <w:t>4. atalean</w:t>
        </w:r>
      </w:hyperlink>
      <w:r w:rsidRPr="004554C5">
        <w:rPr>
          <w:rFonts w:ascii="Arial" w:hAnsi="Arial" w:cs="Arial"/>
        </w:rPr>
        <w:t xml:space="preserve"> adierazten da kontratuaren prezioa zehazteko erabili den sistema. </w:t>
      </w:r>
    </w:p>
    <w:p w:rsidR="001923AF" w:rsidRPr="004554C5" w:rsidRDefault="001923AF" w:rsidP="000816F0">
      <w:pPr>
        <w:spacing w:before="60" w:line="240" w:lineRule="atLeast"/>
        <w:jc w:val="both"/>
        <w:rPr>
          <w:rFonts w:ascii="Arial" w:hAnsi="Arial" w:cs="Arial"/>
        </w:rPr>
      </w:pPr>
      <w:r w:rsidRPr="004554C5">
        <w:rPr>
          <w:rFonts w:ascii="Arial" w:hAnsi="Arial" w:cs="Arial"/>
        </w:rPr>
        <w:t>3.- Prezioaren zehaztapena oroharreko prezioan egiten den kontratuetan, kontratuaren prezioa enpresa adjudikaziodunak eskainiko du kontratuaren prezioa eta hura inoiz ez da lizitazio aurrekontutik gorakoa izango.</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4.- Prezioaren zehaztapena prestazioko osagai edo unitateen prezio unitarioen bitartez egiten den kontratuetan: </w:t>
      </w:r>
    </w:p>
    <w:p w:rsidR="001923AF" w:rsidRPr="004554C5" w:rsidRDefault="001923AF" w:rsidP="000816F0">
      <w:pPr>
        <w:spacing w:before="60" w:line="240" w:lineRule="atLeast"/>
        <w:ind w:left="568" w:hanging="284"/>
        <w:jc w:val="both"/>
        <w:rPr>
          <w:rFonts w:ascii="Arial" w:hAnsi="Arial" w:cs="Arial"/>
        </w:rPr>
      </w:pPr>
      <w:r w:rsidRPr="004554C5">
        <w:rPr>
          <w:rFonts w:ascii="Arial" w:hAnsi="Arial" w:cs="Arial"/>
        </w:rPr>
        <w:t>a)</w:t>
      </w:r>
      <w:r w:rsidRPr="004554C5">
        <w:rPr>
          <w:rFonts w:ascii="Arial" w:hAnsi="Arial" w:cs="Arial"/>
        </w:rPr>
        <w:tab/>
        <w:t xml:space="preserve">Objektua osatzen duen unitate kopurua zehatz definitzen denean, adjudikaziodunak eskainitako prezio unitarioa unitate kopuruaz biderkaturik ateratzen den emaitza izango da prezioa. </w:t>
      </w:r>
    </w:p>
    <w:p w:rsidR="001923AF" w:rsidRPr="004554C5" w:rsidRDefault="001923AF" w:rsidP="000816F0">
      <w:pPr>
        <w:spacing w:before="60" w:line="240" w:lineRule="atLeast"/>
        <w:ind w:left="568" w:hanging="284"/>
        <w:jc w:val="both"/>
        <w:rPr>
          <w:rFonts w:ascii="Arial" w:hAnsi="Arial" w:cs="Arial"/>
        </w:rPr>
      </w:pPr>
      <w:r w:rsidRPr="004554C5">
        <w:rPr>
          <w:rFonts w:ascii="Arial" w:hAnsi="Arial" w:cs="Arial"/>
        </w:rPr>
        <w:t>b)</w:t>
      </w:r>
      <w:r w:rsidRPr="004554C5">
        <w:rPr>
          <w:rFonts w:ascii="Arial" w:hAnsi="Arial" w:cs="Arial"/>
        </w:rPr>
        <w:tab/>
        <w:t>Objektua osatzen duen unitate kopurua zehatz definitzen ez denean:</w:t>
      </w:r>
    </w:p>
    <w:p w:rsidR="001923AF" w:rsidRPr="004554C5" w:rsidRDefault="001923AF" w:rsidP="000816F0">
      <w:pPr>
        <w:spacing w:before="60" w:line="240" w:lineRule="atLeast"/>
        <w:ind w:left="851" w:hanging="284"/>
        <w:jc w:val="both"/>
        <w:rPr>
          <w:rFonts w:ascii="Arial" w:hAnsi="Arial" w:cs="Arial"/>
        </w:rPr>
      </w:pPr>
      <w:r w:rsidRPr="004554C5">
        <w:rPr>
          <w:rFonts w:ascii="Arial" w:hAnsi="Arial" w:cs="Arial"/>
        </w:rPr>
        <w:t>1)</w:t>
      </w:r>
      <w:r w:rsidRPr="004554C5">
        <w:rPr>
          <w:rFonts w:ascii="Arial" w:hAnsi="Arial" w:cs="Arial"/>
        </w:rPr>
        <w:tab/>
        <w:t xml:space="preserve">Unitate bakoitzaren prezioa adjudikaziodunak eskainia izango da. </w:t>
      </w:r>
    </w:p>
    <w:p w:rsidR="001923AF" w:rsidRPr="004554C5" w:rsidRDefault="001923AF" w:rsidP="000816F0">
      <w:pPr>
        <w:spacing w:before="60" w:line="240" w:lineRule="atLeast"/>
        <w:ind w:left="851" w:hanging="284"/>
        <w:jc w:val="both"/>
        <w:rPr>
          <w:rFonts w:ascii="Arial" w:hAnsi="Arial" w:cs="Arial"/>
        </w:rPr>
      </w:pPr>
      <w:r w:rsidRPr="004554C5">
        <w:rPr>
          <w:rFonts w:ascii="Arial" w:hAnsi="Arial" w:cs="Arial"/>
        </w:rPr>
        <w:t>2)</w:t>
      </w:r>
      <w:r w:rsidRPr="004554C5">
        <w:rPr>
          <w:rFonts w:ascii="Arial" w:hAnsi="Arial" w:cs="Arial"/>
        </w:rPr>
        <w:tab/>
        <w:t>Kontratuaren gehienezko mugako aurrekontua finkatuko da, nahiz aurrekontu horretako gastu e</w:t>
      </w:r>
      <w:r w:rsidR="00B75082">
        <w:rPr>
          <w:rFonts w:ascii="Arial" w:hAnsi="Arial" w:cs="Arial"/>
        </w:rPr>
        <w:t>fektiboa Administrazio</w:t>
      </w:r>
      <w:r w:rsidRPr="004554C5">
        <w:rPr>
          <w:rFonts w:ascii="Arial" w:hAnsi="Arial" w:cs="Arial"/>
        </w:rPr>
        <w:t>aren behar errealek baldintzatuta egongo den; i</w:t>
      </w:r>
      <w:r w:rsidR="00B75082">
        <w:rPr>
          <w:rFonts w:ascii="Arial" w:hAnsi="Arial" w:cs="Arial"/>
        </w:rPr>
        <w:t>zan ere, Administrazio</w:t>
      </w:r>
      <w:r w:rsidRPr="004554C5">
        <w:rPr>
          <w:rFonts w:ascii="Arial" w:hAnsi="Arial" w:cs="Arial"/>
        </w:rPr>
        <w:t>ak ez du obligaziorik izango ez unitate kopuru jakin bat eskatzeko, ezta aurrekontua osorik gastatzeko ere.</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5.- Ezaugarrien taulako </w:t>
      </w:r>
      <w:hyperlink w:anchor="CC_4" w:history="1">
        <w:r w:rsidRPr="004554C5">
          <w:rPr>
            <w:rStyle w:val="Hipervnculo"/>
            <w:rFonts w:ascii="Arial" w:hAnsi="Arial" w:cs="Arial"/>
            <w:b/>
          </w:rPr>
          <w:t>4. atalean</w:t>
        </w:r>
      </w:hyperlink>
      <w:r w:rsidRPr="004554C5">
        <w:rPr>
          <w:rFonts w:ascii="Arial" w:hAnsi="Arial" w:cs="Arial"/>
        </w:rPr>
        <w:t xml:space="preserve"> horrela adieraziz gero, lizitazioko oinarrizko aurrekontuan jasotzen diren prezio unitario partzialekiko igoera portzentaje bat duten prezio unitario partzialak barneratzen dituzten eskaintza ekonomikoak onartuko dira, horietan lizitazioko oinarrizko aurrekontuan jasotzen diren prezio unitario partzialekiko igoera portzentaje batez; dena den, ateratzen den gehienezko prezioak ezingo du, inoiz, oinarrizko aurrekontuaren zenbatekoa gainditu.</w:t>
      </w:r>
    </w:p>
    <w:p w:rsidR="001923AF" w:rsidRPr="004554C5" w:rsidRDefault="001923AF" w:rsidP="00E7545E">
      <w:pPr>
        <w:pStyle w:val="Ttulo2"/>
        <w:spacing w:line="240" w:lineRule="atLeast"/>
        <w:jc w:val="both"/>
        <w:rPr>
          <w:i w:val="0"/>
          <w:iCs w:val="0"/>
          <w:sz w:val="22"/>
        </w:rPr>
      </w:pPr>
      <w:bookmarkStart w:id="38" w:name="_Toc198285322"/>
      <w:r w:rsidRPr="004554C5">
        <w:rPr>
          <w:i w:val="0"/>
          <w:iCs w:val="0"/>
          <w:sz w:val="22"/>
        </w:rPr>
        <w:t>6.- Kreditua izatea Kontratuaren finantziazioa/urtealdiak</w:t>
      </w:r>
      <w:bookmarkEnd w:id="38"/>
      <w:r w:rsidRPr="004554C5">
        <w:rPr>
          <w:i w:val="0"/>
          <w:iCs w:val="0"/>
          <w:sz w:val="22"/>
        </w:rPr>
        <w:t xml:space="preserve"> </w:t>
      </w:r>
    </w:p>
    <w:p w:rsidR="001923AF" w:rsidRPr="004554C5" w:rsidRDefault="001923AF" w:rsidP="009E7777">
      <w:pPr>
        <w:spacing w:before="60" w:line="240" w:lineRule="atLeast"/>
        <w:jc w:val="both"/>
        <w:rPr>
          <w:rFonts w:ascii="Arial" w:hAnsi="Arial" w:cs="Arial"/>
        </w:rPr>
      </w:pPr>
      <w:r w:rsidRPr="004554C5">
        <w:rPr>
          <w:rFonts w:ascii="Arial" w:hAnsi="Arial" w:cs="Arial"/>
        </w:rPr>
        <w:t xml:space="preserve">1.- Behar adinako kreditu egokia eta nahikoa dago, kontratua </w:t>
      </w:r>
      <w:r w:rsidR="009E0119">
        <w:rPr>
          <w:rFonts w:ascii="Arial" w:hAnsi="Arial" w:cs="Arial"/>
        </w:rPr>
        <w:t>egikaritzeko</w:t>
      </w:r>
      <w:r w:rsidRPr="004554C5">
        <w:rPr>
          <w:rFonts w:ascii="Arial" w:hAnsi="Arial" w:cs="Arial"/>
        </w:rPr>
        <w:t xml:space="preserve"> kalkulatutako gehieneko gastuari aurre</w:t>
      </w:r>
      <w:r w:rsidR="00B75082">
        <w:rPr>
          <w:rFonts w:ascii="Arial" w:hAnsi="Arial" w:cs="Arial"/>
        </w:rPr>
        <w:t xml:space="preserve"> egiteko. Kontratua aurrekontu</w:t>
      </w:r>
      <w:r w:rsidRPr="004554C5">
        <w:rPr>
          <w:rFonts w:ascii="Arial" w:hAnsi="Arial" w:cs="Arial"/>
        </w:rPr>
        <w:t xml:space="preserve"> partiden kargura finantzatuko da, eta ezaugarrien taulako </w:t>
      </w:r>
      <w:hyperlink w:anchor="CC_7" w:history="1">
        <w:r w:rsidRPr="004554C5">
          <w:rPr>
            <w:rStyle w:val="Hipervnculo"/>
            <w:rFonts w:ascii="Arial" w:hAnsi="Arial" w:cs="Arial"/>
            <w:b/>
          </w:rPr>
          <w:t>7. atalean</w:t>
        </w:r>
      </w:hyperlink>
      <w:r w:rsidRPr="004554C5">
        <w:rPr>
          <w:rFonts w:ascii="Arial" w:hAnsi="Arial" w:cs="Arial"/>
        </w:rPr>
        <w:t xml:space="preserve"> ezartzen diren urteroko zenbatekoekin bat.</w:t>
      </w:r>
    </w:p>
    <w:p w:rsidR="001923AF" w:rsidRPr="004554C5" w:rsidRDefault="001923AF" w:rsidP="009E7777">
      <w:pPr>
        <w:spacing w:before="60" w:line="240" w:lineRule="atLeast"/>
        <w:jc w:val="both"/>
        <w:rPr>
          <w:rFonts w:ascii="Arial" w:hAnsi="Arial" w:cs="Arial"/>
        </w:rPr>
      </w:pPr>
      <w:r w:rsidRPr="004554C5">
        <w:rPr>
          <w:rFonts w:ascii="Arial" w:hAnsi="Arial" w:cs="Arial"/>
        </w:rPr>
        <w:t>2.- Baldin eta, SPKL</w:t>
      </w:r>
      <w:r w:rsidR="00CC394D">
        <w:rPr>
          <w:rFonts w:ascii="Arial" w:hAnsi="Arial" w:cs="Arial"/>
        </w:rPr>
        <w:t>r</w:t>
      </w:r>
      <w:r w:rsidRPr="004554C5">
        <w:rPr>
          <w:rFonts w:ascii="Arial" w:hAnsi="Arial" w:cs="Arial"/>
        </w:rPr>
        <w:t>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1923AF" w:rsidRPr="004554C5" w:rsidRDefault="001923AF" w:rsidP="008B3A8B">
      <w:pPr>
        <w:pStyle w:val="Ttulo2"/>
        <w:spacing w:line="240" w:lineRule="atLeast"/>
        <w:jc w:val="both"/>
        <w:rPr>
          <w:i w:val="0"/>
          <w:iCs w:val="0"/>
          <w:sz w:val="22"/>
          <w:szCs w:val="22"/>
        </w:rPr>
      </w:pPr>
      <w:bookmarkStart w:id="39" w:name="_Toc198285323"/>
      <w:r w:rsidRPr="004554C5">
        <w:rPr>
          <w:i w:val="0"/>
          <w:sz w:val="22"/>
          <w:szCs w:val="22"/>
        </w:rPr>
        <w:t>7.- Zerbitzua betetzeko epea eta lekua</w:t>
      </w:r>
      <w:bookmarkEnd w:id="39"/>
      <w:r w:rsidRPr="004554C5">
        <w:rPr>
          <w:i w:val="0"/>
          <w:iCs w:val="0"/>
          <w:sz w:val="22"/>
          <w:szCs w:val="22"/>
        </w:rPr>
        <w:t xml:space="preserve"> </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1.- Zerbitzua betetzeko epea ezaugarrien taulako </w:t>
      </w:r>
      <w:hyperlink w:anchor="CC_8" w:history="1">
        <w:r w:rsidRPr="004554C5">
          <w:rPr>
            <w:rStyle w:val="Hipervnculo"/>
            <w:rFonts w:ascii="Arial" w:hAnsi="Arial" w:cs="Arial"/>
            <w:b/>
          </w:rPr>
          <w:t>8. atalean</w:t>
        </w:r>
      </w:hyperlink>
      <w:r w:rsidRPr="004554C5">
        <w:rPr>
          <w:rFonts w:ascii="Arial" w:hAnsi="Arial" w:cs="Arial"/>
        </w:rPr>
        <w:t xml:space="preserve"> ageri dena da, edo, bestela, enpresa adjudikaziodunak eskaintzen duena, eskaintzaileek epe osoa edota epe partzialak murriztea proposa dezaketen kasuan.</w:t>
      </w:r>
    </w:p>
    <w:p w:rsidR="001923AF" w:rsidRPr="004554C5" w:rsidRDefault="001923AF" w:rsidP="000816F0">
      <w:pPr>
        <w:spacing w:before="60" w:line="240" w:lineRule="atLeast"/>
        <w:jc w:val="both"/>
        <w:rPr>
          <w:rFonts w:ascii="Arial" w:hAnsi="Arial" w:cs="Arial"/>
        </w:rPr>
      </w:pPr>
      <w:r w:rsidRPr="004554C5">
        <w:rPr>
          <w:rFonts w:ascii="Arial" w:hAnsi="Arial" w:cs="Arial"/>
        </w:rPr>
        <w:t>2.- Kontratua</w:t>
      </w:r>
      <w:r w:rsidR="00C6340E">
        <w:rPr>
          <w:rFonts w:ascii="Arial" w:hAnsi="Arial" w:cs="Arial"/>
        </w:rPr>
        <w:t>ren epea</w:t>
      </w:r>
      <w:r w:rsidRPr="004554C5">
        <w:rPr>
          <w:rFonts w:ascii="Arial" w:hAnsi="Arial" w:cs="Arial"/>
        </w:rPr>
        <w:t xml:space="preserve"> luzatu ahal izango da, baldin eta ezaugarrien taulako </w:t>
      </w:r>
      <w:hyperlink w:anchor="CC_9" w:history="1">
        <w:r w:rsidRPr="004554C5">
          <w:rPr>
            <w:rStyle w:val="Hipervnculo"/>
            <w:rFonts w:ascii="Arial" w:hAnsi="Arial" w:cs="Arial"/>
            <w:b/>
          </w:rPr>
          <w:t>9. atalean</w:t>
        </w:r>
      </w:hyperlink>
      <w:r w:rsidRPr="004554C5">
        <w:rPr>
          <w:rFonts w:ascii="Arial" w:hAnsi="Arial" w:cs="Arial"/>
        </w:rPr>
        <w:t xml:space="preserve"> horrela jasota badago. Luzapena derrigorrezkoa izango da kontratistarentzat SPKLren 29. artikuluan adierazitakoari jarraituz. </w:t>
      </w:r>
    </w:p>
    <w:p w:rsidR="001923AF" w:rsidRPr="004554C5" w:rsidRDefault="001923AF" w:rsidP="000816F0">
      <w:pPr>
        <w:spacing w:before="60" w:line="240" w:lineRule="atLeast"/>
        <w:jc w:val="both"/>
        <w:rPr>
          <w:rFonts w:ascii="Arial" w:hAnsi="Arial" w:cs="Arial"/>
          <w:b/>
        </w:rPr>
      </w:pPr>
      <w:r w:rsidRPr="004554C5">
        <w:rPr>
          <w:rFonts w:ascii="Arial" w:hAnsi="Arial" w:cs="Arial"/>
        </w:rPr>
        <w:t xml:space="preserve">3.-  Zerbitzuak toki jakin batean eman behar badira, ezaugarrien taulako </w:t>
      </w:r>
      <w:hyperlink w:anchor="CC_11" w:history="1">
        <w:r w:rsidRPr="004554C5">
          <w:rPr>
            <w:rStyle w:val="Hipervnculo"/>
            <w:rFonts w:ascii="Arial" w:hAnsi="Arial" w:cs="Arial"/>
            <w:b/>
          </w:rPr>
          <w:t>11. atalean</w:t>
        </w:r>
      </w:hyperlink>
      <w:r w:rsidRPr="004554C5">
        <w:rPr>
          <w:rFonts w:ascii="Arial" w:hAnsi="Arial" w:cs="Arial"/>
        </w:rPr>
        <w:t xml:space="preserve"> hala adieraziko da.</w:t>
      </w:r>
    </w:p>
    <w:p w:rsidR="001923AF" w:rsidRPr="004554C5" w:rsidRDefault="001923AF" w:rsidP="00AA5B45">
      <w:pPr>
        <w:pStyle w:val="Ttulo2"/>
        <w:spacing w:line="240" w:lineRule="atLeast"/>
        <w:jc w:val="both"/>
        <w:rPr>
          <w:i w:val="0"/>
          <w:iCs w:val="0"/>
          <w:sz w:val="22"/>
        </w:rPr>
      </w:pPr>
      <w:bookmarkStart w:id="40" w:name="_Toc198285324"/>
      <w:r w:rsidRPr="004554C5">
        <w:rPr>
          <w:i w:val="0"/>
          <w:iCs w:val="0"/>
          <w:sz w:val="22"/>
        </w:rPr>
        <w:t>8.- Prezio berrikuspena</w:t>
      </w:r>
      <w:bookmarkEnd w:id="40"/>
    </w:p>
    <w:p w:rsidR="001923AF" w:rsidRPr="004554C5" w:rsidRDefault="001923AF" w:rsidP="00F4378C">
      <w:pPr>
        <w:spacing w:before="60" w:line="240" w:lineRule="atLeast"/>
        <w:jc w:val="both"/>
        <w:rPr>
          <w:rFonts w:ascii="Arial" w:hAnsi="Arial" w:cs="Arial"/>
        </w:rPr>
      </w:pPr>
      <w:r w:rsidRPr="004554C5">
        <w:rPr>
          <w:rFonts w:ascii="Arial" w:hAnsi="Arial" w:cs="Arial"/>
        </w:rPr>
        <w:t xml:space="preserve">1.- Berrikuspena beharrezkoa balitz </w:t>
      </w:r>
      <w:hyperlink w:anchor="CC_13" w:history="1">
        <w:r w:rsidRPr="004554C5">
          <w:rPr>
            <w:rStyle w:val="Hipervnculo"/>
            <w:rFonts w:ascii="Arial" w:hAnsi="Arial" w:cs="Arial"/>
            <w:b/>
          </w:rPr>
          <w:t>13. atalean</w:t>
        </w:r>
      </w:hyperlink>
      <w:r w:rsidRPr="004554C5">
        <w:rPr>
          <w:rFonts w:ascii="Arial" w:hAnsi="Arial" w:cs="Arial"/>
        </w:rPr>
        <w:t>, adieraziko da, eta bertan jasoko da formula aplikagarria.</w:t>
      </w:r>
    </w:p>
    <w:p w:rsidR="001923AF" w:rsidRPr="004554C5" w:rsidRDefault="001923AF" w:rsidP="00CE073F">
      <w:pPr>
        <w:spacing w:before="60" w:line="240" w:lineRule="atLeast"/>
        <w:jc w:val="both"/>
        <w:rPr>
          <w:rFonts w:ascii="Arial" w:hAnsi="Arial" w:cs="Arial"/>
        </w:rPr>
      </w:pPr>
      <w:r w:rsidRPr="004554C5">
        <w:rPr>
          <w:rFonts w:ascii="Arial" w:hAnsi="Arial" w:cs="Arial"/>
        </w:rPr>
        <w:t>2.- Prezioak SPKL</w:t>
      </w:r>
      <w:r w:rsidR="00CC394D">
        <w:rPr>
          <w:rFonts w:ascii="Arial" w:hAnsi="Arial" w:cs="Arial"/>
        </w:rPr>
        <w:t>n</w:t>
      </w:r>
      <w:r w:rsidRPr="004554C5">
        <w:rPr>
          <w:rFonts w:ascii="Arial" w:hAnsi="Arial" w:cs="Arial"/>
        </w:rPr>
        <w:t xml:space="preserve"> (103. artikuluan eta hurrengoetan) ezarritako moduan berrikusiko dira. </w:t>
      </w:r>
    </w:p>
    <w:p w:rsidR="001923AF" w:rsidRPr="004554C5" w:rsidRDefault="001923AF" w:rsidP="00F72864">
      <w:pPr>
        <w:pStyle w:val="Ttulo2"/>
        <w:spacing w:line="240" w:lineRule="atLeast"/>
        <w:jc w:val="both"/>
        <w:rPr>
          <w:i w:val="0"/>
          <w:iCs w:val="0"/>
          <w:sz w:val="22"/>
        </w:rPr>
      </w:pPr>
      <w:bookmarkStart w:id="41" w:name="_Toc198285325"/>
      <w:r w:rsidRPr="004554C5">
        <w:rPr>
          <w:i w:val="0"/>
          <w:iCs w:val="0"/>
          <w:sz w:val="22"/>
        </w:rPr>
        <w:t>9.- Kontrat</w:t>
      </w:r>
      <w:r w:rsidR="008C0E49">
        <w:rPr>
          <w:i w:val="0"/>
          <w:iCs w:val="0"/>
          <w:sz w:val="22"/>
        </w:rPr>
        <w:t>uaren publizitatea</w:t>
      </w:r>
      <w:bookmarkEnd w:id="41"/>
      <w:r w:rsidRPr="004554C5">
        <w:rPr>
          <w:i w:val="0"/>
          <w:iCs w:val="0"/>
          <w:sz w:val="22"/>
        </w:rPr>
        <w:t xml:space="preserve"> </w:t>
      </w:r>
    </w:p>
    <w:p w:rsidR="001923AF" w:rsidRPr="004554C5" w:rsidRDefault="001923AF" w:rsidP="000816F0">
      <w:pPr>
        <w:tabs>
          <w:tab w:val="left" w:pos="284"/>
        </w:tabs>
        <w:spacing w:before="60" w:line="240" w:lineRule="atLeast"/>
        <w:jc w:val="both"/>
        <w:rPr>
          <w:rFonts w:ascii="Arial" w:hAnsi="Arial" w:cs="Arial"/>
        </w:rPr>
      </w:pPr>
      <w:r w:rsidRPr="004554C5">
        <w:rPr>
          <w:rFonts w:ascii="Arial" w:hAnsi="Arial" w:cs="Arial"/>
        </w:rPr>
        <w:t xml:space="preserve">1.- </w:t>
      </w:r>
      <w:r w:rsidR="00CC394D">
        <w:rPr>
          <w:rFonts w:ascii="Arial" w:hAnsi="Arial" w:cs="Arial"/>
        </w:rPr>
        <w:t>K</w:t>
      </w:r>
      <w:r w:rsidRPr="004554C5">
        <w:rPr>
          <w:rFonts w:ascii="Arial" w:hAnsi="Arial" w:cs="Arial"/>
        </w:rPr>
        <w:t>ontratuak adjudikatzeko lizitazio iragarkia kontratatzailearen profilean argitaratuko da.</w:t>
      </w:r>
    </w:p>
    <w:p w:rsidR="001923AF" w:rsidRPr="004554C5" w:rsidRDefault="001923AF" w:rsidP="000816F0">
      <w:pPr>
        <w:tabs>
          <w:tab w:val="left" w:pos="284"/>
        </w:tabs>
        <w:spacing w:before="60" w:line="240" w:lineRule="atLeast"/>
        <w:jc w:val="both"/>
        <w:rPr>
          <w:rFonts w:ascii="Arial" w:hAnsi="Arial" w:cs="Arial"/>
        </w:rPr>
      </w:pPr>
      <w:r w:rsidRPr="004554C5">
        <w:rPr>
          <w:rFonts w:ascii="Arial" w:hAnsi="Arial" w:cs="Arial"/>
        </w:rPr>
        <w:t>2.- Kontratatzailearen profilean, kontratua lizitatzeko deialdiari buruzko informazioa emango da, administrazio klausula partikularren agiriekin, dokumentazio osagarriarekin batera.</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SPKLren 63. artikuluan jasotakoaren arabera kontratatzailearen profilean kontratu honi buruz argitaratuko den informazioa ezaugarrien taulako </w:t>
      </w:r>
      <w:hyperlink w:anchor="CC_02" w:history="1">
        <w:r w:rsidRPr="004554C5">
          <w:rPr>
            <w:rStyle w:val="Hipervnculo"/>
            <w:rFonts w:ascii="Arial" w:hAnsi="Arial" w:cs="Arial"/>
            <w:b/>
          </w:rPr>
          <w:t>2. atalean</w:t>
        </w:r>
      </w:hyperlink>
      <w:r w:rsidRPr="004554C5">
        <w:rPr>
          <w:rFonts w:ascii="Arial" w:hAnsi="Arial" w:cs="Arial"/>
        </w:rPr>
        <w:t xml:space="preserve"> adierazten den helbide elektronikoan kontsultatu ahal izango da.</w:t>
      </w:r>
    </w:p>
    <w:p w:rsidR="001923AF" w:rsidRPr="004554C5" w:rsidRDefault="001923AF" w:rsidP="004A3067">
      <w:pPr>
        <w:pStyle w:val="Ttulo2"/>
        <w:spacing w:line="240" w:lineRule="atLeast"/>
        <w:jc w:val="both"/>
        <w:rPr>
          <w:i w:val="0"/>
          <w:iCs w:val="0"/>
          <w:sz w:val="22"/>
        </w:rPr>
      </w:pPr>
      <w:bookmarkStart w:id="42" w:name="_Toc198285326"/>
      <w:r w:rsidRPr="004554C5">
        <w:rPr>
          <w:i w:val="0"/>
          <w:iCs w:val="0"/>
          <w:sz w:val="22"/>
        </w:rPr>
        <w:t>10.- Informazioa, zerga, ingurumen, emakume eta gizonen berdintasun, hizkuntza berdintasun, enpleguaren babes, lan baldintza eta laneko arriskuen prebentzio, eta datu babesaren arloan</w:t>
      </w:r>
      <w:bookmarkEnd w:id="42"/>
    </w:p>
    <w:p w:rsidR="001923AF" w:rsidRPr="004554C5" w:rsidRDefault="001923AF" w:rsidP="00BA349A">
      <w:pPr>
        <w:pStyle w:val="Pa6"/>
        <w:tabs>
          <w:tab w:val="left" w:pos="8504"/>
        </w:tabs>
        <w:spacing w:before="60" w:line="240" w:lineRule="atLeast"/>
        <w:jc w:val="both"/>
        <w:rPr>
          <w:rFonts w:cs="Arial"/>
          <w:sz w:val="20"/>
          <w:szCs w:val="20"/>
          <w:lang w:val="eu-ES"/>
        </w:rPr>
      </w:pPr>
      <w:r w:rsidRPr="004554C5">
        <w:rPr>
          <w:rFonts w:cs="Arial"/>
          <w:sz w:val="20"/>
          <w:szCs w:val="20"/>
          <w:lang w:val="eu-ES"/>
        </w:rPr>
        <w:t>Organismo hauetan lortu ahal izango da honelako gaiei buruz indarrean dauden obligazio eta xedapenen informazioa:</w:t>
      </w:r>
    </w:p>
    <w:p w:rsidR="001923AF" w:rsidRPr="004554C5" w:rsidRDefault="001923AF" w:rsidP="000E6DE0">
      <w:pPr>
        <w:pStyle w:val="Pa6"/>
        <w:numPr>
          <w:ilvl w:val="0"/>
          <w:numId w:val="10"/>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 xml:space="preserve">Fiskalitatea: Gipuzkoako Foru Aldundiko Ogasun eta Finantza Departamentua, eta gainerako zerga administrazioetan. </w:t>
      </w:r>
    </w:p>
    <w:p w:rsidR="001923AF" w:rsidRPr="004554C5" w:rsidRDefault="001923AF" w:rsidP="000E6DE0">
      <w:pPr>
        <w:pStyle w:val="Pa6"/>
        <w:numPr>
          <w:ilvl w:val="0"/>
          <w:numId w:val="10"/>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Enpleguaren babesa, lan baldintzak eta lan arriskuen prebentzioa, eta desgaituak gizartean eta lan munduan txertatzea: Jaurlaritzako Lan eta Justizia Saileko Laneko eta Gizarte Segurantzako Zuzendaritza.</w:t>
      </w:r>
    </w:p>
    <w:p w:rsidR="001923AF" w:rsidRPr="004554C5" w:rsidRDefault="001923AF" w:rsidP="000E6DE0">
      <w:pPr>
        <w:pStyle w:val="Pa6"/>
        <w:numPr>
          <w:ilvl w:val="0"/>
          <w:numId w:val="10"/>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 xml:space="preserve">Emakumeen eta gizonen arteko berdintasuna: Emakunde organismo autonomoa. </w:t>
      </w:r>
    </w:p>
    <w:p w:rsidR="001923AF" w:rsidRPr="004554C5" w:rsidRDefault="001923AF" w:rsidP="000E6DE0">
      <w:pPr>
        <w:pStyle w:val="Pa6"/>
        <w:numPr>
          <w:ilvl w:val="0"/>
          <w:numId w:val="10"/>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Hizkuntza berdintasuna: Jaurlaritzako Hizkuntza Politikako Sailburuordetza.</w:t>
      </w:r>
    </w:p>
    <w:p w:rsidR="001923AF" w:rsidRPr="004554C5" w:rsidRDefault="001923AF" w:rsidP="000E6DE0">
      <w:pPr>
        <w:pStyle w:val="Pa6"/>
        <w:numPr>
          <w:ilvl w:val="0"/>
          <w:numId w:val="10"/>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Ingurumenaren babesa: Gipuzkoako Foru Aldundiko Ingurumeneko eta Obra Hidraulikoetako Departamentuko Ingurumen Zuzendaritza Nagusia. IHOBE SA (Ingurumen Jarduketarako Sozietate Publikoa).</w:t>
      </w:r>
    </w:p>
    <w:p w:rsidR="001923AF" w:rsidRPr="004554C5" w:rsidRDefault="001923AF" w:rsidP="000E6DE0">
      <w:pPr>
        <w:pStyle w:val="Pa6"/>
        <w:numPr>
          <w:ilvl w:val="0"/>
          <w:numId w:val="10"/>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Datu pertsonalak babesa: Datuak Babesteko Euskal Agentzia.</w:t>
      </w:r>
    </w:p>
    <w:p w:rsidR="001923AF" w:rsidRPr="004554C5" w:rsidRDefault="001923AF" w:rsidP="009877A0">
      <w:pPr>
        <w:pStyle w:val="Ttulo2"/>
        <w:spacing w:line="240" w:lineRule="atLeast"/>
        <w:jc w:val="both"/>
        <w:rPr>
          <w:i w:val="0"/>
          <w:iCs w:val="0"/>
          <w:sz w:val="22"/>
        </w:rPr>
      </w:pPr>
      <w:bookmarkStart w:id="43" w:name="_Toc198285327"/>
      <w:r w:rsidRPr="004554C5">
        <w:rPr>
          <w:i w:val="0"/>
          <w:iCs w:val="0"/>
          <w:sz w:val="22"/>
        </w:rPr>
        <w:t>11.- Kontratuaren araubide juridikoa eta Administrazioaren eskumenak</w:t>
      </w:r>
      <w:bookmarkEnd w:id="43"/>
    </w:p>
    <w:p w:rsidR="00C10E65" w:rsidRPr="000C2840" w:rsidRDefault="00C10E65" w:rsidP="00C10E65">
      <w:pPr>
        <w:spacing w:before="60"/>
        <w:jc w:val="both"/>
        <w:rPr>
          <w:rFonts w:ascii="Arial" w:hAnsi="Arial" w:cs="Arial"/>
        </w:rPr>
      </w:pPr>
      <w:r w:rsidRPr="000C2840">
        <w:rPr>
          <w:rFonts w:ascii="Arial" w:hAnsi="Arial" w:cs="Arial"/>
        </w:rPr>
        <w:t>1.- Kontratu honek administrazio izaera du, SPKLren</w:t>
      </w:r>
      <w:r w:rsidR="00842765">
        <w:rPr>
          <w:rFonts w:ascii="Arial" w:hAnsi="Arial" w:cs="Arial"/>
        </w:rPr>
        <w:t xml:space="preserve"> 25. artikuluaren arabera. Alderdia</w:t>
      </w:r>
      <w:r w:rsidRPr="000C2840">
        <w:rPr>
          <w:rFonts w:ascii="Arial" w:hAnsi="Arial" w:cs="Arial"/>
        </w:rPr>
        <w:t xml:space="preserve">k klausula agiri honetan eta </w:t>
      </w:r>
      <w:r>
        <w:rPr>
          <w:rFonts w:ascii="Arial" w:hAnsi="Arial" w:cs="Arial"/>
        </w:rPr>
        <w:t>kontratuaren parte diren bestelako dokumentuetan</w:t>
      </w:r>
      <w:r w:rsidRPr="000C2840">
        <w:rPr>
          <w:rFonts w:ascii="Arial" w:hAnsi="Arial" w:cs="Arial"/>
        </w:rPr>
        <w:t xml:space="preserve"> jasotakoari espresuki lotuta gelditzen dira.</w:t>
      </w:r>
    </w:p>
    <w:p w:rsidR="001923AF" w:rsidRPr="004554C5" w:rsidRDefault="008C0E49" w:rsidP="000816F0">
      <w:pPr>
        <w:spacing w:before="60" w:line="240" w:lineRule="atLeast"/>
        <w:jc w:val="both"/>
        <w:rPr>
          <w:rFonts w:ascii="Arial" w:hAnsi="Arial" w:cs="Arial"/>
        </w:rPr>
      </w:pPr>
      <w:r>
        <w:rPr>
          <w:rFonts w:ascii="Arial" w:hAnsi="Arial" w:cs="Arial"/>
        </w:rPr>
        <w:t>2.- Baldintza agirietan</w:t>
      </w:r>
      <w:r w:rsidR="001923AF" w:rsidRPr="004554C5">
        <w:rPr>
          <w:rFonts w:ascii="Arial" w:hAnsi="Arial" w:cs="Arial"/>
        </w:rPr>
        <w:t xml:space="preserve"> aurreikusten ez denerako, kontratua honako hauek arautuko dute: SPKL</w:t>
      </w:r>
      <w:r w:rsidR="00842765">
        <w:rPr>
          <w:rFonts w:ascii="Arial" w:hAnsi="Arial" w:cs="Arial"/>
        </w:rPr>
        <w:t>k</w:t>
      </w:r>
      <w:r w:rsidR="001923AF" w:rsidRPr="004554C5">
        <w:rPr>
          <w:rFonts w:ascii="Arial" w:hAnsi="Arial" w:cs="Arial"/>
        </w:rPr>
        <w:t xml:space="preserve">, Sektore Publikoko Kontratuei buruzko urriaren 30eko 30/2007 Legea partzialki garatzeko maiatzaren 8ko 817/2009 Errege Dekretuak (817/2009 Errege Dekretua); urriaren 12ko 1098/2001 Erregu Dekretua, </w:t>
      </w:r>
      <w:r w:rsidR="00842765">
        <w:rPr>
          <w:rFonts w:ascii="Arial" w:hAnsi="Arial" w:cs="Arial"/>
        </w:rPr>
        <w:t>Administrazio Publikoen</w:t>
      </w:r>
      <w:r w:rsidR="00A91C9E">
        <w:rPr>
          <w:rFonts w:ascii="Arial" w:hAnsi="Arial" w:cs="Arial"/>
        </w:rPr>
        <w:t xml:space="preserve"> Kontratuen Legeko</w:t>
      </w:r>
      <w:r w:rsidR="001923AF" w:rsidRPr="004554C5">
        <w:rPr>
          <w:rFonts w:ascii="Arial" w:hAnsi="Arial" w:cs="Arial"/>
        </w:rPr>
        <w:t xml:space="preserve"> </w:t>
      </w:r>
      <w:r>
        <w:rPr>
          <w:rFonts w:ascii="Arial" w:hAnsi="Arial" w:cs="Arial"/>
        </w:rPr>
        <w:t>Erreg</w:t>
      </w:r>
      <w:r w:rsidR="00C0107A">
        <w:rPr>
          <w:rFonts w:ascii="Arial" w:hAnsi="Arial" w:cs="Arial"/>
        </w:rPr>
        <w:t>e</w:t>
      </w:r>
      <w:r>
        <w:rPr>
          <w:rFonts w:ascii="Arial" w:hAnsi="Arial" w:cs="Arial"/>
        </w:rPr>
        <w:t>lamendu</w:t>
      </w:r>
      <w:r w:rsidR="001923AF" w:rsidRPr="004554C5">
        <w:rPr>
          <w:rFonts w:ascii="Arial" w:hAnsi="Arial" w:cs="Arial"/>
        </w:rPr>
        <w:t xml:space="preserve"> Orokorrak (</w:t>
      </w:r>
      <w:r w:rsidR="00842765">
        <w:rPr>
          <w:rFonts w:ascii="Arial" w:hAnsi="Arial" w:cs="Arial"/>
        </w:rPr>
        <w:t>APKLEO</w:t>
      </w:r>
      <w:r w:rsidR="001923AF" w:rsidRPr="004554C5">
        <w:rPr>
          <w:rFonts w:ascii="Arial" w:hAnsi="Arial" w:cs="Arial"/>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1923AF" w:rsidRPr="004554C5" w:rsidRDefault="001923AF" w:rsidP="000816F0">
      <w:pPr>
        <w:spacing w:before="60" w:line="240" w:lineRule="atLeast"/>
        <w:jc w:val="both"/>
        <w:rPr>
          <w:rFonts w:ascii="Arial" w:hAnsi="Arial" w:cs="Arial"/>
        </w:rPr>
      </w:pPr>
      <w:r w:rsidRPr="004554C5">
        <w:rPr>
          <w:rFonts w:ascii="Arial" w:hAnsi="Arial" w:cs="Arial"/>
        </w:rPr>
        <w:t>3.- Nolanahi ere, aurretik aipatutako legezko eta erregelamenduzko arauak SPKLren aurka ez doazen guztiak aplikatuko dira.</w:t>
      </w:r>
    </w:p>
    <w:p w:rsidR="001923AF" w:rsidRPr="004554C5" w:rsidRDefault="001923AF" w:rsidP="000816F0">
      <w:pPr>
        <w:spacing w:before="60" w:line="240" w:lineRule="atLeast"/>
        <w:jc w:val="both"/>
        <w:rPr>
          <w:rFonts w:ascii="Arial" w:hAnsi="Arial" w:cs="Arial"/>
        </w:rPr>
      </w:pPr>
      <w:r w:rsidRPr="004554C5">
        <w:rPr>
          <w:rFonts w:ascii="Arial" w:hAnsi="Arial" w:cs="Arial"/>
        </w:rPr>
        <w:t>4.- Ordezko gisa, zuzenbide administratiboko gainerako arauak aplikatuko dira eta, horiek izan ezean, zuzenbide pribatuko arauak.</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5.- Klausula agiri  honen eta kontratuko beste dokumentuetako edozeinen artean desadostasunik izanez gero, klausula agiri  hau nagusituko da. </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1923AF" w:rsidRPr="004554C5" w:rsidRDefault="001923AF" w:rsidP="000816F0">
      <w:pPr>
        <w:spacing w:before="60" w:line="240" w:lineRule="atLeast"/>
        <w:jc w:val="both"/>
        <w:rPr>
          <w:rFonts w:ascii="Arial" w:hAnsi="Arial" w:cs="Arial"/>
        </w:rPr>
      </w:pPr>
      <w:r w:rsidRPr="004554C5">
        <w:rPr>
          <w:rFonts w:ascii="Arial" w:hAnsi="Arial" w:cs="Arial"/>
        </w:rPr>
        <w:t>7.- SPKLren 190. artikuluan aurreikusiarekin bat, kontratazio organoak du administrazio kontratua interpretatzeko eta hau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w:t>
      </w:r>
    </w:p>
    <w:p w:rsidR="001923AF" w:rsidRPr="004554C5" w:rsidRDefault="001923AF" w:rsidP="000816F0">
      <w:pPr>
        <w:spacing w:before="60" w:line="240" w:lineRule="atLeast"/>
        <w:jc w:val="both"/>
        <w:rPr>
          <w:rFonts w:ascii="Arial" w:hAnsi="Arial" w:cs="Arial"/>
        </w:rPr>
      </w:pPr>
      <w:r w:rsidRPr="004554C5">
        <w:rPr>
          <w:rFonts w:ascii="Arial" w:hAnsi="Arial" w:cs="Arial"/>
        </w:rPr>
        <w:t>8.- Kontratua aplikatu edo interpretatzerakoan, egikaritzean, aldatzean, betetzean edo suntsiaraztean sor litezkeen auziak Foru Aldundiko organo eskudunek erabakiko dituzte, kon</w:t>
      </w:r>
      <w:r w:rsidR="008C0E49">
        <w:rPr>
          <w:rFonts w:ascii="Arial" w:hAnsi="Arial" w:cs="Arial"/>
        </w:rPr>
        <w:t>tratistari entzun ondoren, SPKLk</w:t>
      </w:r>
      <w:r w:rsidRPr="004554C5">
        <w:rPr>
          <w:rFonts w:ascii="Arial" w:hAnsi="Arial" w:cs="Arial"/>
        </w:rPr>
        <w:t xml:space="preserve"> 191. artikuluan eta </w:t>
      </w:r>
      <w:r w:rsidR="00FF2A4F">
        <w:rPr>
          <w:rFonts w:ascii="Arial" w:hAnsi="Arial" w:cs="Arial"/>
        </w:rPr>
        <w:t>APKLEO</w:t>
      </w:r>
      <w:r w:rsidRPr="004554C5">
        <w:rPr>
          <w:rFonts w:ascii="Arial" w:hAnsi="Arial" w:cs="Arial"/>
        </w:rPr>
        <w:t>k 97. artikuluan ezarritako prozedurari jarraituz. Organo horiek hartzen dituzten erabakiak betearazi beharrekoak izango dira berehala.</w:t>
      </w:r>
    </w:p>
    <w:p w:rsidR="001923AF" w:rsidRPr="004554C5" w:rsidRDefault="001923AF" w:rsidP="000816F0">
      <w:pPr>
        <w:autoSpaceDE w:val="0"/>
        <w:autoSpaceDN w:val="0"/>
        <w:adjustRightInd w:val="0"/>
        <w:spacing w:before="60" w:line="240" w:lineRule="atLeast"/>
        <w:jc w:val="both"/>
        <w:rPr>
          <w:rFonts w:ascii="Arial" w:hAnsi="Arial" w:cs="Arial"/>
        </w:rPr>
      </w:pPr>
      <w:r w:rsidRPr="004554C5">
        <w:rPr>
          <w:rFonts w:ascii="Arial" w:hAnsi="Arial" w:cs="Arial"/>
        </w:rPr>
        <w:t>9.- Interesdun baten eskariz hasitako prozeduretan, berariaz bestelakorik ezarri ez bada eta horien objektua diru zenbatekoak erreklamatzea, administrazio prerrogatibak baliatzea edo administrazio kontratu baten egikaritzeari,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1923AF" w:rsidRPr="004554C5" w:rsidRDefault="001923AF" w:rsidP="009877A0">
      <w:pPr>
        <w:pStyle w:val="Ttulo2"/>
        <w:spacing w:line="240" w:lineRule="atLeast"/>
        <w:jc w:val="both"/>
        <w:rPr>
          <w:i w:val="0"/>
          <w:iCs w:val="0"/>
          <w:sz w:val="22"/>
          <w:szCs w:val="22"/>
        </w:rPr>
      </w:pPr>
      <w:bookmarkStart w:id="44" w:name="_Toc198285328"/>
      <w:r w:rsidRPr="004554C5">
        <w:rPr>
          <w:i w:val="0"/>
          <w:sz w:val="22"/>
          <w:szCs w:val="22"/>
        </w:rPr>
        <w:t>12.- Errekurtso araubidea</w:t>
      </w:r>
      <w:bookmarkEnd w:id="44"/>
      <w:r w:rsidRPr="004554C5">
        <w:rPr>
          <w:i w:val="0"/>
          <w:sz w:val="22"/>
          <w:szCs w:val="22"/>
        </w:rPr>
        <w:t xml:space="preserve"> </w:t>
      </w:r>
    </w:p>
    <w:p w:rsidR="001923AF" w:rsidRPr="004554C5" w:rsidRDefault="001923AF" w:rsidP="004E1C42">
      <w:pPr>
        <w:spacing w:before="60" w:line="240" w:lineRule="atLeast"/>
        <w:jc w:val="both"/>
        <w:rPr>
          <w:rFonts w:ascii="Arial" w:hAnsi="Arial" w:cs="Arial"/>
        </w:rPr>
      </w:pPr>
      <w:r w:rsidRPr="004554C5">
        <w:rPr>
          <w:rFonts w:ascii="Arial" w:hAnsi="Arial" w:cs="Arial"/>
        </w:rPr>
        <w:t>Kontratazio organoaren ebazpenen aurka, jarri ahal izango dira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w:t>
      </w:r>
    </w:p>
    <w:p w:rsidR="001923AF" w:rsidRPr="004554C5" w:rsidRDefault="001923AF" w:rsidP="004E1C42">
      <w:pPr>
        <w:spacing w:before="60" w:line="240" w:lineRule="atLeast"/>
        <w:jc w:val="both"/>
        <w:rPr>
          <w:rFonts w:ascii="Arial" w:hAnsi="Arial" w:cs="Arial"/>
        </w:rPr>
      </w:pPr>
    </w:p>
    <w:p w:rsidR="001923AF" w:rsidRPr="004554C5" w:rsidRDefault="001923AF" w:rsidP="0066437B">
      <w:pPr>
        <w:pStyle w:val="Ttulo1"/>
        <w:spacing w:line="240" w:lineRule="atLeast"/>
        <w:jc w:val="center"/>
        <w:rPr>
          <w:sz w:val="22"/>
          <w:szCs w:val="22"/>
        </w:rPr>
      </w:pPr>
      <w:bookmarkStart w:id="45" w:name="WfNextSeg"/>
      <w:bookmarkStart w:id="46" w:name="_Toc198285329"/>
      <w:r w:rsidRPr="004554C5">
        <w:rPr>
          <w:sz w:val="22"/>
          <w:szCs w:val="22"/>
        </w:rPr>
        <w:t>II.</w:t>
      </w:r>
      <w:bookmarkEnd w:id="45"/>
      <w:r w:rsidRPr="004554C5">
        <w:rPr>
          <w:sz w:val="22"/>
          <w:szCs w:val="22"/>
        </w:rPr>
        <w:t xml:space="preserve"> KAPITULUA - KONTRATAZIOA</w:t>
      </w:r>
      <w:bookmarkEnd w:id="46"/>
    </w:p>
    <w:p w:rsidR="001923AF" w:rsidRPr="004554C5" w:rsidRDefault="001923AF" w:rsidP="004E1C42">
      <w:pPr>
        <w:pStyle w:val="Ttulo2"/>
        <w:spacing w:line="240" w:lineRule="atLeast"/>
        <w:jc w:val="both"/>
        <w:rPr>
          <w:i w:val="0"/>
          <w:iCs w:val="0"/>
          <w:sz w:val="22"/>
        </w:rPr>
      </w:pPr>
      <w:bookmarkStart w:id="47" w:name="_Toc198285330"/>
      <w:r w:rsidRPr="004554C5">
        <w:rPr>
          <w:i w:val="0"/>
          <w:iCs w:val="0"/>
          <w:sz w:val="22"/>
        </w:rPr>
        <w:t>13.- Espediente mota eta lizitazio modua</w:t>
      </w:r>
      <w:bookmarkEnd w:id="47"/>
      <w:r w:rsidRPr="004554C5">
        <w:rPr>
          <w:i w:val="0"/>
          <w:iCs w:val="0"/>
          <w:sz w:val="22"/>
        </w:rPr>
        <w:t xml:space="preserve"> </w:t>
      </w:r>
    </w:p>
    <w:p w:rsidR="001923AF" w:rsidRPr="004554C5" w:rsidRDefault="001923AF" w:rsidP="004E1C42">
      <w:pPr>
        <w:spacing w:before="60" w:line="240" w:lineRule="atLeast"/>
        <w:jc w:val="both"/>
        <w:rPr>
          <w:rFonts w:ascii="Arial" w:hAnsi="Arial" w:cs="Arial"/>
        </w:rPr>
      </w:pPr>
      <w:r w:rsidRPr="004554C5">
        <w:rPr>
          <w:rFonts w:ascii="Arial" w:hAnsi="Arial" w:cs="Arial"/>
        </w:rPr>
        <w:t>1.- Kontratazio espedientea ezaugarrien taularen hasieran aurreikusitako prozedura eta tramitazioari jarraikiz garatuko da.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Aldaerak onartzen direnean, lizitatzaileek aukerak eskaini ahal izango dituzte, ezaugarrien taulako </w:t>
      </w:r>
      <w:hyperlink w:anchor="CC_12" w:history="1">
        <w:r w:rsidRPr="004554C5">
          <w:rPr>
            <w:rStyle w:val="Hipervnculo"/>
            <w:rFonts w:ascii="Arial" w:hAnsi="Arial" w:cs="Arial"/>
            <w:b/>
          </w:rPr>
          <w:t>12. atalean</w:t>
        </w:r>
      </w:hyperlink>
      <w:r w:rsidRPr="004554C5">
        <w:rPr>
          <w:rFonts w:ascii="Arial" w:hAnsi="Arial" w:cs="Arial"/>
        </w:rPr>
        <w:t xml:space="preserve"> ezarritako moduan eta, betiere, preskripzio tekniko partikularren agirian finkatutako baldintza, modalitate eta ezaugarriak jasoz, atal horretan bertan laburbiltzen baitira.</w:t>
      </w:r>
    </w:p>
    <w:p w:rsidR="001923AF" w:rsidRPr="004554C5" w:rsidRDefault="001923AF" w:rsidP="004E1C42">
      <w:pPr>
        <w:spacing w:before="60" w:line="240" w:lineRule="atLeast"/>
        <w:jc w:val="both"/>
        <w:rPr>
          <w:rFonts w:ascii="Arial" w:hAnsi="Arial" w:cs="Arial"/>
        </w:rPr>
      </w:pPr>
      <w:r w:rsidRPr="004554C5">
        <w:rPr>
          <w:rFonts w:ascii="Arial" w:hAnsi="Arial" w:cs="Arial"/>
        </w:rPr>
        <w:t>2.- Espedientearen presako tramitazioak ez du berekin ekarriko lizitazio eta adjudikazio eta formalizaziorako ezarritako epeak murriztea, SPKLren 119. artikuluan eta horrekin bat datozenetan ezarritako erregelekin bat.</w:t>
      </w:r>
    </w:p>
    <w:p w:rsidR="001923AF" w:rsidRPr="004554C5" w:rsidRDefault="001923AF" w:rsidP="004E1C42">
      <w:pPr>
        <w:pStyle w:val="Ttulo2"/>
        <w:spacing w:line="240" w:lineRule="atLeast"/>
        <w:jc w:val="both"/>
        <w:rPr>
          <w:i w:val="0"/>
          <w:iCs w:val="0"/>
          <w:sz w:val="22"/>
        </w:rPr>
      </w:pPr>
      <w:bookmarkStart w:id="48" w:name="_Toc198285331"/>
      <w:r w:rsidRPr="004554C5">
        <w:rPr>
          <w:i w:val="0"/>
          <w:iCs w:val="0"/>
          <w:sz w:val="22"/>
        </w:rPr>
        <w:t>14.- Pertsona natural edo juridiko lizitatzaileak</w:t>
      </w:r>
      <w:bookmarkEnd w:id="48"/>
    </w:p>
    <w:p w:rsidR="001923AF" w:rsidRPr="004554C5" w:rsidRDefault="008C0E49" w:rsidP="004E1C42">
      <w:pPr>
        <w:spacing w:before="60" w:line="240" w:lineRule="atLeast"/>
        <w:jc w:val="both"/>
        <w:rPr>
          <w:rFonts w:ascii="Arial" w:hAnsi="Arial" w:cs="Arial"/>
        </w:rPr>
      </w:pPr>
      <w:r>
        <w:rPr>
          <w:rFonts w:ascii="Arial" w:hAnsi="Arial" w:cs="Arial"/>
        </w:rPr>
        <w:t>1.- Administrazio</w:t>
      </w:r>
      <w:r w:rsidR="001923AF" w:rsidRPr="004554C5">
        <w:rPr>
          <w:rFonts w:ascii="Arial" w:hAnsi="Arial" w:cs="Arial"/>
        </w:rPr>
        <w:t>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1923AF" w:rsidRPr="004554C5" w:rsidRDefault="001923AF" w:rsidP="004E1C42">
      <w:pPr>
        <w:spacing w:before="60" w:line="240" w:lineRule="atLeast"/>
        <w:jc w:val="both"/>
        <w:rPr>
          <w:rFonts w:ascii="Arial" w:hAnsi="Arial" w:cs="Arial"/>
        </w:rPr>
      </w:pPr>
      <w:r w:rsidRPr="004554C5">
        <w:rPr>
          <w:rFonts w:ascii="Arial" w:hAnsi="Arial" w:cs="Arial"/>
        </w:rPr>
        <w:t>Araudi aplikagarriak ezartzen duela-eta adjudikatzaileari eskatzen zaionean bere antolakundeari, irabazien xedeari, finantzaketa sistemari edota beste batzuei buruzko zenbait baldintza betetzea adjudikazio prozeduran parte hartu ahal izateko, alderdi horiek prozeduran aurkezten denean egiaztatu beharko ditu.</w:t>
      </w:r>
    </w:p>
    <w:p w:rsidR="001923AF" w:rsidRPr="004554C5" w:rsidRDefault="001923AF" w:rsidP="004E1C42">
      <w:pPr>
        <w:spacing w:before="60" w:line="240" w:lineRule="atLeast"/>
        <w:jc w:val="both"/>
        <w:rPr>
          <w:rFonts w:ascii="Arial" w:hAnsi="Arial" w:cs="Arial"/>
        </w:rPr>
      </w:pPr>
      <w:r w:rsidRPr="004554C5">
        <w:rPr>
          <w:rFonts w:ascii="Arial" w:hAnsi="Arial" w:cs="Arial"/>
        </w:rPr>
        <w:t>2.- Aurreko atalen gaitasunari, kaudimenari eta kontratatzeko debekurik ez izateari buruz aipatzen diren inguruabarrak eskaintzak aurkezteko azken egunean bete behar dira, eta kontratua hobetzen den unean mantendu egin beharko dira.</w:t>
      </w:r>
    </w:p>
    <w:p w:rsidR="001923AF" w:rsidRPr="004554C5" w:rsidRDefault="001923AF" w:rsidP="004E1C42">
      <w:pPr>
        <w:spacing w:before="60" w:line="240" w:lineRule="atLeast"/>
        <w:jc w:val="both"/>
        <w:rPr>
          <w:rFonts w:ascii="Arial" w:hAnsi="Arial" w:cs="Arial"/>
        </w:rPr>
      </w:pPr>
      <w:r w:rsidRPr="004554C5">
        <w:rPr>
          <w:rFonts w:ascii="Arial" w:hAnsi="Arial" w:cs="Arial"/>
        </w:rPr>
        <w:t>3.- Lizitatzaileek, halaber, kontratuaren objektu diren prestazioak gauzatzeko beharrezkoa den enpresa edo lanbide gaikuntza izan beharko dute, hala badagokio.</w:t>
      </w:r>
    </w:p>
    <w:p w:rsidR="001923AF" w:rsidRPr="004554C5" w:rsidRDefault="001923AF" w:rsidP="004E1C42">
      <w:pPr>
        <w:spacing w:before="60" w:line="240" w:lineRule="atLeast"/>
        <w:jc w:val="both"/>
        <w:rPr>
          <w:rFonts w:ascii="Arial" w:hAnsi="Arial" w:cs="Arial"/>
        </w:rPr>
      </w:pPr>
      <w:r w:rsidRPr="004554C5">
        <w:rPr>
          <w:rFonts w:ascii="Arial" w:hAnsi="Arial" w:cs="Arial"/>
        </w:rPr>
        <w:t>4.- Pertsona juridikoei ez zaie kontraturik adjudikatuko, baldin eta estatutuen edo sorrerako araudiaren arabera berezko dituzten helburuak, objektua edo jarduera esparrua kontratuaren prestazioekin bat ez badatoz.</w:t>
      </w:r>
    </w:p>
    <w:p w:rsidR="001923AF" w:rsidRPr="004554C5" w:rsidRDefault="001923AF" w:rsidP="004E1C42">
      <w:pPr>
        <w:spacing w:before="60" w:line="240" w:lineRule="atLeast"/>
        <w:jc w:val="both"/>
        <w:rPr>
          <w:rFonts w:ascii="Arial" w:hAnsi="Arial" w:cs="Arial"/>
        </w:rPr>
      </w:pPr>
      <w:r w:rsidRPr="004554C5">
        <w:rPr>
          <w:rFonts w:ascii="Arial" w:hAnsi="Arial" w:cs="Arial"/>
        </w:rPr>
        <w:t>5.- Era</w:t>
      </w:r>
      <w:r w:rsidR="008C0E49">
        <w:rPr>
          <w:rFonts w:ascii="Arial" w:hAnsi="Arial" w:cs="Arial"/>
        </w:rPr>
        <w:t xml:space="preserve"> berean, Administrazio</w:t>
      </w:r>
      <w:r w:rsidRPr="004554C5">
        <w:rPr>
          <w:rFonts w:ascii="Arial" w:hAnsi="Arial" w:cs="Arial"/>
        </w:rPr>
        <w:t>ak kontratuak egin ahal izango ditu aldi baterako eratzen diren enpresa elkarteekin; horrelakoetan, ez da beharrezkoa kontratua adjudikatzen zaion arte enpresa elkartea eskritura publiko bitartez eratuta egotea.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Aldi baterako enpresa elkarte baten osaera aldatzen denean kontratua formalizatu aurretik eta ondoren, SPKLren 69. artikuluaren 8. apartatuan eta ondorengoetan jasotakoari jarraituko zaio. Horretarako, zer </w:t>
      </w:r>
      <w:r w:rsidR="00FF2A4F">
        <w:rPr>
          <w:rFonts w:ascii="Arial" w:hAnsi="Arial" w:cs="Arial"/>
        </w:rPr>
        <w:t>inguruabar</w:t>
      </w:r>
      <w:r w:rsidRPr="004554C5">
        <w:rPr>
          <w:rFonts w:ascii="Arial" w:hAnsi="Arial" w:cs="Arial"/>
        </w:rPr>
        <w:t xml:space="preserve"> gertatu den jakinarazi beharko zaio  kontratazio organoari.</w:t>
      </w:r>
    </w:p>
    <w:p w:rsidR="001923AF" w:rsidRPr="004554C5" w:rsidRDefault="001923AF" w:rsidP="004E1C42">
      <w:pPr>
        <w:spacing w:before="60" w:line="240" w:lineRule="atLeast"/>
        <w:jc w:val="both"/>
        <w:rPr>
          <w:rFonts w:ascii="Arial" w:hAnsi="Arial" w:cs="Arial"/>
        </w:rPr>
      </w:pPr>
      <w:r w:rsidRPr="004554C5">
        <w:rPr>
          <w:rFonts w:ascii="Arial" w:hAnsi="Arial" w:cs="Arial"/>
        </w:rPr>
        <w:t>6.- Europar Batasuneko edo Europako Ekonomia Esparrua sinatu duten estatuetako enpresei eta Batasunetik kanpoko enpresei dagokienez, SPKLren 67. eta 68. artikuluetan jasotakoa aplikatuko da.</w:t>
      </w:r>
    </w:p>
    <w:p w:rsidR="001923AF" w:rsidRPr="004554C5" w:rsidRDefault="001923AF" w:rsidP="004E1C42">
      <w:pPr>
        <w:pStyle w:val="Ttulo2"/>
        <w:spacing w:line="240" w:lineRule="atLeast"/>
        <w:jc w:val="both"/>
        <w:rPr>
          <w:i w:val="0"/>
          <w:iCs w:val="0"/>
          <w:sz w:val="22"/>
        </w:rPr>
      </w:pPr>
      <w:bookmarkStart w:id="49" w:name="_15.-_Behin-behineko_bermea"/>
      <w:bookmarkStart w:id="50" w:name="_Toc198285332"/>
      <w:bookmarkEnd w:id="49"/>
      <w:r w:rsidRPr="004554C5">
        <w:rPr>
          <w:i w:val="0"/>
          <w:iCs w:val="0"/>
          <w:sz w:val="22"/>
        </w:rPr>
        <w:t xml:space="preserve">15.- </w:t>
      </w:r>
      <w:r w:rsidR="007A3A62" w:rsidRPr="00E37AF3">
        <w:rPr>
          <w:i w:val="0"/>
          <w:iCs w:val="0"/>
          <w:sz w:val="22"/>
        </w:rPr>
        <w:t>Proposamenak aurkeztea</w:t>
      </w:r>
      <w:bookmarkEnd w:id="50"/>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1.- Proposamenak </w:t>
      </w:r>
      <w:hyperlink r:id="rId12" w:history="1">
        <w:r w:rsidRPr="004554C5">
          <w:rPr>
            <w:rFonts w:ascii="Arial" w:hAnsi="Arial" w:cs="Arial"/>
            <w:u w:val="single"/>
          </w:rPr>
          <w:t>www.contratacion.euskadi.eus</w:t>
        </w:r>
      </w:hyperlink>
      <w:r w:rsidRPr="004554C5">
        <w:rPr>
          <w:rFonts w:ascii="Arial" w:hAnsi="Arial" w:cs="Arial"/>
        </w:rPr>
        <w:t xml:space="preserve"> lizitazio elektronikorako plataformaren bitartez aurkeztuko dira, ezaugarrien taulako </w:t>
      </w:r>
      <w:hyperlink w:anchor="CC_30" w:history="1">
        <w:r w:rsidR="003F721E">
          <w:rPr>
            <w:rStyle w:val="Hipervnculo"/>
            <w:rFonts w:ascii="Arial" w:hAnsi="Arial" w:cs="Arial"/>
            <w:b/>
          </w:rPr>
          <w:t>30</w:t>
        </w:r>
        <w:r w:rsidRPr="004554C5">
          <w:rPr>
            <w:rStyle w:val="Hipervnculo"/>
            <w:rFonts w:ascii="Arial" w:hAnsi="Arial" w:cs="Arial"/>
            <w:b/>
          </w:rPr>
          <w:t>. atalean</w:t>
        </w:r>
      </w:hyperlink>
      <w:r w:rsidRPr="004554C5">
        <w:rPr>
          <w:rFonts w:ascii="Arial" w:hAnsi="Arial" w:cs="Arial"/>
        </w:rPr>
        <w:t xml:space="preserve"> jarritako epean, betiere kontratatzailearen profilean lizitazio iragarkia argitaratu eta biharamunetik aurrera.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2.- Dokumentazioa nahiz jakinarazpenak eta komunikazioak bidaltzeko, jarraitu egin beharko zaio klausula agiri  honetako </w:t>
      </w:r>
      <w:hyperlink w:anchor="ax_1" w:history="1">
        <w:r w:rsidRPr="004554C5">
          <w:rPr>
            <w:rStyle w:val="Hipervnculo"/>
            <w:rFonts w:ascii="Arial" w:hAnsi="Arial" w:cs="Arial"/>
            <w:b/>
          </w:rPr>
          <w:t>I. eranskinean</w:t>
        </w:r>
      </w:hyperlink>
      <w:r w:rsidRPr="004554C5">
        <w:rPr>
          <w:rFonts w:ascii="Arial" w:hAnsi="Arial" w:cs="Arial"/>
        </w:rPr>
        <w:t xml:space="preserve"> jasotakoari.</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3.- Dokumentuak izendatzeko unean kontuan hartuko dira klausula agiri  honetako </w:t>
      </w:r>
      <w:hyperlink w:anchor="cl18" w:history="1">
        <w:r w:rsidRPr="004554C5">
          <w:rPr>
            <w:rStyle w:val="Hipervnculo"/>
            <w:rFonts w:ascii="Arial" w:hAnsi="Arial" w:cs="Arial"/>
            <w:b/>
          </w:rPr>
          <w:t>18.</w:t>
        </w:r>
      </w:hyperlink>
      <w:r w:rsidRPr="004554C5">
        <w:rPr>
          <w:rFonts w:ascii="Arial" w:hAnsi="Arial" w:cs="Arial"/>
          <w:b/>
        </w:rPr>
        <w:t xml:space="preserve"> </w:t>
      </w:r>
      <w:r w:rsidRPr="004554C5">
        <w:rPr>
          <w:rFonts w:ascii="Arial" w:hAnsi="Arial" w:cs="Arial"/>
        </w:rPr>
        <w:t>eta</w:t>
      </w:r>
      <w:r w:rsidRPr="004554C5">
        <w:rPr>
          <w:rFonts w:ascii="Arial" w:hAnsi="Arial" w:cs="Arial"/>
          <w:b/>
        </w:rPr>
        <w:t xml:space="preserve"> </w:t>
      </w:r>
      <w:hyperlink w:anchor="cl19" w:history="1">
        <w:r w:rsidRPr="004554C5">
          <w:rPr>
            <w:rStyle w:val="Hipervnculo"/>
            <w:rFonts w:ascii="Arial" w:hAnsi="Arial" w:cs="Arial"/>
            <w:b/>
          </w:rPr>
          <w:t>19. klausuletan</w:t>
        </w:r>
      </w:hyperlink>
      <w:r w:rsidRPr="004554C5">
        <w:rPr>
          <w:rFonts w:ascii="Arial" w:hAnsi="Arial" w:cs="Arial"/>
        </w:rPr>
        <w:t xml:space="preserve"> adierazitako atalak, horietan adierazten baita BAT eta, hala badagokio, BI artxibo elektronikoetan jaso beharreko dokumentu edukia.</w:t>
      </w:r>
    </w:p>
    <w:p w:rsidR="001923AF" w:rsidRPr="004554C5" w:rsidRDefault="001923AF" w:rsidP="004E1C42">
      <w:pPr>
        <w:spacing w:before="60" w:line="240" w:lineRule="atLeast"/>
        <w:jc w:val="both"/>
        <w:rPr>
          <w:rFonts w:ascii="Arial" w:hAnsi="Arial" w:cs="Arial"/>
          <w:strike/>
        </w:rPr>
      </w:pPr>
      <w:r w:rsidRPr="004554C5">
        <w:rPr>
          <w:rFonts w:ascii="Arial" w:hAnsi="Arial" w:cs="Arial"/>
        </w:rPr>
        <w:t>4.- Eskaintzak isil-gordekoak izango dira; horregatik, behar adina neurri hartuko da lizitazioa jendaurrean egin arte eskaintzak sekretuak izatea ziurtatzeko.</w:t>
      </w:r>
    </w:p>
    <w:p w:rsidR="001923AF" w:rsidRPr="004554C5" w:rsidRDefault="001923AF" w:rsidP="004E1C42">
      <w:pPr>
        <w:pStyle w:val="Ttulo2"/>
        <w:spacing w:line="240" w:lineRule="atLeast"/>
        <w:jc w:val="both"/>
        <w:rPr>
          <w:i w:val="0"/>
          <w:iCs w:val="0"/>
          <w:sz w:val="22"/>
        </w:rPr>
      </w:pPr>
      <w:bookmarkStart w:id="51" w:name="_Toc198285333"/>
      <w:r w:rsidRPr="004554C5">
        <w:rPr>
          <w:i w:val="0"/>
          <w:iCs w:val="0"/>
          <w:sz w:val="22"/>
        </w:rPr>
        <w:t xml:space="preserve">16.- </w:t>
      </w:r>
      <w:bookmarkStart w:id="52" w:name="_16.-_Proposiciones:_documentación"/>
      <w:bookmarkEnd w:id="52"/>
      <w:r w:rsidRPr="004554C5">
        <w:rPr>
          <w:i w:val="0"/>
          <w:iCs w:val="0"/>
          <w:sz w:val="22"/>
        </w:rPr>
        <w:t>Lizitatzaileei informazioa ematea</w:t>
      </w:r>
      <w:bookmarkEnd w:id="51"/>
    </w:p>
    <w:p w:rsidR="001923AF" w:rsidRPr="004554C5" w:rsidRDefault="001923AF" w:rsidP="004E1C42">
      <w:pPr>
        <w:spacing w:before="60" w:line="240" w:lineRule="atLeast"/>
        <w:jc w:val="both"/>
        <w:rPr>
          <w:rFonts w:ascii="Arial" w:hAnsi="Arial" w:cs="Arial"/>
        </w:rPr>
      </w:pPr>
      <w:bookmarkStart w:id="53" w:name="_Hlt42334789"/>
      <w:bookmarkEnd w:id="53"/>
      <w:r w:rsidRPr="004554C5">
        <w:rPr>
          <w:rFonts w:ascii="Arial" w:hAnsi="Arial" w:cs="Arial"/>
        </w:rPr>
        <w:t>1.- SPKLren 138.3 artikuluak aipatzen duen informazio osagarri edo gehigarria eman beharra da</w:t>
      </w:r>
      <w:r w:rsidR="007A3A62">
        <w:rPr>
          <w:rFonts w:ascii="Arial" w:hAnsi="Arial" w:cs="Arial"/>
        </w:rPr>
        <w:t xml:space="preserve">goenean, </w:t>
      </w:r>
      <w:r w:rsidR="00665B6B">
        <w:rPr>
          <w:rFonts w:ascii="Arial" w:hAnsi="Arial" w:cs="Arial"/>
        </w:rPr>
        <w:t>Administrazio kontratatzaile</w:t>
      </w:r>
      <w:r w:rsidRPr="004554C5">
        <w:rPr>
          <w:rFonts w:ascii="Arial" w:hAnsi="Arial" w:cs="Arial"/>
        </w:rPr>
        <w:t xml:space="preserve">ak informazio hori eman beharko du, beranduen eskaintzak aurkezteko finkatutako mugako data baino sei egun natural lehenago, betiere informazio eskaera mugako data hura baino, gutxienez, hamabi egun natural lehenago aurkezten bada. Eskaera hori lizitazio iragarkian eta ezaugarrien taulako </w:t>
      </w:r>
      <w:hyperlink w:anchor="CC_1" w:history="1">
        <w:r w:rsidRPr="004554C5">
          <w:rPr>
            <w:rStyle w:val="Hipervnculo"/>
            <w:rFonts w:ascii="Arial" w:hAnsi="Arial" w:cs="Arial"/>
            <w:b/>
          </w:rPr>
          <w:t>1. atalean</w:t>
        </w:r>
      </w:hyperlink>
      <w:r w:rsidRPr="004554C5">
        <w:rPr>
          <w:rFonts w:ascii="Arial" w:hAnsi="Arial" w:cs="Arial"/>
        </w:rPr>
        <w:t xml:space="preserve"> aurreikusten den helbide elektronikora zuzenduko da.</w:t>
      </w:r>
    </w:p>
    <w:p w:rsidR="001923AF" w:rsidRPr="004554C5" w:rsidRDefault="001923AF" w:rsidP="004E1C42">
      <w:pPr>
        <w:spacing w:before="60" w:line="240" w:lineRule="atLeast"/>
        <w:jc w:val="both"/>
        <w:rPr>
          <w:rFonts w:ascii="Arial" w:hAnsi="Arial" w:cs="Arial"/>
        </w:rPr>
      </w:pPr>
      <w:r w:rsidRPr="004554C5">
        <w:rPr>
          <w:rFonts w:ascii="Arial" w:hAnsi="Arial" w:cs="Arial"/>
        </w:rPr>
        <w:t>2.- Eskatutako argibideak kontratatzailearen profilean publiko egiten diren kasuetan, erantzunak lotesleak izango dira.</w:t>
      </w:r>
    </w:p>
    <w:p w:rsidR="001923AF" w:rsidRPr="004554C5" w:rsidRDefault="001923AF" w:rsidP="004E1C42">
      <w:pPr>
        <w:pStyle w:val="Ttulo2"/>
        <w:spacing w:line="240" w:lineRule="atLeast"/>
        <w:jc w:val="both"/>
        <w:rPr>
          <w:i w:val="0"/>
          <w:iCs w:val="0"/>
          <w:sz w:val="22"/>
        </w:rPr>
      </w:pPr>
      <w:bookmarkStart w:id="54" w:name="_Toc198285334"/>
      <w:r w:rsidRPr="004554C5">
        <w:rPr>
          <w:i w:val="0"/>
          <w:iCs w:val="0"/>
          <w:sz w:val="22"/>
        </w:rPr>
        <w:t>17.- Proposamenen edukia</w:t>
      </w:r>
      <w:r w:rsidR="00C7753C">
        <w:rPr>
          <w:i w:val="0"/>
          <w:iCs w:val="0"/>
          <w:sz w:val="22"/>
        </w:rPr>
        <w:t xml:space="preserve"> </w:t>
      </w:r>
      <w:r w:rsidR="00C7753C" w:rsidRPr="00C7753C">
        <w:rPr>
          <w:i w:val="0"/>
          <w:iCs w:val="0"/>
          <w:sz w:val="22"/>
        </w:rPr>
        <w:t>eta datu pertsonalen tratamendua</w:t>
      </w:r>
      <w:bookmarkEnd w:id="54"/>
    </w:p>
    <w:p w:rsidR="001923AF" w:rsidRPr="004554C5" w:rsidDel="0048564C" w:rsidRDefault="001923AF" w:rsidP="004E1C42">
      <w:pPr>
        <w:spacing w:before="60" w:line="240" w:lineRule="atLeast"/>
        <w:jc w:val="both"/>
        <w:rPr>
          <w:rFonts w:ascii="Arial" w:hAnsi="Arial" w:cs="Arial"/>
          <w:color w:val="000000"/>
        </w:rPr>
      </w:pPr>
      <w:r w:rsidRPr="004554C5">
        <w:rPr>
          <w:rFonts w:ascii="Arial" w:hAnsi="Arial" w:cs="Arial"/>
        </w:rPr>
        <w:t>1.- Proposamenak hurrengo klausuletan adierazten diren artxibo elektronikoetan aurkeztuko ditu lizitatzaileak edo lizitatzailearen ordezkari diharduen pertsonak.</w:t>
      </w:r>
    </w:p>
    <w:p w:rsidR="001923AF" w:rsidRDefault="001923AF" w:rsidP="004E1C42">
      <w:pPr>
        <w:spacing w:before="60" w:line="240" w:lineRule="atLeast"/>
        <w:jc w:val="both"/>
        <w:rPr>
          <w:rFonts w:ascii="Arial" w:hAnsi="Arial" w:cs="Arial"/>
          <w:snapToGrid w:val="0"/>
        </w:rPr>
      </w:pPr>
      <w:r w:rsidRPr="004554C5">
        <w:rPr>
          <w:rFonts w:ascii="Arial" w:hAnsi="Arial" w:cs="Arial"/>
          <w:snapToGrid w:val="0"/>
        </w:rPr>
        <w:t>2.- Artxibo elektroniko bakoitzean, aparteko orri edo fitxategi batean, edukia jasoko da, zenbakiz adierazita (</w:t>
      </w:r>
      <w:r w:rsidR="00FF2A4F">
        <w:rPr>
          <w:rFonts w:ascii="Arial" w:hAnsi="Arial" w:cs="Arial"/>
          <w:snapToGrid w:val="0"/>
        </w:rPr>
        <w:t>APKLEO</w:t>
      </w:r>
      <w:r w:rsidRPr="004554C5">
        <w:rPr>
          <w:rFonts w:ascii="Arial" w:hAnsi="Arial" w:cs="Arial"/>
          <w:snapToGrid w:val="0"/>
        </w:rPr>
        <w:t>, 80.1 artikulua).</w:t>
      </w:r>
    </w:p>
    <w:p w:rsidR="00E654B6" w:rsidRPr="00E63956" w:rsidRDefault="00E654B6" w:rsidP="00E654B6">
      <w:pPr>
        <w:spacing w:before="60" w:line="240" w:lineRule="atLeast"/>
        <w:jc w:val="both"/>
        <w:rPr>
          <w:rFonts w:ascii="Arial" w:hAnsi="Arial" w:cs="Arial"/>
        </w:rPr>
      </w:pPr>
      <w:r w:rsidRPr="00E63956">
        <w:rPr>
          <w:rFonts w:ascii="Arial" w:hAnsi="Arial" w:cs="Arial"/>
          <w:snapToGrid w:val="0"/>
        </w:rPr>
        <w:t>3.- Pertsona fisikoen datuak babesteari buruzko Europako Parlamentuaren eta Kontseiluaren 2016ko apirilaren 27ko 2016/679 (EB) Erregelamenduan (</w:t>
      </w:r>
      <w:r w:rsidRPr="00E63956">
        <w:rPr>
          <w:rFonts w:ascii="Arial" w:hAnsi="Arial" w:cs="Arial"/>
        </w:rPr>
        <w:t>DBEO</w:t>
      </w:r>
      <w:r w:rsidRPr="00E63956">
        <w:rPr>
          <w:rFonts w:ascii="Arial" w:hAnsi="Arial" w:cs="Arial"/>
          <w:snapToGrid w:val="0"/>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rPr>
        <w:t>bermatzeko, eta datu pertsonalak "Kontratazio-espedientea" izeneko tratamendu-jardueran sartuko direla.</w:t>
      </w:r>
    </w:p>
    <w:p w:rsidR="00E654B6" w:rsidRDefault="00E654B6" w:rsidP="00E654B6">
      <w:pPr>
        <w:spacing w:before="60" w:line="240" w:lineRule="atLeast"/>
        <w:jc w:val="both"/>
        <w:rPr>
          <w:rFonts w:ascii="Arial" w:hAnsi="Arial" w:cs="Arial"/>
        </w:rPr>
      </w:pPr>
      <w:r w:rsidRPr="00E63956">
        <w:rPr>
          <w:rFonts w:ascii="Arial" w:hAnsi="Arial" w:cs="Arial"/>
        </w:rPr>
        <w:t>DBEO -aren 13. artikuluan xedatutakoa betez, honako hau jakinarazten da:</w:t>
      </w:r>
    </w:p>
    <w:p w:rsidR="00265030" w:rsidRPr="00E63956" w:rsidRDefault="00265030" w:rsidP="00265030">
      <w:pPr>
        <w:autoSpaceDE w:val="0"/>
        <w:autoSpaceDN w:val="0"/>
        <w:adjustRightInd w:val="0"/>
        <w:spacing w:before="60"/>
        <w:ind w:left="567" w:hanging="283"/>
        <w:jc w:val="both"/>
        <w:rPr>
          <w:rFonts w:ascii="Arial" w:hAnsi="Arial" w:cs="Arial"/>
        </w:rPr>
      </w:pPr>
      <w:r w:rsidRPr="00265030">
        <w:rPr>
          <w:rFonts w:ascii="Arial" w:hAnsi="Arial" w:cs="Arial"/>
        </w:rPr>
        <w:t>a</w:t>
      </w:r>
      <w:r>
        <w:rPr>
          <w:rFonts w:ascii="Arial" w:hAnsi="Arial" w:cs="Arial"/>
        </w:rPr>
        <w:t>)</w:t>
      </w:r>
      <w:r>
        <w:rPr>
          <w:rFonts w:ascii="Arial" w:hAnsi="Arial" w:cs="Arial"/>
        </w:rPr>
        <w:tab/>
      </w:r>
      <w:r w:rsidRPr="00E63956">
        <w:rPr>
          <w:rFonts w:ascii="Arial" w:hAnsi="Arial" w:cs="Arial"/>
        </w:rPr>
        <w:t xml:space="preserve">Datu pertsonalen </w:t>
      </w:r>
      <w:r w:rsidRPr="00A007ED">
        <w:rPr>
          <w:rFonts w:ascii="Arial" w:hAnsi="Arial" w:cs="Arial"/>
        </w:rPr>
        <w:t xml:space="preserve">tratamenduaren arduraduna </w:t>
      </w:r>
      <w:r w:rsidRPr="005C66EE">
        <w:rPr>
          <w:rFonts w:ascii="Arial" w:hAnsi="Arial" w:cs="Arial"/>
        </w:rPr>
        <w:t xml:space="preserve">ezaugarri taularen </w:t>
      </w:r>
      <w:hyperlink w:anchor="CC_16" w:history="1">
        <w:r w:rsidRPr="00AC29CF">
          <w:rPr>
            <w:rStyle w:val="Hipervnculo"/>
            <w:rFonts w:ascii="Arial" w:hAnsi="Arial" w:cs="Arial"/>
            <w:b/>
          </w:rPr>
          <w:t>16 atalean</w:t>
        </w:r>
      </w:hyperlink>
      <w:r w:rsidRPr="00A007ED">
        <w:rPr>
          <w:rFonts w:ascii="Arial" w:hAnsi="Arial" w:cs="Arial"/>
        </w:rPr>
        <w:t xml:space="preserve"> zehaztutakoa da</w:t>
      </w:r>
      <w:r w:rsidRPr="00E63956">
        <w:rPr>
          <w:rFonts w:ascii="Arial" w:hAnsi="Arial" w:cs="Arial"/>
        </w:rPr>
        <w:t>.</w:t>
      </w:r>
    </w:p>
    <w:p w:rsidR="00265030" w:rsidRPr="00E63956" w:rsidRDefault="00265030" w:rsidP="00265030">
      <w:pPr>
        <w:autoSpaceDE w:val="0"/>
        <w:autoSpaceDN w:val="0"/>
        <w:adjustRightInd w:val="0"/>
        <w:spacing w:before="60"/>
        <w:ind w:left="567" w:hanging="283"/>
        <w:jc w:val="both"/>
        <w:rPr>
          <w:rFonts w:ascii="Arial" w:hAnsi="Arial" w:cs="Arial"/>
        </w:rPr>
      </w:pPr>
      <w:r>
        <w:rPr>
          <w:rFonts w:ascii="Arial" w:hAnsi="Arial" w:cs="Arial"/>
        </w:rPr>
        <w:t>b)</w:t>
      </w:r>
      <w:r>
        <w:rPr>
          <w:rFonts w:ascii="Arial" w:hAnsi="Arial" w:cs="Arial"/>
        </w:rPr>
        <w:tab/>
      </w:r>
      <w:r w:rsidRPr="00E63956">
        <w:rPr>
          <w:rFonts w:ascii="Arial" w:hAnsi="Arial" w:cs="Arial"/>
        </w:rPr>
        <w:t xml:space="preserve">Datuak babesteko ordezkariarekin harremanetan jarri ahal izango da, </w:t>
      </w:r>
      <w:r w:rsidRPr="00ED011C">
        <w:rPr>
          <w:rStyle w:val="Hipervnculo"/>
          <w:rFonts w:ascii="Arial" w:hAnsi="Arial" w:cs="Arial"/>
        </w:rPr>
        <w:t>dbo@gipuzkoa.eus</w:t>
      </w:r>
      <w:r w:rsidRPr="00E63956">
        <w:rPr>
          <w:rFonts w:ascii="Arial" w:hAnsi="Arial" w:cs="Arial"/>
        </w:rPr>
        <w:t xml:space="preserve"> helbide elektronikoan.</w:t>
      </w:r>
    </w:p>
    <w:p w:rsidR="00265030" w:rsidRPr="00E63956" w:rsidRDefault="00265030" w:rsidP="00265030">
      <w:pPr>
        <w:autoSpaceDE w:val="0"/>
        <w:autoSpaceDN w:val="0"/>
        <w:adjustRightInd w:val="0"/>
        <w:spacing w:before="60"/>
        <w:ind w:left="567" w:hanging="283"/>
        <w:jc w:val="both"/>
        <w:rPr>
          <w:rFonts w:ascii="Arial" w:hAnsi="Arial" w:cs="Arial"/>
        </w:rPr>
      </w:pPr>
      <w:r>
        <w:rPr>
          <w:rFonts w:ascii="Arial" w:hAnsi="Arial" w:cs="Arial"/>
        </w:rPr>
        <w:t>c)</w:t>
      </w:r>
      <w:r>
        <w:rPr>
          <w:rFonts w:ascii="Arial" w:hAnsi="Arial" w:cs="Arial"/>
        </w:rPr>
        <w:tab/>
      </w:r>
      <w:r w:rsidRPr="00E63956">
        <w:rPr>
          <w:rFonts w:ascii="Arial" w:hAnsi="Arial" w:cs="Arial"/>
        </w:rPr>
        <w:t>Ematen diren datu pertsonalak beharrezkoak dira kontratazio-espedienteak izapidetzeko eta kudeatzeko, sailaren eskumenen esparruan.</w:t>
      </w:r>
    </w:p>
    <w:p w:rsidR="00265030" w:rsidRPr="00E63956" w:rsidRDefault="00265030" w:rsidP="00265030">
      <w:pPr>
        <w:autoSpaceDE w:val="0"/>
        <w:autoSpaceDN w:val="0"/>
        <w:adjustRightInd w:val="0"/>
        <w:spacing w:before="60"/>
        <w:ind w:left="567" w:hanging="283"/>
        <w:jc w:val="both"/>
        <w:rPr>
          <w:rFonts w:ascii="Arial" w:hAnsi="Arial" w:cs="Arial"/>
        </w:rPr>
      </w:pPr>
      <w:r>
        <w:rPr>
          <w:rFonts w:ascii="Arial" w:hAnsi="Arial" w:cs="Arial"/>
        </w:rPr>
        <w:t>d)</w:t>
      </w:r>
      <w:r>
        <w:rPr>
          <w:rFonts w:ascii="Arial" w:hAnsi="Arial" w:cs="Arial"/>
        </w:rPr>
        <w:tab/>
      </w:r>
      <w:r w:rsidRPr="00E63956">
        <w:rPr>
          <w:rFonts w:ascii="Arial" w:hAnsi="Arial" w:cs="Arial"/>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265030" w:rsidRDefault="00265030" w:rsidP="00265030">
      <w:pPr>
        <w:autoSpaceDE w:val="0"/>
        <w:autoSpaceDN w:val="0"/>
        <w:adjustRightInd w:val="0"/>
        <w:spacing w:before="60"/>
        <w:ind w:left="567" w:hanging="283"/>
        <w:jc w:val="both"/>
        <w:rPr>
          <w:rFonts w:ascii="Arial" w:hAnsi="Arial" w:cs="Arial"/>
        </w:rPr>
      </w:pPr>
      <w:r>
        <w:rPr>
          <w:rFonts w:ascii="Arial" w:hAnsi="Arial" w:cs="Arial"/>
        </w:rPr>
        <w:t>e)</w:t>
      </w:r>
      <w:r>
        <w:rPr>
          <w:rFonts w:ascii="Arial" w:hAnsi="Arial" w:cs="Arial"/>
        </w:rPr>
        <w:tab/>
      </w:r>
      <w:r w:rsidRPr="00E63956">
        <w:rPr>
          <w:rFonts w:ascii="Arial" w:hAnsi="Arial" w:cs="Arial"/>
        </w:rPr>
        <w:t>Ez dago aurreikusita hirugarrenei lagatzea edo jakinaraztea, salbu eta legez ezarritako betebeharrak aplikatzen badira eta tratamendu honen eremuan aplikatzekoak badira (organo fiskalizatzaileak, beste interesdun batzuk).</w:t>
      </w:r>
    </w:p>
    <w:p w:rsidR="00265030" w:rsidRPr="00E63956" w:rsidRDefault="00265030" w:rsidP="00265030">
      <w:pPr>
        <w:autoSpaceDE w:val="0"/>
        <w:autoSpaceDN w:val="0"/>
        <w:adjustRightInd w:val="0"/>
        <w:spacing w:before="60"/>
        <w:ind w:left="567" w:hanging="283"/>
        <w:jc w:val="both"/>
        <w:rPr>
          <w:rFonts w:ascii="Arial" w:hAnsi="Arial" w:cs="Arial"/>
        </w:rPr>
      </w:pPr>
      <w:r>
        <w:rPr>
          <w:rFonts w:ascii="Arial" w:hAnsi="Arial" w:cs="Arial"/>
        </w:rPr>
        <w:t>f)</w:t>
      </w:r>
      <w:r>
        <w:rPr>
          <w:rFonts w:ascii="Arial" w:hAnsi="Arial" w:cs="Arial"/>
        </w:rPr>
        <w:tab/>
        <w:t>E</w:t>
      </w:r>
      <w:r w:rsidRPr="00E63956">
        <w:rPr>
          <w:rFonts w:ascii="Arial" w:hAnsi="Arial" w:cs="Arial"/>
        </w:rPr>
        <w:t>maten diren datu pertsonalak behar den denboran gordeko dira, bildu ziren helburua betetzeko eta sor daitezkeen erantzukizunak zehazteko.</w:t>
      </w:r>
    </w:p>
    <w:p w:rsidR="00265030" w:rsidRDefault="00265030" w:rsidP="00265030">
      <w:pPr>
        <w:autoSpaceDE w:val="0"/>
        <w:autoSpaceDN w:val="0"/>
        <w:adjustRightInd w:val="0"/>
        <w:spacing w:before="60"/>
        <w:ind w:left="567" w:hanging="283"/>
        <w:jc w:val="both"/>
        <w:rPr>
          <w:rFonts w:ascii="Arial" w:hAnsi="Arial" w:cs="Arial"/>
        </w:rPr>
      </w:pPr>
      <w:r>
        <w:rPr>
          <w:rFonts w:ascii="Arial" w:hAnsi="Arial" w:cs="Arial"/>
        </w:rPr>
        <w:t>g)</w:t>
      </w:r>
      <w:r>
        <w:rPr>
          <w:rFonts w:ascii="Arial" w:hAnsi="Arial" w:cs="Arial"/>
        </w:rPr>
        <w:tab/>
      </w:r>
      <w:r w:rsidRPr="00A007ED">
        <w:rPr>
          <w:rFonts w:ascii="Arial" w:hAnsi="Arial" w:cs="Arial"/>
        </w:rPr>
        <w:t>Tratamenduaren arduradunaren aurrean, datuak eskuratzeko, zuzentzeko, ezabatzeko, mugatzeko eta aurkaratzeko eskubideak erabil daitezke, bai eta erabaki automatizatu</w:t>
      </w:r>
      <w:r w:rsidRPr="00AD44E1">
        <w:rPr>
          <w:rFonts w:ascii="Arial" w:hAnsi="Arial" w:cs="Arial"/>
        </w:rPr>
        <w:t>en objektu ez izateko eskubidea</w:t>
      </w:r>
      <w:r w:rsidRPr="00A007ED">
        <w:rPr>
          <w:rFonts w:ascii="Arial" w:hAnsi="Arial" w:cs="Arial"/>
        </w:rPr>
        <w:t xml:space="preserve"> ere. Horretarako, egoitza elektronikoko helbide honetan eskuragarri dauden formularioak erabili ditzazkezue</w:t>
      </w:r>
      <w:r>
        <w:rPr>
          <w:rFonts w:ascii="Arial" w:hAnsi="Arial" w:cs="Arial"/>
        </w:rPr>
        <w:t>:</w:t>
      </w:r>
    </w:p>
    <w:p w:rsidR="00265030" w:rsidRPr="006D574D" w:rsidRDefault="00F24467" w:rsidP="00265030">
      <w:pPr>
        <w:autoSpaceDE w:val="0"/>
        <w:autoSpaceDN w:val="0"/>
        <w:adjustRightInd w:val="0"/>
        <w:spacing w:before="60"/>
        <w:ind w:left="567"/>
        <w:jc w:val="both"/>
      </w:pPr>
      <w:hyperlink r:id="rId13" w:history="1">
        <w:r w:rsidR="00265030" w:rsidRPr="006D574D">
          <w:rPr>
            <w:rStyle w:val="Hipervnculo"/>
            <w:rFonts w:ascii="Arial" w:hAnsi="Arial" w:cs="Arial"/>
          </w:rPr>
          <w:t>https://egoitza.gipuzkoa.eus/eu/datuen-babesa/eskubideak-erabiltzea</w:t>
        </w:r>
      </w:hyperlink>
    </w:p>
    <w:p w:rsidR="00265030" w:rsidRDefault="00265030" w:rsidP="00265030">
      <w:pPr>
        <w:autoSpaceDE w:val="0"/>
        <w:autoSpaceDN w:val="0"/>
        <w:adjustRightInd w:val="0"/>
        <w:spacing w:before="60"/>
        <w:ind w:left="567" w:hanging="283"/>
        <w:jc w:val="both"/>
        <w:rPr>
          <w:rFonts w:ascii="Arial" w:hAnsi="Arial" w:cs="Arial"/>
        </w:rPr>
      </w:pPr>
      <w:r>
        <w:rPr>
          <w:rFonts w:ascii="Arial" w:hAnsi="Arial" w:cs="Arial"/>
        </w:rPr>
        <w:t xml:space="preserve">h) </w:t>
      </w:r>
      <w:r w:rsidRPr="00A007ED">
        <w:rPr>
          <w:rFonts w:ascii="Arial" w:hAnsi="Arial" w:cs="Arial"/>
        </w:rPr>
        <w:t xml:space="preserve">Erreklamazioa aurkeztu ahal izango da datuen babesaren arloko kontrol-agintaritza eskudunaren aurrean (Datuak Babesteko Euskal Agintaritza: </w:t>
      </w:r>
      <w:r>
        <w:rPr>
          <w:rFonts w:ascii="Arial" w:hAnsi="Arial" w:cs="Arial"/>
        </w:rPr>
        <w:t xml:space="preserve">  </w:t>
      </w:r>
      <w:hyperlink r:id="rId14" w:history="1">
        <w:r w:rsidRPr="006D574D">
          <w:rPr>
            <w:rStyle w:val="Hipervnculo"/>
            <w:rFonts w:ascii="Arial" w:hAnsi="Arial" w:cs="Arial"/>
          </w:rPr>
          <w:t>https://www.avpd.eus/hasiera</w:t>
        </w:r>
      </w:hyperlink>
      <w:r w:rsidRPr="00A007ED">
        <w:rPr>
          <w:rFonts w:ascii="Arial" w:hAnsi="Arial" w:cs="Arial"/>
        </w:rPr>
        <w:t>), bere eskubideak baliatzean gogobetetzea lortu ez duenean</w:t>
      </w:r>
      <w:r>
        <w:rPr>
          <w:rFonts w:ascii="Arial" w:hAnsi="Arial" w:cs="Arial"/>
        </w:rPr>
        <w:t>.</w:t>
      </w:r>
    </w:p>
    <w:p w:rsidR="00265030" w:rsidRDefault="00265030" w:rsidP="00265030">
      <w:pPr>
        <w:autoSpaceDE w:val="0"/>
        <w:autoSpaceDN w:val="0"/>
        <w:adjustRightInd w:val="0"/>
        <w:spacing w:before="60"/>
        <w:ind w:left="567" w:hanging="283"/>
        <w:jc w:val="both"/>
        <w:rPr>
          <w:rFonts w:ascii="Arial" w:hAnsi="Arial" w:cs="Arial"/>
        </w:rPr>
      </w:pPr>
      <w:r w:rsidRPr="00ED011C">
        <w:rPr>
          <w:rFonts w:ascii="Arial" w:hAnsi="Arial" w:cs="Arial"/>
        </w:rPr>
        <w:t>i)</w:t>
      </w:r>
      <w:r w:rsidRPr="00ED011C">
        <w:rPr>
          <w:rFonts w:ascii="Arial" w:hAnsi="Arial" w:cs="Arial"/>
        </w:rPr>
        <w:tab/>
        <w:t>Informazio</w:t>
      </w:r>
      <w:r w:rsidRPr="00A007ED">
        <w:rPr>
          <w:rFonts w:ascii="Arial" w:hAnsi="Arial" w:cs="Arial"/>
        </w:rPr>
        <w:t xml:space="preserve"> gehigarria eskuratzeko, Gipuzkoako Foru Al</w:t>
      </w:r>
      <w:r>
        <w:rPr>
          <w:rFonts w:ascii="Arial" w:hAnsi="Arial" w:cs="Arial"/>
        </w:rPr>
        <w:t>dundiaren egoitza elektronikora</w:t>
      </w:r>
    </w:p>
    <w:p w:rsidR="00265030" w:rsidRPr="00E63956" w:rsidRDefault="00265030" w:rsidP="00ED011C">
      <w:pPr>
        <w:spacing w:before="60" w:line="240" w:lineRule="atLeast"/>
        <w:ind w:left="283" w:firstLine="284"/>
        <w:jc w:val="both"/>
        <w:rPr>
          <w:rFonts w:ascii="Arial" w:hAnsi="Arial" w:cs="Arial"/>
          <w:snapToGrid w:val="0"/>
        </w:rPr>
      </w:pPr>
      <w:r w:rsidRPr="00A007ED">
        <w:rPr>
          <w:rFonts w:ascii="Arial" w:hAnsi="Arial" w:cs="Arial"/>
        </w:rPr>
        <w:t xml:space="preserve">zuzendu zintezke: </w:t>
      </w:r>
      <w:hyperlink r:id="rId15" w:history="1">
        <w:r w:rsidRPr="006D574D">
          <w:rPr>
            <w:rStyle w:val="Hipervnculo"/>
            <w:rFonts w:ascii="Arial" w:hAnsi="Arial" w:cs="Arial"/>
          </w:rPr>
          <w:t>https://egoitza.gipuzkoa.eus/eu/tratamendu-jardueren-erregistroa</w:t>
        </w:r>
      </w:hyperlink>
    </w:p>
    <w:p w:rsidR="001923AF" w:rsidRPr="004554C5" w:rsidRDefault="001923AF" w:rsidP="004E1C42">
      <w:pPr>
        <w:pStyle w:val="Ttulo2"/>
        <w:spacing w:line="240" w:lineRule="atLeast"/>
        <w:jc w:val="both"/>
        <w:rPr>
          <w:i w:val="0"/>
          <w:iCs w:val="0"/>
          <w:sz w:val="22"/>
        </w:rPr>
      </w:pPr>
      <w:bookmarkStart w:id="55" w:name="cl18"/>
      <w:bookmarkStart w:id="56" w:name="_Toc509326355"/>
      <w:bookmarkStart w:id="57" w:name="_Toc198285335"/>
      <w:r w:rsidRPr="004554C5">
        <w:rPr>
          <w:i w:val="0"/>
          <w:iCs w:val="0"/>
          <w:sz w:val="22"/>
        </w:rPr>
        <w:t xml:space="preserve">18.- </w:t>
      </w:r>
      <w:bookmarkEnd w:id="55"/>
      <w:r w:rsidRPr="004554C5">
        <w:rPr>
          <w:i w:val="0"/>
          <w:iCs w:val="0"/>
          <w:sz w:val="22"/>
        </w:rPr>
        <w:t xml:space="preserve">BAT zk.ko artxibo elektronikoa: </w:t>
      </w:r>
      <w:bookmarkEnd w:id="56"/>
      <w:r w:rsidRPr="004554C5">
        <w:rPr>
          <w:i w:val="0"/>
          <w:iCs w:val="0"/>
          <w:sz w:val="22"/>
        </w:rPr>
        <w:t>“BALIO IRIZPIDEEN BITARTEZ BALORATU BEHARREKO DOKUMENTAZIOA” (BAT zk.ko artxiboa dagoenean bakarrik)</w:t>
      </w:r>
      <w:bookmarkEnd w:id="57"/>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1.-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aurretik eta balio irizpide baten bitartez baloratu beharreko adjudikazio irizpideak jaso baldin badira, lizitatzaileak BAT zenbakiko artxibo elektronikoa aurkeztu beharko du, “BALIO IRIZPIDE BITARTEZ BALORATU BEHARREKO DOKUMENTAZIOA” izenarekin, horretan sartuz hartan eskatutako dokumentazioa. </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2.- Artxibo elektroniko honetan ez da inolaz ere sartuko BI zenbakiko artxibo elektronikoan joan behar duen informaziorik.</w:t>
      </w:r>
    </w:p>
    <w:p w:rsidR="00265030" w:rsidRDefault="001923AF" w:rsidP="004E1C42">
      <w:pPr>
        <w:spacing w:before="60" w:line="240" w:lineRule="atLeast"/>
        <w:jc w:val="both"/>
        <w:rPr>
          <w:rFonts w:ascii="Arial" w:hAnsi="Arial" w:cs="Arial"/>
        </w:rPr>
      </w:pPr>
      <w:r w:rsidRPr="004554C5">
        <w:rPr>
          <w:rFonts w:ascii="Arial" w:hAnsi="Arial" w:cs="Arial"/>
        </w:rPr>
        <w:t xml:space="preserve">3.- Orobat, lizitatzaileak datuak aurkeztu beharko ditu, jakinarazpenak eta komunikazioak jasotzeko, </w:t>
      </w:r>
      <w:hyperlink w:anchor="ax_a1" w:history="1">
        <w:r w:rsidRPr="004554C5">
          <w:rPr>
            <w:rStyle w:val="Hipervnculo"/>
            <w:rFonts w:ascii="Arial" w:hAnsi="Arial" w:cs="Arial"/>
            <w:b/>
          </w:rPr>
          <w:t>I. eranskinaren gehigarriko</w:t>
        </w:r>
      </w:hyperlink>
      <w:r w:rsidRPr="004554C5">
        <w:rPr>
          <w:rFonts w:ascii="Arial" w:hAnsi="Arial" w:cs="Arial"/>
        </w:rPr>
        <w:t xml:space="preserve"> ereduaren arabera, baita beste edozein agiri jasotzeko ere, proiektuan espresuki adierazten direnak, eta ahalbidetzen dutenak egiaztatzea eskaintzak betetzen dituela eskatu arren baloratuko ez diren zehaztapen teknikoak. Dokumentuak BAT zenbakiko artxibo elektronikoan sartuko dira, baldin eta artxibo elektroniko hori aurkeztea derrigorrezkoa bada; derrigorrez aurkeztu beharrik ez badago, ordea, BI zenbakiko artx</w:t>
      </w:r>
      <w:r w:rsidR="00265030">
        <w:rPr>
          <w:rFonts w:ascii="Arial" w:hAnsi="Arial" w:cs="Arial"/>
        </w:rPr>
        <w:t>ibo elektronikoan sartuko dira.</w:t>
      </w:r>
    </w:p>
    <w:p w:rsidR="00B95B3E" w:rsidRDefault="00B95B3E" w:rsidP="004E1C42">
      <w:pPr>
        <w:spacing w:before="60" w:line="240" w:lineRule="atLeast"/>
        <w:jc w:val="both"/>
        <w:rPr>
          <w:rFonts w:ascii="Arial" w:hAnsi="Arial" w:cs="Arial"/>
        </w:rPr>
      </w:pPr>
    </w:p>
    <w:p w:rsidR="001923AF" w:rsidRPr="004554C5" w:rsidRDefault="001923AF" w:rsidP="004E1C42">
      <w:pPr>
        <w:pStyle w:val="Ttulo2"/>
        <w:spacing w:before="60" w:after="0" w:line="240" w:lineRule="atLeast"/>
        <w:jc w:val="both"/>
        <w:rPr>
          <w:i w:val="0"/>
          <w:iCs w:val="0"/>
          <w:sz w:val="22"/>
          <w:szCs w:val="22"/>
        </w:rPr>
      </w:pPr>
      <w:bookmarkStart w:id="58" w:name="cl19"/>
      <w:bookmarkStart w:id="59" w:name="_Toc509326356"/>
      <w:bookmarkStart w:id="60" w:name="_Toc198285336"/>
      <w:r w:rsidRPr="004554C5">
        <w:rPr>
          <w:i w:val="0"/>
          <w:iCs w:val="0"/>
          <w:sz w:val="22"/>
          <w:szCs w:val="22"/>
        </w:rPr>
        <w:t xml:space="preserve">19.- </w:t>
      </w:r>
      <w:bookmarkEnd w:id="58"/>
      <w:r w:rsidRPr="004554C5">
        <w:rPr>
          <w:i w:val="0"/>
          <w:iCs w:val="0"/>
          <w:sz w:val="22"/>
          <w:szCs w:val="22"/>
        </w:rPr>
        <w:t xml:space="preserve">BI zk.ko artxibo elektronikoa: </w:t>
      </w:r>
      <w:bookmarkEnd w:id="59"/>
      <w:r w:rsidRPr="004554C5">
        <w:rPr>
          <w:i w:val="0"/>
          <w:iCs w:val="0"/>
          <w:sz w:val="22"/>
          <w:szCs w:val="22"/>
        </w:rPr>
        <w:t xml:space="preserve">“FORMULEN APLIKAZIOAREN BITARTEZ EBALUATZEKO ESKAINTZA EKONOMIKOA ETA DOKUMENTAZIOA” </w:t>
      </w:r>
      <w:r w:rsidRPr="004554C5">
        <w:rPr>
          <w:i w:val="0"/>
          <w:iCs w:val="0"/>
          <w:sz w:val="22"/>
        </w:rPr>
        <w:t xml:space="preserve">(BAT zk.ko </w:t>
      </w:r>
      <w:r w:rsidRPr="004554C5">
        <w:rPr>
          <w:i w:val="0"/>
          <w:sz w:val="22"/>
          <w:szCs w:val="22"/>
        </w:rPr>
        <w:t>artxiborik ez dagoenean</w:t>
      </w:r>
      <w:r w:rsidRPr="004554C5">
        <w:rPr>
          <w:i w:val="0"/>
          <w:iCs w:val="0"/>
          <w:sz w:val="22"/>
        </w:rPr>
        <w:t>, artxibo BAKARRA izango da)</w:t>
      </w:r>
      <w:bookmarkEnd w:id="60"/>
    </w:p>
    <w:p w:rsidR="001923AF" w:rsidRPr="004554C5" w:rsidRDefault="001923AF" w:rsidP="004E1C42">
      <w:pPr>
        <w:autoSpaceDE w:val="0"/>
        <w:autoSpaceDN w:val="0"/>
        <w:adjustRightInd w:val="0"/>
        <w:spacing w:before="60" w:line="240" w:lineRule="atLeast"/>
        <w:jc w:val="both"/>
        <w:rPr>
          <w:rFonts w:ascii="Arial" w:hAnsi="Arial" w:cs="Arial"/>
          <w:bCs/>
        </w:rPr>
      </w:pPr>
      <w:r w:rsidRPr="004554C5">
        <w:rPr>
          <w:rFonts w:ascii="Arial" w:hAnsi="Arial" w:cs="Arial"/>
        </w:rPr>
        <w:t>1.- “FORMULEN APLIKAZIOAREN BITARTEZ EBALUATZEKO ESKAINTZA EKONOMIKOA ETA DOKUMENTAZIOA” izeneko artxibo elektronikoan, eskaintza ekonomikoa eta formulen aplikazioaren bitartez ebaluatu beharreko bestelako dokumentuak jaso beharko dira.</w:t>
      </w:r>
    </w:p>
    <w:p w:rsidR="001923AF" w:rsidRPr="004554C5" w:rsidRDefault="001923AF" w:rsidP="004E1C42">
      <w:pPr>
        <w:tabs>
          <w:tab w:val="left" w:pos="360"/>
        </w:tabs>
        <w:spacing w:before="60" w:line="240" w:lineRule="atLeast"/>
        <w:jc w:val="both"/>
        <w:rPr>
          <w:rFonts w:ascii="Arial" w:hAnsi="Arial" w:cs="Arial"/>
        </w:rPr>
      </w:pPr>
      <w:r w:rsidRPr="004554C5">
        <w:rPr>
          <w:rFonts w:ascii="Arial" w:hAnsi="Arial" w:cs="Arial"/>
        </w:rPr>
        <w:t xml:space="preserve">2.- Proposamenak egokitu egingo zaizkio </w:t>
      </w:r>
      <w:hyperlink w:anchor="ax_4" w:history="1">
        <w:r w:rsidRPr="004554C5">
          <w:rPr>
            <w:rStyle w:val="Hipervnculo"/>
            <w:rFonts w:ascii="Arial" w:hAnsi="Arial" w:cs="Arial"/>
            <w:b/>
          </w:rPr>
          <w:t>IV. eranskinean</w:t>
        </w:r>
      </w:hyperlink>
      <w:r w:rsidRPr="004554C5">
        <w:rPr>
          <w:rFonts w:ascii="Arial" w:hAnsi="Arial" w:cs="Arial"/>
        </w:rPr>
        <w:t xml:space="preserve"> jasotzen den ereduari, eta ez da </w:t>
      </w:r>
      <w:r w:rsidR="00665B6B">
        <w:rPr>
          <w:rFonts w:ascii="Arial" w:hAnsi="Arial" w:cs="Arial"/>
        </w:rPr>
        <w:t>onartuko Administrazio</w:t>
      </w:r>
      <w:r w:rsidRPr="004554C5">
        <w:rPr>
          <w:rFonts w:ascii="Arial" w:hAnsi="Arial" w:cs="Arial"/>
        </w:rPr>
        <w:t>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1923AF" w:rsidRPr="004554C5" w:rsidRDefault="001923AF" w:rsidP="004E1C42">
      <w:pPr>
        <w:tabs>
          <w:tab w:val="left" w:pos="360"/>
        </w:tabs>
        <w:spacing w:before="60" w:line="240" w:lineRule="atLeast"/>
        <w:jc w:val="both"/>
        <w:rPr>
          <w:rFonts w:ascii="Arial" w:hAnsi="Arial" w:cs="Arial"/>
          <w:b/>
        </w:rPr>
      </w:pPr>
      <w:r w:rsidRPr="004554C5">
        <w:rPr>
          <w:rFonts w:ascii="Arial" w:hAnsi="Arial" w:cs="Arial"/>
        </w:rPr>
        <w:t xml:space="preserve">Bai eskaintza ekonomikoa bai artxibo elektroniko horietan jasotzen den bestelako dokumentazioa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adierazten diren irizpideekin bat ebaluatuko dira.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Gainera, </w:t>
      </w:r>
      <w:hyperlink w:anchor="ax_4" w:history="1">
        <w:r w:rsidRPr="004554C5">
          <w:rPr>
            <w:rStyle w:val="Hipervnculo"/>
            <w:rFonts w:ascii="Arial" w:hAnsi="Arial" w:cs="Arial"/>
            <w:b/>
          </w:rPr>
          <w:t>IV. eranskinean</w:t>
        </w:r>
      </w:hyperlink>
      <w:r w:rsidRPr="004554C5">
        <w:rPr>
          <w:rFonts w:ascii="Arial" w:hAnsi="Arial" w:cs="Arial"/>
        </w:rPr>
        <w:t xml:space="preserve"> honako hauek sartuta daude:</w:t>
      </w:r>
    </w:p>
    <w:p w:rsidR="001923AF" w:rsidRPr="004554C5" w:rsidRDefault="001923AF" w:rsidP="000E6DE0">
      <w:pPr>
        <w:pStyle w:val="Prrafodelista"/>
        <w:numPr>
          <w:ilvl w:val="0"/>
          <w:numId w:val="17"/>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bCs/>
          <w:sz w:val="20"/>
          <w:szCs w:val="20"/>
        </w:rPr>
        <w:t>Erantzukizunpeko</w:t>
      </w:r>
      <w:r w:rsidRPr="004554C5">
        <w:rPr>
          <w:rFonts w:ascii="Arial" w:hAnsi="Arial" w:cs="Arial"/>
          <w:b/>
          <w:sz w:val="20"/>
          <w:szCs w:val="20"/>
        </w:rPr>
        <w:t xml:space="preserve"> adierazpena, </w:t>
      </w:r>
      <w:r w:rsidRPr="004554C5">
        <w:rPr>
          <w:rFonts w:ascii="Arial" w:hAnsi="Arial" w:cs="Arial"/>
          <w:sz w:val="20"/>
          <w:szCs w:val="20"/>
        </w:rPr>
        <w:t>SPKLren 159.4.c) artikuluan jasotako edukia izango duena.</w:t>
      </w:r>
    </w:p>
    <w:p w:rsidR="001923AF" w:rsidRPr="004554C5" w:rsidRDefault="001923AF" w:rsidP="000E6DE0">
      <w:pPr>
        <w:pStyle w:val="Prrafodelista"/>
        <w:numPr>
          <w:ilvl w:val="0"/>
          <w:numId w:val="17"/>
        </w:numPr>
        <w:spacing w:before="60" w:after="0" w:line="240" w:lineRule="atLeast"/>
        <w:ind w:left="568" w:right="66" w:hanging="284"/>
        <w:contextualSpacing w:val="0"/>
        <w:jc w:val="both"/>
        <w:rPr>
          <w:rFonts w:ascii="Arial" w:hAnsi="Arial" w:cs="Arial"/>
          <w:color w:val="FFFFFF"/>
          <w:sz w:val="20"/>
          <w:szCs w:val="20"/>
        </w:rPr>
      </w:pPr>
      <w:r w:rsidRPr="004554C5">
        <w:rPr>
          <w:rFonts w:ascii="Arial" w:hAnsi="Arial" w:cs="Arial"/>
          <w:b/>
          <w:bCs/>
          <w:sz w:val="20"/>
          <w:szCs w:val="20"/>
        </w:rPr>
        <w:t>Aldi baterako enpresa elkartea eratzeko konpromisoa, hala badagokio.</w:t>
      </w:r>
      <w:r w:rsidRPr="004554C5">
        <w:rPr>
          <w:rFonts w:ascii="Arial" w:hAnsi="Arial" w:cs="Arial"/>
          <w:sz w:val="20"/>
          <w:szCs w:val="20"/>
        </w:rPr>
        <w:t xml:space="preserve"> Enpresa bi edo gehiago lizitazio batera aurkezten direnean aldi baterako elkartea sorturik, dokumentu pribatua aurkeztu beharko dute, elkartea osatuko duten enpresen izenak eta </w:t>
      </w:r>
      <w:r w:rsidR="00BC6907">
        <w:rPr>
          <w:rFonts w:ascii="Arial" w:hAnsi="Arial" w:cs="Arial"/>
          <w:sz w:val="20"/>
          <w:szCs w:val="20"/>
        </w:rPr>
        <w:t>inguruabarrak</w:t>
      </w:r>
      <w:r w:rsidRPr="004554C5">
        <w:rPr>
          <w:rFonts w:ascii="Arial" w:hAnsi="Arial" w:cs="Arial"/>
          <w:sz w:val="20"/>
          <w:szCs w:val="20"/>
        </w:rPr>
        <w:t xml:space="preserve"> eta bakoitzaren partaidetza adierazita. Horiez gain, adjudikaziodun gertatuz gero aldi baterako elkartea formalki eratzeko konpromisoa bere gain hartzen dutela adierazi beharko dute (SPKLren 69. artikulua eta </w:t>
      </w:r>
      <w:r w:rsidR="00BC6907">
        <w:rPr>
          <w:rFonts w:ascii="Arial" w:hAnsi="Arial" w:cs="Arial"/>
        </w:rPr>
        <w:t>APKLEO</w:t>
      </w:r>
      <w:r w:rsidRPr="004554C5">
        <w:rPr>
          <w:rFonts w:ascii="Arial" w:hAnsi="Arial" w:cs="Arial"/>
          <w:sz w:val="20"/>
          <w:szCs w:val="20"/>
        </w:rPr>
        <w:t xml:space="preserve">ren 24. artikulua). Agiri hori elkartea osatzen duen enpresa bakoitzaren ordezkariek sinatu beharko dute. Horrelakoetan, enpresa bakoitzak bere erantzukizunpeko adierazpena aurkeztu beharko du. Klausula agiri  honetako </w:t>
      </w:r>
      <w:hyperlink w:anchor="ax_2" w:history="1">
        <w:r w:rsidRPr="004554C5">
          <w:rPr>
            <w:rStyle w:val="Hipervnculo"/>
            <w:rFonts w:ascii="Arial" w:hAnsi="Arial" w:cs="Arial"/>
            <w:b/>
            <w:sz w:val="20"/>
            <w:szCs w:val="20"/>
          </w:rPr>
          <w:t>II. eranskinean</w:t>
        </w:r>
      </w:hyperlink>
      <w:r w:rsidRPr="004554C5">
        <w:rPr>
          <w:rFonts w:ascii="Arial" w:hAnsi="Arial" w:cs="Arial"/>
          <w:sz w:val="20"/>
          <w:szCs w:val="20"/>
        </w:rPr>
        <w:t xml:space="preserve"> jasotzen da aldi baterako enpresa elkartea eratzeko konpromisoaren eredua.</w:t>
      </w:r>
    </w:p>
    <w:p w:rsidR="001923AF" w:rsidRPr="004554C5" w:rsidRDefault="001923AF" w:rsidP="000E6DE0">
      <w:pPr>
        <w:numPr>
          <w:ilvl w:val="0"/>
          <w:numId w:val="17"/>
        </w:numPr>
        <w:shd w:val="clear" w:color="auto" w:fill="FFFFFF"/>
        <w:spacing w:before="60" w:line="240" w:lineRule="atLeast"/>
        <w:ind w:left="568" w:hanging="284"/>
        <w:jc w:val="both"/>
        <w:rPr>
          <w:rFonts w:ascii="Arial" w:hAnsi="Arial" w:cs="Arial"/>
          <w:b/>
          <w:bCs/>
        </w:rPr>
      </w:pPr>
      <w:r w:rsidRPr="004554C5">
        <w:rPr>
          <w:rFonts w:ascii="Arial" w:hAnsi="Arial" w:cs="Arial"/>
          <w:b/>
          <w:bCs/>
        </w:rPr>
        <w:t xml:space="preserve">Espresuki erantzukizunpean adieraztea </w:t>
      </w:r>
      <w:r w:rsidRPr="004554C5">
        <w:rPr>
          <w:rFonts w:ascii="Arial" w:hAnsi="Arial" w:cs="Arial"/>
          <w:bCs/>
        </w:rPr>
        <w:t>bere eskaintza prestatzerakoan kontuan izan dituela 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rsidR="001923AF" w:rsidRPr="00C7500B" w:rsidRDefault="001923AF" w:rsidP="000E6DE0">
      <w:pPr>
        <w:numPr>
          <w:ilvl w:val="0"/>
          <w:numId w:val="17"/>
        </w:numPr>
        <w:shd w:val="clear" w:color="auto" w:fill="FFFFFF"/>
        <w:spacing w:before="60" w:line="240" w:lineRule="atLeast"/>
        <w:ind w:left="568" w:hanging="284"/>
        <w:jc w:val="both"/>
        <w:rPr>
          <w:rFonts w:ascii="Arial" w:hAnsi="Arial" w:cs="Arial"/>
          <w:b/>
          <w:bCs/>
        </w:rPr>
      </w:pPr>
      <w:r w:rsidRPr="004554C5">
        <w:rPr>
          <w:rFonts w:ascii="Arial" w:hAnsi="Arial" w:cs="Arial"/>
          <w:b/>
          <w:bCs/>
        </w:rPr>
        <w:t>Kaudimenari buruzko baldintzak zehazteko adierazpena</w:t>
      </w:r>
      <w:r w:rsidRPr="004554C5">
        <w:rPr>
          <w:rFonts w:ascii="Arial" w:hAnsi="Arial" w:cs="Arial"/>
          <w:bCs/>
        </w:rPr>
        <w:t xml:space="preserve"> (Sektore Publikoaren Kontratuen Legeak 76. artikuluaren arabera).</w:t>
      </w:r>
    </w:p>
    <w:p w:rsidR="00C7500B" w:rsidRPr="00C7500B" w:rsidRDefault="00C7500B" w:rsidP="000E6DE0">
      <w:pPr>
        <w:pStyle w:val="Prrafodelista"/>
        <w:numPr>
          <w:ilvl w:val="0"/>
          <w:numId w:val="17"/>
        </w:numPr>
        <w:spacing w:before="60" w:after="0" w:line="240" w:lineRule="atLeast"/>
        <w:ind w:left="568" w:right="66" w:hanging="284"/>
        <w:contextualSpacing w:val="0"/>
        <w:jc w:val="both"/>
        <w:rPr>
          <w:rFonts w:ascii="Arial" w:hAnsi="Arial" w:cs="Arial"/>
          <w:sz w:val="20"/>
          <w:szCs w:val="20"/>
        </w:rPr>
      </w:pPr>
      <w:r w:rsidRPr="00C7500B">
        <w:rPr>
          <w:rFonts w:ascii="Arial" w:hAnsi="Arial" w:cs="Arial"/>
          <w:b/>
          <w:sz w:val="20"/>
          <w:szCs w:val="20"/>
        </w:rPr>
        <w:t>Lizitatzaileak zerbitzariak edo horiei lotutako zerbitzuak azpikontratatzeko asmoa</w:t>
      </w:r>
      <w:r w:rsidRPr="00C7500B">
        <w:rPr>
          <w:rFonts w:ascii="Arial" w:hAnsi="Arial" w:cs="Arial"/>
          <w:sz w:val="20"/>
          <w:szCs w:val="20"/>
        </w:rPr>
        <w:t xml:space="preserve"> duela adierazten duen adierazpena. Ezaugarrien taulako </w:t>
      </w:r>
      <w:hyperlink w:anchor="CC_16" w:history="1">
        <w:r w:rsidRPr="00C7500B">
          <w:rPr>
            <w:rStyle w:val="Hipervnculo"/>
            <w:rFonts w:ascii="Arial" w:hAnsi="Arial" w:cs="Arial"/>
            <w:b/>
            <w:sz w:val="20"/>
            <w:szCs w:val="20"/>
          </w:rPr>
          <w:t>16. atalaren</w:t>
        </w:r>
      </w:hyperlink>
      <w:r w:rsidRPr="00C7500B">
        <w:rPr>
          <w:rFonts w:ascii="Arial" w:hAnsi="Arial" w:cs="Arial"/>
          <w:sz w:val="20"/>
          <w:szCs w:val="20"/>
        </w:rPr>
        <w:t xml:space="preserve"> arabera, adjudikaziodunak datu pertsonalak tratatuko baditu tratamenduaren arduradunaren kontura, adierazi beharko du zerbitzariek edo horiei lotutako zerbitzuek azpikontratatu nahi dituzten, eta lana aginduko dien azpikontratisten enpresa izena edo profila, kaudimen profesional edo teknikoaren baldintzen arabera definituta.</w:t>
      </w:r>
    </w:p>
    <w:p w:rsidR="001923AF" w:rsidRPr="004554C5" w:rsidRDefault="001923AF" w:rsidP="000E6DE0">
      <w:pPr>
        <w:pStyle w:val="Prrafodelista"/>
        <w:numPr>
          <w:ilvl w:val="0"/>
          <w:numId w:val="17"/>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sz w:val="20"/>
          <w:szCs w:val="20"/>
        </w:rPr>
        <w:t xml:space="preserve">Erantzukizunpeko adierazpena, </w:t>
      </w:r>
      <w:r w:rsidRPr="004554C5">
        <w:rPr>
          <w:rFonts w:ascii="Arial" w:hAnsi="Arial" w:cs="Arial"/>
          <w:sz w:val="20"/>
          <w:szCs w:val="20"/>
        </w:rPr>
        <w:t>non enpresa lizitatzaileek zehaztu beharko duten beraiei kontratua adjudi</w:t>
      </w:r>
      <w:r w:rsidR="00A91C9E">
        <w:rPr>
          <w:rFonts w:ascii="Arial" w:hAnsi="Arial" w:cs="Arial"/>
          <w:sz w:val="20"/>
          <w:szCs w:val="20"/>
        </w:rPr>
        <w:t>katuz gero kontratuaren objektu</w:t>
      </w:r>
      <w:r w:rsidRPr="004554C5">
        <w:rPr>
          <w:rFonts w:ascii="Arial" w:hAnsi="Arial" w:cs="Arial"/>
          <w:sz w:val="20"/>
          <w:szCs w:val="20"/>
        </w:rPr>
        <w:t xml:space="preserve"> den jarduera egiten duten langileei zer hitzarmen kolektibo aplikatuko dien. Bertan adierazi behar dute ahalik eta informazio gehien aurkeztuko dutela, kontratua adjudikatu ondoren langile horiei benetan aplikatuko zaizkien lan baldintzei buruz.</w:t>
      </w:r>
    </w:p>
    <w:p w:rsidR="001923AF" w:rsidRPr="004554C5" w:rsidRDefault="001923AF" w:rsidP="000E6DE0">
      <w:pPr>
        <w:numPr>
          <w:ilvl w:val="0"/>
          <w:numId w:val="17"/>
        </w:numPr>
        <w:shd w:val="clear" w:color="auto" w:fill="FFFFFF"/>
        <w:spacing w:before="60" w:line="240" w:lineRule="atLeast"/>
        <w:ind w:left="568" w:hanging="284"/>
        <w:jc w:val="both"/>
        <w:rPr>
          <w:rFonts w:ascii="Arial" w:hAnsi="Arial" w:cs="Arial"/>
          <w:b/>
          <w:bCs/>
        </w:rPr>
      </w:pPr>
      <w:r w:rsidRPr="004554C5">
        <w:rPr>
          <w:rFonts w:ascii="Arial" w:hAnsi="Arial" w:cs="Arial"/>
          <w:b/>
          <w:bCs/>
        </w:rPr>
        <w:t>Baimena,</w:t>
      </w:r>
      <w:r w:rsidRPr="004554C5">
        <w:rPr>
          <w:rFonts w:ascii="Arial" w:hAnsi="Arial" w:cs="Arial"/>
          <w:bCs/>
        </w:rPr>
        <w:t xml:space="preserve"> </w:t>
      </w:r>
      <w:r w:rsidR="00BC6907">
        <w:rPr>
          <w:rFonts w:ascii="Arial" w:hAnsi="Arial" w:cs="Arial"/>
          <w:bCs/>
        </w:rPr>
        <w:t xml:space="preserve">administrazio publiko </w:t>
      </w:r>
      <w:r w:rsidRPr="004554C5">
        <w:rPr>
          <w:rFonts w:ascii="Arial" w:hAnsi="Arial" w:cs="Arial"/>
          <w:bCs/>
        </w:rPr>
        <w:t>kontratatzaileari hau egiaztatzen duen informazioa lagatzeko: ordezkatutako enpresak Gipuzkoako Foru Aldundiarekiko bere zerga betebeharrak betetzen dituela, eta Segurtasun Sozialekiko betebeharrak.</w:t>
      </w:r>
    </w:p>
    <w:p w:rsidR="001923AF" w:rsidRPr="004554C5" w:rsidRDefault="00A96886" w:rsidP="000E6DE0">
      <w:pPr>
        <w:pStyle w:val="Prrafodelista"/>
        <w:numPr>
          <w:ilvl w:val="0"/>
          <w:numId w:val="17"/>
        </w:numPr>
        <w:spacing w:before="60" w:after="0" w:line="240" w:lineRule="atLeast"/>
        <w:ind w:left="568" w:right="68" w:hanging="284"/>
        <w:contextualSpacing w:val="0"/>
        <w:jc w:val="both"/>
        <w:rPr>
          <w:rFonts w:ascii="Arial" w:hAnsi="Arial" w:cs="Arial"/>
          <w:bCs/>
          <w:sz w:val="20"/>
          <w:szCs w:val="20"/>
        </w:rPr>
      </w:pPr>
      <w:r>
        <w:rPr>
          <w:rFonts w:ascii="Arial" w:hAnsi="Arial" w:cs="Arial"/>
          <w:b/>
          <w:bCs/>
        </w:rPr>
        <w:t>A</w:t>
      </w:r>
      <w:r w:rsidRPr="003C6273">
        <w:rPr>
          <w:rFonts w:ascii="Arial" w:hAnsi="Arial" w:cs="Arial"/>
          <w:b/>
          <w:bCs/>
        </w:rPr>
        <w:t>dierazpena</w:t>
      </w:r>
      <w:r w:rsidR="001923AF" w:rsidRPr="004554C5">
        <w:rPr>
          <w:rFonts w:ascii="Arial" w:hAnsi="Arial" w:cs="Arial"/>
          <w:bCs/>
          <w:sz w:val="20"/>
          <w:szCs w:val="20"/>
        </w:rPr>
        <w:t xml:space="preserve"> (atzerriko enpresak direnean) </w:t>
      </w:r>
      <w:r w:rsidR="001923AF" w:rsidRPr="004554C5">
        <w:rPr>
          <w:rFonts w:ascii="Arial" w:hAnsi="Arial" w:cs="Arial"/>
          <w:b/>
          <w:bCs/>
          <w:sz w:val="20"/>
          <w:szCs w:val="20"/>
        </w:rPr>
        <w:t>jurisdikzio eta auzitegi espainiarren mende jartzeari buruz</w:t>
      </w:r>
      <w:r w:rsidR="001923AF" w:rsidRPr="004554C5">
        <w:rPr>
          <w:rFonts w:ascii="Arial" w:hAnsi="Arial" w:cs="Arial"/>
          <w:bCs/>
          <w:sz w:val="20"/>
          <w:szCs w:val="20"/>
        </w:rPr>
        <w:t>, atzerriko jurisdikzio foru aplikagarriari uko eginda.</w:t>
      </w:r>
    </w:p>
    <w:p w:rsidR="001923AF" w:rsidRDefault="001923AF" w:rsidP="000E6DE0">
      <w:pPr>
        <w:pStyle w:val="Prrafodelista"/>
        <w:numPr>
          <w:ilvl w:val="0"/>
          <w:numId w:val="17"/>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bCs/>
          <w:sz w:val="20"/>
          <w:szCs w:val="20"/>
        </w:rPr>
        <w:t>Enpresa lizitatzailearen erantzukizunpeko berariazko adierazpena, bera parte den enpresa taldeari buruzkoa</w:t>
      </w:r>
      <w:r w:rsidRPr="004554C5">
        <w:rPr>
          <w:rFonts w:ascii="Arial" w:hAnsi="Arial" w:cs="Arial"/>
          <w:bCs/>
          <w:sz w:val="20"/>
          <w:szCs w:val="20"/>
        </w:rPr>
        <w:t xml:space="preserve"> eta talde bereko sozietate guztiak hartzen dituena bera, Merkataritza Kodearen 42. artikuluan ezarritako baldintzetan.</w:t>
      </w:r>
      <w:r w:rsidRPr="004554C5">
        <w:rPr>
          <w:rFonts w:ascii="Arial" w:hAnsi="Arial" w:cs="Arial"/>
          <w:sz w:val="20"/>
          <w:szCs w:val="20"/>
        </w:rPr>
        <w:t xml:space="preserve"> Inongo enpresa taldetakoa ez bada, adierazpenak horixe adierazi beharko du. </w:t>
      </w:r>
    </w:p>
    <w:p w:rsidR="00665B6B" w:rsidRPr="004554C5" w:rsidRDefault="00665B6B" w:rsidP="000E6DE0">
      <w:pPr>
        <w:pStyle w:val="Prrafodelista"/>
        <w:numPr>
          <w:ilvl w:val="0"/>
          <w:numId w:val="17"/>
        </w:numPr>
        <w:spacing w:before="60" w:after="0" w:line="240" w:lineRule="atLeast"/>
        <w:ind w:left="568" w:right="66" w:hanging="284"/>
        <w:contextualSpacing w:val="0"/>
        <w:jc w:val="both"/>
        <w:rPr>
          <w:rFonts w:ascii="Arial" w:hAnsi="Arial" w:cs="Arial"/>
          <w:sz w:val="20"/>
          <w:szCs w:val="20"/>
        </w:rPr>
      </w:pPr>
      <w:r w:rsidRPr="00E37AF3">
        <w:rPr>
          <w:rFonts w:ascii="Arial" w:hAnsi="Arial" w:cs="Arial"/>
          <w:b/>
          <w:bCs/>
          <w:sz w:val="20"/>
          <w:szCs w:val="20"/>
        </w:rPr>
        <w:t xml:space="preserve">Gipuzkoako Foru Administrazioaren kontratazio publikoari aplikatzeko jokabide kodea eta erakundearen zuzentasun esparrua </w:t>
      </w:r>
      <w:r w:rsidRPr="00E37AF3">
        <w:rPr>
          <w:rFonts w:ascii="Arial" w:hAnsi="Arial" w:cs="Arial"/>
          <w:bCs/>
          <w:sz w:val="20"/>
          <w:szCs w:val="20"/>
        </w:rPr>
        <w:t>betetzeari buruzko adierazpena</w:t>
      </w:r>
      <w:r>
        <w:rPr>
          <w:rFonts w:ascii="Arial" w:hAnsi="Arial" w:cs="Arial"/>
          <w:bCs/>
          <w:sz w:val="20"/>
          <w:szCs w:val="20"/>
        </w:rPr>
        <w:t>.</w:t>
      </w:r>
    </w:p>
    <w:p w:rsidR="001923AF" w:rsidRPr="004554C5" w:rsidRDefault="001923AF" w:rsidP="000E6DE0">
      <w:pPr>
        <w:pStyle w:val="Prrafodelista"/>
        <w:numPr>
          <w:ilvl w:val="0"/>
          <w:numId w:val="17"/>
        </w:numPr>
        <w:spacing w:before="60" w:after="0" w:line="240" w:lineRule="atLeast"/>
        <w:ind w:left="568" w:right="68" w:hanging="284"/>
        <w:contextualSpacing w:val="0"/>
        <w:jc w:val="both"/>
        <w:rPr>
          <w:rFonts w:ascii="Arial" w:hAnsi="Arial" w:cs="Arial"/>
          <w:sz w:val="20"/>
          <w:szCs w:val="20"/>
        </w:rPr>
      </w:pPr>
      <w:r w:rsidRPr="004554C5">
        <w:rPr>
          <w:rFonts w:ascii="Arial" w:hAnsi="Arial" w:cs="Arial"/>
          <w:b/>
          <w:bCs/>
          <w:sz w:val="20"/>
          <w:szCs w:val="20"/>
        </w:rPr>
        <w:t xml:space="preserve">Lizitatzaileen izaera konfidentzialeko dokumentu eta datuei buruzko adierazpena. </w:t>
      </w:r>
      <w:r w:rsidRPr="004554C5">
        <w:rPr>
          <w:rFonts w:ascii="Arial" w:hAnsi="Arial" w:cs="Arial"/>
          <w:bCs/>
          <w:sz w:val="20"/>
          <w:szCs w:val="20"/>
        </w:rPr>
        <w:t>Enpresa lizitatzaileek, hala dagokionean, adierazi beharko dute aurkeztutako zer dokumentu administratibo eta tekniko eta zer datu diren, beren ustez, konfidentzialtzat jotzeko modukoak.</w:t>
      </w:r>
      <w:r w:rsidRPr="004554C5">
        <w:rPr>
          <w:rFonts w:ascii="Arial" w:hAnsi="Arial" w:cs="Arial"/>
          <w:sz w:val="20"/>
          <w:szCs w:val="20"/>
        </w:rPr>
        <w:t xml:space="preserve"> Zirkunstantzia hori, gainera, argi adierazi beharko da (gain inprimatua,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 konfidentzialik ez dagoela ulertuko da.</w:t>
      </w:r>
    </w:p>
    <w:p w:rsidR="001923AF" w:rsidRPr="004554C5" w:rsidRDefault="001923AF" w:rsidP="004E1C42">
      <w:pPr>
        <w:spacing w:before="60" w:line="240" w:lineRule="atLeast"/>
        <w:jc w:val="both"/>
        <w:rPr>
          <w:rFonts w:ascii="Arial" w:hAnsi="Arial" w:cs="Arial"/>
        </w:rPr>
      </w:pPr>
      <w:r w:rsidRPr="004554C5">
        <w:rPr>
          <w:rFonts w:ascii="Arial" w:hAnsi="Arial" w:cs="Arial"/>
          <w:shd w:val="clear" w:color="auto" w:fill="FFFFFF"/>
        </w:rPr>
        <w:t xml:space="preserve">3.- Kontratazio organoak edo kontratazio mahaiak, edozein unetan, dokumentu bidezko justifikazioa eskatu ahal izango dute, lizitatzaileek, erantzukizunpeko adierazpen bitartez, betetzen dituztela adierazitako baldintzei buruz. </w:t>
      </w:r>
    </w:p>
    <w:p w:rsidR="001923AF" w:rsidRPr="004554C5" w:rsidRDefault="001923AF" w:rsidP="004E1C42">
      <w:pPr>
        <w:spacing w:before="60" w:line="240" w:lineRule="atLeast"/>
        <w:jc w:val="both"/>
        <w:rPr>
          <w:rFonts w:ascii="Arial" w:hAnsi="Arial" w:cs="Arial"/>
        </w:rPr>
      </w:pPr>
      <w:r w:rsidRPr="004554C5">
        <w:rPr>
          <w:rFonts w:ascii="Arial" w:hAnsi="Arial" w:cs="Arial"/>
          <w:shd w:val="clear" w:color="auto" w:fill="FFFFFF"/>
        </w:rPr>
        <w:t>Lizitatzaileak behar besteko epea izango du dokumentazio eskatua aurkezteko. Epe hori ezingo da bost egun baliodunetik gorakoa izan, errekerimendua jaso eta biharamunetik kontatzen hasita. Errekerimendua ez bada behar bezala aurkezten aipatutako epean, ulertuko da lizitatzaileak kendu egin duela bere eskaintza eta, horrenbestez, prozeduratik kanpo geratuko da.</w:t>
      </w:r>
    </w:p>
    <w:p w:rsidR="001923AF" w:rsidRPr="004554C5" w:rsidRDefault="001923AF" w:rsidP="004E1C42">
      <w:pPr>
        <w:spacing w:before="60" w:line="240" w:lineRule="atLeast"/>
        <w:jc w:val="both"/>
        <w:rPr>
          <w:rFonts w:ascii="Arial" w:hAnsi="Arial" w:cs="Arial"/>
        </w:rPr>
      </w:pPr>
      <w:r w:rsidRPr="004554C5">
        <w:rPr>
          <w:rFonts w:ascii="Arial" w:hAnsi="Arial" w:cs="Arial"/>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5.-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6.- Proposamena enpresa elkarte batek egina denean, elkarteko enpresa guztiek izenpetu behar dute, zuzenean edo beren ordezkarien bitartez.</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7.- Ezaugarrien taulako </w:t>
      </w:r>
      <w:hyperlink w:anchor="CC_12" w:history="1">
        <w:r w:rsidRPr="004554C5">
          <w:rPr>
            <w:rStyle w:val="Hipervnculo"/>
            <w:rFonts w:ascii="Arial" w:hAnsi="Arial" w:cs="Arial"/>
            <w:b/>
          </w:rPr>
          <w:t>12. atalean</w:t>
        </w:r>
      </w:hyperlink>
      <w:r w:rsidRPr="004554C5">
        <w:rPr>
          <w:rFonts w:ascii="Arial" w:hAnsi="Arial" w:cs="Arial"/>
        </w:rPr>
        <w:t xml:space="preserve"> aldaerak aurkeztea baimentzen denean, erreferentzia gisa oinarria hartzen duen eskaintza ekonomikoaz gain eskaintza ekonomiko bat jaso ahal izango du artxibo honek aldaera bakoitzeko. Aldaera bakoitzari dagokion eskaintza ekonomikoa, era berean, klausula agiri  honetako </w:t>
      </w:r>
      <w:hyperlink w:anchor="ax_4" w:history="1">
        <w:r w:rsidRPr="004554C5">
          <w:rPr>
            <w:rStyle w:val="Hipervnculo"/>
            <w:rFonts w:ascii="Arial" w:hAnsi="Arial" w:cs="Arial"/>
            <w:b/>
          </w:rPr>
          <w:t>IV. eranskinean</w:t>
        </w:r>
      </w:hyperlink>
      <w:r w:rsidRPr="004554C5">
        <w:rPr>
          <w:rFonts w:ascii="Arial" w:hAnsi="Arial" w:cs="Arial"/>
        </w:rPr>
        <w:t xml:space="preserve"> ageri den ereduaren arabera formulatuko da, eta atal horretan adierazten diren kontzeptuak eta baldintzak jasoko ditu</w:t>
      </w:r>
    </w:p>
    <w:p w:rsidR="001923AF" w:rsidRPr="004554C5" w:rsidRDefault="001923AF" w:rsidP="004E1C42">
      <w:pPr>
        <w:pStyle w:val="Ttulo2"/>
        <w:spacing w:line="240" w:lineRule="atLeast"/>
        <w:jc w:val="both"/>
        <w:rPr>
          <w:i w:val="0"/>
          <w:iCs w:val="0"/>
          <w:sz w:val="22"/>
          <w:szCs w:val="22"/>
        </w:rPr>
      </w:pPr>
      <w:bookmarkStart w:id="61" w:name="_Toc198285337"/>
      <w:r w:rsidRPr="004554C5">
        <w:rPr>
          <w:i w:val="0"/>
          <w:iCs w:val="0"/>
          <w:sz w:val="22"/>
          <w:szCs w:val="22"/>
        </w:rPr>
        <w:t>20.- Aldaerak onartzea</w:t>
      </w:r>
      <w:bookmarkEnd w:id="61"/>
    </w:p>
    <w:p w:rsidR="001923AF" w:rsidRPr="004554C5" w:rsidRDefault="001923AF" w:rsidP="004E1C42">
      <w:pPr>
        <w:autoSpaceDE w:val="0"/>
        <w:autoSpaceDN w:val="0"/>
        <w:adjustRightInd w:val="0"/>
        <w:spacing w:before="60" w:line="240" w:lineRule="atLeast"/>
        <w:jc w:val="both"/>
        <w:rPr>
          <w:rFonts w:ascii="Arial" w:hAnsi="Arial" w:cs="Arial"/>
          <w:strike/>
        </w:rPr>
      </w:pPr>
      <w:r w:rsidRPr="004554C5">
        <w:rPr>
          <w:rFonts w:ascii="Arial" w:hAnsi="Arial" w:cs="Arial"/>
        </w:rPr>
        <w:t>1.- Aldaerak onartzen diren kasuan, lizitatzaile bakoitzak aurkezten duen proposamen bakarrak kontratuaren objektua</w:t>
      </w:r>
      <w:r w:rsidR="005F189E">
        <w:rPr>
          <w:rFonts w:ascii="Arial" w:hAnsi="Arial" w:cs="Arial"/>
        </w:rPr>
        <w:t>ri begira eskaintzea</w:t>
      </w:r>
      <w:r w:rsidRPr="004554C5">
        <w:rPr>
          <w:rFonts w:ascii="Arial" w:hAnsi="Arial" w:cs="Arial"/>
        </w:rPr>
        <w:t xml:space="preserve"> egoki irizten dion adina aukera jaso ahal izango du, preskripzio tekniko partikularren agirian finkatutako beharkizun, modalitate eta ezaugarri teknikoekin</w:t>
      </w:r>
      <w:r w:rsidR="00BC6907">
        <w:rPr>
          <w:rFonts w:ascii="Arial" w:hAnsi="Arial" w:cs="Arial"/>
        </w:rPr>
        <w:t xml:space="preserve"> batera</w:t>
      </w:r>
      <w:r w:rsidRPr="004554C5">
        <w:rPr>
          <w:rFonts w:ascii="Arial" w:hAnsi="Arial" w:cs="Arial"/>
        </w:rPr>
        <w:t xml:space="preserve">, </w:t>
      </w:r>
      <w:r w:rsidR="00BC6907">
        <w:rPr>
          <w:rFonts w:ascii="Arial" w:hAnsi="Arial" w:cs="Arial"/>
        </w:rPr>
        <w:t xml:space="preserve">azken horiek </w:t>
      </w:r>
      <w:r w:rsidRPr="004554C5">
        <w:rPr>
          <w:rFonts w:ascii="Arial" w:hAnsi="Arial" w:cs="Arial"/>
        </w:rPr>
        <w:t xml:space="preserve">ezaugarrien taulako </w:t>
      </w:r>
      <w:hyperlink w:anchor="CC_12" w:history="1">
        <w:r w:rsidRPr="004554C5">
          <w:rPr>
            <w:rStyle w:val="Hipervnculo"/>
            <w:rFonts w:ascii="Arial" w:hAnsi="Arial" w:cs="Arial"/>
            <w:b/>
          </w:rPr>
          <w:t>12. atalean</w:t>
        </w:r>
      </w:hyperlink>
      <w:r w:rsidR="00BC6907">
        <w:rPr>
          <w:rFonts w:ascii="Arial" w:hAnsi="Arial" w:cs="Arial"/>
        </w:rPr>
        <w:t xml:space="preserve"> laburtzen dira</w:t>
      </w:r>
      <w:r w:rsidRPr="004554C5">
        <w:rPr>
          <w:rFonts w:ascii="Arial" w:hAnsi="Arial" w:cs="Arial"/>
        </w:rPr>
        <w:t>.</w:t>
      </w:r>
      <w:r w:rsidRPr="004554C5">
        <w:rPr>
          <w:rFonts w:ascii="Arial" w:hAnsi="Arial" w:cs="Arial"/>
          <w:b/>
          <w:bCs/>
        </w:rPr>
        <w:t xml:space="preserve"> </w:t>
      </w:r>
      <w:r w:rsidRPr="004554C5">
        <w:rPr>
          <w:rFonts w:ascii="Arial" w:hAnsi="Arial" w:cs="Arial"/>
        </w:rPr>
        <w:t>Aldaerak ezaugarrien taulako atal horretan bertan ezartzen den moduan aurkeztuko dira, eta ezingo dute kontratuaren lizitazioko oinarrizko aurrekontua gainditu.</w:t>
      </w:r>
    </w:p>
    <w:p w:rsidR="001923AF" w:rsidRPr="004554C5" w:rsidRDefault="001923AF" w:rsidP="004E1C42">
      <w:pPr>
        <w:spacing w:before="60" w:line="240" w:lineRule="atLeast"/>
        <w:jc w:val="both"/>
        <w:rPr>
          <w:rFonts w:ascii="Arial" w:hAnsi="Arial" w:cs="Arial"/>
        </w:rPr>
      </w:pPr>
      <w:r w:rsidRPr="004554C5">
        <w:rPr>
          <w:rFonts w:ascii="Arial" w:hAnsi="Arial" w:cs="Arial"/>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1923AF" w:rsidRPr="004554C5" w:rsidRDefault="001923AF" w:rsidP="00937975">
      <w:pPr>
        <w:pStyle w:val="Ttulo2"/>
        <w:spacing w:line="240" w:lineRule="atLeast"/>
        <w:jc w:val="both"/>
        <w:rPr>
          <w:i w:val="0"/>
          <w:iCs w:val="0"/>
          <w:sz w:val="22"/>
          <w:szCs w:val="22"/>
        </w:rPr>
      </w:pPr>
      <w:bookmarkStart w:id="62" w:name="_Toc198285338"/>
      <w:r w:rsidRPr="004554C5">
        <w:rPr>
          <w:i w:val="0"/>
          <w:iCs w:val="0"/>
          <w:sz w:val="22"/>
          <w:szCs w:val="22"/>
        </w:rPr>
        <w:t>21.- Proposamenak aurkeztearen ondorioak</w:t>
      </w:r>
      <w:bookmarkEnd w:id="62"/>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Klausula agiriak ez onartzeak eskaintza atzera botatzea ekarriko du, ezinbestean.</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2.- Lizitatzaileek ezingo dute beren proposamena kendu hamabost egun naturaletan, proposamenak irekitzen direnetik aurrera, adjudikazioduna aukeratzeko irizpide bakarra prezioa izan denean, edo bi hilabeteko epean, kontratua adjudikatzeko beste irizpide batzuk kontu</w:t>
      </w:r>
      <w:r w:rsidR="0049491F">
        <w:rPr>
          <w:rFonts w:ascii="Arial" w:hAnsi="Arial" w:cs="Arial"/>
        </w:rPr>
        <w:t>an hartu direnean, SPKLren 158.2</w:t>
      </w:r>
      <w:r w:rsidR="00BC6907">
        <w:rPr>
          <w:rFonts w:ascii="Arial" w:hAnsi="Arial" w:cs="Arial"/>
        </w:rPr>
        <w:t xml:space="preserve"> artikuluan aurreikusitakoaren arabera</w:t>
      </w:r>
      <w:r w:rsidRPr="004554C5">
        <w:rPr>
          <w:rFonts w:ascii="Arial" w:hAnsi="Arial" w:cs="Arial"/>
        </w:rPr>
        <w:t>. Epe hori hamabost egun baliodunez luzatuko da, baxuegi iritzitako eskaintzei dagokienez SPKLren 149. artikuluak aipatzen dituen izapideak bete behar direnean.</w:t>
      </w:r>
    </w:p>
    <w:p w:rsidR="001923AF" w:rsidRPr="004554C5" w:rsidRDefault="001923AF" w:rsidP="004E1C42">
      <w:pPr>
        <w:autoSpaceDE w:val="0"/>
        <w:autoSpaceDN w:val="0"/>
        <w:adjustRightInd w:val="0"/>
        <w:spacing w:before="60" w:line="240" w:lineRule="atLeast"/>
        <w:jc w:val="both"/>
        <w:rPr>
          <w:rFonts w:ascii="Arial" w:hAnsi="Arial" w:cs="Arial"/>
          <w:b/>
        </w:rPr>
      </w:pPr>
      <w:r w:rsidRPr="004554C5">
        <w:rPr>
          <w:rFonts w:ascii="Arial" w:hAnsi="Arial" w:cs="Arial"/>
        </w:rPr>
        <w:t xml:space="preserve">3.- Proposamen bat behar ez bezala erretiratzen bada, </w:t>
      </w:r>
      <w:r w:rsidR="00522F49">
        <w:rPr>
          <w:rFonts w:ascii="Arial" w:hAnsi="Arial" w:cs="Arial"/>
        </w:rPr>
        <w:t>lizitatzaileak ezingo du Administrazio Publiko</w:t>
      </w:r>
      <w:r w:rsidRPr="004554C5">
        <w:rPr>
          <w:rFonts w:ascii="Arial" w:hAnsi="Arial" w:cs="Arial"/>
        </w:rPr>
        <w:t>ekin kontratatu, SPKLren 71.2 artikuluan xedatuarekin bat.</w:t>
      </w:r>
    </w:p>
    <w:p w:rsidR="001923AF" w:rsidRPr="004554C5" w:rsidRDefault="001923AF" w:rsidP="004E1C42">
      <w:pPr>
        <w:pStyle w:val="Ttulo2"/>
        <w:spacing w:line="240" w:lineRule="atLeast"/>
        <w:jc w:val="both"/>
        <w:rPr>
          <w:i w:val="0"/>
          <w:iCs w:val="0"/>
          <w:sz w:val="22"/>
          <w:szCs w:val="22"/>
        </w:rPr>
      </w:pPr>
      <w:bookmarkStart w:id="63" w:name="_Toc198285339"/>
      <w:r w:rsidRPr="004554C5">
        <w:rPr>
          <w:i w:val="0"/>
          <w:iCs w:val="0"/>
          <w:sz w:val="22"/>
          <w:szCs w:val="22"/>
        </w:rPr>
        <w:t>22.- Kontratazio mahaia</w:t>
      </w:r>
      <w:bookmarkEnd w:id="63"/>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2.- Mahaiaren osaketa ezaugarrien taulako </w:t>
      </w:r>
      <w:hyperlink w:anchor="CC_29" w:history="1">
        <w:r w:rsidRPr="004554C5">
          <w:rPr>
            <w:rStyle w:val="Hipervnculo"/>
            <w:rFonts w:ascii="Arial" w:hAnsi="Arial" w:cs="Arial"/>
            <w:b/>
          </w:rPr>
          <w:t>2</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jasota dago. Hori kontratatzailearen profilaren bitartez argitaratuko da lizitazioaren iragarkiarekin edo, bestela, beti mahaia bera eratu aurretik aipatutako profileko iragarki espezifiko batekin.</w:t>
      </w:r>
    </w:p>
    <w:p w:rsidR="001923AF" w:rsidRPr="004554C5" w:rsidRDefault="001923AF" w:rsidP="00A30058">
      <w:pPr>
        <w:autoSpaceDE w:val="0"/>
        <w:autoSpaceDN w:val="0"/>
        <w:adjustRightInd w:val="0"/>
        <w:spacing w:before="60" w:line="240" w:lineRule="atLeast"/>
        <w:jc w:val="both"/>
        <w:rPr>
          <w:rFonts w:ascii="Arial" w:hAnsi="Arial" w:cs="Arial"/>
        </w:rPr>
      </w:pPr>
      <w:r w:rsidRPr="004554C5">
        <w:rPr>
          <w:rFonts w:ascii="Arial" w:hAnsi="Arial" w:cs="Arial"/>
        </w:rPr>
        <w:t>3.- Kontratazio mahaiko kideen kasuan, kargu hutsen, gaixotasunen edo arrazoi justifikaturen batengatiko absentziaren kasuan ondoko ordezkapen araubideari segituko zaio:</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r>
      <w:r w:rsidR="008908C9">
        <w:rPr>
          <w:rFonts w:ascii="Arial" w:hAnsi="Arial" w:cs="Arial"/>
        </w:rPr>
        <w:t>Presidente</w:t>
      </w:r>
      <w:r w:rsidRPr="004554C5">
        <w:rPr>
          <w:rFonts w:ascii="Arial" w:hAnsi="Arial" w:cs="Arial"/>
        </w:rPr>
        <w:t>a: titularra bokalek ordezkatuko dute, klausula agiri honetako ezaugarrien taulan edo, bestela, kontratatzailearen profilean adierazten den ordena berari jarraikiz.</w:t>
      </w:r>
    </w:p>
    <w:p w:rsidR="001923AF" w:rsidRPr="004554C5" w:rsidRDefault="001923AF" w:rsidP="00A30058">
      <w:pPr>
        <w:pStyle w:val="Pa6"/>
        <w:spacing w:before="60" w:line="240" w:lineRule="atLeast"/>
        <w:ind w:left="851" w:hanging="284"/>
        <w:jc w:val="both"/>
        <w:rPr>
          <w:rFonts w:cs="Arial"/>
          <w:sz w:val="20"/>
          <w:szCs w:val="20"/>
          <w:lang w:val="eu-ES"/>
        </w:rPr>
      </w:pPr>
      <w:r w:rsidRPr="004554C5">
        <w:rPr>
          <w:rFonts w:cs="Arial"/>
          <w:sz w:val="20"/>
          <w:szCs w:val="20"/>
          <w:lang w:val="eu-ES"/>
        </w:rPr>
        <w:t>-</w:t>
      </w:r>
      <w:r w:rsidRPr="004554C5">
        <w:rPr>
          <w:rFonts w:cs="Arial"/>
          <w:sz w:val="20"/>
          <w:szCs w:val="20"/>
          <w:lang w:val="eu-ES"/>
        </w:rPr>
        <w:tab/>
        <w:t xml:space="preserve">Bokalak: bokalak, oro har, titularrak atxikita dauden zerbitzu edo kudeaketa unitateei atxikitako funtzionarioek ordezkatuko dituzte edo, bestela, bokalak berak mendeko diren zuzendaritzako beste zerbitzu batzuei atxikitakoek, eta </w:t>
      </w:r>
      <w:r w:rsidR="008908C9" w:rsidRPr="008908C9">
        <w:rPr>
          <w:rFonts w:cs="Arial"/>
          <w:sz w:val="20"/>
          <w:szCs w:val="20"/>
          <w:lang w:val="eu-ES"/>
        </w:rPr>
        <w:t>presidente</w:t>
      </w:r>
      <w:r w:rsidRPr="004554C5">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8908C9" w:rsidRPr="008908C9">
        <w:rPr>
          <w:rFonts w:cs="Arial"/>
          <w:sz w:val="20"/>
          <w:szCs w:val="20"/>
          <w:lang w:val="eu-ES"/>
        </w:rPr>
        <w:t>presidente</w:t>
      </w:r>
      <w:r w:rsidRPr="004554C5">
        <w:rPr>
          <w:rFonts w:cs="Arial"/>
          <w:sz w:val="20"/>
          <w:szCs w:val="20"/>
          <w:lang w:val="eu-ES"/>
        </w:rPr>
        <w:t>ak izendatuta.</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Kontu-hartzailetza eta Auditoretza Zerbitzuari atxikitako kidearen kasuan, zerbitzu horretako funtzionario batek ordezkatuko du.</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 xml:space="preserve">Idazkaria: kontratua kudeatzen duen departamentuari atxikitako eta </w:t>
      </w:r>
      <w:r w:rsidR="008908C9">
        <w:rPr>
          <w:rFonts w:ascii="Arial" w:hAnsi="Arial" w:cs="Arial"/>
        </w:rPr>
        <w:t>presidente</w:t>
      </w:r>
      <w:r w:rsidRPr="004554C5">
        <w:rPr>
          <w:rFonts w:ascii="Arial" w:hAnsi="Arial" w:cs="Arial"/>
        </w:rPr>
        <w:t xml:space="preserve"> kargua duenak izendatutako funtzionario batek ordezkatuko du.</w:t>
      </w:r>
    </w:p>
    <w:p w:rsidR="001923AF" w:rsidRPr="004554C5" w:rsidRDefault="001923AF" w:rsidP="00A30058">
      <w:pPr>
        <w:pStyle w:val="Ttulo2"/>
        <w:spacing w:line="240" w:lineRule="atLeast"/>
        <w:jc w:val="both"/>
        <w:rPr>
          <w:i w:val="0"/>
          <w:iCs w:val="0"/>
          <w:sz w:val="22"/>
          <w:szCs w:val="22"/>
        </w:rPr>
      </w:pPr>
      <w:bookmarkStart w:id="64" w:name="_Toc198285340"/>
      <w:r w:rsidRPr="004554C5">
        <w:rPr>
          <w:i w:val="0"/>
          <w:iCs w:val="0"/>
          <w:sz w:val="22"/>
          <w:szCs w:val="22"/>
        </w:rPr>
        <w:t>23.- Eskaintzak irekitzea eta aztertzea</w:t>
      </w:r>
      <w:bookmarkEnd w:id="64"/>
      <w:r w:rsidRPr="004554C5">
        <w:rPr>
          <w:i w:val="0"/>
          <w:iCs w:val="0"/>
          <w:sz w:val="22"/>
          <w:szCs w:val="22"/>
        </w:rPr>
        <w:t xml:space="preserve"> </w:t>
      </w:r>
    </w:p>
    <w:p w:rsidR="001923AF" w:rsidRPr="004554C5" w:rsidRDefault="001923AF" w:rsidP="0007063F">
      <w:pPr>
        <w:pStyle w:val="Ttulo3"/>
        <w:spacing w:line="240" w:lineRule="atLeast"/>
        <w:jc w:val="both"/>
        <w:rPr>
          <w:sz w:val="22"/>
          <w:szCs w:val="22"/>
        </w:rPr>
      </w:pPr>
      <w:bookmarkStart w:id="65" w:name="_Toc198285341"/>
      <w:bookmarkStart w:id="66" w:name="_Toc463331546"/>
      <w:r w:rsidRPr="004554C5">
        <w:rPr>
          <w:sz w:val="22"/>
          <w:szCs w:val="22"/>
        </w:rPr>
        <w:t>23.1.- BAT zenbakiko artxibo elektronikoak irekitzea eta aztertzea (bakarrik BAT zenbakiko artxibo elektroniko</w:t>
      </w:r>
      <w:r w:rsidR="008E0415">
        <w:rPr>
          <w:sz w:val="22"/>
          <w:szCs w:val="22"/>
        </w:rPr>
        <w:t>a</w:t>
      </w:r>
      <w:r w:rsidRPr="004554C5">
        <w:rPr>
          <w:sz w:val="22"/>
          <w:szCs w:val="22"/>
        </w:rPr>
        <w:t xml:space="preserve"> dagoenean)</w:t>
      </w:r>
      <w:bookmarkEnd w:id="65"/>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Haren aurkezpena nahitaezkoa denean, kontratazio mahaiak ireki egingo ditu, eta kontratazio organoko zerbitzu teknikoek baloratuko dituzte proposamenak, horien edukia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adierazitako irizpideen arabera ebaluatzearren.</w:t>
      </w:r>
    </w:p>
    <w:p w:rsidR="001923AF" w:rsidRPr="004554C5" w:rsidRDefault="001923AF" w:rsidP="0007063F">
      <w:pPr>
        <w:pStyle w:val="parrafo"/>
        <w:spacing w:before="60" w:beforeAutospacing="0" w:after="0" w:afterAutospacing="0" w:line="240" w:lineRule="atLeast"/>
        <w:jc w:val="both"/>
        <w:rPr>
          <w:rFonts w:ascii="Arial" w:hAnsi="Arial" w:cs="Arial"/>
          <w:sz w:val="20"/>
          <w:szCs w:val="20"/>
        </w:rPr>
      </w:pPr>
      <w:r w:rsidRPr="004554C5">
        <w:rPr>
          <w:rFonts w:ascii="Arial" w:hAnsi="Arial" w:cs="Arial"/>
          <w:sz w:val="20"/>
          <w:szCs w:val="20"/>
        </w:rPr>
        <w:t xml:space="preserve">Nolanahi ere, aurreko paragrafoan aipatutako balorazioa BI zenbakiko artxibo elektronikoa irekitzeko egintza publikoaren aurretik egin beharko da. </w:t>
      </w:r>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t xml:space="preserve">2.- Lizitazio prozeduratik kanpo geratuko dira eskatzen diren baldintza teknikoak betetzen ez dituzten lizitatzaileak eta BAT zenbakiko artxibo elektronikoetan formulen aplikazioaren bitartez </w:t>
      </w:r>
      <w:r w:rsidR="004F7EFA">
        <w:rPr>
          <w:rFonts w:ascii="Arial" w:hAnsi="Arial" w:cs="Arial"/>
        </w:rPr>
        <w:t>ebaluatu beharreko informazioa</w:t>
      </w:r>
      <w:r w:rsidRPr="004554C5">
        <w:rPr>
          <w:rFonts w:ascii="Arial" w:hAnsi="Arial" w:cs="Arial"/>
        </w:rPr>
        <w:t xml:space="preserve"> (BI zenbakiko artxibo elektronikoa) sartzen dutenak.</w:t>
      </w:r>
    </w:p>
    <w:p w:rsidR="001923AF" w:rsidRPr="004554C5" w:rsidRDefault="001923AF" w:rsidP="009C731A">
      <w:pPr>
        <w:pStyle w:val="Ttulo3"/>
        <w:spacing w:line="240" w:lineRule="atLeast"/>
        <w:jc w:val="both"/>
        <w:rPr>
          <w:sz w:val="22"/>
          <w:szCs w:val="22"/>
        </w:rPr>
      </w:pPr>
      <w:bookmarkStart w:id="67" w:name="_Toc198285342"/>
      <w:bookmarkEnd w:id="66"/>
      <w:r w:rsidRPr="004554C5">
        <w:rPr>
          <w:sz w:val="22"/>
          <w:szCs w:val="22"/>
        </w:rPr>
        <w:t>23.2.- BI zenbakiko artxibo elektronikoak irekitzea eta aztertzea</w:t>
      </w:r>
      <w:bookmarkEnd w:id="67"/>
    </w:p>
    <w:p w:rsidR="00FB0B6A" w:rsidRPr="00A02EDD" w:rsidRDefault="00FB0B6A" w:rsidP="00FB0B6A">
      <w:pPr>
        <w:autoSpaceDE w:val="0"/>
        <w:autoSpaceDN w:val="0"/>
        <w:adjustRightInd w:val="0"/>
        <w:spacing w:before="60" w:line="240" w:lineRule="atLeast"/>
        <w:jc w:val="both"/>
        <w:rPr>
          <w:rFonts w:ascii="Arial" w:hAnsi="Arial" w:cs="Arial"/>
        </w:rPr>
      </w:pPr>
      <w:r w:rsidRPr="00A02EDD">
        <w:rPr>
          <w:rFonts w:ascii="Arial" w:hAnsi="Arial" w:cs="Arial"/>
        </w:rPr>
        <w:t xml:space="preserve">1.- </w:t>
      </w:r>
      <w:r>
        <w:rPr>
          <w:rFonts w:ascii="Arial" w:hAnsi="Arial" w:cs="Arial"/>
        </w:rPr>
        <w:t>BI</w:t>
      </w:r>
      <w:r w:rsidRPr="00A02EDD">
        <w:rPr>
          <w:rFonts w:ascii="Arial" w:hAnsi="Arial" w:cs="Arial"/>
        </w:rPr>
        <w:t xml:space="preserve"> zenbakiko artxibo elektronikoak ekitaldi publikoan irekiko dira eta, </w:t>
      </w:r>
      <w:r>
        <w:rPr>
          <w:rFonts w:ascii="Arial" w:hAnsi="Arial" w:cs="Arial"/>
        </w:rPr>
        <w:t xml:space="preserve">oro har, </w:t>
      </w:r>
      <w:r w:rsidRPr="00A02EDD">
        <w:rPr>
          <w:rFonts w:ascii="Arial" w:hAnsi="Arial" w:cs="Arial"/>
        </w:rPr>
        <w:t xml:space="preserve">zuzenean jarraitu ahal izango da ekitaldia, kasuan kasuko </w:t>
      </w:r>
      <w:r>
        <w:rPr>
          <w:rFonts w:ascii="Arial" w:hAnsi="Arial" w:cs="Arial"/>
        </w:rPr>
        <w:t xml:space="preserve">kontratatzailearen profileko </w:t>
      </w:r>
      <w:r w:rsidRPr="00A02EDD">
        <w:rPr>
          <w:rFonts w:ascii="Arial" w:hAnsi="Arial" w:cs="Arial"/>
        </w:rPr>
        <w:t>deialdian adierazten den estekaren bitartez.</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Balio irizpide bitartez ebaluatzeko irizpiderik baden kasuan, ebaluazio horren emaitza </w:t>
      </w:r>
      <w:r w:rsidR="00F17CD3">
        <w:rPr>
          <w:rFonts w:ascii="Arial" w:hAnsi="Arial" w:cs="Arial"/>
        </w:rPr>
        <w:t>ekitaldi honetan adieraziko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Ondoren, kontratazio mahaiak ireki egingo ditu onartutako lizitatzaileek aurkeztutako BI zenbakiko artxibo elektronikoak, “FORMULEN APLIKAZIOAREN BITARTEZ EBALUATZEKO ESKAINTZA EKONOMIKOA ETA DOKUMENTAZIOA” izenekoak, eta eskaintzak irakurriko ditu.</w:t>
      </w:r>
    </w:p>
    <w:p w:rsidR="001923AF" w:rsidRPr="004554C5" w:rsidRDefault="001923AF" w:rsidP="0007063F">
      <w:pPr>
        <w:autoSpaceDE w:val="0"/>
        <w:autoSpaceDN w:val="0"/>
        <w:adjustRightInd w:val="0"/>
        <w:spacing w:before="60" w:line="240" w:lineRule="atLeast"/>
        <w:jc w:val="both"/>
        <w:rPr>
          <w:rFonts w:ascii="Arial" w:hAnsi="Arial" w:cs="Arial"/>
          <w:bCs/>
        </w:rPr>
      </w:pPr>
      <w:r w:rsidRPr="004554C5">
        <w:rPr>
          <w:rFonts w:ascii="Arial" w:hAnsi="Arial" w:cs="Arial"/>
        </w:rPr>
        <w:t xml:space="preserve">4.- Artxibo elektroniko horietan jasotzen den dokumentazioa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adierazten diren irizpideekin bat ebaluatuko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5.- Edonola ere, irizpide horien ebaluazioa BAT zenbakiko artxibo elektronikoetan jasotako dokumentazioaren balorazioaren ondotikoa izango da, beti.</w:t>
      </w:r>
    </w:p>
    <w:p w:rsidR="001923AF" w:rsidRPr="004554C5" w:rsidRDefault="001923AF" w:rsidP="0007063F">
      <w:pPr>
        <w:pStyle w:val="Ttulo3"/>
        <w:spacing w:line="240" w:lineRule="atLeast"/>
        <w:jc w:val="both"/>
        <w:rPr>
          <w:sz w:val="22"/>
          <w:szCs w:val="22"/>
        </w:rPr>
      </w:pPr>
      <w:bookmarkStart w:id="68" w:name="_Toc198285343"/>
      <w:r w:rsidRPr="004554C5">
        <w:rPr>
          <w:sz w:val="22"/>
          <w:szCs w:val="22"/>
        </w:rPr>
        <w:t>23.3.- Kontratazio mahaiaren aktak</w:t>
      </w:r>
      <w:bookmarkEnd w:id="68"/>
    </w:p>
    <w:p w:rsidR="001923AF" w:rsidRPr="004554C5" w:rsidRDefault="001923AF" w:rsidP="0007063F">
      <w:pPr>
        <w:autoSpaceDE w:val="0"/>
        <w:autoSpaceDN w:val="0"/>
        <w:adjustRightInd w:val="0"/>
        <w:spacing w:before="60" w:line="240" w:lineRule="atLeast"/>
        <w:jc w:val="both"/>
      </w:pPr>
      <w:r w:rsidRPr="004554C5">
        <w:rPr>
          <w:rFonts w:ascii="Arial" w:hAnsi="Arial" w:cs="Arial"/>
        </w:rPr>
        <w:t>Aurreko atalen arabera jardundako guztia adierazita utziko da dagozkion aktetan, horiek prozeduraren emaitza eta izandako gorabeherak jasoko baitituzte.</w:t>
      </w:r>
    </w:p>
    <w:p w:rsidR="001923AF" w:rsidRPr="004554C5" w:rsidRDefault="001923AF" w:rsidP="0007063F">
      <w:pPr>
        <w:pStyle w:val="Ttulo2"/>
        <w:spacing w:line="240" w:lineRule="atLeast"/>
        <w:jc w:val="both"/>
        <w:rPr>
          <w:i w:val="0"/>
          <w:iCs w:val="0"/>
          <w:sz w:val="22"/>
          <w:szCs w:val="22"/>
        </w:rPr>
      </w:pPr>
      <w:bookmarkStart w:id="69" w:name="_Toc198285344"/>
      <w:r w:rsidRPr="004554C5">
        <w:rPr>
          <w:i w:val="0"/>
          <w:iCs w:val="0"/>
          <w:sz w:val="22"/>
          <w:szCs w:val="22"/>
        </w:rPr>
        <w:t>24.- Balio irizpideen bidez kalifikatu daitezkeen adjudikazio irizpideen balorazio txostena eta kontratazio mahaiaren egintzen emaitza argitaratzea, eta lizitatzaile ukituei jakinaraztea</w:t>
      </w:r>
      <w:bookmarkEnd w:id="69"/>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Eskaintzen kalifikazioa, onarpena edo bazterketa kontratatzailearen profilean argitaratuko da. Argitaratze horretatik kanpo geratuko da indarrean dagoen legediarekin bat argitaratu ezin den informazioa. Dena den, kasuan-kasuan bidezko diren komunikazio edo jakinarazpenak zuzenduko zaizkie lizitatzaile ukituei. </w:t>
      </w:r>
    </w:p>
    <w:p w:rsidR="00F17CD3" w:rsidRPr="00A02EDD" w:rsidRDefault="00F17CD3" w:rsidP="00F17CD3">
      <w:pPr>
        <w:autoSpaceDE w:val="0"/>
        <w:autoSpaceDN w:val="0"/>
        <w:adjustRightInd w:val="0"/>
        <w:spacing w:before="60" w:line="240" w:lineRule="atLeast"/>
        <w:jc w:val="both"/>
        <w:rPr>
          <w:rFonts w:ascii="Arial" w:hAnsi="Arial" w:cs="Arial"/>
        </w:rPr>
      </w:pPr>
      <w:r w:rsidRPr="00A02EDD">
        <w:rPr>
          <w:rFonts w:ascii="Arial" w:hAnsi="Arial" w:cs="Arial"/>
        </w:rPr>
        <w:t>2.- Lizitatzaile bat kanpoan uzten bada, egintza hori jakinaraziko zaio</w:t>
      </w:r>
      <w:r>
        <w:rPr>
          <w:rFonts w:ascii="Arial" w:hAnsi="Arial" w:cs="Arial"/>
        </w:rPr>
        <w:t>,</w:t>
      </w:r>
      <w:r w:rsidRPr="00A02EDD">
        <w:rPr>
          <w:rFonts w:ascii="Arial" w:hAnsi="Arial" w:cs="Arial"/>
        </w:rPr>
        <w:t xml:space="preserve"> urriaren 1eko 39/2015 Legeak, Administrazio Publikoen Administrazio Prozedura Erkidearenak, 40. artikuluan eta hurrengoetan ezarritako prozedurak</w:t>
      </w:r>
      <w:r>
        <w:rPr>
          <w:rFonts w:ascii="Arial" w:hAnsi="Arial" w:cs="Arial"/>
        </w:rPr>
        <w:t xml:space="preserve"> jarraituz</w:t>
      </w:r>
      <w:r w:rsidRPr="00A02EDD">
        <w:rPr>
          <w:rFonts w:ascii="Arial" w:hAnsi="Arial" w:cs="Arial"/>
        </w:rPr>
        <w:t>.</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Bitarteko elektroniko bidezko jakinarazpena errefusatua izan dela ulertuko da, jakinarazpena eskuratzeko moduan jarri eta hamar egun natural igaro direnean horren edukira sartu gabe; eta jakinarazpena Gipuzkoako Foru Aldundiaren egoitza elektronikoan eskuragarri jartzen denean, jakinarazpen betekizuna epe barruan bete dela ulertuko da.</w:t>
      </w:r>
    </w:p>
    <w:p w:rsidR="001923AF" w:rsidRPr="004554C5" w:rsidRDefault="001923AF" w:rsidP="0007063F">
      <w:pPr>
        <w:pStyle w:val="Ttulo2"/>
        <w:spacing w:line="240" w:lineRule="atLeast"/>
        <w:jc w:val="both"/>
        <w:rPr>
          <w:i w:val="0"/>
          <w:iCs w:val="0"/>
          <w:sz w:val="22"/>
          <w:szCs w:val="22"/>
        </w:rPr>
      </w:pPr>
      <w:bookmarkStart w:id="70" w:name="_Toc198285345"/>
      <w:r w:rsidRPr="004554C5">
        <w:rPr>
          <w:i w:val="0"/>
          <w:iCs w:val="0"/>
          <w:sz w:val="22"/>
          <w:szCs w:val="22"/>
        </w:rPr>
        <w:t>25.- Adjudikazio irizpideak</w:t>
      </w:r>
      <w:bookmarkEnd w:id="70"/>
    </w:p>
    <w:p w:rsidR="001923AF" w:rsidRPr="004554C5" w:rsidRDefault="001923AF" w:rsidP="00181056">
      <w:pPr>
        <w:autoSpaceDE w:val="0"/>
        <w:autoSpaceDN w:val="0"/>
        <w:adjustRightInd w:val="0"/>
        <w:spacing w:before="60" w:line="240" w:lineRule="atLeast"/>
        <w:jc w:val="both"/>
        <w:rPr>
          <w:rFonts w:ascii="Arial" w:hAnsi="Arial" w:cs="Arial"/>
        </w:rPr>
      </w:pPr>
      <w:bookmarkStart w:id="71" w:name="_Hlt36617067"/>
      <w:bookmarkStart w:id="72" w:name="_Toc511646310"/>
      <w:bookmarkEnd w:id="71"/>
      <w:r w:rsidRPr="004554C5">
        <w:rPr>
          <w:rFonts w:ascii="Arial" w:hAnsi="Arial" w:cs="Arial"/>
        </w:rPr>
        <w:t xml:space="preserve">1.- Kontratua adjudikatzeko irizpideak eta haztapena, bai oinarrizko eskaintzari eta bai aldaerei aplikatuko zaizkienak, lizitazio iragarkian eta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ezarritakoak izango dira.</w:t>
      </w:r>
    </w:p>
    <w:p w:rsidR="001923AF" w:rsidRPr="004554C5" w:rsidRDefault="001923AF" w:rsidP="00181056">
      <w:pPr>
        <w:autoSpaceDE w:val="0"/>
        <w:autoSpaceDN w:val="0"/>
        <w:adjustRightInd w:val="0"/>
        <w:spacing w:before="60" w:line="240" w:lineRule="atLeast"/>
        <w:jc w:val="both"/>
        <w:rPr>
          <w:rFonts w:ascii="Arial" w:hAnsi="Arial" w:cs="Arial"/>
        </w:rPr>
      </w:pPr>
      <w:r w:rsidRPr="004554C5">
        <w:rPr>
          <w:rFonts w:ascii="Arial" w:hAnsi="Arial" w:cs="Arial"/>
        </w:rPr>
        <w:t xml:space="preserve">2.-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t>Errekerimendua egin ondoren formalitatea bete gabe jarraitzen badu, proposamenak ez dira baloratuko kasuan kasuko adjudikazio irizpideari dagokionez, baina hura ez betetzeak ez du, inola ere, proposamena adjudikazio prozeduratik kanpo utziko.</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t xml:space="preserve">3.- Ez dira, inola ere, adjudikazio prozeduratik kanpo utziko honelako proposamenak: aipatutako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adjudikazio irizpideei buruzko atal bakoitzerako ezarritako gehieneko luze-laburra gainditzen dutenak (azalak eta aurkibideak kontuan hartu gabe). Gehieneko luze-laburra gaindituz gero, edukia baloratuko da onartutako gehieneko orri</w:t>
      </w:r>
      <w:r w:rsidR="00680598">
        <w:rPr>
          <w:rFonts w:ascii="Arial" w:hAnsi="Arial" w:cs="Arial"/>
        </w:rPr>
        <w:t>alde</w:t>
      </w:r>
      <w:r w:rsidRPr="004554C5">
        <w:rPr>
          <w:rFonts w:ascii="Arial" w:hAnsi="Arial" w:cs="Arial"/>
        </w:rPr>
        <w:t xml:space="preserve"> kopurura</w:t>
      </w:r>
      <w:r w:rsidR="008E0415">
        <w:rPr>
          <w:rFonts w:ascii="Arial" w:hAnsi="Arial" w:cs="Arial"/>
        </w:rPr>
        <w:t>ino</w:t>
      </w:r>
      <w:r w:rsidRPr="004554C5">
        <w:rPr>
          <w:rFonts w:ascii="Arial" w:hAnsi="Arial" w:cs="Arial"/>
        </w:rPr>
        <w:t>.</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t xml:space="preserve">4.- Enpresa lizitatzaileren batek ez badu aurkezten adjudikazio irizpideei buruzko dokumentazioa, enpresa horren proposamena ez da baloratuko aztertzen </w:t>
      </w:r>
      <w:r w:rsidR="00F17CD3">
        <w:rPr>
          <w:rFonts w:ascii="Arial" w:hAnsi="Arial" w:cs="Arial"/>
        </w:rPr>
        <w:t>ari den irizpideari dagokionez.</w:t>
      </w:r>
    </w:p>
    <w:p w:rsidR="001923AF" w:rsidRPr="004554C5" w:rsidRDefault="001923AF" w:rsidP="00EA33B2">
      <w:pPr>
        <w:pStyle w:val="Ttulo2"/>
        <w:spacing w:line="240" w:lineRule="atLeast"/>
        <w:jc w:val="both"/>
        <w:rPr>
          <w:i w:val="0"/>
          <w:iCs w:val="0"/>
          <w:sz w:val="22"/>
          <w:szCs w:val="22"/>
        </w:rPr>
      </w:pPr>
      <w:bookmarkStart w:id="73" w:name="_Toc198285346"/>
      <w:r w:rsidRPr="004554C5">
        <w:rPr>
          <w:i w:val="0"/>
          <w:iCs w:val="0"/>
          <w:sz w:val="22"/>
          <w:szCs w:val="22"/>
        </w:rPr>
        <w:t>26.- Eskaintzak baloratzea</w:t>
      </w:r>
      <w:bookmarkEnd w:id="72"/>
      <w:bookmarkEnd w:id="73"/>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Bere eginkizunetan aritzeko, mahaiak beharrezko iritzitako txosten guztiak eskatu ahal izango ditu, SPKLren 146.2.b) artikuluan aurreikusiarekin bat.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2.- Eskatzen diren preskripzio teknikoak betetzen ez dituzten proposamenak kanpoan utziko ditu kontratazio mahaiak.</w:t>
      </w:r>
    </w:p>
    <w:p w:rsidR="001923AF" w:rsidRPr="004554C5" w:rsidRDefault="001923AF" w:rsidP="0007063F">
      <w:pPr>
        <w:pStyle w:val="Ttulo2"/>
        <w:spacing w:line="240" w:lineRule="atLeast"/>
        <w:jc w:val="both"/>
        <w:rPr>
          <w:i w:val="0"/>
          <w:iCs w:val="0"/>
          <w:sz w:val="22"/>
          <w:szCs w:val="22"/>
        </w:rPr>
      </w:pPr>
      <w:bookmarkStart w:id="74" w:name="_Toc198285347"/>
      <w:r w:rsidRPr="004554C5">
        <w:rPr>
          <w:i w:val="0"/>
          <w:iCs w:val="0"/>
          <w:sz w:val="22"/>
          <w:szCs w:val="22"/>
        </w:rPr>
        <w:t>27.- Eskaintzak argitzea</w:t>
      </w:r>
      <w:bookmarkEnd w:id="74"/>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Kontratazio organoak edo kontratazio mahaiak </w:t>
      </w:r>
      <w:r w:rsidR="006F32DC">
        <w:rPr>
          <w:rFonts w:ascii="Arial" w:hAnsi="Arial" w:cs="Arial"/>
        </w:rPr>
        <w:t>aurkeztutako eskaintzei</w:t>
      </w:r>
      <w:r w:rsidRPr="004554C5">
        <w:rPr>
          <w:rFonts w:ascii="Arial" w:hAnsi="Arial" w:cs="Arial"/>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1923AF" w:rsidRPr="004554C5" w:rsidRDefault="001923AF" w:rsidP="0007063F">
      <w:pPr>
        <w:pStyle w:val="Ttulo2"/>
        <w:spacing w:line="240" w:lineRule="atLeast"/>
        <w:jc w:val="both"/>
        <w:rPr>
          <w:i w:val="0"/>
          <w:iCs w:val="0"/>
          <w:sz w:val="22"/>
          <w:szCs w:val="22"/>
        </w:rPr>
      </w:pPr>
      <w:bookmarkStart w:id="75" w:name="_Toc198285348"/>
      <w:r w:rsidRPr="004554C5">
        <w:rPr>
          <w:i w:val="0"/>
          <w:iCs w:val="0"/>
          <w:sz w:val="22"/>
          <w:szCs w:val="22"/>
        </w:rPr>
        <w:t xml:space="preserve">28.- Balio </w:t>
      </w:r>
      <w:r w:rsidR="006F32DC">
        <w:rPr>
          <w:i w:val="0"/>
          <w:iCs w:val="0"/>
          <w:sz w:val="22"/>
          <w:szCs w:val="22"/>
        </w:rPr>
        <w:t xml:space="preserve">nabarmenki </w:t>
      </w:r>
      <w:r w:rsidRPr="004554C5">
        <w:rPr>
          <w:i w:val="0"/>
          <w:iCs w:val="0"/>
          <w:sz w:val="22"/>
          <w:szCs w:val="22"/>
        </w:rPr>
        <w:t>baxuegiak dituzten eskaintzak</w:t>
      </w:r>
      <w:bookmarkEnd w:id="75"/>
    </w:p>
    <w:p w:rsidR="001923AF" w:rsidRPr="004554C5" w:rsidRDefault="001923AF" w:rsidP="0007063F">
      <w:pPr>
        <w:autoSpaceDE w:val="0"/>
        <w:autoSpaceDN w:val="0"/>
        <w:adjustRightInd w:val="0"/>
        <w:spacing w:before="60" w:line="240" w:lineRule="atLeast"/>
        <w:jc w:val="both"/>
        <w:rPr>
          <w:rFonts w:ascii="Arial" w:hAnsi="Arial" w:cs="Arial"/>
        </w:rPr>
      </w:pPr>
      <w:r w:rsidRPr="00CD73BA">
        <w:rPr>
          <w:rFonts w:ascii="Arial" w:hAnsi="Arial" w:cs="Arial"/>
        </w:rPr>
        <w:t>1.- P</w:t>
      </w:r>
      <w:r w:rsidR="00522F49" w:rsidRPr="00CD73BA">
        <w:rPr>
          <w:rFonts w:ascii="Arial" w:hAnsi="Arial" w:cs="Arial"/>
        </w:rPr>
        <w:t xml:space="preserve">roposamen bati baxuegi irizten zaiola-eta betetzerik izango ez dela ulertzeko </w:t>
      </w:r>
      <w:r w:rsidR="00522F49">
        <w:rPr>
          <w:rFonts w:ascii="Arial" w:hAnsi="Arial" w:cs="Arial"/>
        </w:rPr>
        <w:t>p</w:t>
      </w:r>
      <w:r w:rsidRPr="00CD73BA">
        <w:rPr>
          <w:rFonts w:ascii="Arial" w:hAnsi="Arial" w:cs="Arial"/>
        </w:rPr>
        <w:t xml:space="preserve">arametro objektiboak finkatuko ditu kontratazio organoak ezaugarrien taulako </w:t>
      </w:r>
      <w:hyperlink w:anchor="CC_19" w:history="1">
        <w:r w:rsidRPr="00CD73BA">
          <w:rPr>
            <w:rStyle w:val="Hipervnculo"/>
            <w:rFonts w:ascii="Arial" w:hAnsi="Arial" w:cs="Arial"/>
            <w:b/>
          </w:rPr>
          <w:t>1</w:t>
        </w:r>
        <w:r w:rsidR="00C7500B" w:rsidRPr="00CD73BA">
          <w:rPr>
            <w:rStyle w:val="Hipervnculo"/>
            <w:rFonts w:ascii="Arial" w:hAnsi="Arial" w:cs="Arial"/>
            <w:b/>
          </w:rPr>
          <w:t>9</w:t>
        </w:r>
        <w:r w:rsidRPr="00CD73BA">
          <w:rPr>
            <w:rStyle w:val="Hipervnculo"/>
            <w:rFonts w:ascii="Arial" w:hAnsi="Arial" w:cs="Arial"/>
            <w:b/>
          </w:rPr>
          <w:t>. atalean</w:t>
        </w:r>
      </w:hyperlink>
      <w:r w:rsidRPr="00CD73BA">
        <w:rPr>
          <w:rFonts w:ascii="Arial" w:hAnsi="Arial" w:cs="Arial"/>
        </w:rPr>
        <w:t>.</w:t>
      </w:r>
    </w:p>
    <w:p w:rsidR="001923AF" w:rsidRPr="004554C5" w:rsidRDefault="001923AF" w:rsidP="0007063F">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 xml:space="preserve">2.- Puntuaziorik onena lortu duen lizitatzailearen eskaintza </w:t>
      </w:r>
      <w:r w:rsidR="006F32DC">
        <w:rPr>
          <w:rFonts w:ascii="Arial" w:hAnsi="Arial" w:cs="Arial"/>
        </w:rPr>
        <w:t xml:space="preserve">nabarmenki </w:t>
      </w:r>
      <w:r w:rsidRPr="004554C5">
        <w:rPr>
          <w:rFonts w:ascii="Arial" w:hAnsi="Arial" w:cs="Arial"/>
        </w:rPr>
        <w:t>baxuegia dela uste izanez gero, kontratazio mahaiak lizitatzaileari eskatuko dio, behin eskaintzak eta adjudikazio proposamena ebaluatu eta sailkatu ondoren, eskaintza baxuegia izatea eragin duten proposameneko parametroak arrazoituta eta zehatz jakinarazteko, justifikatzeko eta xehakatzeko, betiere jakinarazpena bidali denetik bost laneguneko epean. SPKLren 149. artikuluko 4.etik 6.era bitarteko ataletan aurreikusitako prozedura tramitatuko du, eta, emaitza ikusirik, proposamena onartzea edo atzera botatzea proposatuko dio kontratazio organoari.</w:t>
      </w:r>
    </w:p>
    <w:p w:rsidR="001923AF" w:rsidRPr="004554C5" w:rsidRDefault="001923AF" w:rsidP="0007063F">
      <w:pPr>
        <w:pStyle w:val="Ttulo2"/>
        <w:spacing w:line="240" w:lineRule="atLeast"/>
        <w:jc w:val="both"/>
        <w:rPr>
          <w:i w:val="0"/>
          <w:iCs w:val="0"/>
          <w:sz w:val="22"/>
          <w:szCs w:val="22"/>
        </w:rPr>
      </w:pPr>
      <w:bookmarkStart w:id="76" w:name="_Toc198285349"/>
      <w:r w:rsidRPr="004554C5">
        <w:rPr>
          <w:i w:val="0"/>
          <w:iCs w:val="0"/>
          <w:sz w:val="22"/>
          <w:szCs w:val="22"/>
        </w:rPr>
        <w:t>29.- Prozedurako ondorengotza</w:t>
      </w:r>
      <w:bookmarkEnd w:id="76"/>
    </w:p>
    <w:p w:rsidR="006F32DC" w:rsidRDefault="001923AF" w:rsidP="006F32DC">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 xml:space="preserve">1.- </w:t>
      </w:r>
      <w:r w:rsidR="006F32DC" w:rsidRPr="00BD3265">
        <w:rPr>
          <w:rFonts w:ascii="Arial" w:hAnsi="Arial" w:cs="Arial"/>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r w:rsidR="00FB1913">
        <w:rPr>
          <w:rFonts w:ascii="Arial" w:hAnsi="Arial" w:cs="Arial"/>
        </w:rPr>
        <w:t>.</w:t>
      </w:r>
    </w:p>
    <w:p w:rsidR="001923AF" w:rsidRPr="004554C5" w:rsidRDefault="001923AF" w:rsidP="006F32DC">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2.- Aurreko ataleko eragiketak enpresa elk</w:t>
      </w:r>
      <w:r w:rsidR="00522F49">
        <w:rPr>
          <w:rFonts w:ascii="Arial" w:hAnsi="Arial" w:cs="Arial"/>
        </w:rPr>
        <w:t>arteak egiaztatzen baditu SPKLren</w:t>
      </w:r>
      <w:r w:rsidRPr="004554C5">
        <w:rPr>
          <w:rFonts w:ascii="Arial" w:hAnsi="Arial" w:cs="Arial"/>
        </w:rPr>
        <w:t xml:space="preserve"> 69. artikuluaren esanak jarraituko dira.</w:t>
      </w:r>
    </w:p>
    <w:p w:rsidR="001923AF" w:rsidRPr="004554C5" w:rsidRDefault="001923AF" w:rsidP="0007063F">
      <w:pPr>
        <w:pStyle w:val="Ttulo2"/>
        <w:spacing w:line="240" w:lineRule="atLeast"/>
        <w:jc w:val="both"/>
        <w:rPr>
          <w:i w:val="0"/>
          <w:iCs w:val="0"/>
          <w:sz w:val="22"/>
          <w:szCs w:val="22"/>
        </w:rPr>
      </w:pPr>
      <w:bookmarkStart w:id="77" w:name="_Toc198285350"/>
      <w:r w:rsidRPr="004554C5">
        <w:rPr>
          <w:i w:val="0"/>
          <w:iCs w:val="0"/>
          <w:sz w:val="22"/>
          <w:szCs w:val="22"/>
        </w:rPr>
        <w:t>30.- Kontratua ez adjudikatzeko edo ez egiteko erabakia eta adjudikazi</w:t>
      </w:r>
      <w:r w:rsidR="00E04EDE">
        <w:rPr>
          <w:i w:val="0"/>
          <w:iCs w:val="0"/>
          <w:sz w:val="22"/>
          <w:szCs w:val="22"/>
        </w:rPr>
        <w:t>o prozeduran Administrazioa</w:t>
      </w:r>
      <w:r w:rsidRPr="004554C5">
        <w:rPr>
          <w:i w:val="0"/>
          <w:iCs w:val="0"/>
          <w:sz w:val="22"/>
          <w:szCs w:val="22"/>
        </w:rPr>
        <w:t>k atzera egitea</w:t>
      </w:r>
      <w:bookmarkEnd w:id="77"/>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1.- Kontratua ez adjudikatzeko edo ez egiteko edo SPKLren 152. artikuluko baldintzetan adjudikazio prozeduran atzera egiteko erabakia bakar-bakarrik formalizazioaren aurretik hartu ahal izango du kontratazio organoak. Erabakia lizitatzaileei jakinarazi beharko die.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Kasu bietan, hautagai egokiei edo lizitatzaileei ordaina eman beharko zaie, </w:t>
      </w:r>
      <w:r w:rsidR="00A54BBC">
        <w:rPr>
          <w:rFonts w:ascii="Arial" w:hAnsi="Arial" w:cs="Arial"/>
        </w:rPr>
        <w:t>baldintza-</w:t>
      </w:r>
      <w:r w:rsidRPr="004554C5">
        <w:rPr>
          <w:rFonts w:ascii="Arial" w:hAnsi="Arial" w:cs="Arial"/>
        </w:rPr>
        <w:t xml:space="preserve">agiri  honetako ezaugarrien taulako </w:t>
      </w:r>
      <w:hyperlink w:anchor="CC_26" w:history="1">
        <w:r w:rsidRPr="004554C5">
          <w:rPr>
            <w:rStyle w:val="Hipervnculo"/>
            <w:rFonts w:ascii="Arial" w:hAnsi="Arial" w:cs="Arial"/>
            <w:b/>
          </w:rPr>
          <w:t>2</w:t>
        </w:r>
        <w:r w:rsidR="00C7500B">
          <w:rPr>
            <w:rStyle w:val="Hipervnculo"/>
            <w:rFonts w:ascii="Arial" w:hAnsi="Arial" w:cs="Arial"/>
            <w:b/>
          </w:rPr>
          <w:t>6</w:t>
        </w:r>
        <w:r w:rsidRPr="004554C5">
          <w:rPr>
            <w:rStyle w:val="Hipervnculo"/>
            <w:rFonts w:ascii="Arial" w:hAnsi="Arial" w:cs="Arial"/>
            <w:b/>
          </w:rPr>
          <w:t>. atalak</w:t>
        </w:r>
      </w:hyperlink>
      <w:r w:rsidRPr="004554C5">
        <w:rPr>
          <w:rFonts w:ascii="Arial" w:hAnsi="Arial" w:cs="Arial"/>
        </w:rPr>
        <w:t xml:space="preserve"> zehazten duen kopurukoa.</w:t>
      </w:r>
    </w:p>
    <w:p w:rsidR="001923AF" w:rsidRPr="004554C5" w:rsidRDefault="001923AF" w:rsidP="0007063F">
      <w:pPr>
        <w:pStyle w:val="Ttulo2"/>
        <w:spacing w:line="240" w:lineRule="atLeast"/>
        <w:jc w:val="both"/>
        <w:rPr>
          <w:i w:val="0"/>
          <w:iCs w:val="0"/>
          <w:sz w:val="22"/>
          <w:szCs w:val="22"/>
        </w:rPr>
      </w:pPr>
      <w:bookmarkStart w:id="78" w:name="_Toc198285351"/>
      <w:r w:rsidRPr="004554C5">
        <w:rPr>
          <w:i w:val="0"/>
          <w:iCs w:val="0"/>
          <w:sz w:val="22"/>
          <w:szCs w:val="22"/>
        </w:rPr>
        <w:t>31.- Adjudikazioa</w:t>
      </w:r>
      <w:bookmarkEnd w:id="78"/>
    </w:p>
    <w:p w:rsidR="001923AF" w:rsidRPr="004554C5" w:rsidRDefault="001923AF" w:rsidP="0007063F">
      <w:pPr>
        <w:pStyle w:val="Ttulo3"/>
        <w:spacing w:line="240" w:lineRule="atLeast"/>
        <w:jc w:val="both"/>
        <w:rPr>
          <w:sz w:val="22"/>
          <w:szCs w:val="22"/>
        </w:rPr>
      </w:pPr>
      <w:bookmarkStart w:id="79" w:name="_31.1.-_Eskaintzak_sailkatzea,"/>
      <w:bookmarkStart w:id="80" w:name="cl31_1"/>
      <w:bookmarkStart w:id="81" w:name="_Toc198285352"/>
      <w:bookmarkEnd w:id="79"/>
      <w:r w:rsidRPr="004554C5">
        <w:rPr>
          <w:sz w:val="22"/>
          <w:szCs w:val="22"/>
        </w:rPr>
        <w:t xml:space="preserve">31.1.- </w:t>
      </w:r>
      <w:bookmarkEnd w:id="80"/>
      <w:r w:rsidRPr="004554C5">
        <w:rPr>
          <w:sz w:val="22"/>
          <w:szCs w:val="22"/>
        </w:rPr>
        <w:t>Eskaintzak sailkatzea, kalitate-prezio erlaziorik oneneko eskaintza aurkeztu duen lizitatzaileak aurretiazko beharkizunen egiaztagiriak aurkeztea eta adjudikazio proposamena egitea</w:t>
      </w:r>
      <w:bookmarkEnd w:id="81"/>
    </w:p>
    <w:p w:rsidR="001923AF" w:rsidRPr="004554C5" w:rsidRDefault="001923AF" w:rsidP="0007063F">
      <w:pPr>
        <w:autoSpaceDE w:val="0"/>
        <w:autoSpaceDN w:val="0"/>
        <w:adjustRightInd w:val="0"/>
        <w:spacing w:before="60" w:line="240" w:lineRule="atLeast"/>
        <w:jc w:val="both"/>
        <w:rPr>
          <w:rFonts w:ascii="Verdana" w:hAnsi="Verdana"/>
          <w:szCs w:val="19"/>
          <w:shd w:val="clear" w:color="auto" w:fill="FFFFFF"/>
        </w:rPr>
      </w:pPr>
      <w:r w:rsidRPr="004554C5">
        <w:rPr>
          <w:rFonts w:ascii="Arial" w:hAnsi="Arial" w:cs="Arial"/>
        </w:rPr>
        <w:t>1.- Behin ekitaldi publikoa egin ondoren, eta BI zenbakiko artxibo elektronikoa irekitzeko saioan bertan, aktarekin batera dagokion balorazioa eta kontratua adjudikatzeko proposamena bidaliko dizkio kontratazio mahaiak kontratazio organoari, aurretik, hala badagoki</w:t>
      </w:r>
      <w:r w:rsidR="00A559FF">
        <w:rPr>
          <w:rFonts w:ascii="Arial" w:hAnsi="Arial" w:cs="Arial"/>
        </w:rPr>
        <w:t>o, baldintza agiriko baldintzak</w:t>
      </w:r>
      <w:r w:rsidRPr="004554C5">
        <w:rPr>
          <w:rFonts w:ascii="Arial" w:hAnsi="Arial" w:cs="Arial"/>
        </w:rPr>
        <w:t xml:space="preserve"> betetzen ez dituzten eskaintzak baztertuta. Proposamenean, ezaugarrien taulako </w:t>
      </w:r>
      <w:hyperlink w:anchor="CC_19" w:history="1">
        <w:r w:rsidRPr="004554C5">
          <w:rPr>
            <w:rStyle w:val="Hipervnculo"/>
            <w:rFonts w:ascii="Arial" w:hAnsi="Arial" w:cs="Arial"/>
            <w:b/>
          </w:rPr>
          <w:t>1</w:t>
        </w:r>
        <w:r w:rsidR="00C7500B">
          <w:rPr>
            <w:rStyle w:val="Hipervnculo"/>
            <w:rFonts w:ascii="Arial" w:hAnsi="Arial" w:cs="Arial"/>
            <w:b/>
          </w:rPr>
          <w:t>9</w:t>
        </w:r>
        <w:r w:rsidRPr="004554C5">
          <w:rPr>
            <w:rStyle w:val="Hipervnculo"/>
            <w:rFonts w:ascii="Arial" w:hAnsi="Arial" w:cs="Arial"/>
            <w:b/>
          </w:rPr>
          <w:t>. atalean</w:t>
        </w:r>
      </w:hyperlink>
      <w:r w:rsidRPr="004554C5">
        <w:rPr>
          <w:rFonts w:ascii="Arial" w:hAnsi="Arial" w:cs="Arial"/>
        </w:rPr>
        <w:t xml:space="preserve"> jasotako irizpideen aplikazioz bakoitzari emandako puntuazioaren arabera beheranzko hurrenkeraz antolatuta agertuko dira eskaintzak, kalitate-prezio erlazio onena duena identifikatuta.</w:t>
      </w:r>
      <w:r w:rsidRPr="004554C5">
        <w:rPr>
          <w:rFonts w:ascii="Verdana" w:hAnsi="Verdana"/>
          <w:szCs w:val="19"/>
          <w:shd w:val="clear" w:color="auto" w:fill="FFFFFF"/>
        </w:rPr>
        <w:t xml:space="preserve">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Kontratua adjudikatzeko proposamenak ez du eskubiderik sortzen proposatutako lizitatzailearen alde, eta, beraz, hark ez du eskubiderik es</w:t>
      </w:r>
      <w:r w:rsidR="00706409">
        <w:rPr>
          <w:rFonts w:ascii="Arial" w:hAnsi="Arial" w:cs="Arial"/>
        </w:rPr>
        <w:t>kuratuko Administrazio</w:t>
      </w:r>
      <w:r w:rsidRPr="004554C5">
        <w:rPr>
          <w:rFonts w:ascii="Arial" w:hAnsi="Arial" w:cs="Arial"/>
        </w:rPr>
        <w:t>aren aurrean harik eta kontratua formalizatzen ez den arte.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Kontuan hartzeko irizpide bakarra prezioa denean, ulertuko da eskaintzarik onena preziorik txikiena jasotzen duena dela. </w:t>
      </w:r>
    </w:p>
    <w:p w:rsidR="001923AF" w:rsidRPr="00A54BBC" w:rsidRDefault="001923AF" w:rsidP="0007063F">
      <w:pPr>
        <w:autoSpaceDE w:val="0"/>
        <w:autoSpaceDN w:val="0"/>
        <w:adjustRightInd w:val="0"/>
        <w:spacing w:before="60" w:line="240" w:lineRule="atLeast"/>
        <w:jc w:val="both"/>
        <w:rPr>
          <w:rFonts w:ascii="Arial" w:hAnsi="Arial" w:cs="Arial"/>
        </w:rPr>
      </w:pPr>
      <w:r w:rsidRPr="00A54BBC">
        <w:rPr>
          <w:rFonts w:ascii="Arial" w:hAnsi="Arial" w:cs="Arial"/>
        </w:rPr>
        <w:t>2.- Saio berean, Lizitatzaileen eta Enpresa Sailkatuen Erregistro Ofizialean egiaztatuko da enpresa behar bezala inskribatuta dagoela SPKLren 159.4.f).3 artikuluan jasotakoari jarraituz.</w:t>
      </w:r>
    </w:p>
    <w:p w:rsidR="00A54BBC" w:rsidRPr="00AA1C4D" w:rsidRDefault="00A54BBC" w:rsidP="00A54BBC">
      <w:pPr>
        <w:spacing w:before="60" w:line="240" w:lineRule="atLeast"/>
        <w:ind w:right="-1"/>
        <w:jc w:val="both"/>
        <w:rPr>
          <w:rFonts w:ascii="Arial" w:eastAsia="Cambria" w:hAnsi="Arial" w:cs="Arial"/>
        </w:rPr>
      </w:pPr>
      <w:r w:rsidRPr="002D4533">
        <w:rPr>
          <w:rFonts w:ascii="Arial" w:eastAsia="Cambria" w:hAnsi="Arial" w:cs="Arial"/>
        </w:rPr>
        <w:t>Lizitatzaileen eta Enpresa Sailkatuen Erregistro Ofizialeko inskripzioan ez badago puntuaziorik onena lortu duen enpresak egiaztatu beharreko beharkizunetako bat</w:t>
      </w:r>
      <w:r w:rsidRPr="00AA1C4D">
        <w:rPr>
          <w:rFonts w:ascii="Arial" w:eastAsia="Cambria" w:hAnsi="Arial" w:cs="Arial"/>
        </w:rPr>
        <w:t>, kontratazio mahaiak eskatuko dio zazpi egun balioduneko epean, komunikazioa bidaltzen denetik aurrera, dagokion dokumentazioa aurkez dezala.</w:t>
      </w:r>
    </w:p>
    <w:p w:rsidR="00A54BBC" w:rsidRDefault="00A54BBC" w:rsidP="0007063F">
      <w:pPr>
        <w:autoSpaceDE w:val="0"/>
        <w:autoSpaceDN w:val="0"/>
        <w:adjustRightInd w:val="0"/>
        <w:spacing w:before="60" w:line="240" w:lineRule="atLeast"/>
        <w:jc w:val="both"/>
        <w:rPr>
          <w:rFonts w:ascii="Arial" w:hAnsi="Arial" w:cs="Arial"/>
        </w:rPr>
      </w:pPr>
    </w:p>
    <w:p w:rsidR="001923AF" w:rsidRPr="004554C5" w:rsidRDefault="001923AF" w:rsidP="0007063F">
      <w:pPr>
        <w:spacing w:before="60" w:line="240" w:lineRule="atLeast"/>
        <w:jc w:val="both"/>
        <w:rPr>
          <w:rFonts w:ascii="Arial" w:hAnsi="Arial" w:cs="Arial"/>
        </w:rPr>
      </w:pPr>
      <w:bookmarkStart w:id="82" w:name="cl31_1_3"/>
      <w:r w:rsidRPr="004554C5">
        <w:rPr>
          <w:rFonts w:ascii="Arial" w:hAnsi="Arial" w:cs="Arial"/>
        </w:rPr>
        <w:t xml:space="preserve">3.- </w:t>
      </w:r>
      <w:bookmarkEnd w:id="82"/>
      <w:r w:rsidRPr="004554C5">
        <w:rPr>
          <w:rFonts w:ascii="Arial" w:hAnsi="Arial" w:cs="Arial"/>
        </w:rPr>
        <w:t xml:space="preserve">Era berean, puntuaziorik onena atera duen enpresari eskatuko zaio, komunikazio elektronikoaren bidez, zazpi egun balioduneko epean, komunikazioa bidaltzen zaionetik aurrera, honako hauek egin ditzala: </w:t>
      </w:r>
    </w:p>
    <w:p w:rsidR="001923AF" w:rsidRPr="004554C5" w:rsidRDefault="001923AF" w:rsidP="000E6DE0">
      <w:pPr>
        <w:numPr>
          <w:ilvl w:val="0"/>
          <w:numId w:val="4"/>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rPr>
        <w:t xml:space="preserve">Aurkeztu beharko du </w:t>
      </w:r>
      <w:r w:rsidRPr="004554C5">
        <w:rPr>
          <w:rFonts w:ascii="Arial" w:hAnsi="Arial" w:cs="Arial"/>
          <w:b/>
        </w:rPr>
        <w:t>giza baliabideak eta bitarteko materialak egiaz badituela egiaztatzen duen dokumentazioa</w:t>
      </w:r>
      <w:r w:rsidRPr="004554C5">
        <w:rPr>
          <w:rFonts w:ascii="Arial" w:hAnsi="Arial" w:cs="Arial"/>
        </w:rPr>
        <w:t xml:space="preserve">, ezaugarri taulako </w:t>
      </w:r>
      <w:hyperlink w:anchor="CC_15" w:history="1">
        <w:r w:rsidRPr="004554C5">
          <w:rPr>
            <w:rStyle w:val="Hipervnculo"/>
            <w:rFonts w:ascii="Arial" w:hAnsi="Arial" w:cs="Arial"/>
            <w:b/>
          </w:rPr>
          <w:t>15. atalean</w:t>
        </w:r>
      </w:hyperlink>
      <w:r w:rsidRPr="004554C5">
        <w:rPr>
          <w:rFonts w:ascii="Arial" w:hAnsi="Arial" w:cs="Arial"/>
        </w:rPr>
        <w:t xml:space="preserve"> jasotako profilak eta zehaztapenak betez.</w:t>
      </w:r>
    </w:p>
    <w:p w:rsidR="001923AF" w:rsidRPr="004554C5" w:rsidRDefault="001923AF" w:rsidP="000E6DE0">
      <w:pPr>
        <w:numPr>
          <w:ilvl w:val="0"/>
          <w:numId w:val="4"/>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Kaudimena kanpo bitartekoak erabiliz egiaztatzeko</w:t>
      </w:r>
      <w:r w:rsidRPr="004554C5">
        <w:rPr>
          <w:rFonts w:ascii="Arial" w:hAnsi="Arial" w:cs="Arial"/>
        </w:rPr>
        <w:t xml:space="preserve"> (SPKLren 75. artikulua), frogatu egin  beharko da egiaz badirela kontratua betetzeko </w:t>
      </w:r>
      <w:r w:rsidR="00953A19">
        <w:rPr>
          <w:rFonts w:ascii="Arial" w:hAnsi="Arial" w:cs="Arial"/>
        </w:rPr>
        <w:t>giza baliabide</w:t>
      </w:r>
      <w:r w:rsidRPr="004554C5">
        <w:rPr>
          <w:rFonts w:ascii="Arial" w:hAnsi="Arial" w:cs="Arial"/>
        </w:rPr>
        <w:t xml:space="preserve"> eta </w:t>
      </w:r>
      <w:r w:rsidR="00953A19">
        <w:rPr>
          <w:rFonts w:ascii="Arial" w:hAnsi="Arial" w:cs="Arial"/>
        </w:rPr>
        <w:t>baliabide materialak</w:t>
      </w:r>
      <w:r w:rsidRPr="004554C5">
        <w:rPr>
          <w:rFonts w:ascii="Arial" w:hAnsi="Arial" w:cs="Arial"/>
        </w:rPr>
        <w:t>, beste entitate horiek idatziz hartutako konp</w:t>
      </w:r>
      <w:r w:rsidR="00953A19">
        <w:rPr>
          <w:rFonts w:ascii="Arial" w:hAnsi="Arial" w:cs="Arial"/>
        </w:rPr>
        <w:t>romisoa aurkeztuz</w:t>
      </w:r>
      <w:r w:rsidR="008B17BA">
        <w:rPr>
          <w:rFonts w:ascii="Arial" w:hAnsi="Arial" w:cs="Arial"/>
        </w:rPr>
        <w:t>.</w:t>
      </w:r>
    </w:p>
    <w:p w:rsidR="001923AF" w:rsidRPr="004554C5" w:rsidRDefault="001923AF" w:rsidP="0007063F">
      <w:pPr>
        <w:autoSpaceDE w:val="0"/>
        <w:autoSpaceDN w:val="0"/>
        <w:adjustRightInd w:val="0"/>
        <w:spacing w:before="60" w:line="240" w:lineRule="atLeast"/>
        <w:ind w:left="567"/>
        <w:jc w:val="both"/>
        <w:rPr>
          <w:rFonts w:ascii="Arial" w:hAnsi="Arial" w:cs="Arial"/>
        </w:rPr>
      </w:pPr>
      <w:r w:rsidRPr="004554C5">
        <w:rPr>
          <w:rFonts w:ascii="Arial" w:hAnsi="Arial" w:cs="Arial"/>
        </w:rPr>
        <w:t>Lizitatzaileak, kontratua betetzeko, bere kaudimena egiaztatzeko aurkeztu dituen bitarteko berak erabiliko ditu. Aurreikusi ezindako arrazoiak sortu direla eta horiek ordezkatu behar izanez gero, pareko kaudimena egiazta dezaketen beste bitarteko batzuk baliatuko ditu,</w:t>
      </w:r>
      <w:r w:rsidR="00706409">
        <w:rPr>
          <w:rFonts w:ascii="Arial" w:hAnsi="Arial" w:cs="Arial"/>
        </w:rPr>
        <w:t xml:space="preserve"> betiere Administrazio</w:t>
      </w:r>
      <w:r w:rsidRPr="004554C5">
        <w:rPr>
          <w:rFonts w:ascii="Arial" w:hAnsi="Arial" w:cs="Arial"/>
        </w:rPr>
        <w:t>ak baimenduta.</w:t>
      </w:r>
    </w:p>
    <w:p w:rsidR="001923AF" w:rsidRPr="003B5F1F" w:rsidRDefault="009D1AB7" w:rsidP="000E6DE0">
      <w:pPr>
        <w:numPr>
          <w:ilvl w:val="0"/>
          <w:numId w:val="4"/>
        </w:numPr>
        <w:tabs>
          <w:tab w:val="num" w:pos="567"/>
        </w:tabs>
        <w:autoSpaceDE w:val="0"/>
        <w:autoSpaceDN w:val="0"/>
        <w:adjustRightInd w:val="0"/>
        <w:spacing w:before="60" w:line="240" w:lineRule="atLeast"/>
        <w:ind w:left="568" w:hanging="284"/>
        <w:jc w:val="both"/>
        <w:rPr>
          <w:rFonts w:ascii="Arial" w:hAnsi="Arial" w:cs="Arial"/>
        </w:rPr>
      </w:pPr>
      <w:r w:rsidRPr="00331723">
        <w:rPr>
          <w:rFonts w:ascii="Arial" w:eastAsia="Cambria" w:hAnsi="Arial" w:cs="Arial"/>
          <w:b/>
        </w:rPr>
        <w:t>Berdintasun plan bat baduela justifikatzeko dokumentazioa</w:t>
      </w:r>
      <w:r w:rsidRPr="00331723">
        <w:rPr>
          <w:rFonts w:ascii="Arial" w:eastAsia="Cambria" w:hAnsi="Arial" w:cs="Arial"/>
        </w:rPr>
        <w:t xml:space="preserve"> aurkeztu beharko du, </w:t>
      </w:r>
      <w:r w:rsidRPr="00331723">
        <w:rPr>
          <w:rFonts w:ascii="Arial" w:hAnsi="Arial" w:cs="Arial"/>
        </w:rPr>
        <w:t xml:space="preserve">martxoaren 22ko 3/2007 Lege Organikoak, emakumeen eta gizonen benetako berdintasunerako denak, 45. </w:t>
      </w:r>
      <w:r w:rsidRPr="00331723">
        <w:rPr>
          <w:rFonts w:ascii="Arial" w:eastAsia="Cambria" w:hAnsi="Arial" w:cs="Arial"/>
        </w:rPr>
        <w:t>artikuluan xedatzen duenari jarraikiz, 50 langile edo gehiagoko enpresa denean</w:t>
      </w:r>
      <w:r w:rsidR="008B17BA" w:rsidRPr="003B5F1F">
        <w:rPr>
          <w:rFonts w:ascii="Arial" w:hAnsi="Arial" w:cs="Arial"/>
        </w:rPr>
        <w:t>.</w:t>
      </w:r>
    </w:p>
    <w:p w:rsidR="001923AF" w:rsidRPr="004554C5" w:rsidRDefault="001923AF" w:rsidP="000E6DE0">
      <w:pPr>
        <w:numPr>
          <w:ilvl w:val="0"/>
          <w:numId w:val="4"/>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Langile desgaituen kopuruari buruzko frogagiriak</w:t>
      </w:r>
      <w:r w:rsidRPr="004554C5">
        <w:rPr>
          <w:rFonts w:ascii="Arial" w:hAnsi="Arial" w:cs="Arial"/>
        </w:rPr>
        <w:t xml:space="preserve"> aurkeztu beharko d</w:t>
      </w:r>
      <w:r w:rsidR="00953A19">
        <w:rPr>
          <w:rFonts w:ascii="Arial" w:hAnsi="Arial" w:cs="Arial"/>
        </w:rPr>
        <w:t>it</w:t>
      </w:r>
      <w:r w:rsidRPr="004554C5">
        <w:rPr>
          <w:rFonts w:ascii="Arial" w:hAnsi="Arial" w:cs="Arial"/>
        </w:rPr>
        <w:t>u. 50 langile edo gehiago dituzten enpresek egiaztagiriak aurkeztuko dituzte, ziurtatzeko betetzen dutela % 33 edo gehiagoko desgaitasuna duten pertsonentzat gordetako lanpostuen kuota 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rsidR="001923AF" w:rsidRPr="004554C5" w:rsidRDefault="001923AF" w:rsidP="000E6DE0">
      <w:pPr>
        <w:numPr>
          <w:ilvl w:val="0"/>
          <w:numId w:val="4"/>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Ingurumen kudeaketako arauak eta kalitate bermearen ingurukoak betetzeari buruzko ziurtagiriak</w:t>
      </w:r>
      <w:r w:rsidRPr="004554C5">
        <w:rPr>
          <w:rFonts w:ascii="Arial" w:hAnsi="Arial" w:cs="Arial"/>
        </w:rPr>
        <w:t xml:space="preserve"> aurkeztu behar ditu. Ezaugarri taulako </w:t>
      </w:r>
      <w:hyperlink w:anchor="CC_14" w:history="1">
        <w:r w:rsidRPr="004554C5">
          <w:rPr>
            <w:rStyle w:val="Hipervnculo"/>
            <w:rFonts w:ascii="Arial" w:hAnsi="Arial" w:cs="Arial"/>
            <w:b/>
          </w:rPr>
          <w:t>14. atalean</w:t>
        </w:r>
      </w:hyperlink>
      <w:r w:rsidRPr="004554C5">
        <w:rPr>
          <w:rFonts w:ascii="Arial" w:hAnsi="Arial" w:cs="Arial"/>
        </w:rPr>
        <w:t xml:space="preserve"> hala jasota badago, eta han adierazitakoari jarraituz.</w:t>
      </w:r>
    </w:p>
    <w:p w:rsidR="001923AF" w:rsidRPr="004554C5" w:rsidRDefault="001923AF" w:rsidP="000E6DE0">
      <w:pPr>
        <w:numPr>
          <w:ilvl w:val="0"/>
          <w:numId w:val="4"/>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Lizitatzaileak azpikontratatzeko asmoa duen kontratu zatiari</w:t>
      </w:r>
      <w:r w:rsidRPr="004554C5">
        <w:rPr>
          <w:rFonts w:ascii="Arial" w:hAnsi="Arial" w:cs="Arial"/>
        </w:rPr>
        <w:t xml:space="preserve"> buruzko dokumentazioa aurkeztu behar du. Ezaugarrien taulako </w:t>
      </w:r>
      <w:hyperlink w:anchor="CC_17" w:history="1">
        <w:r w:rsidRPr="004554C5">
          <w:rPr>
            <w:rStyle w:val="Hipervnculo"/>
            <w:rFonts w:ascii="Arial" w:hAnsi="Arial" w:cs="Arial"/>
            <w:b/>
          </w:rPr>
          <w:t>1</w:t>
        </w:r>
        <w:r w:rsidR="00C7500B">
          <w:rPr>
            <w:rStyle w:val="Hipervnculo"/>
            <w:rFonts w:ascii="Arial" w:hAnsi="Arial" w:cs="Arial"/>
            <w:b/>
          </w:rPr>
          <w:t>7</w:t>
        </w:r>
        <w:r w:rsidRPr="004554C5">
          <w:rPr>
            <w:rStyle w:val="Hipervnculo"/>
            <w:rFonts w:ascii="Arial" w:hAnsi="Arial" w:cs="Arial"/>
            <w:b/>
          </w:rPr>
          <w:t>. atalak</w:t>
        </w:r>
      </w:hyperlink>
      <w:r w:rsidRPr="004554C5">
        <w:rPr>
          <w:rFonts w:ascii="Arial" w:hAnsi="Arial" w:cs="Arial"/>
        </w:rPr>
        <w:t xml:space="preserve"> eskatzen duenean, puntuazio hoberena atera duen enpresak adierazi egin beharko du kontratuaren zer zati azpikontratatzea aurreikusi duen, azpikontratazioaren diru zenbatekoa ehuneko gisa adierazita, lan hori egingo duten azpikontratisten izena edo enpresa profila (kaudimen profesional edo teknikoko baldintzen arabera definituta) zehaztuta (SPKLren 215. artikulua).</w:t>
      </w:r>
    </w:p>
    <w:p w:rsidR="001923AF" w:rsidRPr="004554C5" w:rsidRDefault="001923AF" w:rsidP="000E6DE0">
      <w:pPr>
        <w:numPr>
          <w:ilvl w:val="0"/>
          <w:numId w:val="4"/>
        </w:numPr>
        <w:tabs>
          <w:tab w:val="clear" w:pos="786"/>
          <w:tab w:val="num" w:pos="567"/>
        </w:tabs>
        <w:spacing w:before="60" w:line="240" w:lineRule="atLeast"/>
        <w:ind w:left="568" w:hanging="284"/>
        <w:jc w:val="both"/>
        <w:rPr>
          <w:rFonts w:ascii="Arial" w:hAnsi="Arial" w:cs="Arial"/>
        </w:rPr>
      </w:pPr>
      <w:r w:rsidRPr="004554C5">
        <w:rPr>
          <w:rFonts w:ascii="Arial" w:hAnsi="Arial" w:cs="Arial"/>
        </w:rPr>
        <w:t xml:space="preserve">Hala badagokio, bidezkoa den </w:t>
      </w:r>
      <w:r w:rsidRPr="004554C5">
        <w:rPr>
          <w:rFonts w:ascii="Arial" w:hAnsi="Arial" w:cs="Arial"/>
          <w:b/>
        </w:rPr>
        <w:t xml:space="preserve">behin betiko bermea </w:t>
      </w:r>
      <w:r w:rsidRPr="004554C5">
        <w:rPr>
          <w:rFonts w:ascii="Arial" w:hAnsi="Arial" w:cs="Arial"/>
        </w:rPr>
        <w:t>honela gordailatu ahal izango da:</w:t>
      </w:r>
    </w:p>
    <w:p w:rsidR="001923AF" w:rsidRPr="004554C5" w:rsidRDefault="001923AF" w:rsidP="000E6DE0">
      <w:pPr>
        <w:numPr>
          <w:ilvl w:val="0"/>
          <w:numId w:val="18"/>
        </w:numPr>
        <w:spacing w:before="60" w:line="240" w:lineRule="atLeast"/>
        <w:ind w:left="851" w:hanging="284"/>
        <w:jc w:val="both"/>
        <w:rPr>
          <w:rFonts w:ascii="Arial" w:hAnsi="Arial" w:cs="Arial"/>
        </w:rPr>
      </w:pPr>
      <w:r w:rsidRPr="004554C5">
        <w:rPr>
          <w:rFonts w:ascii="Arial" w:hAnsi="Arial" w:cs="Arial"/>
        </w:rPr>
        <w:t>Banku kontuaren nazioarteko zenbakia duen ES71 2095 0611 09 1062462774 kontuan, diruzko bermeak direnean; horrelakoetan, egindako gordailua egiaztatzen duen frogagiria ere sartu beharko da.</w:t>
      </w:r>
    </w:p>
    <w:p w:rsidR="001923AF" w:rsidRPr="004554C5" w:rsidRDefault="001923AF" w:rsidP="000E6DE0">
      <w:pPr>
        <w:numPr>
          <w:ilvl w:val="0"/>
          <w:numId w:val="18"/>
        </w:numPr>
        <w:autoSpaceDE w:val="0"/>
        <w:autoSpaceDN w:val="0"/>
        <w:adjustRightInd w:val="0"/>
        <w:spacing w:before="60" w:line="240" w:lineRule="atLeast"/>
        <w:ind w:left="851" w:hanging="284"/>
        <w:jc w:val="both"/>
        <w:rPr>
          <w:rStyle w:val="Hipervnculo"/>
          <w:rFonts w:ascii="Arial" w:hAnsi="Arial" w:cs="Arial"/>
          <w:color w:val="auto"/>
          <w:u w:val="none"/>
        </w:rPr>
      </w:pPr>
      <w:r w:rsidRPr="004554C5">
        <w:rPr>
          <w:rFonts w:ascii="Arial" w:hAnsi="Arial" w:cs="Arial"/>
        </w:rPr>
        <w:t xml:space="preserve">Kontratazio organoaren aurrean, idatzoharra egindako baloreen ibilgetze ziurtagiriak, abalak edo kauzio aseguruen ziurtagiriak direnean (ikusi eredua </w:t>
      </w:r>
      <w:hyperlink w:anchor="ax_3" w:history="1">
        <w:r w:rsidRPr="004554C5">
          <w:rPr>
            <w:rStyle w:val="Hipervnculo"/>
            <w:rFonts w:ascii="Arial" w:hAnsi="Arial" w:cs="Arial"/>
            <w:b/>
          </w:rPr>
          <w:t>III. eranskinean</w:t>
        </w:r>
      </w:hyperlink>
      <w:r w:rsidRPr="004554C5">
        <w:rPr>
          <w:rFonts w:ascii="Arial" w:hAnsi="Arial" w:cs="Arial"/>
        </w:rPr>
        <w:t>).</w:t>
      </w:r>
    </w:p>
    <w:p w:rsidR="001923AF" w:rsidRPr="004554C5" w:rsidRDefault="001923AF" w:rsidP="0007063F">
      <w:pPr>
        <w:autoSpaceDE w:val="0"/>
        <w:autoSpaceDN w:val="0"/>
        <w:adjustRightInd w:val="0"/>
        <w:spacing w:before="60" w:line="240" w:lineRule="atLeast"/>
        <w:jc w:val="both"/>
        <w:rPr>
          <w:rFonts w:ascii="Arial" w:hAnsi="Arial" w:cs="Arial"/>
          <w:shd w:val="clear" w:color="auto" w:fill="FFFFFF"/>
        </w:rPr>
      </w:pPr>
      <w:r w:rsidRPr="004554C5">
        <w:rPr>
          <w:rFonts w:ascii="Arial" w:hAnsi="Arial" w:cs="Arial"/>
        </w:rPr>
        <w:t>4.- Aurreko 2. eta 3. ataletako dokumentazioa ezarritako epearen barnean behar bezala aurkezten ez bada, ulertuko da lizitatzaileak atzera egin duela bere eskaintzan. Horrenbestez, lizitazioko oinarrizko aurrekontuaren % 3 eskatuko zaio, BEZa kanpo, zigor kontzeptuan.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shd w:val="clear" w:color="auto" w:fill="FFFFFF"/>
        </w:rPr>
        <w:t>Aurreko paragrafoan aipatutako kasuan, eskaintzen sailkapenean hurrengo den lizitatzaileari dokumentazio berbera eskatuko zaio (SPKLren 150.2 artikulua).</w:t>
      </w:r>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t>5.- Klausula honetan adierazia emandako epearen barnean betetzen ez duen lizitatzaileari, dolo, erru edo zabarkeriaz jardun baldin badu, kontratatzeko galarazpena ezarri ahal izango zaio, SPKLren 71.2 a) artikuluan aurreikusiaren arabera</w:t>
      </w:r>
    </w:p>
    <w:p w:rsidR="001923AF" w:rsidRPr="004554C5" w:rsidRDefault="001923AF" w:rsidP="0007063F">
      <w:pPr>
        <w:pStyle w:val="Ttulo3"/>
        <w:spacing w:line="240" w:lineRule="atLeast"/>
        <w:jc w:val="both"/>
        <w:rPr>
          <w:sz w:val="22"/>
          <w:szCs w:val="22"/>
        </w:rPr>
      </w:pPr>
      <w:bookmarkStart w:id="83" w:name="_Toc463331557"/>
      <w:bookmarkStart w:id="84" w:name="_Toc198285353"/>
      <w:r w:rsidRPr="004554C5">
        <w:rPr>
          <w:sz w:val="22"/>
          <w:szCs w:val="22"/>
        </w:rPr>
        <w:t xml:space="preserve">31.2.- </w:t>
      </w:r>
      <w:bookmarkEnd w:id="83"/>
      <w:r w:rsidRPr="004554C5">
        <w:rPr>
          <w:sz w:val="22"/>
          <w:szCs w:val="22"/>
        </w:rPr>
        <w:t>Behin betiko bermea</w:t>
      </w:r>
      <w:bookmarkEnd w:id="84"/>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1.- SPKLren 145. artikuluaren arabera eskaintzarik onena aurkezten duen lizitatzaileak behin betiko berme bat eratu beharko du, eta kontratazio organoaren eskura jarri. </w:t>
      </w:r>
      <w:r w:rsidR="002929C8" w:rsidRPr="00A02EDD">
        <w:rPr>
          <w:rFonts w:ascii="Arial" w:hAnsi="Arial" w:cs="Arial"/>
        </w:rPr>
        <w:t>Bermea lizitatzaileak eskainitako amaierako prezioaren % 5 izango da</w:t>
      </w:r>
      <w:r w:rsidR="002929C8">
        <w:rPr>
          <w:rFonts w:ascii="Arial" w:hAnsi="Arial" w:cs="Arial"/>
        </w:rPr>
        <w:t xml:space="preserve"> edo lizitazioaren oinarrizko aurrekontuarena, kontratua unitateko prezioen arabera formulatzen denean</w:t>
      </w:r>
      <w:r w:rsidR="002929C8" w:rsidRPr="00A02EDD">
        <w:rPr>
          <w:rFonts w:ascii="Arial" w:hAnsi="Arial" w:cs="Arial"/>
        </w:rPr>
        <w:t>, balio erantsiaren gaineko zerga kanpoan utzita.</w:t>
      </w:r>
      <w:r w:rsidR="002929C8">
        <w:rPr>
          <w:rFonts w:ascii="Arial" w:hAnsi="Arial" w:cs="Arial"/>
        </w:rPr>
        <w:t xml:space="preserve"> </w:t>
      </w:r>
      <w:r w:rsidRPr="004554C5">
        <w:rPr>
          <w:rFonts w:ascii="Arial" w:hAnsi="Arial" w:cs="Arial"/>
        </w:rPr>
        <w:t xml:space="preserve">Berme horren eraketa zazpi egun balioduneko epean egiaztatu beharko da </w:t>
      </w:r>
      <w:hyperlink w:anchor="cl31_1_3" w:history="1">
        <w:r w:rsidRPr="008F0C69">
          <w:rPr>
            <w:rStyle w:val="Hipervnculo"/>
            <w:rFonts w:ascii="Arial" w:hAnsi="Arial" w:cs="Arial"/>
            <w:b/>
          </w:rPr>
          <w:t>31.1 klausulan 3. atalean</w:t>
        </w:r>
      </w:hyperlink>
      <w:r w:rsidRPr="004554C5">
        <w:rPr>
          <w:rFonts w:ascii="Arial" w:hAnsi="Arial" w:cs="Arial"/>
        </w:rPr>
        <w:t xml:space="preserve"> aipatutako jakinarazpena bidali eta hurrengo egunetik aurrera.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Ezaugarrien taulako </w:t>
      </w:r>
      <w:hyperlink w:anchor="CC_18" w:history="1">
        <w:r w:rsidRPr="004554C5">
          <w:rPr>
            <w:rStyle w:val="Hipervnculo"/>
            <w:rFonts w:ascii="Arial" w:hAnsi="Arial" w:cs="Arial"/>
            <w:b/>
          </w:rPr>
          <w:t>1</w:t>
        </w:r>
        <w:r w:rsidR="00C7500B">
          <w:rPr>
            <w:rStyle w:val="Hipervnculo"/>
            <w:rFonts w:ascii="Arial" w:hAnsi="Arial" w:cs="Arial"/>
            <w:b/>
          </w:rPr>
          <w:t>8</w:t>
        </w:r>
        <w:r w:rsidRPr="004554C5">
          <w:rPr>
            <w:rStyle w:val="Hipervnculo"/>
            <w:rFonts w:ascii="Arial" w:hAnsi="Arial" w:cs="Arial"/>
            <w:b/>
          </w:rPr>
          <w:t>. atalean</w:t>
        </w:r>
      </w:hyperlink>
      <w:r w:rsidRPr="004554C5">
        <w:rPr>
          <w:rFonts w:ascii="Arial" w:hAnsi="Arial" w:cs="Arial"/>
        </w:rPr>
        <w:t xml:space="preserve"> agertzen den behin betiko bermea SPKLren 108. artikuluan eta </w:t>
      </w:r>
      <w:r w:rsidR="007A56CE">
        <w:rPr>
          <w:rFonts w:ascii="Arial" w:hAnsi="Arial" w:cs="Arial"/>
        </w:rPr>
        <w:t xml:space="preserve">APKLEOren </w:t>
      </w:r>
      <w:r w:rsidRPr="004554C5">
        <w:rPr>
          <w:rFonts w:ascii="Arial" w:hAnsi="Arial" w:cs="Arial"/>
        </w:rPr>
        <w:t xml:space="preserve">55. artikuluan eta hurrengoetan aurreikusitako edozein modutan eratu ahalko da. Beharkizun hori adjudikaziodunaren erruz betetzen </w:t>
      </w:r>
      <w:r w:rsidR="00706409">
        <w:rPr>
          <w:rFonts w:ascii="Arial" w:hAnsi="Arial" w:cs="Arial"/>
        </w:rPr>
        <w:t>ez bada, Administrazio</w:t>
      </w:r>
      <w:r w:rsidRPr="004554C5">
        <w:rPr>
          <w:rFonts w:ascii="Arial" w:hAnsi="Arial" w:cs="Arial"/>
        </w:rPr>
        <w:t>ak ez dio adjudikatuko.</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Ezaugarrien taulako atal</w:t>
      </w:r>
      <w:r w:rsidR="00700557">
        <w:rPr>
          <w:rFonts w:ascii="Arial" w:hAnsi="Arial" w:cs="Arial"/>
        </w:rPr>
        <w:t xml:space="preserve"> horretan</w:t>
      </w:r>
      <w:r w:rsidRPr="004554C5">
        <w:rPr>
          <w:rFonts w:ascii="Arial" w:hAnsi="Arial" w:cs="Arial"/>
        </w:rPr>
        <w:t xml:space="preserve"> hala aurreikusten bada, prezioa atxiki</w:t>
      </w:r>
      <w:r w:rsidR="00700557">
        <w:rPr>
          <w:rFonts w:ascii="Arial" w:hAnsi="Arial" w:cs="Arial"/>
        </w:rPr>
        <w:t>z</w:t>
      </w:r>
      <w:r w:rsidRPr="004554C5">
        <w:rPr>
          <w:rFonts w:ascii="Arial" w:hAnsi="Arial" w:cs="Arial"/>
        </w:rPr>
        <w:t xml:space="preserve"> eratu ahal izango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Prezioa atxiki</w:t>
      </w:r>
      <w:r w:rsidR="00700557">
        <w:rPr>
          <w:rFonts w:ascii="Arial" w:hAnsi="Arial" w:cs="Arial"/>
        </w:rPr>
        <w:t xml:space="preserve">z </w:t>
      </w:r>
      <w:r w:rsidRPr="004554C5">
        <w:rPr>
          <w:rFonts w:ascii="Arial" w:hAnsi="Arial" w:cs="Arial"/>
        </w:rPr>
        <w:t>eratzen bada, behin betiko bermea kontratistari jasanaraziko zaio, aldez aurretik berariazko baimena izanik, hartako zenbatekoa lehenengo fakturatik eta hurrengoetatik kenduz, zenbateko osora iritsi arte.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4.- Kontratistari eska dakizkiokeen zigorrak edo kalte-ordainak bermearen bitartez gauzatzen badira, kontratistak berriz jarri beharko du bermea, edo lehendik jarritakoa dagokion kopuruz handitu, haiek gauzatzen direnetik hamabost egun naturaleko epean; horrela ez egitea kontratua suntsiarazteko arrazoia izango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5.- Kontratuan izandako aldaketaren bat dela eta kontratuaren prezioa ere aldatzen bada, bermea egokitu egin beharko da, kontratua aldatzeko erabakia lizitatzaileari jakinarazten zaion egunetik kontatzen hasi eta hamabost egun naturaleko epean, hain zuzen prezio berriarekiko proportzioa mantendu dezan.</w:t>
      </w:r>
    </w:p>
    <w:p w:rsidR="001923AF" w:rsidRPr="004554C5" w:rsidRDefault="001923AF" w:rsidP="0007063F">
      <w:pPr>
        <w:autoSpaceDE w:val="0"/>
        <w:autoSpaceDN w:val="0"/>
        <w:adjustRightInd w:val="0"/>
        <w:spacing w:before="60" w:line="240" w:lineRule="atLeast"/>
        <w:jc w:val="both"/>
        <w:rPr>
          <w:rFonts w:ascii="Arial" w:hAnsi="Arial" w:cs="Arial"/>
        </w:rPr>
      </w:pPr>
      <w:bookmarkStart w:id="85" w:name="_Toc463331558"/>
      <w:bookmarkStart w:id="86" w:name="_Toc506479397"/>
      <w:r w:rsidRPr="004554C5">
        <w:rPr>
          <w:rFonts w:ascii="Arial" w:hAnsi="Arial" w:cs="Arial"/>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betebeharra, SPKLren 196. artikuluan jasota dagoena.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7.- Berme osagarria SPKLren 107.2 artikuluan jasotakoaren arabera ezarriko da, eta, hala badagokio, ezaugarrien taulako </w:t>
      </w:r>
      <w:hyperlink w:anchor="CC_18" w:history="1">
        <w:r w:rsidRPr="004554C5">
          <w:rPr>
            <w:rStyle w:val="Hipervnculo"/>
            <w:rFonts w:ascii="Arial" w:hAnsi="Arial" w:cs="Arial"/>
            <w:b/>
          </w:rPr>
          <w:t>1</w:t>
        </w:r>
        <w:r w:rsidR="008F0C69">
          <w:rPr>
            <w:rStyle w:val="Hipervnculo"/>
            <w:rFonts w:ascii="Arial" w:hAnsi="Arial" w:cs="Arial"/>
            <w:b/>
          </w:rPr>
          <w:t>8</w:t>
        </w:r>
        <w:r w:rsidRPr="004554C5">
          <w:rPr>
            <w:rStyle w:val="Hipervnculo"/>
            <w:rFonts w:ascii="Arial" w:hAnsi="Arial" w:cs="Arial"/>
            <w:b/>
          </w:rPr>
          <w:t>. atalean</w:t>
        </w:r>
      </w:hyperlink>
      <w:r w:rsidRPr="004554C5">
        <w:rPr>
          <w:rFonts w:ascii="Arial" w:hAnsi="Arial" w:cs="Arial"/>
        </w:rPr>
        <w:t xml:space="preserve"> xedatutakoari jarraituko zaio.</w:t>
      </w:r>
    </w:p>
    <w:p w:rsidR="001923AF" w:rsidRPr="004554C5" w:rsidRDefault="001923AF" w:rsidP="0007063F">
      <w:pPr>
        <w:pStyle w:val="Ttulo3"/>
        <w:spacing w:line="240" w:lineRule="atLeast"/>
        <w:jc w:val="both"/>
        <w:rPr>
          <w:sz w:val="22"/>
          <w:szCs w:val="22"/>
        </w:rPr>
      </w:pPr>
      <w:bookmarkStart w:id="87" w:name="_Toc198285354"/>
      <w:bookmarkEnd w:id="85"/>
      <w:bookmarkEnd w:id="86"/>
      <w:r w:rsidRPr="004554C5">
        <w:rPr>
          <w:sz w:val="22"/>
          <w:szCs w:val="22"/>
        </w:rPr>
        <w:t>31.3.- Adjudikazioa</w:t>
      </w:r>
      <w:bookmarkEnd w:id="87"/>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t xml:space="preserve">1.- Kontratazio organoak kontratua adjudikatu beharko du </w:t>
      </w:r>
      <w:hyperlink w:anchor="cl31_1" w:history="1">
        <w:r w:rsidRPr="004554C5">
          <w:rPr>
            <w:rStyle w:val="Hipervnculo"/>
            <w:rFonts w:ascii="Arial" w:hAnsi="Arial" w:cs="Arial"/>
            <w:b/>
          </w:rPr>
          <w:t>31.1 klausulak</w:t>
        </w:r>
      </w:hyperlink>
      <w:r w:rsidRPr="004554C5">
        <w:rPr>
          <w:rFonts w:ascii="Arial" w:hAnsi="Arial" w:cs="Arial"/>
        </w:rPr>
        <w:t xml:space="preserve"> aipatzen duen dokumentazioa jaso eta hurrengo bost egun baliodunen barruan.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Ezingo da utzi adjudikatu gabe lizitazio bat, baldin eta klausula agirian ageri diren irizpideen arabera onargarria den eskaintza edo proposamenen bat badago.</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2.- Adjudikazioaren ebazpena arrazoitua izan beharko da eta enpresa hautagai eta lizitatzaileei jakinaraziko zaie, eta kontratatzailearen profilean argitaratuta egon beharko da hamabost eguneko epean.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Enpresa adjudikaziodunak kontratuaren objektu den jarduera egiten duten langileei aplikatu beharreko hitzarmen kolektiboari buruzko informazioa jasoko da adjudikazio ebazpenean eta kontratatzailearen profilean argitaratuko da.</w:t>
      </w:r>
    </w:p>
    <w:p w:rsidR="001923AF" w:rsidRPr="004554C5" w:rsidRDefault="004B53D5" w:rsidP="0007063F">
      <w:pPr>
        <w:autoSpaceDE w:val="0"/>
        <w:autoSpaceDN w:val="0"/>
        <w:adjustRightInd w:val="0"/>
        <w:spacing w:before="60" w:line="240" w:lineRule="atLeast"/>
        <w:jc w:val="both"/>
        <w:rPr>
          <w:rFonts w:ascii="Arial" w:hAnsi="Arial" w:cs="Arial"/>
        </w:rPr>
      </w:pPr>
      <w:r>
        <w:rPr>
          <w:rFonts w:ascii="Arial" w:hAnsi="Arial" w:cs="Arial"/>
        </w:rPr>
        <w:t>4.- Aurreko 2. atalak aipatzen dituen</w:t>
      </w:r>
      <w:r w:rsidR="001923AF" w:rsidRPr="004554C5">
        <w:rPr>
          <w:rFonts w:ascii="Arial" w:hAnsi="Arial" w:cs="Arial"/>
        </w:rPr>
        <w:t xml:space="preserve">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5.- Adjudikazioaren motibazioan SPKLren 155.3 artikuluan jasotako </w:t>
      </w:r>
      <w:r w:rsidR="00700557">
        <w:rPr>
          <w:rFonts w:ascii="Arial" w:hAnsi="Arial" w:cs="Arial"/>
        </w:rPr>
        <w:t>konfidentzialtasun</w:t>
      </w:r>
      <w:r w:rsidRPr="004554C5">
        <w:rPr>
          <w:rFonts w:ascii="Arial" w:hAnsi="Arial" w:cs="Arial"/>
        </w:rPr>
        <w:t xml:space="preserve"> salbuespena aplikatu beharko da.</w:t>
      </w:r>
    </w:p>
    <w:p w:rsidR="00A559FF"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6.- Edonola ere, kontratua zer epetan formalizatu behar den adieraziko da bai jakinarazpenean bai kontratatzailearen profilean, SPKLren 153. artikuluak xedatzen duenarekin bat</w:t>
      </w:r>
      <w:r w:rsidR="00A559FF">
        <w:rPr>
          <w:rFonts w:ascii="Arial" w:hAnsi="Arial" w:cs="Arial"/>
        </w:rPr>
        <w:t>.</w:t>
      </w:r>
    </w:p>
    <w:p w:rsidR="001923AF" w:rsidRPr="004554C5" w:rsidRDefault="00A559FF" w:rsidP="0007063F">
      <w:pPr>
        <w:autoSpaceDE w:val="0"/>
        <w:autoSpaceDN w:val="0"/>
        <w:adjustRightInd w:val="0"/>
        <w:spacing w:before="60" w:line="240" w:lineRule="atLeast"/>
        <w:jc w:val="both"/>
        <w:rPr>
          <w:rFonts w:ascii="Arial" w:hAnsi="Arial" w:cs="Arial"/>
        </w:rPr>
      </w:pPr>
      <w:r w:rsidRPr="00E37AF3">
        <w:rPr>
          <w:rFonts w:ascii="Arial" w:hAnsi="Arial" w:cs="Arial"/>
        </w:rPr>
        <w:t>7.- Jakinarazpena Gipuzkoako Foru Aldundiaren egoitza elektronikoko agerraldi bitartez egingo da</w:t>
      </w:r>
      <w:r w:rsidR="001923AF" w:rsidRPr="004554C5">
        <w:rPr>
          <w:rFonts w:ascii="Arial" w:hAnsi="Arial" w:cs="Arial"/>
        </w:rPr>
        <w:t>.</w:t>
      </w:r>
    </w:p>
    <w:p w:rsidR="001923AF" w:rsidRPr="004554C5" w:rsidRDefault="001923AF" w:rsidP="0007063F">
      <w:pPr>
        <w:pStyle w:val="Ttulo2"/>
        <w:spacing w:line="240" w:lineRule="atLeast"/>
        <w:jc w:val="both"/>
        <w:rPr>
          <w:i w:val="0"/>
          <w:iCs w:val="0"/>
          <w:sz w:val="22"/>
          <w:szCs w:val="22"/>
        </w:rPr>
      </w:pPr>
      <w:bookmarkStart w:id="88" w:name="_Toc198285355"/>
      <w:r w:rsidRPr="004554C5">
        <w:rPr>
          <w:i w:val="0"/>
          <w:iCs w:val="0"/>
          <w:sz w:val="22"/>
          <w:szCs w:val="22"/>
        </w:rPr>
        <w:t>32.- Kontratua formalizatzea</w:t>
      </w:r>
      <w:bookmarkEnd w:id="88"/>
      <w:r w:rsidRPr="004554C5">
        <w:rPr>
          <w:i w:val="0"/>
          <w:iCs w:val="0"/>
          <w:sz w:val="22"/>
          <w:szCs w:val="22"/>
        </w:rPr>
        <w:t xml:space="preserve">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1.- K</w:t>
      </w:r>
      <w:r w:rsidR="004B53D5">
        <w:rPr>
          <w:rFonts w:ascii="Arial" w:hAnsi="Arial" w:cs="Arial"/>
        </w:rPr>
        <w:t>ontratua administrazio dokumentuan</w:t>
      </w:r>
      <w:r w:rsidRPr="004554C5">
        <w:rPr>
          <w:rFonts w:ascii="Arial" w:hAnsi="Arial" w:cs="Arial"/>
        </w:rPr>
        <w:t xml:space="preserve">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w:t>
      </w:r>
      <w:r w:rsidR="00415FBA" w:rsidRPr="001E3F9B">
        <w:rPr>
          <w:rFonts w:ascii="Arial" w:hAnsi="Arial" w:cs="Arial"/>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4554C5">
        <w:rPr>
          <w:rFonts w:ascii="Arial" w:hAnsi="Arial" w:cs="Arial"/>
        </w:rPr>
        <w:t>.</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Kontratua sinatu aurretik, adjudikazioduna ordezkatzen duen pertsonak honakoak aurkeztu beharko dizkio kontratazio organoari:</w:t>
      </w:r>
    </w:p>
    <w:p w:rsidR="001923AF" w:rsidRPr="004554C5" w:rsidRDefault="001923AF" w:rsidP="0007063F">
      <w:pPr>
        <w:autoSpaceDE w:val="0"/>
        <w:autoSpaceDN w:val="0"/>
        <w:adjustRightInd w:val="0"/>
        <w:spacing w:before="60" w:line="240" w:lineRule="atLeast"/>
        <w:ind w:left="568" w:hanging="284"/>
        <w:jc w:val="both"/>
        <w:rPr>
          <w:rFonts w:ascii="Arial" w:hAnsi="Arial" w:cs="Arial"/>
        </w:rPr>
      </w:pPr>
      <w:r w:rsidRPr="004554C5">
        <w:rPr>
          <w:rFonts w:ascii="Arial" w:hAnsi="Arial" w:cs="Arial"/>
        </w:rPr>
        <w:t>a)</w:t>
      </w:r>
      <w:r w:rsidRPr="004554C5">
        <w:rPr>
          <w:rFonts w:ascii="Arial" w:hAnsi="Arial" w:cs="Arial"/>
        </w:rPr>
        <w:tab/>
        <w:t xml:space="preserve">Bere identitatea eta ordezkaritza egiaztatzen dituzten dokumentuak. </w:t>
      </w:r>
    </w:p>
    <w:p w:rsidR="001923AF" w:rsidRPr="004554C5" w:rsidRDefault="001923AF" w:rsidP="0007063F">
      <w:pPr>
        <w:autoSpaceDE w:val="0"/>
        <w:autoSpaceDN w:val="0"/>
        <w:adjustRightInd w:val="0"/>
        <w:spacing w:before="60" w:line="240" w:lineRule="atLeast"/>
        <w:ind w:left="568" w:hanging="284"/>
        <w:jc w:val="both"/>
        <w:rPr>
          <w:rFonts w:ascii="Arial" w:hAnsi="Arial" w:cs="Arial"/>
        </w:rPr>
      </w:pPr>
      <w:r w:rsidRPr="004554C5">
        <w:rPr>
          <w:rFonts w:ascii="Arial" w:hAnsi="Arial" w:cs="Arial"/>
        </w:rPr>
        <w:t>b)</w:t>
      </w:r>
      <w:r w:rsidRPr="004554C5">
        <w:rPr>
          <w:rFonts w:ascii="Arial" w:hAnsi="Arial" w:cs="Arial"/>
        </w:rPr>
        <w:tab/>
        <w:t>Adjudikazioduna aldi baterako enpresa elkartea baldin bada, elkartearen eraketaren eskritura publikoa, elk</w:t>
      </w:r>
      <w:r w:rsidR="00700557">
        <w:rPr>
          <w:rFonts w:ascii="Arial" w:hAnsi="Arial" w:cs="Arial"/>
        </w:rPr>
        <w:t xml:space="preserve">arteari eman zaion IFK eta ahalorde nahikoa duen </w:t>
      </w:r>
      <w:r w:rsidRPr="004554C5">
        <w:rPr>
          <w:rFonts w:ascii="Arial" w:hAnsi="Arial" w:cs="Arial"/>
        </w:rPr>
        <w:t>ordezkaria</w:t>
      </w:r>
      <w:r w:rsidR="00700557">
        <w:rPr>
          <w:rFonts w:ascii="Arial" w:hAnsi="Arial" w:cs="Arial"/>
        </w:rPr>
        <w:t>ren</w:t>
      </w:r>
      <w:r w:rsidRPr="004554C5">
        <w:rPr>
          <w:rFonts w:ascii="Arial" w:hAnsi="Arial" w:cs="Arial"/>
        </w:rPr>
        <w:t xml:space="preserve"> izendapena.</w:t>
      </w:r>
    </w:p>
    <w:p w:rsidR="00F77EB0" w:rsidRPr="00562460" w:rsidRDefault="001923AF" w:rsidP="00F77EB0">
      <w:pPr>
        <w:autoSpaceDE w:val="0"/>
        <w:autoSpaceDN w:val="0"/>
        <w:spacing w:before="60" w:line="240" w:lineRule="atLeast"/>
        <w:jc w:val="both"/>
        <w:rPr>
          <w:rFonts w:ascii="Arial" w:hAnsi="Arial" w:cs="Arial"/>
        </w:rPr>
      </w:pPr>
      <w:r w:rsidRPr="004554C5">
        <w:rPr>
          <w:rFonts w:ascii="Arial" w:hAnsi="Arial" w:cs="Arial"/>
        </w:rPr>
        <w:t xml:space="preserve">4.- </w:t>
      </w:r>
      <w:r w:rsidR="00F77EB0" w:rsidRPr="00562460">
        <w:rPr>
          <w:rFonts w:ascii="Arial" w:hAnsi="Arial" w:cs="Arial"/>
        </w:rPr>
        <w:t>Kontratuari kontratazio-arloko errekurtso berezia jarri ahal bazaio, formalizazioa ezin izango da egin adjudikazioaren jakinarazpena lizitatzaileei bidaltzen zaienetik hamabost egun baliodun igaro baino lehen.</w:t>
      </w:r>
    </w:p>
    <w:p w:rsidR="00F77EB0" w:rsidRPr="00562460" w:rsidRDefault="00F77EB0" w:rsidP="00F77EB0">
      <w:pPr>
        <w:autoSpaceDE w:val="0"/>
        <w:autoSpaceDN w:val="0"/>
        <w:spacing w:before="60" w:line="240" w:lineRule="atLeast"/>
        <w:jc w:val="both"/>
        <w:rPr>
          <w:rFonts w:ascii="Arial" w:hAnsi="Arial" w:cs="Arial"/>
        </w:rPr>
      </w:pPr>
      <w:r w:rsidRPr="00562460">
        <w:rPr>
          <w:rFonts w:ascii="Arial" w:hAnsi="Arial" w:cs="Arial"/>
        </w:rPr>
        <w:t>Aurreko paragrafoan aurreikusitako epea igarotakoan kontratuaren formalizazioa etetea dakarren errekurtsorik jarri ez bada, kontratazio-organoak errekerimendua egingo dio adjudikaziodunari, gehienez ere bost egun naturaleko epean kontratua formalizatu dezan, errekerimendua jaso eta hurrengo egunetik aurrera zenbatzen hasita. Berdin jokatuko da errekurtsoa ebazteko eskumena duen organoak etendura bertan behera uzten duenean.</w:t>
      </w:r>
    </w:p>
    <w:p w:rsidR="001923AF" w:rsidRPr="004554C5" w:rsidRDefault="00F77EB0" w:rsidP="00F77EB0">
      <w:pPr>
        <w:autoSpaceDE w:val="0"/>
        <w:autoSpaceDN w:val="0"/>
        <w:adjustRightInd w:val="0"/>
        <w:spacing w:before="60" w:line="240" w:lineRule="atLeast"/>
        <w:jc w:val="both"/>
        <w:rPr>
          <w:rFonts w:ascii="Arial" w:hAnsi="Arial" w:cs="Arial"/>
        </w:rPr>
      </w:pPr>
      <w:r w:rsidRPr="00562460">
        <w:rPr>
          <w:rFonts w:ascii="Arial" w:hAnsi="Arial" w:cs="Arial"/>
        </w:rPr>
        <w:t>Gainerako kasuetan, gehienez ere hamabost egun balioduneko epean formalizatu beharko da kontratua, esleipendunak esleipenaren jakinarazpena jaso eta hurrengo egunetik aurrera zenbatzen hasita</w:t>
      </w:r>
      <w:r w:rsidR="001923AF" w:rsidRPr="004554C5">
        <w:rPr>
          <w:rFonts w:ascii="Arial" w:hAnsi="Arial" w:cs="Arial"/>
        </w:rPr>
        <w:t>.</w:t>
      </w:r>
    </w:p>
    <w:p w:rsidR="001923AF" w:rsidRPr="004554C5" w:rsidRDefault="001923AF" w:rsidP="0007063F">
      <w:pPr>
        <w:spacing w:before="60" w:line="240" w:lineRule="atLeast"/>
        <w:jc w:val="both"/>
        <w:rPr>
          <w:rFonts w:ascii="Arial" w:hAnsi="Arial" w:cs="Arial"/>
        </w:rPr>
      </w:pPr>
      <w:r w:rsidRPr="004554C5">
        <w:rPr>
          <w:rFonts w:ascii="Arial" w:hAnsi="Arial" w:cs="Arial"/>
        </w:rPr>
        <w:t>5.-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1923AF" w:rsidRPr="004554C5" w:rsidRDefault="001923AF" w:rsidP="0007063F">
      <w:pPr>
        <w:autoSpaceDE w:val="0"/>
        <w:autoSpaceDN w:val="0"/>
        <w:adjustRightInd w:val="0"/>
        <w:spacing w:before="60" w:line="240" w:lineRule="atLeast"/>
        <w:jc w:val="both"/>
        <w:rPr>
          <w:rFonts w:ascii="Arial" w:hAnsi="Arial" w:cs="Arial"/>
          <w:color w:val="333333"/>
          <w:shd w:val="clear" w:color="auto" w:fill="FFFFFF"/>
        </w:rPr>
      </w:pPr>
      <w:r w:rsidRPr="004554C5">
        <w:rPr>
          <w:rFonts w:ascii="Arial" w:hAnsi="Arial" w:cs="Arial"/>
        </w:rPr>
        <w:t>6.- Adjudikaziodunari egotz dakizkiokeen arrazoiak direla eta kontratua ez bada formalizatu adierazitako epearen barnean, lizitazioko oinarrizko aurrekontuaren</w:t>
      </w:r>
      <w:r w:rsidR="004B53D5">
        <w:rPr>
          <w:rFonts w:ascii="Arial" w:hAnsi="Arial" w:cs="Arial"/>
        </w:rPr>
        <w:t xml:space="preserve"> % 3 eskatuko zaio, BEZa kanpo</w:t>
      </w:r>
      <w:r w:rsidRPr="004554C5">
        <w:rPr>
          <w:rFonts w:ascii="Arial" w:hAnsi="Arial" w:cs="Arial"/>
        </w:rPr>
        <w:t>, zigor kontzeptuan; kopuru hori jasotzeko, behin betiko bermera joko da lehenik, horrelakorik eratua den kasuetan. Horretaz gain, kontratatzeko galarazpena ere ezarri ahal izango zaio, SPKLren 71.2.b) artikuluan aurreikusiarekin bat.</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7.- Kontratua ez formalizatzeko a</w:t>
      </w:r>
      <w:r w:rsidR="00706409">
        <w:rPr>
          <w:rFonts w:ascii="Arial" w:hAnsi="Arial" w:cs="Arial"/>
        </w:rPr>
        <w:t>rrazoiak Administrazio</w:t>
      </w:r>
      <w:r w:rsidRPr="004554C5">
        <w:rPr>
          <w:rFonts w:ascii="Arial" w:hAnsi="Arial" w:cs="Arial"/>
        </w:rPr>
        <w:t>ari egozteko modukoak badira, berandutzeak eragindako kalteen ordaina emango zaio kontratistari.</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8.- Kontratuaren formalizazioari publizitatea emango zaio, SPKLren 154. artikuluan xedatutakoaren arabera.</w:t>
      </w:r>
    </w:p>
    <w:p w:rsidR="001923AF" w:rsidRPr="004554C5" w:rsidRDefault="001923AF" w:rsidP="0007063F">
      <w:pPr>
        <w:autoSpaceDE w:val="0"/>
        <w:autoSpaceDN w:val="0"/>
        <w:adjustRightInd w:val="0"/>
        <w:spacing w:before="60" w:line="240" w:lineRule="atLeast"/>
        <w:jc w:val="both"/>
        <w:rPr>
          <w:rFonts w:ascii="Arial" w:hAnsi="Arial" w:cs="Arial"/>
        </w:rPr>
      </w:pPr>
    </w:p>
    <w:p w:rsidR="001923AF" w:rsidRPr="004554C5" w:rsidRDefault="001923AF" w:rsidP="0007063F">
      <w:pPr>
        <w:autoSpaceDE w:val="0"/>
        <w:autoSpaceDN w:val="0"/>
        <w:adjustRightInd w:val="0"/>
        <w:spacing w:before="60" w:line="240" w:lineRule="atLeast"/>
        <w:jc w:val="both"/>
        <w:rPr>
          <w:rFonts w:ascii="Arial" w:hAnsi="Arial" w:cs="Arial"/>
          <w:sz w:val="18"/>
          <w:szCs w:val="18"/>
        </w:rPr>
      </w:pPr>
    </w:p>
    <w:p w:rsidR="001923AF" w:rsidRPr="004554C5" w:rsidRDefault="001923AF" w:rsidP="0007063F">
      <w:pPr>
        <w:pStyle w:val="Ttulo1"/>
        <w:spacing w:line="240" w:lineRule="atLeast"/>
        <w:jc w:val="center"/>
        <w:rPr>
          <w:sz w:val="22"/>
          <w:szCs w:val="22"/>
        </w:rPr>
      </w:pPr>
      <w:bookmarkStart w:id="89" w:name="_Toc198285356"/>
      <w:r w:rsidRPr="004554C5">
        <w:rPr>
          <w:sz w:val="22"/>
          <w:szCs w:val="22"/>
        </w:rPr>
        <w:t xml:space="preserve">III. KAPITULUA - KONTRATUA </w:t>
      </w:r>
      <w:r w:rsidR="005D28FD">
        <w:rPr>
          <w:sz w:val="22"/>
          <w:szCs w:val="22"/>
        </w:rPr>
        <w:t>EGIKARI</w:t>
      </w:r>
      <w:r w:rsidR="005D28FD" w:rsidRPr="003C6273">
        <w:rPr>
          <w:sz w:val="22"/>
          <w:szCs w:val="22"/>
        </w:rPr>
        <w:t>TZEA</w:t>
      </w:r>
      <w:bookmarkEnd w:id="89"/>
    </w:p>
    <w:p w:rsidR="001923AF" w:rsidRPr="004554C5" w:rsidRDefault="001923AF" w:rsidP="0007063F">
      <w:pPr>
        <w:pStyle w:val="Ttulo2"/>
        <w:spacing w:line="240" w:lineRule="atLeast"/>
        <w:jc w:val="both"/>
        <w:rPr>
          <w:i w:val="0"/>
          <w:iCs w:val="0"/>
          <w:sz w:val="22"/>
          <w:szCs w:val="22"/>
        </w:rPr>
      </w:pPr>
      <w:bookmarkStart w:id="90" w:name="_Toc198285357"/>
      <w:bookmarkStart w:id="91" w:name="_Toc463331562"/>
      <w:r w:rsidRPr="004554C5">
        <w:rPr>
          <w:i w:val="0"/>
          <w:iCs w:val="0"/>
          <w:sz w:val="22"/>
        </w:rPr>
        <w:t>33.- Kontratuaren arduraduna</w:t>
      </w:r>
      <w:bookmarkEnd w:id="90"/>
      <w:r w:rsidRPr="004554C5">
        <w:rPr>
          <w:i w:val="0"/>
          <w:iCs w:val="0"/>
          <w:sz w:val="22"/>
          <w:szCs w:val="22"/>
        </w:rPr>
        <w:t xml:space="preserve"> </w:t>
      </w:r>
      <w:bookmarkEnd w:id="91"/>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gauzatuko dela ziurtatzearren.</w:t>
      </w:r>
    </w:p>
    <w:p w:rsidR="001923AF" w:rsidRPr="004554C5" w:rsidRDefault="001923AF" w:rsidP="0007063F">
      <w:pPr>
        <w:spacing w:before="60" w:line="240" w:lineRule="atLeast"/>
        <w:jc w:val="both"/>
        <w:rPr>
          <w:rFonts w:ascii="Arial" w:hAnsi="Arial" w:cs="Arial"/>
        </w:rPr>
      </w:pPr>
      <w:r w:rsidRPr="004554C5">
        <w:rPr>
          <w:rFonts w:ascii="Arial" w:hAnsi="Arial" w:cs="Arial"/>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1923AF" w:rsidRPr="004554C5" w:rsidRDefault="001923AF" w:rsidP="0007063F">
      <w:pPr>
        <w:spacing w:before="60" w:line="240" w:lineRule="atLeast"/>
        <w:jc w:val="both"/>
        <w:rPr>
          <w:rFonts w:ascii="Arial" w:hAnsi="Arial" w:cs="Arial"/>
        </w:rPr>
      </w:pPr>
      <w:r w:rsidRPr="004554C5">
        <w:rPr>
          <w:rFonts w:ascii="Arial" w:hAnsi="Arial" w:cs="Arial"/>
        </w:rPr>
        <w:t>Kontratuaren arduraduna izango da enpresa adjudikaziodunaren eta kontratazio organoaren arteko solaskidea.</w:t>
      </w:r>
    </w:p>
    <w:p w:rsidR="001923AF" w:rsidRPr="004554C5" w:rsidRDefault="001923AF" w:rsidP="0007063F">
      <w:pPr>
        <w:spacing w:before="60" w:line="240" w:lineRule="atLeast"/>
        <w:jc w:val="both"/>
        <w:rPr>
          <w:rFonts w:ascii="Arial" w:hAnsi="Arial" w:cs="Arial"/>
        </w:rPr>
      </w:pPr>
      <w:r w:rsidRPr="004554C5">
        <w:rPr>
          <w:rFonts w:ascii="Arial" w:hAnsi="Arial" w:cs="Arial"/>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w:t>
      </w:r>
      <w:r w:rsidR="00C16531">
        <w:rPr>
          <w:rFonts w:ascii="Arial" w:hAnsi="Arial" w:cs="Arial"/>
        </w:rPr>
        <w:t>ustifikatu beharko du, berariaz</w:t>
      </w:r>
      <w:r w:rsidRPr="004554C5">
        <w:rPr>
          <w:rFonts w:ascii="Arial" w:hAnsi="Arial" w:cs="Arial"/>
        </w:rPr>
        <w:t xml:space="preserve"> eta </w:t>
      </w:r>
      <w:r w:rsidR="00C16531">
        <w:rPr>
          <w:rFonts w:ascii="Arial" w:hAnsi="Arial" w:cs="Arial"/>
        </w:rPr>
        <w:t xml:space="preserve">xehetasunez </w:t>
      </w:r>
      <w:r w:rsidRPr="004554C5">
        <w:rPr>
          <w:rFonts w:ascii="Arial" w:hAnsi="Arial" w:cs="Arial"/>
        </w:rPr>
        <w:t>espediente administratiboan; espediente hori kontratazio organoak berretsi beharko du aurretik.</w:t>
      </w:r>
    </w:p>
    <w:p w:rsidR="001923AF" w:rsidRPr="004554C5" w:rsidRDefault="001923AF" w:rsidP="0007063F">
      <w:pPr>
        <w:spacing w:before="60" w:line="240" w:lineRule="atLeast"/>
        <w:jc w:val="both"/>
        <w:rPr>
          <w:rFonts w:ascii="Arial" w:hAnsi="Arial" w:cs="Arial"/>
        </w:rPr>
      </w:pPr>
      <w:r w:rsidRPr="004554C5">
        <w:rPr>
          <w:rFonts w:ascii="Arial" w:hAnsi="Arial" w:cs="Arial"/>
        </w:rPr>
        <w:t>Era berean, egoki deritzoten informazio eta dokumentazioa eskatu ahal izango dute,</w:t>
      </w:r>
      <w:r w:rsidR="00C16531">
        <w:rPr>
          <w:rFonts w:ascii="Arial" w:hAnsi="Arial" w:cs="Arial"/>
        </w:rPr>
        <w:t xml:space="preserve"> bai</w:t>
      </w:r>
      <w:r w:rsidRPr="004554C5">
        <w:rPr>
          <w:rFonts w:ascii="Arial" w:hAnsi="Arial" w:cs="Arial"/>
        </w:rPr>
        <w:t xml:space="preserve"> eta</w:t>
      </w:r>
      <w:r w:rsidR="00C16531">
        <w:rPr>
          <w:rFonts w:ascii="Arial" w:hAnsi="Arial" w:cs="Arial"/>
        </w:rPr>
        <w:t>,</w:t>
      </w:r>
      <w:r w:rsidRPr="004554C5">
        <w:rPr>
          <w:rFonts w:ascii="Arial" w:hAnsi="Arial" w:cs="Arial"/>
        </w:rPr>
        <w:t xml:space="preserve"> kontratuaren objektua behar bezala betetzeko </w:t>
      </w:r>
      <w:r w:rsidR="00C16531">
        <w:rPr>
          <w:rFonts w:ascii="Arial" w:hAnsi="Arial" w:cs="Arial"/>
        </w:rPr>
        <w:t>eta betetze horretako edozein gorabehera konpontzeko, beharrezko bilerak sustatu eta deitu ere</w:t>
      </w:r>
      <w:r w:rsidRPr="004554C5">
        <w:rPr>
          <w:rFonts w:ascii="Arial" w:hAnsi="Arial" w:cs="Arial"/>
        </w:rPr>
        <w:t>.</w:t>
      </w:r>
    </w:p>
    <w:p w:rsidR="001923AF" w:rsidRPr="004554C5" w:rsidRDefault="001923AF" w:rsidP="0007063F">
      <w:pPr>
        <w:spacing w:before="60" w:line="240" w:lineRule="atLeast"/>
        <w:jc w:val="both"/>
        <w:rPr>
          <w:rFonts w:ascii="Arial" w:hAnsi="Arial" w:cs="Arial"/>
        </w:rPr>
      </w:pPr>
      <w:r w:rsidRPr="004554C5">
        <w:rPr>
          <w:rFonts w:ascii="Arial" w:hAnsi="Arial" w:cs="Arial"/>
        </w:rPr>
        <w:t>3.- Kontratuaren arduradunak ezarriko ditu jarraibideak.</w:t>
      </w:r>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Zehazki, honako eginkizun hauek dagozkio: </w:t>
      </w:r>
    </w:p>
    <w:p w:rsidR="001923AF" w:rsidRPr="004554C5" w:rsidRDefault="001923AF" w:rsidP="000E6DE0">
      <w:pPr>
        <w:numPr>
          <w:ilvl w:val="0"/>
          <w:numId w:val="7"/>
        </w:numPr>
        <w:spacing w:before="60" w:line="240" w:lineRule="atLeast"/>
        <w:ind w:left="568" w:hanging="284"/>
        <w:jc w:val="both"/>
        <w:rPr>
          <w:rFonts w:ascii="Arial" w:hAnsi="Arial" w:cs="Arial"/>
        </w:rPr>
      </w:pPr>
      <w:r w:rsidRPr="004554C5">
        <w:rPr>
          <w:rFonts w:ascii="Arial" w:hAnsi="Arial" w:cs="Arial"/>
        </w:rPr>
        <w:t>Kontratua betetzeko lanak kontratuan bertan jasotako baldintzetan eta aurreikusitako epean egikaritzen ari direla egiaztatzea. Eginkizun horrek ahalbidetuko du beharrezko ekintzak, jarduera horrek kontratuaren kalitate beharkizunak eta klausula sozialak, ingurumenekoak eta berritzaileak betetzen ote dituen egiaztatzearren.</w:t>
      </w:r>
    </w:p>
    <w:p w:rsidR="001923AF" w:rsidRPr="004554C5" w:rsidRDefault="001923AF" w:rsidP="000E6DE0">
      <w:pPr>
        <w:numPr>
          <w:ilvl w:val="0"/>
          <w:numId w:val="7"/>
        </w:numPr>
        <w:spacing w:before="60" w:line="240" w:lineRule="atLeast"/>
        <w:ind w:left="568" w:hanging="284"/>
        <w:jc w:val="both"/>
        <w:rPr>
          <w:rFonts w:ascii="Arial" w:hAnsi="Arial" w:cs="Arial"/>
        </w:rPr>
      </w:pPr>
      <w:r w:rsidRPr="004554C5">
        <w:rPr>
          <w:rFonts w:ascii="Arial" w:hAnsi="Arial" w:cs="Arial"/>
        </w:rPr>
        <w:t xml:space="preserve">Kontratazio organoari aditzera ematea edozein motatako ez-betetzeak eta, hala dagokionean, zigorrak ezartzeko, kontratua eteteko, kontratua suntsiarazteko, kontratua behar bezala </w:t>
      </w:r>
      <w:r w:rsidR="00CC7551">
        <w:rPr>
          <w:rFonts w:ascii="Arial" w:hAnsi="Arial" w:cs="Arial"/>
        </w:rPr>
        <w:t>egikaritzea</w:t>
      </w:r>
      <w:r w:rsidRPr="004554C5">
        <w:rPr>
          <w:rFonts w:ascii="Arial" w:hAnsi="Arial" w:cs="Arial"/>
        </w:rPr>
        <w:t xml:space="preserve"> bermatzeko bestelako </w:t>
      </w:r>
      <w:r w:rsidR="00C16531">
        <w:rPr>
          <w:rFonts w:ascii="Arial" w:hAnsi="Arial" w:cs="Arial"/>
        </w:rPr>
        <w:t xml:space="preserve">neurriak </w:t>
      </w:r>
      <w:r w:rsidRPr="004554C5">
        <w:rPr>
          <w:rFonts w:ascii="Arial" w:hAnsi="Arial" w:cs="Arial"/>
        </w:rPr>
        <w:t xml:space="preserve">hartzeko edo </w:t>
      </w:r>
      <w:r w:rsidR="00C16531">
        <w:rPr>
          <w:rFonts w:ascii="Arial" w:hAnsi="Arial" w:cs="Arial"/>
        </w:rPr>
        <w:t>enpresa kontratistaren ez-betetzeak eragiten d</w:t>
      </w:r>
      <w:r w:rsidR="00706409">
        <w:rPr>
          <w:rFonts w:ascii="Arial" w:hAnsi="Arial" w:cs="Arial"/>
        </w:rPr>
        <w:t>it</w:t>
      </w:r>
      <w:r w:rsidR="00C16531">
        <w:rPr>
          <w:rFonts w:ascii="Arial" w:hAnsi="Arial" w:cs="Arial"/>
        </w:rPr>
        <w:t xml:space="preserve">uen </w:t>
      </w:r>
      <w:r w:rsidRPr="004554C5">
        <w:rPr>
          <w:rFonts w:ascii="Arial" w:hAnsi="Arial" w:cs="Arial"/>
        </w:rPr>
        <w:t>kalteengatiko ordaina</w:t>
      </w:r>
      <w:r w:rsidR="00C16531">
        <w:rPr>
          <w:rFonts w:ascii="Arial" w:hAnsi="Arial" w:cs="Arial"/>
        </w:rPr>
        <w:t xml:space="preserve"> Administrazioari</w:t>
      </w:r>
      <w:r w:rsidRPr="004554C5">
        <w:rPr>
          <w:rFonts w:ascii="Arial" w:hAnsi="Arial" w:cs="Arial"/>
        </w:rPr>
        <w:t xml:space="preserve"> emateko prozedura abia dadin proposatzea.</w:t>
      </w:r>
    </w:p>
    <w:p w:rsidR="001923AF" w:rsidRPr="004554C5" w:rsidRDefault="001923AF" w:rsidP="000E6DE0">
      <w:pPr>
        <w:numPr>
          <w:ilvl w:val="0"/>
          <w:numId w:val="7"/>
        </w:numPr>
        <w:spacing w:before="60" w:line="240" w:lineRule="atLeast"/>
        <w:ind w:left="568" w:hanging="284"/>
        <w:jc w:val="both"/>
        <w:rPr>
          <w:rFonts w:ascii="Arial" w:hAnsi="Arial" w:cs="Arial"/>
        </w:rPr>
      </w:pPr>
      <w:r w:rsidRPr="004554C5">
        <w:rPr>
          <w:rFonts w:ascii="Arial" w:hAnsi="Arial" w:cs="Arial"/>
        </w:rPr>
        <w:t>Kontratuan beharrezko den aldaketa oro gomendatzea, esaterako zehaztapen, jarraibide edo jardun eraginkorragoak eman ditzaketen beste beharkizun batzuen kasuan.</w:t>
      </w:r>
    </w:p>
    <w:p w:rsidR="001923AF" w:rsidRPr="004554C5" w:rsidRDefault="001923AF" w:rsidP="000E6DE0">
      <w:pPr>
        <w:numPr>
          <w:ilvl w:val="0"/>
          <w:numId w:val="7"/>
        </w:numPr>
        <w:spacing w:before="60" w:line="240" w:lineRule="atLeast"/>
        <w:ind w:left="568" w:hanging="284"/>
        <w:jc w:val="both"/>
        <w:rPr>
          <w:rFonts w:ascii="Arial" w:hAnsi="Arial" w:cs="Arial"/>
        </w:rPr>
      </w:pPr>
      <w:r w:rsidRPr="004554C5">
        <w:rPr>
          <w:rFonts w:ascii="Arial" w:hAnsi="Arial" w:cs="Arial"/>
        </w:rPr>
        <w:t xml:space="preserve">Kontratuari atxikitako </w:t>
      </w:r>
      <w:r w:rsidR="00C16531" w:rsidRPr="00AA1C4D">
        <w:rPr>
          <w:rFonts w:ascii="Arial" w:hAnsi="Arial" w:cs="Arial"/>
        </w:rPr>
        <w:t>giza baliabide eta baliabide materialen</w:t>
      </w:r>
      <w:r w:rsidR="00C16531" w:rsidRPr="004554C5">
        <w:rPr>
          <w:rFonts w:ascii="Arial" w:hAnsi="Arial" w:cs="Arial"/>
        </w:rPr>
        <w:t xml:space="preserve"> </w:t>
      </w:r>
      <w:r w:rsidRPr="004554C5">
        <w:rPr>
          <w:rFonts w:ascii="Arial" w:hAnsi="Arial" w:cs="Arial"/>
        </w:rPr>
        <w:t>aldaketak baimentzea, betiere kontratazio organoak emandako jarraibideen ildotik, kontratuaren aldaketarik ez dakarten kasuetan.</w:t>
      </w:r>
    </w:p>
    <w:p w:rsidR="001923AF" w:rsidRPr="004554C5" w:rsidRDefault="001923AF" w:rsidP="000E6DE0">
      <w:pPr>
        <w:numPr>
          <w:ilvl w:val="0"/>
          <w:numId w:val="7"/>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t>Luzapenen premia eta egokitasunaren berri ematea eta arrazoitzea.</w:t>
      </w:r>
    </w:p>
    <w:p w:rsidR="001923AF" w:rsidRPr="004554C5" w:rsidRDefault="001923AF" w:rsidP="000E6DE0">
      <w:pPr>
        <w:numPr>
          <w:ilvl w:val="0"/>
          <w:numId w:val="7"/>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t>Enpresa</w:t>
      </w:r>
      <w:r w:rsidR="00DF533B">
        <w:rPr>
          <w:rFonts w:ascii="Arial" w:hAnsi="Arial" w:cs="Arial"/>
        </w:rPr>
        <w:t xml:space="preserve"> kontratistak azpikontratistekiko</w:t>
      </w:r>
      <w:r w:rsidRPr="004554C5">
        <w:rPr>
          <w:rFonts w:ascii="Arial" w:hAnsi="Arial" w:cs="Arial"/>
        </w:rPr>
        <w:t xml:space="preserve"> dituen ordainketa obligazioak betetzen dituela egiaztatzea.</w:t>
      </w:r>
    </w:p>
    <w:p w:rsidR="001923AF" w:rsidRPr="004554C5" w:rsidRDefault="005E50DA" w:rsidP="0007063F">
      <w:pPr>
        <w:spacing w:before="60" w:after="240" w:line="240" w:lineRule="atLeast"/>
        <w:jc w:val="both"/>
        <w:rPr>
          <w:rFonts w:ascii="Arial" w:hAnsi="Arial" w:cs="Arial"/>
        </w:rPr>
      </w:pPr>
      <w:r>
        <w:rPr>
          <w:rFonts w:ascii="Arial" w:hAnsi="Arial" w:cs="Arial"/>
        </w:rPr>
        <w:t>4.- Kontratua egikaritu</w:t>
      </w:r>
      <w:r w:rsidR="001923AF" w:rsidRPr="004554C5">
        <w:rPr>
          <w:rFonts w:ascii="Arial" w:hAnsi="Arial" w:cs="Arial"/>
        </w:rPr>
        <w:t xml:space="preserve"> bitartean kontratuaren arduraduna edo laguntzaileak</w:t>
      </w:r>
      <w:r>
        <w:rPr>
          <w:rFonts w:ascii="Arial" w:hAnsi="Arial" w:cs="Arial"/>
        </w:rPr>
        <w:t xml:space="preserve"> aldatzen badira</w:t>
      </w:r>
      <w:r w:rsidR="001923AF" w:rsidRPr="004554C5">
        <w:rPr>
          <w:rFonts w:ascii="Arial" w:hAnsi="Arial" w:cs="Arial"/>
        </w:rPr>
        <w:t xml:space="preserve">, enpresa kontratistari horren berri emango zaio, idatziz, </w:t>
      </w:r>
      <w:r>
        <w:rPr>
          <w:rFonts w:ascii="Arial" w:hAnsi="Arial" w:cs="Arial"/>
        </w:rPr>
        <w:t xml:space="preserve">eta </w:t>
      </w:r>
      <w:r w:rsidR="001923AF" w:rsidRPr="004554C5">
        <w:rPr>
          <w:rFonts w:ascii="Arial" w:hAnsi="Arial" w:cs="Arial"/>
        </w:rPr>
        <w:t>kontratatzailearen profilean argitarat</w:t>
      </w:r>
      <w:r>
        <w:rPr>
          <w:rFonts w:ascii="Arial" w:hAnsi="Arial" w:cs="Arial"/>
        </w:rPr>
        <w:t>uko da</w:t>
      </w:r>
      <w:r w:rsidR="001923AF" w:rsidRPr="004554C5">
        <w:rPr>
          <w:rFonts w:ascii="Arial" w:hAnsi="Arial" w:cs="Arial"/>
        </w:rPr>
        <w:t>.</w:t>
      </w:r>
    </w:p>
    <w:p w:rsidR="001923AF" w:rsidRPr="004554C5" w:rsidRDefault="001923AF" w:rsidP="0007063F">
      <w:pPr>
        <w:pStyle w:val="Ttulo2"/>
        <w:spacing w:line="240" w:lineRule="atLeast"/>
        <w:jc w:val="both"/>
        <w:rPr>
          <w:i w:val="0"/>
          <w:iCs w:val="0"/>
          <w:sz w:val="22"/>
        </w:rPr>
      </w:pPr>
      <w:bookmarkStart w:id="92" w:name="_Toc198285358"/>
      <w:r w:rsidRPr="004554C5">
        <w:rPr>
          <w:i w:val="0"/>
          <w:iCs w:val="0"/>
          <w:sz w:val="22"/>
        </w:rPr>
        <w:t>34.- Kontratistaren ondorengotza</w:t>
      </w:r>
      <w:bookmarkEnd w:id="92"/>
    </w:p>
    <w:p w:rsidR="001923AF" w:rsidRPr="004554C5" w:rsidRDefault="001923AF" w:rsidP="0007063F">
      <w:pPr>
        <w:spacing w:before="60" w:line="240" w:lineRule="atLeast"/>
        <w:jc w:val="both"/>
        <w:rPr>
          <w:rFonts w:ascii="Arial" w:hAnsi="Arial" w:cs="Arial"/>
        </w:rPr>
      </w:pPr>
      <w:r w:rsidRPr="004554C5">
        <w:rPr>
          <w:rFonts w:ascii="Arial" w:hAnsi="Arial" w:cs="Arial"/>
        </w:rPr>
        <w:t>1.- Enpresak edo enpresen jarduera-adarrak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1923AF" w:rsidRPr="004554C5" w:rsidRDefault="001923AF" w:rsidP="0007063F">
      <w:pPr>
        <w:spacing w:before="60" w:line="240" w:lineRule="atLeast"/>
        <w:jc w:val="both"/>
        <w:rPr>
          <w:rFonts w:ascii="Arial" w:hAnsi="Arial" w:cs="Arial"/>
        </w:rPr>
      </w:pPr>
      <w:r w:rsidRPr="004554C5">
        <w:rPr>
          <w:rFonts w:ascii="Arial" w:hAnsi="Arial" w:cs="Arial"/>
        </w:rPr>
        <w:t>2.- Kontratistaren betebe</w:t>
      </w:r>
      <w:r w:rsidR="00DF533B">
        <w:rPr>
          <w:rFonts w:ascii="Arial" w:hAnsi="Arial" w:cs="Arial"/>
        </w:rPr>
        <w:t>harra da A</w:t>
      </w:r>
      <w:r w:rsidR="00080849">
        <w:rPr>
          <w:rFonts w:ascii="Arial" w:hAnsi="Arial" w:cs="Arial"/>
        </w:rPr>
        <w:t>d</w:t>
      </w:r>
      <w:r w:rsidR="00DF533B">
        <w:rPr>
          <w:rFonts w:ascii="Arial" w:hAnsi="Arial" w:cs="Arial"/>
        </w:rPr>
        <w:t>ministrazio</w:t>
      </w:r>
      <w:r w:rsidRPr="004554C5">
        <w:rPr>
          <w:rFonts w:ascii="Arial" w:hAnsi="Arial" w:cs="Arial"/>
        </w:rPr>
        <w:t>ari era frogagarrian jakinaraztea nortasun juridikoari eragiten dion aldaketa oro. Horrelakoetan eten egingo da kasuan kasuko fakturak ordaintzeko legez aurreikusten diren epeen konputua, harik eta aldaketak egiaztatzen diren arte.</w:t>
      </w:r>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1923AF" w:rsidRPr="004554C5" w:rsidRDefault="001923AF" w:rsidP="0007063F">
      <w:pPr>
        <w:pStyle w:val="Ttulo2"/>
        <w:spacing w:line="240" w:lineRule="atLeast"/>
        <w:jc w:val="both"/>
        <w:rPr>
          <w:i w:val="0"/>
          <w:iCs w:val="0"/>
          <w:sz w:val="22"/>
          <w:szCs w:val="22"/>
        </w:rPr>
      </w:pPr>
      <w:bookmarkStart w:id="93" w:name="_Toc198285359"/>
      <w:r w:rsidRPr="004554C5">
        <w:rPr>
          <w:i w:val="0"/>
          <w:iCs w:val="0"/>
          <w:sz w:val="22"/>
          <w:szCs w:val="22"/>
        </w:rPr>
        <w:t>35.- Kontratua besteri lagatzea</w:t>
      </w:r>
      <w:bookmarkEnd w:id="93"/>
    </w:p>
    <w:p w:rsidR="001923AF" w:rsidRPr="004554C5" w:rsidRDefault="001923AF" w:rsidP="0007063F">
      <w:pPr>
        <w:spacing w:before="60" w:line="240" w:lineRule="atLeast"/>
        <w:jc w:val="both"/>
        <w:rPr>
          <w:rFonts w:ascii="Arial" w:hAnsi="Arial" w:cs="Arial"/>
        </w:rPr>
      </w:pPr>
      <w:r w:rsidRPr="004554C5">
        <w:rPr>
          <w:rFonts w:ascii="Arial" w:hAnsi="Arial" w:cs="Arial"/>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1923AF" w:rsidRPr="004554C5" w:rsidRDefault="001923AF" w:rsidP="0007063F">
      <w:pPr>
        <w:spacing w:before="60" w:line="240" w:lineRule="atLeast"/>
        <w:jc w:val="both"/>
        <w:rPr>
          <w:rFonts w:ascii="Arial" w:hAnsi="Arial" w:cs="Arial"/>
        </w:rPr>
      </w:pPr>
      <w:r w:rsidRPr="004554C5">
        <w:rPr>
          <w:rFonts w:ascii="Arial" w:hAnsi="Arial" w:cs="Arial"/>
        </w:rPr>
        <w:t>2.- Kontratistak bere eskubide eta betebeharrak hirugarren bati laga ahal izan diezazkion, beharkizun hauek bete beharko dira:</w:t>
      </w:r>
    </w:p>
    <w:p w:rsidR="001923AF" w:rsidRPr="004554C5" w:rsidRDefault="001923AF" w:rsidP="000E6DE0">
      <w:pPr>
        <w:numPr>
          <w:ilvl w:val="0"/>
          <w:numId w:val="6"/>
        </w:numPr>
        <w:spacing w:before="60" w:line="240" w:lineRule="atLeast"/>
        <w:ind w:left="568" w:hanging="284"/>
        <w:jc w:val="both"/>
        <w:rPr>
          <w:rFonts w:ascii="Arial" w:hAnsi="Arial" w:cs="Arial"/>
        </w:rPr>
      </w:pPr>
      <w:r w:rsidRPr="004554C5">
        <w:rPr>
          <w:rFonts w:ascii="Arial" w:hAnsi="Arial" w:cs="Arial"/>
        </w:rPr>
        <w:t>Kontratazio organoak lagapena egiteko baimena berariaz eta aurretik ematea.</w:t>
      </w:r>
    </w:p>
    <w:p w:rsidR="001923AF" w:rsidRPr="004554C5" w:rsidRDefault="001923AF" w:rsidP="000E6DE0">
      <w:pPr>
        <w:numPr>
          <w:ilvl w:val="0"/>
          <w:numId w:val="6"/>
        </w:numPr>
        <w:spacing w:before="60" w:line="240" w:lineRule="atLeast"/>
        <w:ind w:left="568" w:hanging="284"/>
        <w:jc w:val="both"/>
        <w:rPr>
          <w:rFonts w:ascii="Arial" w:hAnsi="Arial" w:cs="Arial"/>
        </w:rPr>
      </w:pPr>
      <w:r w:rsidRPr="004554C5">
        <w:rPr>
          <w:rFonts w:ascii="Arial" w:hAnsi="Arial" w:cs="Arial"/>
        </w:rPr>
        <w:t>Lagatzaileak kontratuaren zenbatekoaren gutxienez % 20 betea izatea.</w:t>
      </w:r>
    </w:p>
    <w:p w:rsidR="001923AF" w:rsidRPr="004554C5" w:rsidRDefault="001923AF" w:rsidP="000E6DE0">
      <w:pPr>
        <w:numPr>
          <w:ilvl w:val="0"/>
          <w:numId w:val="6"/>
        </w:numPr>
        <w:spacing w:before="60" w:line="240" w:lineRule="atLeast"/>
        <w:ind w:left="568" w:hanging="284"/>
        <w:jc w:val="both"/>
        <w:rPr>
          <w:rFonts w:ascii="Arial" w:hAnsi="Arial" w:cs="Arial"/>
        </w:rPr>
      </w:pPr>
      <w:r w:rsidRPr="004554C5">
        <w:rPr>
          <w:rFonts w:ascii="Arial" w:hAnsi="Arial" w:cs="Arial"/>
        </w:rPr>
        <w:t>Enpresa lagapen hartzaileak kontratuak egiteko gaitasuna eta kontratuaren betetze fasearen arabera galda daite</w:t>
      </w:r>
      <w:r w:rsidR="00CA2299">
        <w:rPr>
          <w:rFonts w:ascii="Arial" w:hAnsi="Arial" w:cs="Arial"/>
        </w:rPr>
        <w:t xml:space="preserve">keen kaudimena izatea, eta </w:t>
      </w:r>
      <w:r w:rsidRPr="004554C5">
        <w:rPr>
          <w:rFonts w:ascii="Arial" w:hAnsi="Arial" w:cs="Arial"/>
        </w:rPr>
        <w:t>ez dio eragin behar kontratatzeko inolako debekuk.</w:t>
      </w:r>
    </w:p>
    <w:p w:rsidR="001923AF" w:rsidRPr="004554C5" w:rsidRDefault="001923AF" w:rsidP="000E6DE0">
      <w:pPr>
        <w:numPr>
          <w:ilvl w:val="0"/>
          <w:numId w:val="6"/>
        </w:numPr>
        <w:spacing w:before="60" w:line="240" w:lineRule="atLeast"/>
        <w:ind w:left="568" w:hanging="284"/>
        <w:jc w:val="both"/>
        <w:rPr>
          <w:rFonts w:ascii="Arial" w:hAnsi="Arial" w:cs="Arial"/>
        </w:rPr>
      </w:pPr>
      <w:r w:rsidRPr="004554C5">
        <w:rPr>
          <w:rFonts w:ascii="Arial" w:hAnsi="Arial" w:cs="Arial"/>
        </w:rPr>
        <w:t>Enpresa adjudikaziodunaren eta enpresa lagapen hartzailearen arteko lagapena eskritura publiko bitartez formalizatzea.</w:t>
      </w:r>
    </w:p>
    <w:p w:rsidR="001923AF" w:rsidRPr="004554C5" w:rsidRDefault="001923AF" w:rsidP="0007063F">
      <w:pPr>
        <w:spacing w:before="60" w:line="240" w:lineRule="atLeast"/>
        <w:jc w:val="both"/>
        <w:rPr>
          <w:rFonts w:ascii="Arial" w:hAnsi="Arial" w:cs="Arial"/>
        </w:rPr>
      </w:pPr>
      <w:r w:rsidRPr="004554C5">
        <w:rPr>
          <w:rFonts w:ascii="Arial" w:hAnsi="Arial" w:cs="Arial"/>
        </w:rPr>
        <w:t>3.- Lagapen hartzailea lagatzaileari dagozkion eskubide eta betebehar guztietan subrogatuko da.</w:t>
      </w:r>
    </w:p>
    <w:p w:rsidR="001923AF" w:rsidRPr="004554C5" w:rsidRDefault="001923AF" w:rsidP="00937975">
      <w:pPr>
        <w:pStyle w:val="Ttulo2"/>
        <w:spacing w:line="240" w:lineRule="atLeast"/>
        <w:jc w:val="both"/>
        <w:rPr>
          <w:i w:val="0"/>
          <w:iCs w:val="0"/>
          <w:sz w:val="22"/>
        </w:rPr>
      </w:pPr>
      <w:bookmarkStart w:id="94" w:name="_Toc198285360"/>
      <w:r w:rsidRPr="004554C5">
        <w:rPr>
          <w:i w:val="0"/>
          <w:iCs w:val="0"/>
          <w:sz w:val="22"/>
        </w:rPr>
        <w:t xml:space="preserve">36.- </w:t>
      </w:r>
      <w:r w:rsidR="004B53D5" w:rsidRPr="00E37AF3">
        <w:rPr>
          <w:i w:val="0"/>
          <w:iCs w:val="0"/>
          <w:sz w:val="22"/>
        </w:rPr>
        <w:t xml:space="preserve">Enpresa kontratistaren </w:t>
      </w:r>
      <w:r w:rsidR="00CC7551">
        <w:rPr>
          <w:i w:val="0"/>
          <w:iCs w:val="0"/>
          <w:sz w:val="22"/>
        </w:rPr>
        <w:t>egikaritze</w:t>
      </w:r>
      <w:r w:rsidR="004B53D5" w:rsidRPr="00E37AF3">
        <w:rPr>
          <w:i w:val="0"/>
          <w:iCs w:val="0"/>
          <w:sz w:val="22"/>
        </w:rPr>
        <w:t xml:space="preserve"> </w:t>
      </w:r>
      <w:r w:rsidRPr="004554C5">
        <w:rPr>
          <w:i w:val="0"/>
          <w:iCs w:val="0"/>
          <w:sz w:val="22"/>
        </w:rPr>
        <w:t>baldintzak eta betebeharrak</w:t>
      </w:r>
      <w:bookmarkEnd w:id="94"/>
    </w:p>
    <w:p w:rsidR="001923AF" w:rsidRPr="004554C5" w:rsidRDefault="001923AF" w:rsidP="00DA556E">
      <w:pPr>
        <w:pStyle w:val="Ttulo3"/>
        <w:spacing w:line="240" w:lineRule="atLeast"/>
        <w:jc w:val="both"/>
        <w:rPr>
          <w:sz w:val="22"/>
          <w:szCs w:val="22"/>
        </w:rPr>
      </w:pPr>
      <w:bookmarkStart w:id="95" w:name="_Toc198285361"/>
      <w:r w:rsidRPr="004554C5">
        <w:rPr>
          <w:sz w:val="22"/>
          <w:szCs w:val="22"/>
        </w:rPr>
        <w:t>36.1.- Baldintza orokorrak</w:t>
      </w:r>
      <w:bookmarkEnd w:id="95"/>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1.- Kontratua betetzeko zehatz-mehatz segituko dira klausula agiri honetan eta preskripzio teknikoen agirian jasotako klausulak, eta interpretatzeko unean jarraitu egin beharko dira kontratuaren arduradunak kontratistari emandako jarraibideak.</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cs="Arial"/>
        </w:rPr>
        <w:t xml:space="preserve">2.- </w:t>
      </w:r>
      <w:r w:rsidR="000B75E6" w:rsidRPr="000C2840">
        <w:rPr>
          <w:rFonts w:ascii="Arial" w:hAnsi="Arial" w:cs="Arial"/>
        </w:rPr>
        <w:t xml:space="preserve">Adjudikaziodunaren erantzukizuna izango </w:t>
      </w:r>
      <w:r w:rsidR="000B75E6">
        <w:rPr>
          <w:rFonts w:ascii="Arial" w:hAnsi="Arial" w:cs="Arial"/>
        </w:rPr>
        <w:t>da</w:t>
      </w:r>
      <w:r w:rsidR="000B75E6" w:rsidRPr="000C2840">
        <w:rPr>
          <w:rFonts w:ascii="Arial" w:hAnsi="Arial" w:cs="Arial"/>
        </w:rPr>
        <w:t xml:space="preserve"> </w:t>
      </w:r>
      <w:r w:rsidR="000B75E6">
        <w:rPr>
          <w:rFonts w:ascii="Arial" w:hAnsi="Arial" w:cs="Arial"/>
        </w:rPr>
        <w:t>zerbitzuari lotutako</w:t>
      </w:r>
      <w:r w:rsidR="000B75E6" w:rsidRPr="00F96871">
        <w:rPr>
          <w:rFonts w:ascii="Arial" w:hAnsi="Arial" w:cs="Arial"/>
        </w:rPr>
        <w:t xml:space="preserve"> prestazioen kalitatea</w:t>
      </w:r>
      <w:r w:rsidRPr="004554C5">
        <w:rPr>
          <w:rFonts w:ascii="Arial" w:hAnsi="Arial" w:cs="Arial"/>
        </w:rPr>
        <w:t xml:space="preserve">, bai eta kontratua betetzerakoan </w:t>
      </w:r>
      <w:r w:rsidR="00080849">
        <w:rPr>
          <w:rFonts w:ascii="Arial" w:hAnsi="Arial" w:cs="Arial"/>
        </w:rPr>
        <w:t>Administrazio</w:t>
      </w:r>
      <w:r w:rsidRPr="004554C5">
        <w:rPr>
          <w:rFonts w:ascii="Arial" w:hAnsi="Arial" w:cs="Arial"/>
        </w:rPr>
        <w:t>arentzat edo hirugarren pertsonentzat huts, akats, metodo desegoki edo ondorio okerretatik sortzen diren ondorioak ere.</w:t>
      </w:r>
    </w:p>
    <w:p w:rsidR="001923AF" w:rsidRPr="004554C5" w:rsidRDefault="001923AF" w:rsidP="0019214E">
      <w:pPr>
        <w:tabs>
          <w:tab w:val="left" w:pos="400"/>
        </w:tabs>
        <w:spacing w:before="60" w:line="240" w:lineRule="atLeast"/>
        <w:jc w:val="both"/>
        <w:rPr>
          <w:rFonts w:ascii="Arial" w:hAnsi="Arial" w:cs="Arial"/>
        </w:rPr>
      </w:pPr>
      <w:bookmarkStart w:id="96" w:name="_Hlt107312100"/>
      <w:bookmarkEnd w:id="96"/>
      <w:r w:rsidRPr="004554C5">
        <w:rPr>
          <w:rFonts w:ascii="Arial" w:hAnsi="Arial" w:cs="Arial"/>
        </w:rPr>
        <w:t xml:space="preserve">3.- Pertsona edo enpresa kontratistak lantalde eta langile egokiekin egin beharko du </w:t>
      </w:r>
      <w:r w:rsidR="000B75E6">
        <w:rPr>
          <w:rFonts w:ascii="Arial" w:hAnsi="Arial" w:cs="Arial"/>
        </w:rPr>
        <w:t>zerbitzua</w:t>
      </w:r>
      <w:r w:rsidRPr="004554C5">
        <w:rPr>
          <w:rFonts w:ascii="Arial" w:hAnsi="Arial" w:cs="Arial"/>
        </w:rPr>
        <w:t>, eta lanen martxak noiznahi sortzen dituen premiei behar bezala erantzun. Bere eskaintzan aipatutako bitarteko teknikoak ere jarriko ditu eta, oro har, lanak ondo egiteko behar diren guztiak.</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spacing w:val="-4"/>
        </w:rPr>
        <w:t>4.- Nolanahi ere, kontratistak erantzukizun zibileko aseguru bat izan beharko du, balizko kalteen erantzukizuna estaltzeko.</w:t>
      </w:r>
      <w:r w:rsidRPr="004554C5">
        <w:rPr>
          <w:rFonts w:ascii="Arial" w:hAnsi="Arial" w:cs="Arial"/>
          <w:spacing w:val="-4"/>
        </w:rPr>
        <w:t xml:space="preserve"> Enpresa adjudikaziodunak aseguru kontratu horren kopia aurkeztu beharko du, bai eta kontratu hori sinatu aurretik ordaindutako azken ordainagiriaren kopia ere. Gainera, baldin eta ezaugarri taularen </w:t>
      </w:r>
      <w:hyperlink w:anchor="CC_24" w:history="1">
        <w:r w:rsidRPr="004554C5">
          <w:rPr>
            <w:rStyle w:val="Hipervnculo"/>
            <w:rFonts w:ascii="Arial" w:hAnsi="Arial" w:cs="Arial"/>
            <w:b/>
            <w:spacing w:val="-4"/>
          </w:rPr>
          <w:t>2</w:t>
        </w:r>
        <w:r w:rsidR="008F0C69">
          <w:rPr>
            <w:rStyle w:val="Hipervnculo"/>
            <w:rFonts w:ascii="Arial" w:hAnsi="Arial" w:cs="Arial"/>
            <w:b/>
            <w:spacing w:val="-4"/>
          </w:rPr>
          <w:t>4</w:t>
        </w:r>
        <w:r w:rsidRPr="004554C5">
          <w:rPr>
            <w:rStyle w:val="Hipervnculo"/>
            <w:rFonts w:ascii="Arial" w:hAnsi="Arial" w:cs="Arial"/>
            <w:b/>
            <w:spacing w:val="-4"/>
          </w:rPr>
          <w:t>. atalean</w:t>
        </w:r>
      </w:hyperlink>
      <w:r w:rsidRPr="004554C5">
        <w:rPr>
          <w:rFonts w:ascii="Arial" w:hAnsi="Arial" w:cs="Arial"/>
          <w:spacing w:val="-4"/>
        </w:rPr>
        <w:t xml:space="preserve"> hala jasotzen bada, aipatutako estaldurak ziurtatu eta han zehaztutako aseguru osagarriak izan beharko ditu.</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cs="Arial"/>
          <w:spacing w:val="-4"/>
        </w:rPr>
        <w:t>Nolanahi ere, kontratistak ordainduko ditu kalte-galerak, aseguru polizetako mugak gainditzen dituen zatian eta polizek estali gabeko ondasunetan eta arriskuetan.</w:t>
      </w:r>
    </w:p>
    <w:p w:rsidR="001923AF" w:rsidRPr="004554C5" w:rsidRDefault="001923AF" w:rsidP="0019214E">
      <w:pPr>
        <w:spacing w:before="60" w:line="240" w:lineRule="atLeast"/>
        <w:jc w:val="both"/>
        <w:rPr>
          <w:rFonts w:ascii="Arial" w:hAnsi="Arial" w:cs="Arial"/>
        </w:rPr>
      </w:pPr>
      <w:r w:rsidRPr="004554C5">
        <w:rPr>
          <w:rFonts w:ascii="Arial" w:hAnsi="Arial" w:cs="Arial"/>
        </w:rPr>
        <w:t>5.- Entitate kontratatzaileak zehaztuko du kontratistaren prestazioa hori gauzatu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1923AF" w:rsidRPr="004554C5" w:rsidRDefault="001923AF" w:rsidP="0019214E">
      <w:pPr>
        <w:autoSpaceDE w:val="0"/>
        <w:autoSpaceDN w:val="0"/>
        <w:adjustRightInd w:val="0"/>
        <w:spacing w:before="60" w:line="240" w:lineRule="atLeast"/>
        <w:jc w:val="both"/>
        <w:rPr>
          <w:rFonts w:ascii="Arial" w:hAnsi="Arial" w:cs="Arial"/>
          <w:szCs w:val="22"/>
        </w:rPr>
      </w:pPr>
      <w:r w:rsidRPr="004554C5">
        <w:rPr>
          <w:rFonts w:ascii="Arial" w:hAnsi="Arial" w:cs="Arial"/>
        </w:rPr>
        <w:t>6.- Lizitaziora aurkezten diren enpresek borondatez onartzen dute lizitatze, adjudikatze eta betetze prozesuetatik eratorritako datu guztiei gardentasuna ematea.</w:t>
      </w:r>
    </w:p>
    <w:p w:rsidR="001923AF" w:rsidRPr="004554C5" w:rsidRDefault="001923AF" w:rsidP="0019214E">
      <w:pPr>
        <w:pStyle w:val="Ttulo3"/>
        <w:spacing w:line="240" w:lineRule="atLeast"/>
        <w:jc w:val="both"/>
        <w:rPr>
          <w:sz w:val="22"/>
          <w:szCs w:val="22"/>
        </w:rPr>
      </w:pPr>
      <w:bookmarkStart w:id="97" w:name="_Toc198285362"/>
      <w:r w:rsidRPr="004554C5">
        <w:rPr>
          <w:sz w:val="22"/>
          <w:szCs w:val="22"/>
        </w:rPr>
        <w:t>36.2.- Kontratua egikaritzeko baldintza bereziak</w:t>
      </w:r>
      <w:bookmarkEnd w:id="97"/>
    </w:p>
    <w:p w:rsidR="001923AF" w:rsidRPr="004554C5" w:rsidRDefault="001923AF" w:rsidP="0019214E">
      <w:pPr>
        <w:suppressAutoHyphens/>
        <w:spacing w:before="60" w:line="240" w:lineRule="atLeast"/>
        <w:jc w:val="both"/>
        <w:rPr>
          <w:rFonts w:ascii="Arial" w:eastAsia="MS Gothic" w:hAnsi="Arial" w:cs="Arial"/>
          <w:bCs/>
        </w:rPr>
      </w:pPr>
      <w:r w:rsidRPr="004554C5">
        <w:rPr>
          <w:rFonts w:ascii="Arial" w:eastAsia="MS Gothic" w:hAnsi="Arial" w:cs="Arial"/>
          <w:bCs/>
        </w:rPr>
        <w:t xml:space="preserve">1.- </w:t>
      </w:r>
      <w:r w:rsidRPr="004554C5">
        <w:rPr>
          <w:rFonts w:ascii="Arial" w:hAnsi="Arial" w:cs="Arial"/>
          <w:lang w:eastAsia="zh-CN"/>
        </w:rPr>
        <w:t xml:space="preserve">Aurrekontuko ekitaldi bakoitzeko abenduaren lehenengo hamabostaldian, eta orohar, kontratua jaso aurretiko hilabetean, enpresa kontratistak </w:t>
      </w:r>
      <w:r w:rsidRPr="004554C5">
        <w:rPr>
          <w:rFonts w:ascii="Arial" w:eastAsia="MS Gothic" w:hAnsi="Arial" w:cs="Arial"/>
          <w:bCs/>
        </w:rPr>
        <w:t xml:space="preserve">adjudikazio irizpideen eta izaera sozialeko egikaritze baldintza berezien ebaluazioa aurkeztu beharko du </w:t>
      </w:r>
      <w:hyperlink w:anchor="ax_5" w:history="1">
        <w:r w:rsidRPr="004554C5">
          <w:rPr>
            <w:rStyle w:val="Hipervnculo"/>
            <w:rFonts w:ascii="Arial" w:eastAsia="MS Gothic" w:hAnsi="Arial" w:cs="Arial"/>
            <w:b/>
            <w:bCs/>
          </w:rPr>
          <w:t>V. eranskinean</w:t>
        </w:r>
      </w:hyperlink>
      <w:r w:rsidRPr="004554C5">
        <w:rPr>
          <w:rFonts w:ascii="Arial" w:eastAsia="MS Gothic" w:hAnsi="Arial" w:cs="Arial"/>
          <w:bCs/>
        </w:rPr>
        <w:t xml:space="preserve"> jasotakoari jarraituz.</w:t>
      </w:r>
    </w:p>
    <w:p w:rsidR="001923AF" w:rsidRPr="004554C5" w:rsidRDefault="007256AC" w:rsidP="0019214E">
      <w:pPr>
        <w:suppressAutoHyphens/>
        <w:spacing w:before="60" w:line="240" w:lineRule="atLeast"/>
        <w:jc w:val="both"/>
        <w:rPr>
          <w:rFonts w:ascii="Arial" w:eastAsia="MS Gothic" w:hAnsi="Arial" w:cs="Arial"/>
          <w:bCs/>
          <w:color w:val="000000"/>
        </w:rPr>
      </w:pPr>
      <w:r>
        <w:rPr>
          <w:rFonts w:ascii="Arial" w:eastAsia="MS Gothic" w:hAnsi="Arial" w:cs="Arial"/>
          <w:bCs/>
        </w:rPr>
        <w:t>2.- Kontratua egikaritze</w:t>
      </w:r>
      <w:r w:rsidR="001923AF" w:rsidRPr="004554C5">
        <w:rPr>
          <w:rFonts w:ascii="Arial" w:eastAsia="MS Gothic" w:hAnsi="Arial" w:cs="Arial"/>
          <w:bCs/>
        </w:rPr>
        <w:t xml:space="preserve"> baldintza berezi guztiak baldintza berdinetan eskatuko zai</w:t>
      </w:r>
      <w:r w:rsidR="00080849">
        <w:rPr>
          <w:rFonts w:ascii="Arial" w:eastAsia="MS Gothic" w:hAnsi="Arial" w:cs="Arial"/>
          <w:bCs/>
        </w:rPr>
        <w:t>zki</w:t>
      </w:r>
      <w:r w:rsidR="001923AF" w:rsidRPr="004554C5">
        <w:rPr>
          <w:rFonts w:ascii="Arial" w:eastAsia="MS Gothic" w:hAnsi="Arial" w:cs="Arial"/>
          <w:bCs/>
        </w:rPr>
        <w:t xml:space="preserve">e </w:t>
      </w:r>
      <w:r>
        <w:rPr>
          <w:rFonts w:ascii="Arial" w:eastAsia="MS Gothic" w:hAnsi="Arial" w:cs="Arial"/>
          <w:bCs/>
        </w:rPr>
        <w:t>hura egikaritzean parte hartzen</w:t>
      </w:r>
      <w:r w:rsidR="001923AF" w:rsidRPr="004554C5">
        <w:rPr>
          <w:rFonts w:ascii="Arial" w:eastAsia="MS Gothic" w:hAnsi="Arial" w:cs="Arial"/>
          <w:bCs/>
        </w:rPr>
        <w:t xml:space="preserve"> duten azpikontratista guztiei.</w:t>
      </w:r>
    </w:p>
    <w:p w:rsidR="001923AF" w:rsidRPr="004554C5" w:rsidRDefault="001923AF" w:rsidP="0019214E">
      <w:pPr>
        <w:suppressAutoHyphens/>
        <w:spacing w:before="60" w:line="240" w:lineRule="atLeast"/>
        <w:jc w:val="both"/>
        <w:rPr>
          <w:rFonts w:ascii="Arial" w:hAnsi="Arial" w:cs="Arial"/>
          <w:lang w:eastAsia="zh-CN"/>
        </w:rPr>
      </w:pPr>
      <w:r w:rsidRPr="004554C5">
        <w:rPr>
          <w:rFonts w:ascii="Arial" w:hAnsi="Arial" w:cs="Arial"/>
          <w:lang w:eastAsia="zh-CN"/>
        </w:rPr>
        <w:t xml:space="preserve">3.- </w:t>
      </w:r>
      <w:r w:rsidR="007256AC">
        <w:rPr>
          <w:rFonts w:ascii="Arial" w:hAnsi="Arial" w:cs="Arial"/>
          <w:lang w:eastAsia="zh-CN"/>
        </w:rPr>
        <w:t>E</w:t>
      </w:r>
      <w:r w:rsidR="007256AC" w:rsidRPr="004554C5">
        <w:rPr>
          <w:rFonts w:ascii="Arial" w:hAnsi="Arial" w:cs="Arial"/>
          <w:lang w:eastAsia="zh-CN"/>
        </w:rPr>
        <w:t xml:space="preserve">zaugarrien taulako </w:t>
      </w:r>
      <w:hyperlink w:anchor="CC_20" w:history="1">
        <w:r w:rsidR="007256AC">
          <w:rPr>
            <w:rStyle w:val="Hipervnculo"/>
            <w:rFonts w:ascii="Arial" w:hAnsi="Arial" w:cs="Arial"/>
            <w:b/>
            <w:lang w:eastAsia="zh-CN"/>
          </w:rPr>
          <w:t>20</w:t>
        </w:r>
        <w:r w:rsidR="007256AC" w:rsidRPr="004554C5">
          <w:rPr>
            <w:rStyle w:val="Hipervnculo"/>
            <w:rFonts w:ascii="Arial" w:hAnsi="Arial" w:cs="Arial"/>
            <w:b/>
            <w:lang w:eastAsia="zh-CN"/>
          </w:rPr>
          <w:t>. atalean</w:t>
        </w:r>
      </w:hyperlink>
      <w:r w:rsidR="007256AC">
        <w:rPr>
          <w:rStyle w:val="Hipervnculo"/>
          <w:rFonts w:ascii="Arial" w:hAnsi="Arial" w:cs="Arial"/>
          <w:b/>
          <w:lang w:eastAsia="zh-CN"/>
        </w:rPr>
        <w:t xml:space="preserve"> a</w:t>
      </w:r>
      <w:r w:rsidRPr="004554C5">
        <w:rPr>
          <w:rFonts w:ascii="Arial" w:hAnsi="Arial" w:cs="Arial"/>
          <w:lang w:eastAsia="zh-CN"/>
        </w:rPr>
        <w:t xml:space="preserve">urreikusitakoez gain, egikaritzeko betebehar bereziak dira jarraian adierazten direnak: </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98" w:name="_Toc198285363"/>
      <w:r w:rsidRPr="00820F7C">
        <w:rPr>
          <w:rFonts w:cs="Arial"/>
          <w:sz w:val="20"/>
          <w:lang w:val="eu-ES"/>
        </w:rPr>
        <w:t>36.2.1.- Lan eta gizarte arloko betebeharrak eta ingurumenaren babesaren arlokoak</w:t>
      </w:r>
      <w:bookmarkEnd w:id="98"/>
    </w:p>
    <w:p w:rsidR="001923AF" w:rsidRPr="004554C5" w:rsidRDefault="001923AF" w:rsidP="0019214E">
      <w:pPr>
        <w:autoSpaceDE w:val="0"/>
        <w:autoSpaceDN w:val="0"/>
        <w:adjustRightInd w:val="0"/>
        <w:spacing w:before="60" w:line="240" w:lineRule="atLeast"/>
        <w:jc w:val="both"/>
        <w:rPr>
          <w:rFonts w:ascii="Arial" w:hAnsi="Arial" w:cs="Arial"/>
        </w:rPr>
      </w:pPr>
      <w:bookmarkStart w:id="99" w:name="_39.3.-_Código_de"/>
      <w:bookmarkEnd w:id="99"/>
      <w:r w:rsidRPr="004554C5">
        <w:rPr>
          <w:rFonts w:ascii="Arial" w:hAnsi="Arial" w:cs="Arial"/>
        </w:rPr>
        <w:t xml:space="preserve">1.- </w:t>
      </w:r>
      <w:r w:rsidR="00DF533B">
        <w:rPr>
          <w:rFonts w:ascii="Arial" w:hAnsi="Arial" w:cs="Arial"/>
        </w:rPr>
        <w:t>K</w:t>
      </w:r>
      <w:r w:rsidR="00EF6DBF">
        <w:rPr>
          <w:rFonts w:ascii="Arial" w:hAnsi="Arial" w:cs="Arial"/>
        </w:rPr>
        <w:t>ontratistak</w:t>
      </w:r>
      <w:r w:rsidRPr="004554C5">
        <w:rPr>
          <w:rFonts w:ascii="Arial" w:hAnsi="Arial" w:cs="Arial"/>
        </w:rPr>
        <w:t xml:space="preserve"> lan, </w:t>
      </w:r>
      <w:r w:rsidR="007256AC">
        <w:rPr>
          <w:rFonts w:ascii="Arial" w:hAnsi="Arial" w:cs="Arial"/>
        </w:rPr>
        <w:t>G</w:t>
      </w:r>
      <w:r w:rsidRPr="004554C5">
        <w:rPr>
          <w:rFonts w:ascii="Arial" w:hAnsi="Arial" w:cs="Arial"/>
        </w:rPr>
        <w:t xml:space="preserve">izarte </w:t>
      </w:r>
      <w:r w:rsidR="007256AC">
        <w:rPr>
          <w:rFonts w:ascii="Arial" w:hAnsi="Arial" w:cs="Arial"/>
        </w:rPr>
        <w:t>S</w:t>
      </w:r>
      <w:r w:rsidRPr="004554C5">
        <w:rPr>
          <w:rFonts w:ascii="Arial" w:hAnsi="Arial" w:cs="Arial"/>
        </w:rPr>
        <w:t xml:space="preserve">egurantza eta laneko segurtasun nahiz osasun eta ingurumenaren babes arloetako lege, </w:t>
      </w:r>
      <w:r w:rsidR="007256AC">
        <w:rPr>
          <w:rFonts w:ascii="Arial" w:hAnsi="Arial" w:cs="Arial"/>
        </w:rPr>
        <w:t>erregelamendu</w:t>
      </w:r>
      <w:r w:rsidRPr="004554C5">
        <w:rPr>
          <w:rFonts w:ascii="Arial" w:hAnsi="Arial" w:cs="Arial"/>
        </w:rPr>
        <w:t xml:space="preserve"> eta hitzarmen xedapen guztiak bete beha</w:t>
      </w:r>
      <w:r w:rsidR="00F76BE9">
        <w:rPr>
          <w:rFonts w:ascii="Arial" w:hAnsi="Arial" w:cs="Arial"/>
        </w:rPr>
        <w:t xml:space="preserve">rko ditu, baita klausula agiri </w:t>
      </w:r>
      <w:r w:rsidRPr="004554C5">
        <w:rPr>
          <w:rFonts w:ascii="Arial" w:hAnsi="Arial" w:cs="Arial"/>
        </w:rPr>
        <w:t xml:space="preserve">hauetan xedatutakoak ere. </w:t>
      </w:r>
    </w:p>
    <w:p w:rsidR="001923AF" w:rsidRPr="004554C5" w:rsidRDefault="001923AF" w:rsidP="0019214E">
      <w:pPr>
        <w:autoSpaceDE w:val="0"/>
        <w:autoSpaceDN w:val="0"/>
        <w:adjustRightInd w:val="0"/>
        <w:spacing w:before="60" w:line="240" w:lineRule="atLeast"/>
        <w:jc w:val="both"/>
        <w:rPr>
          <w:rFonts w:cs="Arial"/>
          <w:b/>
        </w:rPr>
      </w:pPr>
      <w:r w:rsidRPr="004554C5">
        <w:rPr>
          <w:rFonts w:ascii="Arial" w:hAnsi="Arial" w:cs="Arial"/>
        </w:rPr>
        <w:t xml:space="preserve">2.- </w:t>
      </w:r>
      <w:r w:rsidR="00DF533B">
        <w:rPr>
          <w:rFonts w:ascii="Arial" w:hAnsi="Arial" w:cs="Arial"/>
        </w:rPr>
        <w:t>K</w:t>
      </w:r>
      <w:r w:rsidRPr="004554C5">
        <w:rPr>
          <w:rFonts w:ascii="Arial" w:hAnsi="Arial" w:cs="Arial"/>
        </w:rPr>
        <w:t xml:space="preserve">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4.- </w:t>
      </w:r>
      <w:r w:rsidR="00DF533B">
        <w:rPr>
          <w:rFonts w:ascii="Arial" w:hAnsi="Arial" w:cs="Arial"/>
        </w:rPr>
        <w:t>K</w:t>
      </w:r>
      <w:r w:rsidR="007546FC">
        <w:rPr>
          <w:rFonts w:ascii="Arial" w:hAnsi="Arial" w:cs="Arial"/>
        </w:rPr>
        <w:t xml:space="preserve">ontratistak </w:t>
      </w:r>
      <w:r w:rsidRPr="004554C5">
        <w:rPr>
          <w:rFonts w:ascii="Arial" w:hAnsi="Arial" w:cs="Arial"/>
        </w:rPr>
        <w:t xml:space="preserve">zehaztu beharko dute haiei kontratua adjudikatuz gero kontratuaren objektu den jarduera egiten duten langileei zer hitzarmen kolektibo aplikatuko dien. </w:t>
      </w:r>
      <w:r w:rsidR="00EF6DBF">
        <w:rPr>
          <w:rFonts w:ascii="Arial" w:hAnsi="Arial" w:cs="Arial"/>
        </w:rPr>
        <w:t>Horretarako</w:t>
      </w:r>
      <w:r w:rsidRPr="004554C5">
        <w:rPr>
          <w:rFonts w:ascii="Arial" w:hAnsi="Arial" w:cs="Arial"/>
        </w:rPr>
        <w:t>, kontratua adjudikatu ondoren langile horiei benetan aplikatuko zaizkien lan baldintzei buruz</w:t>
      </w:r>
      <w:r w:rsidR="00EF6DBF">
        <w:rPr>
          <w:rFonts w:ascii="Arial" w:hAnsi="Arial" w:cs="Arial"/>
        </w:rPr>
        <w:t xml:space="preserve"> eskatzen den informazio guztia aurkeztu beharko dute</w:t>
      </w:r>
      <w:r w:rsidRPr="004554C5">
        <w:rPr>
          <w:rFonts w:ascii="Arial" w:hAnsi="Arial" w:cs="Arial"/>
        </w:rPr>
        <w:t>.</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723956">
        <w:rPr>
          <w:rFonts w:ascii="Arial" w:hAnsi="Arial" w:cs="Arial"/>
        </w:rPr>
        <w:t>G</w:t>
      </w:r>
      <w:r w:rsidRPr="004554C5">
        <w:rPr>
          <w:rFonts w:ascii="Arial" w:hAnsi="Arial" w:cs="Arial"/>
        </w:rPr>
        <w:t xml:space="preserve">izarte </w:t>
      </w:r>
      <w:r w:rsidR="00723956">
        <w:rPr>
          <w:rFonts w:ascii="Arial" w:hAnsi="Arial" w:cs="Arial"/>
        </w:rPr>
        <w:t>S</w:t>
      </w:r>
      <w:r w:rsidRPr="004554C5">
        <w:rPr>
          <w:rFonts w:ascii="Arial" w:hAnsi="Arial" w:cs="Arial"/>
        </w:rPr>
        <w:t>egurantzan izena eta alta emanda daudela, eta horren berri emango dio kontratazio organoari.</w:t>
      </w:r>
    </w:p>
    <w:p w:rsidR="001923AF" w:rsidRPr="004554C5" w:rsidRDefault="001923AF" w:rsidP="0019214E">
      <w:pPr>
        <w:pStyle w:val="texto"/>
        <w:shd w:val="clear" w:color="auto" w:fill="FFFFFF"/>
        <w:spacing w:before="60" w:after="0" w:line="240" w:lineRule="atLeast"/>
        <w:ind w:left="0" w:right="0" w:firstLine="0"/>
        <w:rPr>
          <w:rFonts w:ascii="Arial" w:hAnsi="Arial" w:cs="Arial"/>
          <w:sz w:val="20"/>
          <w:szCs w:val="20"/>
        </w:rPr>
      </w:pPr>
      <w:r w:rsidRPr="004554C5">
        <w:rPr>
          <w:rFonts w:ascii="Arial" w:hAnsi="Arial" w:cs="Arial"/>
          <w:sz w:val="20"/>
          <w:szCs w:val="20"/>
        </w:rPr>
        <w:t xml:space="preserve">7.- </w:t>
      </w:r>
      <w:r w:rsidR="00EF6DBF">
        <w:rPr>
          <w:rFonts w:ascii="Arial" w:hAnsi="Arial" w:cs="Arial"/>
          <w:sz w:val="20"/>
          <w:szCs w:val="20"/>
        </w:rPr>
        <w:t>E</w:t>
      </w:r>
      <w:r w:rsidRPr="004554C5">
        <w:rPr>
          <w:rFonts w:ascii="Arial" w:hAnsi="Arial" w:cs="Arial"/>
          <w:sz w:val="20"/>
          <w:szCs w:val="20"/>
        </w:rPr>
        <w:t xml:space="preserve">npresa kontratistak klausula honetan xedatutako betebeharrak ez betetzeagatik, entitate kontratatzailea zigortzen badute ez-betetze horren ondorioz sortutako ondorio ekonomikoak bere gain hartzera, ondorio horiek kontratistari jasanaraziko dizkio. Horretarako, </w:t>
      </w:r>
      <w:r w:rsidR="00EF6DBF">
        <w:rPr>
          <w:rFonts w:ascii="Arial" w:hAnsi="Arial" w:cs="Arial"/>
          <w:sz w:val="20"/>
          <w:szCs w:val="20"/>
        </w:rPr>
        <w:t>administrazio</w:t>
      </w:r>
      <w:r w:rsidRPr="004554C5">
        <w:rPr>
          <w:rFonts w:ascii="Arial" w:hAnsi="Arial" w:cs="Arial"/>
          <w:sz w:val="20"/>
          <w:szCs w:val="20"/>
        </w:rPr>
        <w:t xml:space="preserve"> kontratatzaileak beharrezko jarduketa administratibo edo judizialak egiteko eskubidea izango du, harik eta ordaindutako zenbateko osoa berreskuratu arte.</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0" w:name="cl36_2_2"/>
      <w:bookmarkStart w:id="101" w:name="_Toc198285364"/>
      <w:r w:rsidRPr="004554C5">
        <w:rPr>
          <w:rFonts w:cs="Arial"/>
          <w:sz w:val="20"/>
          <w:lang w:val="eu-ES"/>
        </w:rPr>
        <w:t xml:space="preserve">36.2.2.- </w:t>
      </w:r>
      <w:bookmarkEnd w:id="100"/>
      <w:r w:rsidRPr="004554C5">
        <w:rPr>
          <w:rFonts w:cs="Arial"/>
          <w:sz w:val="20"/>
          <w:lang w:val="eu-ES"/>
        </w:rPr>
        <w:t xml:space="preserve">Kontratuaren </w:t>
      </w:r>
      <w:r w:rsidR="00723956">
        <w:rPr>
          <w:rFonts w:cs="Arial"/>
          <w:sz w:val="20"/>
          <w:lang w:val="eu-ES"/>
        </w:rPr>
        <w:t>egikaritzeari</w:t>
      </w:r>
      <w:r w:rsidRPr="004554C5">
        <w:rPr>
          <w:rFonts w:cs="Arial"/>
          <w:sz w:val="20"/>
          <w:lang w:val="eu-ES"/>
        </w:rPr>
        <w:t xml:space="preserve"> atxikitako langileei buruzko betebeharrak</w:t>
      </w:r>
      <w:bookmarkEnd w:id="101"/>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Adjudikaziodun gisa proposatutako enpresak aurkeztu behar du, kontratatutako jarduerari hasiera eman aurretik, kontratua </w:t>
      </w:r>
      <w:r w:rsidR="0058712F">
        <w:rPr>
          <w:rFonts w:ascii="Arial" w:hAnsi="Arial" w:cs="Arial"/>
        </w:rPr>
        <w:t xml:space="preserve">egikaritzera </w:t>
      </w:r>
      <w:r w:rsidRPr="004554C5">
        <w:rPr>
          <w:rFonts w:ascii="Arial" w:hAnsi="Arial" w:cs="Arial"/>
        </w:rPr>
        <w:t xml:space="preserve">bideratutako langileen zerrenda, eta, aldi berean, egiaztatu beharko du haiek Gizarte Segurantzan alta emanda eta afiliatuta daudela.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Horren ordez, erantzukizunpeko adierazpen bat aurkeztu beharko du, data horretan kontratua </w:t>
      </w:r>
      <w:r w:rsidR="0058712F" w:rsidRPr="00D97194">
        <w:rPr>
          <w:rFonts w:ascii="Arial" w:hAnsi="Arial" w:cs="Arial"/>
        </w:rPr>
        <w:t>egikaritzen</w:t>
      </w:r>
      <w:r w:rsidRPr="004554C5">
        <w:rPr>
          <w:rFonts w:ascii="Arial" w:hAnsi="Arial" w:cs="Arial"/>
        </w:rPr>
        <w:t xml:space="preserve"> arituko diren langileak kontratupean ez izanari buruz eta haiek kontratatzen dituenean haien guztien afiliazio eta alta egiaztatzeko konpromisoari buruz, hori guztia kontratupeko jarduera hasi aurretik.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olor w:val="auto"/>
          <w:sz w:val="20"/>
          <w:szCs w:val="20"/>
        </w:rPr>
        <w:t xml:space="preserve">2.- </w:t>
      </w:r>
      <w:r w:rsidRPr="004554C5">
        <w:rPr>
          <w:rFonts w:ascii="Arial" w:hAnsi="Arial" w:cs="Arial"/>
          <w:color w:val="auto"/>
          <w:sz w:val="20"/>
          <w:szCs w:val="20"/>
        </w:rPr>
        <w:t>Enpresak langile berriak kontratatzen dituenean, behartuta egongo da entitate kontratatzaileari informazio eta dokumentazio hau ematera</w:t>
      </w:r>
      <w:r w:rsidRPr="004554C5">
        <w:rPr>
          <w:rFonts w:ascii="Arial" w:hAnsi="Arial"/>
          <w:color w:val="auto"/>
          <w:sz w:val="20"/>
          <w:szCs w:val="20"/>
        </w:rPr>
        <w:t>:</w:t>
      </w:r>
      <w:r w:rsidRPr="004554C5">
        <w:rPr>
          <w:rFonts w:ascii="Arial" w:hAnsi="Arial" w:cs="Arial"/>
          <w:color w:val="auto"/>
          <w:sz w:val="20"/>
          <w:szCs w:val="20"/>
        </w:rPr>
        <w:t xml:space="preserve">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Gizarte Segurantzako afiliazioa eta alta.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Kontratuen modalitatea, objektua, kategoria edo talde profesionala eta lansaioa.</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Urteko soldata gordina (ordainsarien kontzeptuen arabera xehatuta).</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Hala badagokio, hitzarmen kolektibo aplikagarria eta indarrean dauden itun aplikagarriak.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Behar denean, lan horretarako gaitzen duen titulazio akademikoa. </w:t>
      </w:r>
    </w:p>
    <w:p w:rsidR="001923AF" w:rsidRPr="004554C5" w:rsidRDefault="001923AF" w:rsidP="0019214E">
      <w:pPr>
        <w:spacing w:before="60" w:line="240" w:lineRule="atLeast"/>
        <w:jc w:val="both"/>
        <w:rPr>
          <w:rFonts w:ascii="Arial" w:hAnsi="Arial" w:cs="Arial"/>
        </w:rPr>
      </w:pPr>
      <w:r w:rsidRPr="004554C5">
        <w:rPr>
          <w:rFonts w:ascii="Arial" w:hAnsi="Arial" w:cs="Arial"/>
        </w:rPr>
        <w:t>3.- Enpresa kontratistak kontratuaz arduratzen den pertsonari bidaliko dizkio, hilero, kontratuari atxikitako langile guztien zerrenda eta hari lotutako gainerako pertsona fisiko eta juridiko guztien zerrenda, bai eta langileen soldaten eta Gizarte Segurantzako kuoten ordainketaren egiaztagiriak ere.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1923AF" w:rsidRPr="004554C5" w:rsidRDefault="001923AF" w:rsidP="0019214E">
      <w:pPr>
        <w:pStyle w:val="texto"/>
        <w:shd w:val="clear" w:color="auto" w:fill="FFFFFF"/>
        <w:spacing w:before="60" w:after="0" w:line="240" w:lineRule="atLeast"/>
        <w:ind w:left="0" w:right="0" w:firstLine="0"/>
        <w:rPr>
          <w:rFonts w:ascii="Arial" w:hAnsi="Arial"/>
          <w:color w:val="auto"/>
          <w:sz w:val="20"/>
        </w:rPr>
      </w:pPr>
      <w:r w:rsidRPr="004554C5">
        <w:rPr>
          <w:rFonts w:ascii="Arial" w:hAnsi="Arial"/>
          <w:color w:val="auto"/>
          <w:sz w:val="20"/>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1923AF" w:rsidRPr="004554C5" w:rsidRDefault="001923AF" w:rsidP="00483E7A">
      <w:pPr>
        <w:pStyle w:val="Ttulo4"/>
        <w:pBdr>
          <w:bottom w:val="none" w:sz="0" w:space="0" w:color="auto"/>
        </w:pBdr>
        <w:spacing w:before="120" w:line="240" w:lineRule="atLeast"/>
        <w:jc w:val="left"/>
        <w:rPr>
          <w:rFonts w:cs="Arial"/>
          <w:sz w:val="20"/>
          <w:lang w:val="eu-ES"/>
        </w:rPr>
      </w:pPr>
      <w:bookmarkStart w:id="102" w:name="_Toc198285365"/>
      <w:r w:rsidRPr="004554C5">
        <w:rPr>
          <w:rFonts w:cs="Arial"/>
          <w:sz w:val="20"/>
          <w:lang w:val="eu-ES"/>
        </w:rPr>
        <w:t>36.2.3.- Subrogazio kasuetako betebeharrak</w:t>
      </w:r>
      <w:bookmarkEnd w:id="102"/>
      <w:r w:rsidRPr="004554C5">
        <w:rPr>
          <w:rFonts w:cs="Arial"/>
          <w:sz w:val="20"/>
          <w:lang w:val="eu-ES"/>
        </w:rPr>
        <w:t xml:space="preserve">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1.- SPKLren 130. artikuluan jasotako informazio betebeharra aplikatuz, ezaugarrien taulako </w:t>
      </w:r>
      <w:hyperlink w:anchor="CC_26" w:history="1">
        <w:r w:rsidRPr="004554C5">
          <w:rPr>
            <w:rStyle w:val="Hipervnculo"/>
            <w:rFonts w:ascii="Arial" w:hAnsi="Arial" w:cs="Arial"/>
            <w:b/>
            <w:sz w:val="20"/>
          </w:rPr>
          <w:t>2</w:t>
        </w:r>
        <w:r w:rsidR="008F0C69">
          <w:rPr>
            <w:rStyle w:val="Hipervnculo"/>
            <w:rFonts w:ascii="Arial" w:hAnsi="Arial" w:cs="Arial"/>
            <w:b/>
            <w:sz w:val="20"/>
          </w:rPr>
          <w:t>6</w:t>
        </w:r>
        <w:r w:rsidRPr="004554C5">
          <w:rPr>
            <w:rStyle w:val="Hipervnculo"/>
            <w:rFonts w:ascii="Arial" w:hAnsi="Arial" w:cs="Arial"/>
            <w:b/>
            <w:sz w:val="20"/>
          </w:rPr>
          <w:t>. atalean</w:t>
        </w:r>
      </w:hyperlink>
      <w:r w:rsidRPr="004554C5">
        <w:rPr>
          <w:rFonts w:ascii="Arial" w:hAnsi="Arial" w:cs="Arial"/>
          <w:color w:val="auto"/>
          <w:sz w:val="20"/>
        </w:rPr>
        <w:t xml:space="preserve"> informatzen da subrogazioak eragindako langileen kontratuen baldintzez, enpresa lizitatzaileek beraiei kontratua adjudikatuz gero benetako lan kostuen ebaluazio egokia egin dezaten.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olor w:val="auto"/>
          <w:sz w:val="20"/>
        </w:rPr>
        <w:t xml:space="preserve">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w:t>
      </w:r>
      <w:r w:rsidRPr="004554C5">
        <w:rPr>
          <w:rFonts w:ascii="Arial" w:hAnsi="Arial" w:cs="Arial"/>
          <w:color w:val="auto"/>
          <w:sz w:val="20"/>
        </w:rPr>
        <w:t>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Enpresan langileen ordezkariak daudenean, ziurtapenarekin batera, ordezkari horien ziurtapena aurkeztu beharko du, gutxienez aurreko paragrafoan jasotako datuei buruz.</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3.- Baldin eta subrogazioa gertatu ondoren lan kostuak handiagoak badira aurreko kontratistak kontratazio organoari emandako informazioaren arabera dauden kostuak baino, kontratista berriak zuzenean aurreko kontratistaren aurka egin dezake.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olor w:val="auto"/>
          <w:sz w:val="20"/>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w:t>
      </w:r>
      <w:r w:rsidRPr="004554C5">
        <w:rPr>
          <w:rFonts w:ascii="Arial" w:hAnsi="Arial" w:cs="Arial"/>
          <w:color w:val="auto"/>
          <w:sz w:val="20"/>
        </w:rPr>
        <w:t xml:space="preserve">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entitate kontratatzaileak beharrezko jarduketa administratibo edo judizialak egiteko eskubidea </w:t>
      </w:r>
      <w:r w:rsidRPr="004554C5">
        <w:rPr>
          <w:rFonts w:ascii="Arial" w:hAnsi="Arial"/>
          <w:color w:val="auto"/>
          <w:sz w:val="20"/>
        </w:rPr>
        <w:t>izango</w:t>
      </w:r>
      <w:r w:rsidRPr="004554C5">
        <w:rPr>
          <w:rFonts w:ascii="Arial" w:hAnsi="Arial" w:cs="Arial"/>
          <w:color w:val="auto"/>
          <w:sz w:val="20"/>
        </w:rPr>
        <w:t xml:space="preserve"> du, harik eta ordaindutako zenbateko osoa berreskuratu arte.</w:t>
      </w:r>
    </w:p>
    <w:p w:rsidR="001923AF" w:rsidRPr="004554C5" w:rsidRDefault="004D2045" w:rsidP="00483E7A">
      <w:pPr>
        <w:pStyle w:val="Ttulo4"/>
        <w:pBdr>
          <w:bottom w:val="none" w:sz="0" w:space="0" w:color="auto"/>
        </w:pBdr>
        <w:spacing w:before="120" w:line="240" w:lineRule="atLeast"/>
        <w:jc w:val="left"/>
        <w:rPr>
          <w:rFonts w:cs="Arial"/>
          <w:sz w:val="20"/>
          <w:lang w:val="eu-ES"/>
        </w:rPr>
      </w:pPr>
      <w:bookmarkStart w:id="103" w:name="_Toc198285366"/>
      <w:r>
        <w:rPr>
          <w:rFonts w:cs="Arial"/>
          <w:sz w:val="20"/>
          <w:lang w:val="eu-ES"/>
        </w:rPr>
        <w:t>36.2.4</w:t>
      </w:r>
      <w:r w:rsidR="001923AF" w:rsidRPr="004554C5">
        <w:rPr>
          <w:rFonts w:cs="Arial"/>
          <w:sz w:val="20"/>
          <w:lang w:val="eu-ES"/>
        </w:rPr>
        <w:t>.- Emakumeen eta gizonen arteko berdintasun esparruko betebeharrak</w:t>
      </w:r>
      <w:bookmarkEnd w:id="103"/>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4554C5">
        <w:rPr>
          <w:rFonts w:ascii="Arial" w:hAnsi="Arial" w:cs="Arial"/>
          <w:sz w:val="18"/>
        </w:rPr>
        <w:t>.</w:t>
      </w:r>
      <w:r w:rsidRPr="004554C5">
        <w:rPr>
          <w:rFonts w:ascii="Arial" w:hAnsi="Arial" w:cs="Arial"/>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C91F7D">
        <w:rPr>
          <w:rFonts w:ascii="Arial" w:hAnsi="Arial" w:cs="Arial"/>
        </w:rPr>
        <w:t>detasuna</w:t>
      </w:r>
      <w:r w:rsidRPr="004554C5">
        <w:rPr>
          <w:rFonts w:ascii="Arial" w:hAnsi="Arial" w:cs="Arial"/>
        </w:rPr>
        <w:t xml:space="preserve"> eta genero rol zein identitateen aniztasuna sustatu beharko ditu.</w:t>
      </w:r>
    </w:p>
    <w:p w:rsidR="001923AF" w:rsidRPr="004554C5" w:rsidRDefault="001923AF" w:rsidP="0019214E">
      <w:pPr>
        <w:pStyle w:val="texto"/>
        <w:shd w:val="clear" w:color="auto" w:fill="FFFFFF"/>
        <w:spacing w:before="60" w:after="0" w:line="240" w:lineRule="atLeast"/>
        <w:ind w:left="0" w:right="0" w:firstLine="0"/>
        <w:rPr>
          <w:rFonts w:ascii="Arial" w:hAnsi="Arial" w:cs="Arial"/>
          <w:sz w:val="20"/>
          <w:szCs w:val="20"/>
        </w:rPr>
      </w:pPr>
      <w:r w:rsidRPr="004554C5">
        <w:rPr>
          <w:rFonts w:ascii="Arial" w:hAnsi="Arial" w:cs="Arial"/>
          <w:color w:val="auto"/>
          <w:sz w:val="20"/>
          <w:szCs w:val="20"/>
        </w:rPr>
        <w:t>3.- Enpresa edo entitate adjudikaziodunak bermatuko du sexu jazarpena eta sexu arrazoiek eragindako jazarpena prebenitzeko behar diren neurriak hartzen direla, hamar langiletik gora arituko diren kontratuetan.</w:t>
      </w:r>
    </w:p>
    <w:p w:rsidR="001923AF" w:rsidRPr="004554C5" w:rsidRDefault="004D2045" w:rsidP="00483E7A">
      <w:pPr>
        <w:pStyle w:val="Ttulo4"/>
        <w:pBdr>
          <w:bottom w:val="none" w:sz="0" w:space="0" w:color="auto"/>
        </w:pBdr>
        <w:spacing w:before="120" w:line="240" w:lineRule="atLeast"/>
        <w:jc w:val="left"/>
        <w:rPr>
          <w:rFonts w:cs="Arial"/>
          <w:sz w:val="20"/>
          <w:lang w:val="eu-ES"/>
        </w:rPr>
      </w:pPr>
      <w:bookmarkStart w:id="104" w:name="_Toc198285367"/>
      <w:r>
        <w:rPr>
          <w:rFonts w:cs="Arial"/>
          <w:sz w:val="20"/>
          <w:lang w:val="eu-ES"/>
        </w:rPr>
        <w:t>36.2.5</w:t>
      </w:r>
      <w:r w:rsidR="001923AF" w:rsidRPr="004554C5">
        <w:rPr>
          <w:rFonts w:cs="Arial"/>
          <w:sz w:val="20"/>
          <w:lang w:val="eu-ES"/>
        </w:rPr>
        <w:t>.- Betebeharrak azpikontratazioan</w:t>
      </w:r>
      <w:bookmarkEnd w:id="104"/>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Azpikontratuak egin ahal izateko, beharkizun hauek bete behar dira: </w:t>
      </w:r>
    </w:p>
    <w:p w:rsidR="001923AF" w:rsidRPr="004554C5" w:rsidRDefault="001923AF" w:rsidP="000E6DE0">
      <w:pPr>
        <w:numPr>
          <w:ilvl w:val="0"/>
          <w:numId w:val="8"/>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t>Adjudikaziodunak aldez aurretik eta idatziz jakinarazi behar dio kontratazio organoari azpikontratuak egiteko asmoa, zerbitzuaren zein zati azpikontratatzeko asmoa duen eta azpikontratistak nortzuk diren zehaztuz. Horrez gain, azpikontratisten izena, harremanetarako datuak eta lege ordezkariak zeintzuk diren adierazi beharko du, eta, era berean, azpikontratistek kontratua egikaritzeko gaitasuna dutela behar bezala justifikatu beharko du, baita Sektore Publikoarekin kontratatzeko debeku egoeran ez daudela ere.</w:t>
      </w:r>
    </w:p>
    <w:p w:rsidR="001923AF" w:rsidRPr="004554C5" w:rsidRDefault="001923AF" w:rsidP="0019214E">
      <w:pPr>
        <w:autoSpaceDE w:val="0"/>
        <w:autoSpaceDN w:val="0"/>
        <w:adjustRightInd w:val="0"/>
        <w:spacing w:before="60" w:line="240" w:lineRule="atLeast"/>
        <w:ind w:left="567"/>
        <w:jc w:val="both"/>
        <w:rPr>
          <w:rFonts w:ascii="Arial" w:hAnsi="Arial" w:cs="Arial"/>
        </w:rPr>
      </w:pPr>
      <w:r w:rsidRPr="004554C5">
        <w:rPr>
          <w:rFonts w:ascii="Arial" w:hAnsi="Arial" w:cs="Arial"/>
        </w:rPr>
        <w:t xml:space="preserve">Azpikontratistak </w:t>
      </w:r>
      <w:r w:rsidR="003E415D" w:rsidRPr="00E60835">
        <w:rPr>
          <w:rFonts w:ascii="Arial" w:hAnsi="Arial" w:cs="Arial"/>
        </w:rPr>
        <w:t>S</w:t>
      </w:r>
      <w:r w:rsidR="003E415D">
        <w:rPr>
          <w:rFonts w:ascii="Arial" w:hAnsi="Arial" w:cs="Arial"/>
        </w:rPr>
        <w:t>P</w:t>
      </w:r>
      <w:r w:rsidR="003E415D" w:rsidRPr="00E60835">
        <w:rPr>
          <w:rFonts w:ascii="Arial" w:hAnsi="Arial" w:cs="Arial"/>
        </w:rPr>
        <w:t>KLren</w:t>
      </w:r>
      <w:r w:rsidR="003E415D" w:rsidRPr="004554C5">
        <w:rPr>
          <w:rFonts w:ascii="Arial" w:hAnsi="Arial" w:cs="Arial"/>
        </w:rPr>
        <w:t xml:space="preserve"> </w:t>
      </w:r>
      <w:r w:rsidRPr="004554C5">
        <w:rPr>
          <w:rFonts w:ascii="Arial" w:hAnsi="Arial" w:cs="Arial"/>
        </w:rPr>
        <w:t>71. artikuluan aurreikusten diren kontratatzeko debeku edo gaitasun eza ez dituela egiaztatu ahal izateko, kontratistak nahitaez aurkeztu beharko du azpikontratistak sinatutako erantzukizunezko aitorpen bat, gauzak horrela direla adierazten duena.</w:t>
      </w:r>
    </w:p>
    <w:p w:rsidR="001923AF" w:rsidRPr="004554C5" w:rsidRDefault="001923AF" w:rsidP="0019214E">
      <w:pPr>
        <w:pStyle w:val="texto"/>
        <w:shd w:val="clear" w:color="auto" w:fill="FFFFFF"/>
        <w:autoSpaceDE w:val="0"/>
        <w:autoSpaceDN w:val="0"/>
        <w:adjustRightInd w:val="0"/>
        <w:spacing w:before="60" w:after="0" w:line="240" w:lineRule="atLeast"/>
        <w:ind w:left="567" w:right="0" w:firstLine="0"/>
        <w:rPr>
          <w:rFonts w:ascii="Arial" w:hAnsi="Arial" w:cs="Arial"/>
          <w:color w:val="auto"/>
          <w:sz w:val="20"/>
          <w:szCs w:val="20"/>
        </w:rPr>
      </w:pPr>
      <w:r w:rsidRPr="004554C5">
        <w:rPr>
          <w:rFonts w:ascii="Arial" w:hAnsi="Arial" w:cs="Arial"/>
          <w:color w:val="auto"/>
          <w:sz w:val="20"/>
          <w:szCs w:val="20"/>
        </w:rPr>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entitate kontratatzaileak ez badu, epe horren barne, horien aurka dagoela adierazteko jakinarazpenik egin. Araubide hori aplikatuko da, era berean, eskaintzan, lanbide profila deskribatuz identifikatu badira azpikontratistak.</w:t>
      </w:r>
    </w:p>
    <w:p w:rsidR="001923AF" w:rsidRPr="004554C5" w:rsidRDefault="001923AF" w:rsidP="000E6DE0">
      <w:pPr>
        <w:pStyle w:val="texto"/>
        <w:numPr>
          <w:ilvl w:val="0"/>
          <w:numId w:val="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Hogei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rsidR="001923AF" w:rsidRPr="004554C5" w:rsidRDefault="001923AF" w:rsidP="000E6DE0">
      <w:pPr>
        <w:pStyle w:val="texto"/>
        <w:numPr>
          <w:ilvl w:val="0"/>
          <w:numId w:val="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Isilpeko kontratuetan edo izaera erreserbatukoetan, edo segurtasun neurri bereziez babestuta egikaritu beharrekoetan, lege nahiz araudien arab</w:t>
      </w:r>
      <w:r w:rsidR="00206B00">
        <w:rPr>
          <w:rFonts w:ascii="Arial" w:hAnsi="Arial" w:cs="Arial"/>
          <w:color w:val="auto"/>
          <w:sz w:val="20"/>
          <w:szCs w:val="20"/>
        </w:rPr>
        <w:t>era, edo Administrazio</w:t>
      </w:r>
      <w:r w:rsidRPr="004554C5">
        <w:rPr>
          <w:rFonts w:ascii="Arial" w:hAnsi="Arial" w:cs="Arial"/>
          <w:color w:val="auto"/>
          <w:sz w:val="20"/>
          <w:szCs w:val="20"/>
        </w:rPr>
        <w:t>aren segurtasunaren funtsezko interesak babestu beharrak hala eskatzen duenean, azpikontratazioa egiteko, kontratazio organoaren baimen espresua beharko da beti.</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2.- Ezaugarrien taulako </w:t>
      </w:r>
      <w:hyperlink w:anchor="CC_17" w:history="1">
        <w:r w:rsidRPr="004554C5">
          <w:rPr>
            <w:rStyle w:val="Hipervnculo"/>
            <w:rFonts w:ascii="Arial" w:hAnsi="Arial" w:cs="Arial"/>
            <w:b/>
            <w:sz w:val="20"/>
            <w:szCs w:val="20"/>
          </w:rPr>
          <w:t>1</w:t>
        </w:r>
        <w:r w:rsidR="008F0C69">
          <w:rPr>
            <w:rStyle w:val="Hipervnculo"/>
            <w:rFonts w:ascii="Arial" w:hAnsi="Arial" w:cs="Arial"/>
            <w:b/>
            <w:sz w:val="20"/>
            <w:szCs w:val="20"/>
          </w:rPr>
          <w:t>7</w:t>
        </w:r>
        <w:r w:rsidRPr="004554C5">
          <w:rPr>
            <w:rStyle w:val="Hipervnculo"/>
            <w:rFonts w:ascii="Arial" w:hAnsi="Arial" w:cs="Arial"/>
            <w:b/>
            <w:sz w:val="20"/>
            <w:szCs w:val="20"/>
          </w:rPr>
          <w:t>. atalean</w:t>
        </w:r>
      </w:hyperlink>
      <w:r w:rsidRPr="004554C5">
        <w:rPr>
          <w:rFonts w:ascii="Arial" w:hAnsi="Arial" w:cs="Arial"/>
          <w:color w:val="auto"/>
          <w:sz w:val="20"/>
          <w:szCs w:val="20"/>
        </w:rPr>
        <w:t xml:space="preserve"> aipatzen diren zeregin kritikoak ezingo dira azpikontratatu, kontratista nagusiak zuzenean egin beharko ditu.</w:t>
      </w:r>
    </w:p>
    <w:p w:rsidR="00B77EEF" w:rsidRDefault="001923AF" w:rsidP="00B77EEF">
      <w:pPr>
        <w:pStyle w:val="texto"/>
        <w:shd w:val="clear" w:color="auto" w:fill="FFFFFF"/>
        <w:spacing w:before="60" w:after="0" w:line="240" w:lineRule="atLeast"/>
        <w:ind w:left="0" w:right="0" w:firstLine="0"/>
        <w:rPr>
          <w:rFonts w:ascii="Arial" w:hAnsi="Arial" w:cs="Arial"/>
          <w:color w:val="auto"/>
          <w:sz w:val="20"/>
          <w:szCs w:val="20"/>
        </w:rPr>
      </w:pPr>
      <w:r w:rsidRPr="00B24F45">
        <w:rPr>
          <w:rFonts w:ascii="Arial" w:hAnsi="Arial" w:cs="Arial"/>
          <w:color w:val="auto"/>
          <w:sz w:val="20"/>
          <w:szCs w:val="20"/>
        </w:rPr>
        <w:t>3.-</w:t>
      </w:r>
      <w:r w:rsidR="00B24F45" w:rsidRPr="00B24F45">
        <w:rPr>
          <w:rFonts w:ascii="Arial" w:hAnsi="Arial" w:cs="Arial"/>
          <w:color w:val="auto"/>
          <w:sz w:val="20"/>
          <w:szCs w:val="20"/>
        </w:rPr>
        <w:t xml:space="preserve"> </w:t>
      </w:r>
      <w:r w:rsidR="00B77EEF">
        <w:rPr>
          <w:rFonts w:ascii="Arial" w:hAnsi="Arial" w:cs="Arial"/>
          <w:color w:val="auto"/>
          <w:sz w:val="20"/>
          <w:szCs w:val="20"/>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1923AF" w:rsidRPr="004554C5" w:rsidRDefault="001923AF" w:rsidP="0019214E">
      <w:pPr>
        <w:spacing w:before="60" w:line="240" w:lineRule="atLeast"/>
        <w:jc w:val="both"/>
        <w:rPr>
          <w:rFonts w:ascii="Arial" w:hAnsi="Arial"/>
        </w:rPr>
      </w:pPr>
      <w:r w:rsidRPr="004554C5">
        <w:rPr>
          <w:rFonts w:ascii="Arial" w:hAnsi="Arial" w:cs="Arial"/>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r w:rsidRPr="004554C5">
        <w:rPr>
          <w:rFonts w:ascii="Arial" w:hAnsi="Arial"/>
        </w:rPr>
        <w:t>.</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4.- Kontratistak ezingo du inolaz ere kontratu zati bat egikaritzeko hitzarmenik egin antolamendu juridikoaren arabera kontratuak egiteko desgaituta dauden pertsonekin edo </w:t>
      </w:r>
      <w:r w:rsidR="00EF5A9E" w:rsidRPr="00E60835">
        <w:rPr>
          <w:rFonts w:ascii="Arial" w:hAnsi="Arial" w:cs="Arial"/>
          <w:color w:val="auto"/>
          <w:sz w:val="20"/>
          <w:szCs w:val="20"/>
        </w:rPr>
        <w:t>S</w:t>
      </w:r>
      <w:r w:rsidR="00EF5A9E">
        <w:rPr>
          <w:rFonts w:ascii="Arial" w:hAnsi="Arial" w:cs="Arial"/>
          <w:color w:val="auto"/>
          <w:sz w:val="20"/>
          <w:szCs w:val="20"/>
        </w:rPr>
        <w:t>P</w:t>
      </w:r>
      <w:r w:rsidR="00EF5A9E" w:rsidRPr="00E60835">
        <w:rPr>
          <w:rFonts w:ascii="Arial" w:hAnsi="Arial" w:cs="Arial"/>
          <w:color w:val="auto"/>
          <w:sz w:val="20"/>
          <w:szCs w:val="20"/>
        </w:rPr>
        <w:t>KLren</w:t>
      </w:r>
      <w:r w:rsidR="00EF5A9E" w:rsidRPr="004554C5">
        <w:rPr>
          <w:rFonts w:ascii="Arial" w:hAnsi="Arial" w:cs="Arial"/>
          <w:color w:val="auto"/>
          <w:sz w:val="20"/>
          <w:szCs w:val="20"/>
        </w:rPr>
        <w:t xml:space="preserve"> </w:t>
      </w:r>
      <w:r w:rsidRPr="004554C5">
        <w:rPr>
          <w:rFonts w:ascii="Arial" w:hAnsi="Arial" w:cs="Arial"/>
          <w:color w:val="auto"/>
          <w:sz w:val="20"/>
          <w:szCs w:val="20"/>
        </w:rPr>
        <w:t>71. artikuluan jasotako egoeraren batean dauden pertsonekin.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5.- Enpresa kontratistak azpikontratazioari buruzko informazioa eman beharko dio langileen ordezkaritzari, lan legerian xedatutakoaren arabera.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6.- </w:t>
      </w:r>
      <w:r w:rsidR="00C91F7D" w:rsidRPr="00B24F45">
        <w:rPr>
          <w:rFonts w:ascii="Arial" w:hAnsi="Arial" w:cs="Arial"/>
          <w:color w:val="auto"/>
          <w:sz w:val="20"/>
          <w:szCs w:val="20"/>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p>
    <w:p w:rsidR="001923AF" w:rsidRPr="004554C5" w:rsidRDefault="001923AF" w:rsidP="0019214E">
      <w:pPr>
        <w:spacing w:before="60" w:line="240" w:lineRule="atLeast"/>
        <w:jc w:val="both"/>
        <w:rPr>
          <w:rFonts w:ascii="Arial" w:hAnsi="Arial"/>
        </w:rPr>
      </w:pPr>
      <w:r w:rsidRPr="004554C5">
        <w:rPr>
          <w:rFonts w:ascii="Arial" w:hAnsi="Arial"/>
        </w:rPr>
        <w:t xml:space="preserve">7.- </w:t>
      </w:r>
      <w:r w:rsidRPr="004554C5">
        <w:rPr>
          <w:rFonts w:ascii="Arial" w:hAnsi="Arial" w:cs="Arial"/>
        </w:rPr>
        <w:t xml:space="preserve">Azpikontratistei ordaintzeari dagokionean, </w:t>
      </w:r>
      <w:r w:rsidR="003E415D" w:rsidRPr="00E60835">
        <w:rPr>
          <w:rFonts w:ascii="Arial" w:hAnsi="Arial" w:cs="Arial"/>
        </w:rPr>
        <w:t>S</w:t>
      </w:r>
      <w:r w:rsidR="003E415D">
        <w:rPr>
          <w:rFonts w:ascii="Arial" w:hAnsi="Arial" w:cs="Arial"/>
        </w:rPr>
        <w:t>P</w:t>
      </w:r>
      <w:r w:rsidR="003E415D" w:rsidRPr="00E60835">
        <w:rPr>
          <w:rFonts w:ascii="Arial" w:hAnsi="Arial" w:cs="Arial"/>
        </w:rPr>
        <w:t>KL</w:t>
      </w:r>
      <w:r w:rsidR="005D0832">
        <w:rPr>
          <w:rFonts w:ascii="Arial" w:hAnsi="Arial" w:cs="Arial"/>
        </w:rPr>
        <w:t>ren</w:t>
      </w:r>
      <w:r w:rsidR="003E415D" w:rsidRPr="004554C5">
        <w:rPr>
          <w:rFonts w:ascii="Arial" w:hAnsi="Arial" w:cs="Arial"/>
        </w:rPr>
        <w:t xml:space="preserve"> </w:t>
      </w:r>
      <w:r w:rsidRPr="004554C5">
        <w:rPr>
          <w:rFonts w:ascii="Arial" w:hAnsi="Arial" w:cs="Arial"/>
        </w:rPr>
        <w:t>216. artikulua bete beharko da, baita abenduaren 29ko 3/2004 Legea, Merkataritza eragiketetako berankortasunaren arauko neurriak ezartzen dituena, aldatzen duen uztailaren 5eko 15/2010 Legeko hirugarren xedapen iragankorrean xedatutakoa ere</w:t>
      </w:r>
      <w:r w:rsidRPr="004554C5">
        <w:rPr>
          <w:rFonts w:ascii="Arial" w:hAnsi="Arial"/>
        </w:rPr>
        <w:t>.</w:t>
      </w:r>
    </w:p>
    <w:p w:rsidR="001923AF" w:rsidRPr="004554C5" w:rsidRDefault="00A353CE" w:rsidP="0019214E">
      <w:pPr>
        <w:autoSpaceDE w:val="0"/>
        <w:autoSpaceDN w:val="0"/>
        <w:adjustRightInd w:val="0"/>
        <w:spacing w:before="60" w:line="240" w:lineRule="atLeast"/>
        <w:jc w:val="both"/>
        <w:rPr>
          <w:rFonts w:ascii="Arial" w:hAnsi="Arial" w:cs="Arial"/>
        </w:rPr>
      </w:pPr>
      <w:r>
        <w:rPr>
          <w:rFonts w:ascii="Arial" w:hAnsi="Arial" w:cs="Arial"/>
        </w:rPr>
        <w:t>8.- Kontratista</w:t>
      </w:r>
      <w:r w:rsidR="001923AF" w:rsidRPr="004554C5">
        <w:rPr>
          <w:rFonts w:ascii="Arial" w:hAnsi="Arial" w:cs="Arial"/>
        </w:rPr>
        <w:t>k kontratuan parte hartzen duten azpikontratistei edo hornitzaileei egin beharreko ordainketak zehatz-mehatz bete dituen egiaztatu ahal izango du Administrazioak.</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Horretarako,</w:t>
      </w:r>
      <w:r w:rsidR="00A353CE">
        <w:rPr>
          <w:rFonts w:ascii="Arial" w:hAnsi="Arial" w:cs="Arial"/>
        </w:rPr>
        <w:t xml:space="preserve"> Administrazio</w:t>
      </w:r>
      <w:r w:rsidRPr="004554C5">
        <w:rPr>
          <w:rFonts w:ascii="Arial" w:hAnsi="Arial" w:cs="Arial"/>
        </w:rPr>
        <w:t>ak hala eskatuz gero, kontratuan parte hartzen duten azpikontratisten edo hornitzaileen zerrenda bidali beharko dio kontratistak, xehetasun guztiekin, haien parte hartzea gauzatzen denean; bertan, bakoitzaren azpikontratazio edo hornidura baldintzak ere zehaztu beharko dira, ordainketaren epearekin zerikusi zuzena dutenean.</w:t>
      </w:r>
    </w:p>
    <w:p w:rsidR="001923AF" w:rsidRPr="004554C5" w:rsidRDefault="00A353CE" w:rsidP="0019214E">
      <w:pPr>
        <w:pStyle w:val="texto"/>
        <w:shd w:val="clear" w:color="auto" w:fill="FFFFFF"/>
        <w:spacing w:before="60" w:after="0" w:line="240" w:lineRule="atLeast"/>
        <w:ind w:left="0" w:right="0" w:firstLine="0"/>
        <w:rPr>
          <w:rFonts w:ascii="Arial" w:hAnsi="Arial" w:cs="Arial"/>
          <w:sz w:val="20"/>
          <w:szCs w:val="20"/>
        </w:rPr>
      </w:pPr>
      <w:r>
        <w:rPr>
          <w:rFonts w:ascii="Arial" w:hAnsi="Arial" w:cs="Arial"/>
          <w:sz w:val="20"/>
          <w:szCs w:val="20"/>
        </w:rPr>
        <w:t>Halaber, Administrazio</w:t>
      </w:r>
      <w:r w:rsidR="001923AF" w:rsidRPr="004554C5">
        <w:rPr>
          <w:rFonts w:ascii="Arial" w:hAnsi="Arial" w:cs="Arial"/>
          <w:sz w:val="20"/>
          <w:szCs w:val="20"/>
        </w:rPr>
        <w:t xml:space="preserve">ari frogagiri bat aurkeztuko dio, horrek hala eskatuz gero, </w:t>
      </w:r>
      <w:r w:rsidR="003E415D" w:rsidRPr="00E60835">
        <w:rPr>
          <w:rFonts w:ascii="Arial" w:hAnsi="Arial" w:cs="Arial"/>
          <w:color w:val="auto"/>
          <w:sz w:val="20"/>
          <w:szCs w:val="20"/>
        </w:rPr>
        <w:t>S</w:t>
      </w:r>
      <w:r w:rsidR="003E415D">
        <w:rPr>
          <w:rFonts w:ascii="Arial" w:hAnsi="Arial" w:cs="Arial"/>
          <w:color w:val="auto"/>
          <w:sz w:val="20"/>
          <w:szCs w:val="20"/>
        </w:rPr>
        <w:t>P</w:t>
      </w:r>
      <w:r w:rsidR="003E415D" w:rsidRPr="00E60835">
        <w:rPr>
          <w:rFonts w:ascii="Arial" w:hAnsi="Arial" w:cs="Arial"/>
          <w:color w:val="auto"/>
          <w:sz w:val="20"/>
          <w:szCs w:val="20"/>
        </w:rPr>
        <w:t>KLren</w:t>
      </w:r>
      <w:r w:rsidR="003E415D" w:rsidRPr="004554C5">
        <w:rPr>
          <w:rFonts w:ascii="Arial" w:hAnsi="Arial" w:cs="Arial"/>
          <w:sz w:val="20"/>
          <w:szCs w:val="20"/>
        </w:rPr>
        <w:t xml:space="preserve"> </w:t>
      </w:r>
      <w:r w:rsidR="001923AF" w:rsidRPr="004554C5">
        <w:rPr>
          <w:rFonts w:ascii="Arial" w:hAnsi="Arial" w:cs="Arial"/>
          <w:sz w:val="20"/>
          <w:szCs w:val="20"/>
        </w:rPr>
        <w:t xml:space="preserve">216. artikuluan eta abenduaren 29ko 3/2004 Legean </w:t>
      </w:r>
      <w:r w:rsidR="001923AF" w:rsidRPr="004554C5">
        <w:rPr>
          <w:rFonts w:ascii="Arial" w:hAnsi="Arial" w:cs="Arial"/>
          <w:color w:val="auto"/>
          <w:sz w:val="20"/>
          <w:szCs w:val="20"/>
        </w:rPr>
        <w:t>xedatutako</w:t>
      </w:r>
      <w:r w:rsidR="001923AF" w:rsidRPr="004554C5">
        <w:rPr>
          <w:rFonts w:ascii="Arial" w:hAnsi="Arial" w:cs="Arial"/>
          <w:sz w:val="20"/>
          <w:szCs w:val="20"/>
        </w:rPr>
        <w:t xml:space="preserve"> ordainketa epeak bete direla adierazten duena.</w:t>
      </w:r>
    </w:p>
    <w:p w:rsidR="001923AF" w:rsidRPr="004554C5" w:rsidRDefault="004D2045" w:rsidP="00483E7A">
      <w:pPr>
        <w:pStyle w:val="Ttulo4"/>
        <w:pBdr>
          <w:bottom w:val="none" w:sz="0" w:space="0" w:color="auto"/>
        </w:pBdr>
        <w:spacing w:before="120" w:line="240" w:lineRule="atLeast"/>
        <w:jc w:val="left"/>
        <w:rPr>
          <w:rFonts w:cs="Arial"/>
          <w:sz w:val="20"/>
          <w:lang w:val="eu-ES"/>
        </w:rPr>
      </w:pPr>
      <w:bookmarkStart w:id="105" w:name="_Toc198285368"/>
      <w:r>
        <w:rPr>
          <w:rFonts w:cs="Arial"/>
          <w:sz w:val="20"/>
          <w:lang w:val="eu-ES"/>
        </w:rPr>
        <w:t>36.2.6</w:t>
      </w:r>
      <w:r w:rsidR="001923AF" w:rsidRPr="004554C5">
        <w:rPr>
          <w:rFonts w:cs="Arial"/>
          <w:sz w:val="20"/>
          <w:lang w:val="eu-ES"/>
        </w:rPr>
        <w:t>.</w:t>
      </w:r>
      <w:r>
        <w:rPr>
          <w:rFonts w:cs="Arial"/>
          <w:sz w:val="20"/>
          <w:lang w:val="eu-ES"/>
        </w:rPr>
        <w:t>-</w:t>
      </w:r>
      <w:r w:rsidR="001923AF" w:rsidRPr="004554C5">
        <w:rPr>
          <w:rFonts w:cs="Arial"/>
          <w:sz w:val="20"/>
          <w:lang w:val="eu-ES"/>
        </w:rPr>
        <w:t xml:space="preserve"> Laneko segurtasun eta osasun esparruko betebeharrak</w:t>
      </w:r>
      <w:bookmarkEnd w:id="105"/>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1.- Laneko segurtasun eta arriskuen prebentzioko esparruan indarrean dauden xedapenak bete beharko ditu enpresa kontratistak, baita hitzarmen kolektibo aplikagarritik eratorritakoak ere.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2.- Enpresa kontratistak nahitaezko edo beharrezko laneko segurtasun eta higiene neurriak hartu beharko ditu, kontratu honen objektuari lotuta dauden langileen osotasunarentzat edo osasunarentzat sor daitezkeen arriskuei aurrea hartzeko.</w:t>
      </w:r>
    </w:p>
    <w:p w:rsidR="001923AF" w:rsidRPr="004554C5" w:rsidRDefault="001923AF" w:rsidP="0019214E">
      <w:pPr>
        <w:spacing w:before="60" w:line="240" w:lineRule="atLeast"/>
        <w:jc w:val="both"/>
        <w:rPr>
          <w:rFonts w:ascii="Arial" w:hAnsi="Arial"/>
        </w:rPr>
      </w:pPr>
      <w:r w:rsidRPr="004554C5">
        <w:rPr>
          <w:rFonts w:ascii="Arial" w:hAnsi="Arial" w:cs="Arial"/>
        </w:rPr>
        <w:t>3.- Kontratuaren objektuaren izaera dela eta, kontratistaren langileek administrazio kontratatzailearen zentroetan zerbitzuren bat emateko esku hartu behar badute (edo, azpikontratistarenek, halakorik bada</w:t>
      </w:r>
      <w:r w:rsidR="00A353CE">
        <w:rPr>
          <w:rFonts w:ascii="Arial" w:hAnsi="Arial" w:cs="Arial"/>
        </w:rPr>
        <w:t>go), eta lantoki horietan Administrazioa</w:t>
      </w:r>
      <w:r w:rsidRPr="004554C5">
        <w:rPr>
          <w:rFonts w:ascii="Arial" w:hAnsi="Arial" w:cs="Arial"/>
        </w:rPr>
        <w:t>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langileengan eragina izan badezakete.</w:t>
      </w:r>
      <w:r w:rsidRPr="004554C5">
        <w:rPr>
          <w:rFonts w:ascii="Arial" w:hAnsi="Arial"/>
        </w:rPr>
        <w:t xml:space="preserv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Kasu horietan, jarduerari ekin baino lehen, honako dokumentazio hau aurkeztu beharko da, Jarduera enpresarialen koordinazioari buruzko urtarrilaren 30eko 171/2004 Errege Dekretua betez: </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Kudeaketa prebentiboko dokumentua, baita hartu beharreko prebentzio neurriak ere.</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Egin beharreko lanen prebentzio jardueren plangintza.</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Jaso izanaren agiria, kontratistak sinatuta, baita azpikontratistak sinatuta ere, halakor</w:t>
      </w:r>
      <w:r w:rsidR="00A353CE">
        <w:rPr>
          <w:rFonts w:ascii="Arial" w:hAnsi="Arial" w:cs="Arial"/>
          <w:color w:val="auto"/>
          <w:sz w:val="20"/>
          <w:szCs w:val="20"/>
        </w:rPr>
        <w:t>ik badago, egiaztatzeko administrazio</w:t>
      </w:r>
      <w:r w:rsidRPr="004554C5">
        <w:rPr>
          <w:rFonts w:ascii="Arial" w:hAnsi="Arial" w:cs="Arial"/>
          <w:color w:val="auto"/>
          <w:sz w:val="20"/>
          <w:szCs w:val="20"/>
        </w:rPr>
        <w:t xml:space="preserve">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 egikarituko duten la</w:t>
      </w:r>
      <w:r w:rsidR="00A353CE">
        <w:rPr>
          <w:rFonts w:ascii="Arial" w:hAnsi="Arial" w:cs="Arial"/>
          <w:color w:val="auto"/>
          <w:sz w:val="20"/>
          <w:szCs w:val="20"/>
        </w:rPr>
        <w:t>ngileen zerrenda eta haren objektua</w:t>
      </w:r>
      <w:r w:rsidRPr="004554C5">
        <w:rPr>
          <w:rFonts w:ascii="Arial" w:hAnsi="Arial" w:cs="Arial"/>
          <w:color w:val="auto"/>
          <w:sz w:val="20"/>
          <w:szCs w:val="20"/>
        </w:rPr>
        <w:t xml:space="preserve"> betetzeko esleituko den makineria. </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 egikaritzeko atxikitako langileek kontratuko lanak egiteko mediku-egokitasunari buruzko egiaztagiriak.</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Kasu bakoitzean beharrezkoak diren babes ekipamendu indibidualen entregaren frogagiria.</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Enpresak bere makineria edo lanerako ekipamenduak erabiltzen baditu, adostasun deklarazioa, CE markak edo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Produktu kimikoen segurtasun fitxak, enpresa kontratistak edo azpikontratistak produktu kimikorik erabili behar badu.</w:t>
      </w:r>
    </w:p>
    <w:p w:rsidR="001923AF" w:rsidRPr="004554C5" w:rsidRDefault="001923AF" w:rsidP="000E6DE0">
      <w:pPr>
        <w:pStyle w:val="texto"/>
        <w:numPr>
          <w:ilvl w:val="0"/>
          <w:numId w:val="12"/>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Segurtasun eta osasuneko arauak betetzen direla bermatuko duen p</w:t>
      </w:r>
      <w:r w:rsidR="00A353CE">
        <w:rPr>
          <w:rFonts w:ascii="Arial" w:hAnsi="Arial" w:cs="Arial"/>
          <w:color w:val="auto"/>
          <w:sz w:val="20"/>
          <w:szCs w:val="20"/>
        </w:rPr>
        <w:t>ertsonaren izena; baita administrazio</w:t>
      </w:r>
      <w:r w:rsidRPr="004554C5">
        <w:rPr>
          <w:rFonts w:ascii="Arial" w:hAnsi="Arial" w:cs="Arial"/>
          <w:color w:val="auto"/>
          <w:sz w:val="20"/>
          <w:szCs w:val="20"/>
        </w:rPr>
        <w:t xml:space="preserve"> kontratatzailearen langileak koordinatzeko bitartekoak ere. Horrez gain, dagozkion prebentzio baliabideak eskuragarri jartzea, baldin eta horrelakorik beharrezkoa bada.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Enpresa kontratistak beste enpresa bat azpikontratatzen badu kontratuaren objektuaren atal bat egiteko, enpresa kontratistak klausula honetan zehaztutako egiaztapenak eskatu beharko dizkio enpresa azpikontratistari (autonomoei), hain zuzen ere enpresa kontratistak entitate kontratatzailearen aurrean aurkezteko</w:t>
      </w:r>
      <w:r w:rsidRPr="004554C5">
        <w:rPr>
          <w:rFonts w:ascii="Arial" w:hAnsi="Arial" w:cs="Arial"/>
          <w:color w:val="auto"/>
          <w:sz w:val="20"/>
          <w:szCs w:val="20"/>
        </w:rPr>
        <w:t>.</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Enpresa kontratistak bermatu beharko du jarduera gauzatzeko eta lanen zuzendaritza zuzenean egiteko azpiegitura eta baliabide nahikoa dituela enpresa azpikontratatuak.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Entitate kontratatzaileak zainduko du kontratistek eta azpikontratistek lanen arriskuei aurrea hartzeko araudia betetzen dutela. Horretarako beharrezkoa den edozein neurri hartu ahal izango du.</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4.- Zerbitzu kontratuaren objektuaren izaera dela eta, kontratistaren (edo, hala badagokio, azpikontratistaren) langileek entitate kontratatzailearen lantokiren batean zerbitzua eman behar badute eta bertan kontratatzailearen langileek zerbitzurik ematen ez badute, ezingo da kontratuaren objektu den jarduera abian jarri, ba</w:t>
      </w:r>
      <w:r w:rsidR="00A353CE">
        <w:rPr>
          <w:rFonts w:ascii="Arial" w:hAnsi="Arial" w:cs="Arial"/>
          <w:color w:val="auto"/>
          <w:sz w:val="20"/>
          <w:szCs w:val="20"/>
        </w:rPr>
        <w:t>ldin eta aldez aurretik administrazio</w:t>
      </w:r>
      <w:r w:rsidRPr="004554C5">
        <w:rPr>
          <w:rFonts w:ascii="Arial" w:hAnsi="Arial" w:cs="Arial"/>
          <w:color w:val="auto"/>
          <w:sz w:val="20"/>
          <w:szCs w:val="20"/>
        </w:rPr>
        <w:t xml:space="preserve"> kontratatzaileak jarduera hauek egin ez baditu:</w:t>
      </w:r>
    </w:p>
    <w:p w:rsidR="001923AF" w:rsidRPr="004554C5" w:rsidRDefault="001923AF" w:rsidP="000E6DE0">
      <w:pPr>
        <w:pStyle w:val="texto"/>
        <w:numPr>
          <w:ilvl w:val="0"/>
          <w:numId w:val="11"/>
        </w:numPr>
        <w:shd w:val="clear" w:color="auto" w:fill="FFFFFF"/>
        <w:tabs>
          <w:tab w:val="clear" w:pos="360"/>
        </w:tabs>
        <w:spacing w:before="60" w:after="0" w:line="240" w:lineRule="atLeast"/>
        <w:ind w:left="851" w:right="0" w:hanging="284"/>
        <w:rPr>
          <w:rFonts w:ascii="Arial" w:hAnsi="Arial" w:cs="Arial"/>
          <w:color w:val="auto"/>
          <w:sz w:val="20"/>
          <w:szCs w:val="20"/>
        </w:rPr>
      </w:pPr>
      <w:r w:rsidRPr="004554C5">
        <w:rPr>
          <w:rFonts w:ascii="Arial" w:hAnsi="Arial" w:cs="Arial"/>
          <w:color w:val="auto"/>
          <w:sz w:val="20"/>
          <w:szCs w:val="20"/>
        </w:rPr>
        <w:t xml:space="preserve">Jardueran parte hartzen duten enpresei lantokiko arriskuen berri ematea, hain zuzen ere bertan garatu beharreko jardueretan eragina izan dezaketena, baita arrisku horiei aurrea hartzeko neurrien berri ematea ere. </w:t>
      </w:r>
    </w:p>
    <w:p w:rsidR="001923AF" w:rsidRPr="004554C5" w:rsidRDefault="001923AF" w:rsidP="000E6DE0">
      <w:pPr>
        <w:pStyle w:val="texto"/>
        <w:numPr>
          <w:ilvl w:val="0"/>
          <w:numId w:val="11"/>
        </w:numPr>
        <w:shd w:val="clear" w:color="auto" w:fill="FFFFFF"/>
        <w:tabs>
          <w:tab w:val="clear" w:pos="360"/>
        </w:tabs>
        <w:spacing w:before="60" w:after="0" w:line="240" w:lineRule="atLeast"/>
        <w:ind w:left="851" w:right="0" w:hanging="284"/>
        <w:rPr>
          <w:rFonts w:ascii="Arial" w:hAnsi="Arial" w:cs="Arial"/>
          <w:color w:val="auto"/>
          <w:sz w:val="20"/>
          <w:szCs w:val="20"/>
        </w:rPr>
      </w:pPr>
      <w:r w:rsidRPr="004554C5">
        <w:rPr>
          <w:rFonts w:ascii="Arial" w:hAnsi="Arial" w:cs="Arial"/>
          <w:color w:val="auto"/>
          <w:sz w:val="20"/>
          <w:szCs w:val="20"/>
        </w:rPr>
        <w:t xml:space="preserve">Enpresa kontratistari larrialdietarako neurrien berri ematea.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5.- Baldin eta enpresa kontratistak edo azpikontratistak kontratuari atxikita dituen langileek ez badute zerbitzurik ematen entitate kontratatzailearen lantokietan, baina haren makineria, ekipoak, produktuak, lehengaiak edo tresnak erabiltzen baditu, jarduera hasi aurretik, entitate kontratatzaileak enpresa kontratistari edo azpikontratistari emango dio haren makineria, ekipoak, produktuak, lehengaiak edo tresnak erabili eta manipulatzeko beharrezkoa den informazioa eta, aldi berean, enpresa kontratistak edo azpikontratistak dokumentuz frogatu beharko du, jarduera hasi aurretik, kontratua betetzen duten langileek izan badutela entitate kontratatzaileak emandako makineria, ekipoak, produktuak, lehengaiak edo tresnak erabili eta manipulatzeko beharrezkoa den informazioa eta formazioa eta, gainera, hark emandako informazioa ezagutzen duela.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 xml:space="preserve">6.- Baldin eta, enpresa kontratistak klausula honetan xedatutako betebeharrak ez betetzeagatik, entitate kontratatzailea zigortzen badute </w:t>
      </w:r>
      <w:r w:rsidRPr="004554C5">
        <w:rPr>
          <w:rFonts w:ascii="Arial" w:hAnsi="Arial" w:cs="Arial"/>
          <w:sz w:val="20"/>
          <w:szCs w:val="20"/>
        </w:rPr>
        <w:t>ez-betetze horren ondorioz sortutako ondorio ekonomikoak bere gain hartzera, ondorio horiek kontratistari jasanaraziko dizkio</w:t>
      </w:r>
      <w:r w:rsidRPr="004554C5">
        <w:rPr>
          <w:rFonts w:ascii="Arial" w:hAnsi="Arial" w:cs="Arial"/>
          <w:color w:val="auto"/>
          <w:sz w:val="20"/>
          <w:szCs w:val="20"/>
        </w:rPr>
        <w:t>. Horretarako, entitate kontratatzaileak beharrezko jarduketa administratibo edo judizialak egiteko eskubidea izango du, harik eta ordaindutako zenbateko osoa berreskuratu arte.</w:t>
      </w:r>
    </w:p>
    <w:p w:rsidR="001923AF" w:rsidRPr="004554C5" w:rsidRDefault="004D2045" w:rsidP="00483E7A">
      <w:pPr>
        <w:pStyle w:val="Ttulo4"/>
        <w:pBdr>
          <w:bottom w:val="none" w:sz="0" w:space="0" w:color="auto"/>
        </w:pBdr>
        <w:spacing w:before="120" w:line="240" w:lineRule="atLeast"/>
        <w:jc w:val="left"/>
        <w:rPr>
          <w:rFonts w:cs="Arial"/>
          <w:sz w:val="20"/>
          <w:lang w:val="eu-ES"/>
        </w:rPr>
      </w:pPr>
      <w:bookmarkStart w:id="106" w:name="_Toc198285369"/>
      <w:r>
        <w:rPr>
          <w:rFonts w:cs="Arial"/>
          <w:sz w:val="20"/>
          <w:lang w:val="eu-ES"/>
        </w:rPr>
        <w:t>36.2.7</w:t>
      </w:r>
      <w:r w:rsidR="001923AF" w:rsidRPr="004554C5">
        <w:rPr>
          <w:rFonts w:cs="Arial"/>
          <w:sz w:val="20"/>
          <w:lang w:val="eu-ES"/>
        </w:rPr>
        <w:t>.- Enpresa kontratistaren langileei buruzko betebeharrak</w:t>
      </w:r>
      <w:bookmarkEnd w:id="106"/>
    </w:p>
    <w:p w:rsidR="001923AF" w:rsidRPr="004554C5" w:rsidRDefault="001923AF" w:rsidP="0019214E">
      <w:pPr>
        <w:spacing w:before="60" w:line="240" w:lineRule="atLeast"/>
        <w:jc w:val="both"/>
        <w:rPr>
          <w:rFonts w:ascii="Arial" w:hAnsi="Arial"/>
        </w:rPr>
      </w:pPr>
      <w:r w:rsidRPr="004554C5">
        <w:rPr>
          <w:rFonts w:ascii="Arial" w:hAnsi="Arial"/>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1923AF" w:rsidRPr="004554C5" w:rsidRDefault="001923AF" w:rsidP="0019214E">
      <w:pPr>
        <w:spacing w:before="60" w:line="240" w:lineRule="atLeast"/>
        <w:jc w:val="both"/>
        <w:rPr>
          <w:rFonts w:ascii="Arial" w:hAnsi="Arial"/>
        </w:rPr>
      </w:pPr>
      <w:r w:rsidRPr="004554C5">
        <w:rPr>
          <w:rFonts w:ascii="Arial" w:hAnsi="Arial"/>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1923AF" w:rsidRPr="004554C5" w:rsidRDefault="001923AF" w:rsidP="0019214E">
      <w:pPr>
        <w:spacing w:before="60" w:line="240" w:lineRule="atLeast"/>
        <w:jc w:val="both"/>
        <w:rPr>
          <w:rFonts w:ascii="Arial" w:hAnsi="Arial"/>
        </w:rPr>
      </w:pPr>
      <w:r w:rsidRPr="004554C5">
        <w:rPr>
          <w:rFonts w:ascii="Arial" w:hAnsi="Arial"/>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zigorrak ezartzea; Gizarte Segurantzako xedapenak eta, bereziki, kotizazioak eta prestazioak ordaintzeari dagozkionak betetzea; eta, oro har, enplegatzailearen eta langileen arteko kontratu harremanetik datozen gainerako eskubide eta betebehar guztiak betetzea. </w:t>
      </w:r>
    </w:p>
    <w:p w:rsidR="001923AF" w:rsidRPr="004554C5" w:rsidRDefault="001923AF" w:rsidP="0019214E">
      <w:pPr>
        <w:spacing w:before="60" w:line="240" w:lineRule="atLeast"/>
        <w:jc w:val="both"/>
        <w:rPr>
          <w:rFonts w:ascii="Arial" w:hAnsi="Arial"/>
        </w:rPr>
      </w:pPr>
      <w:r w:rsidRPr="004554C5">
        <w:rPr>
          <w:rFonts w:ascii="Arial" w:hAnsi="Arial"/>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1923AF" w:rsidRPr="004554C5" w:rsidRDefault="001923AF" w:rsidP="0019214E">
      <w:pPr>
        <w:spacing w:before="60" w:line="240" w:lineRule="atLeast"/>
        <w:jc w:val="both"/>
        <w:rPr>
          <w:rFonts w:ascii="Arial" w:hAnsi="Arial"/>
        </w:rPr>
      </w:pPr>
      <w:r w:rsidRPr="004554C5">
        <w:rPr>
          <w:rFonts w:ascii="Arial" w:hAnsi="Arial"/>
        </w:rPr>
        <w:t xml:space="preserve">5.- Enpresa kontratistak gutxienez pertsona bat izendatu beharko du, bere enpresako  langileen artetik, koordinazio teknikoaz arduratzeko. Eginkizun hauek beteko ditu pertsona horrek: </w:t>
      </w:r>
    </w:p>
    <w:p w:rsidR="001923AF" w:rsidRPr="004554C5" w:rsidRDefault="001923AF" w:rsidP="000E6DE0">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Solaskidea izatea bere enpresaren eta entitate kontratatzailearen artean. Horretarako, komunikazioa bideratuko du enpresaren eta kontratuari atxikitako lantaldeko langileen artean, batetik, eta entitate kontratatzailearekin, bestetik, betiere kontratua betetzeari lotutako alderdiei dagokienez. </w:t>
      </w:r>
    </w:p>
    <w:p w:rsidR="001923AF" w:rsidRPr="004554C5" w:rsidRDefault="001923AF" w:rsidP="000E6DE0">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Lan zereginak kontratua betetzeaz arduratzen diren langileen artean banatzea, eta kontratupeko zerbitzuaren prestazioari dagokionez beharrezkoak diren laneko agindu eta jarraibideak ematea. </w:t>
      </w:r>
    </w:p>
    <w:p w:rsidR="001923AF" w:rsidRPr="004554C5" w:rsidRDefault="001923AF" w:rsidP="000E6DE0">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Lantaldeko langileek beraiei agindutako eginkizunak betetzen dituztela gainbegiratzea, eta langile horiek lantokira joaten direla kontrolatzea. </w:t>
      </w:r>
    </w:p>
    <w:p w:rsidR="001923AF" w:rsidRPr="004554C5" w:rsidRDefault="001923AF" w:rsidP="000E6DE0">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Kontratuaren egikaritzeari atxikitako langileen oporrak antolatzea. Horretarako, behar bezala koordinatu behar dira enpresa kontratista eta entitate kontratatzailea, zerbitzuaren martxa egokia eten ez dadin.</w:t>
      </w:r>
    </w:p>
    <w:p w:rsidR="001923AF" w:rsidRPr="004554C5" w:rsidRDefault="001923AF" w:rsidP="000E6DE0">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Entitate kontratatzailea informatzea kontratuaren egikaritzeari atxikitako lantaldearen osaeraren aldaketen inguruan, behin-behinekoak izan edo iraunkorrak izan, </w:t>
      </w:r>
      <w:hyperlink w:anchor="cl36_2_2" w:history="1">
        <w:r w:rsidRPr="004554C5">
          <w:rPr>
            <w:rStyle w:val="Hipervnculo"/>
            <w:rFonts w:ascii="Arial" w:hAnsi="Arial" w:cs="Arial"/>
            <w:b/>
            <w:sz w:val="20"/>
            <w:szCs w:val="20"/>
          </w:rPr>
          <w:t>36.2.2 klausulan</w:t>
        </w:r>
      </w:hyperlink>
      <w:r w:rsidRPr="004554C5">
        <w:rPr>
          <w:rFonts w:ascii="Arial" w:hAnsi="Arial" w:cs="Arial"/>
          <w:color w:val="auto"/>
          <w:sz w:val="20"/>
          <w:szCs w:val="20"/>
        </w:rPr>
        <w:t xml:space="preserve"> jasotakoaren arabera.</w:t>
      </w:r>
    </w:p>
    <w:p w:rsidR="001923AF" w:rsidRPr="004554C5" w:rsidRDefault="001923AF" w:rsidP="0019214E">
      <w:pPr>
        <w:spacing w:before="60" w:line="240" w:lineRule="atLeast"/>
        <w:jc w:val="both"/>
        <w:rPr>
          <w:rFonts w:ascii="Arial" w:hAnsi="Arial"/>
        </w:rPr>
      </w:pPr>
      <w:r w:rsidRPr="004554C5">
        <w:rPr>
          <w:rFonts w:ascii="Arial" w:hAnsi="Arial"/>
        </w:rPr>
        <w:t xml:space="preserve">6.- Enpresa kontratistak bere dependentzia edo instalazioetan </w:t>
      </w:r>
      <w:r w:rsidR="00860154">
        <w:rPr>
          <w:rFonts w:ascii="Arial" w:hAnsi="Arial"/>
        </w:rPr>
        <w:t>egikaritu</w:t>
      </w:r>
      <w:r w:rsidRPr="004554C5">
        <w:rPr>
          <w:rFonts w:ascii="Arial" w:hAnsi="Arial"/>
        </w:rPr>
        <w:t xml:space="preserve"> beharko du kontratua, salbu eta baldintza agirian aurreikusita badago zerbitzuak entitate kontratatzailearen dependentzietan ematea eta espresuki hala baimen bada. Kasu horretan, entitate kontratatzaileak langile publikoen languneez besteko eremuak jarriko ditu enpresa kontratistaren esku. Enpresa kontratistak zainduko du bere langileek zerbitzu horiek berari emandako kokalekuan ematen dituztela. </w:t>
      </w:r>
    </w:p>
    <w:p w:rsidR="001923AF" w:rsidRPr="004554C5" w:rsidRDefault="001923AF" w:rsidP="0019214E">
      <w:pPr>
        <w:spacing w:before="60" w:line="240" w:lineRule="atLeast"/>
        <w:jc w:val="both"/>
        <w:rPr>
          <w:rFonts w:ascii="Arial" w:hAnsi="Arial"/>
        </w:rPr>
      </w:pPr>
      <w:r w:rsidRPr="004554C5">
        <w:rPr>
          <w:rFonts w:ascii="Arial" w:hAnsi="Arial"/>
        </w:rPr>
        <w:t xml:space="preserve">7.- Baldin eta, enpresa kontratistak klausula honetan xedatutako betebeharrak ez betetzeagatik, entitate kontratatzailea zigortzen badute </w:t>
      </w:r>
      <w:r w:rsidRPr="004554C5">
        <w:rPr>
          <w:rFonts w:ascii="Arial" w:hAnsi="Arial" w:cs="Arial"/>
        </w:rPr>
        <w:t>ez-betetze horren ondorioz sortutako ondorio ekonomikoak bere gain hartzera, ondorio horiek kontratistari jasanaraziko dizkio</w:t>
      </w:r>
      <w:r w:rsidRPr="004554C5">
        <w:rPr>
          <w:rFonts w:ascii="Arial" w:hAnsi="Arial"/>
        </w:rPr>
        <w:t>. Horretarako, entitate kontratatzaileak beharrezko jarduketa administratibo edo judizialak egiteko eskubidea izango du, harik eta ordaindutako zenbateko osoa berreskuratu arte.</w:t>
      </w:r>
    </w:p>
    <w:p w:rsidR="001923AF" w:rsidRPr="0007015A" w:rsidRDefault="001923AF" w:rsidP="0007015A">
      <w:pPr>
        <w:pStyle w:val="Ttulo3"/>
        <w:spacing w:line="240" w:lineRule="atLeast"/>
        <w:jc w:val="both"/>
        <w:rPr>
          <w:sz w:val="22"/>
          <w:szCs w:val="22"/>
        </w:rPr>
      </w:pPr>
      <w:bookmarkStart w:id="107" w:name="cl36_3"/>
      <w:bookmarkStart w:id="108" w:name="_Toc198285370"/>
      <w:r w:rsidRPr="0007015A">
        <w:rPr>
          <w:sz w:val="22"/>
          <w:szCs w:val="22"/>
        </w:rPr>
        <w:t>36.</w:t>
      </w:r>
      <w:r w:rsidR="008F0C69" w:rsidRPr="0007015A">
        <w:rPr>
          <w:sz w:val="22"/>
          <w:szCs w:val="22"/>
        </w:rPr>
        <w:t>3</w:t>
      </w:r>
      <w:r w:rsidRPr="0007015A">
        <w:rPr>
          <w:sz w:val="22"/>
          <w:szCs w:val="22"/>
        </w:rPr>
        <w:t xml:space="preserve">.- </w:t>
      </w:r>
      <w:bookmarkEnd w:id="107"/>
      <w:r w:rsidRPr="0007015A">
        <w:rPr>
          <w:sz w:val="22"/>
          <w:szCs w:val="22"/>
        </w:rPr>
        <w:t>Infor</w:t>
      </w:r>
      <w:r w:rsidR="004B53D5">
        <w:rPr>
          <w:sz w:val="22"/>
          <w:szCs w:val="22"/>
        </w:rPr>
        <w:t>mazioaren segurtasunaren arlo</w:t>
      </w:r>
      <w:r w:rsidRPr="0007015A">
        <w:rPr>
          <w:sz w:val="22"/>
          <w:szCs w:val="22"/>
        </w:rPr>
        <w:t>ko betebeharrak</w:t>
      </w:r>
      <w:bookmarkEnd w:id="108"/>
    </w:p>
    <w:p w:rsidR="00462C52" w:rsidRPr="00CF4829" w:rsidRDefault="001923AF" w:rsidP="00462C52">
      <w:pPr>
        <w:spacing w:before="60" w:line="240" w:lineRule="atLeast"/>
        <w:jc w:val="both"/>
        <w:rPr>
          <w:rFonts w:ascii="Arial" w:hAnsi="Arial"/>
        </w:rPr>
      </w:pPr>
      <w:r w:rsidRPr="004554C5">
        <w:rPr>
          <w:rFonts w:ascii="Arial" w:hAnsi="Arial" w:cs="Arial"/>
        </w:rPr>
        <w:t xml:space="preserve">1.- </w:t>
      </w:r>
      <w:r w:rsidR="005944ED" w:rsidRPr="00CF4829">
        <w:rPr>
          <w:rFonts w:ascii="Arial" w:hAnsi="Arial"/>
        </w:rPr>
        <w:t>Kontratistak eta haren zerbitzuko langileek konfidentzialtzat jo beharko dituzte Gipuzkoako Foru Aldundiak emandako informazioa, datuak edo espezifikazioak, edo kontratua egikaritzean eskuratuak izan direnak.</w:t>
      </w:r>
      <w:r w:rsidR="00462C52" w:rsidRPr="00CF4829">
        <w:rPr>
          <w:rFonts w:ascii="Arial" w:hAnsi="Arial"/>
        </w:rPr>
        <w:t xml:space="preserve"> Beraz, haiek ezin izango dira, ez osorik eta ez partzialki, argitaratu, kopiatu, erabili, laga edo hirugarrenei mailegatu, SPKLren 133.</w:t>
      </w:r>
      <w:r w:rsidR="00CF4829" w:rsidRPr="00CF4829">
        <w:rPr>
          <w:rFonts w:ascii="Arial" w:hAnsi="Arial"/>
        </w:rPr>
        <w:t xml:space="preserve">2 </w:t>
      </w:r>
      <w:r w:rsidR="00462C52" w:rsidRPr="00CF4829">
        <w:rPr>
          <w:rFonts w:ascii="Arial" w:hAnsi="Arial"/>
        </w:rPr>
        <w:t>artikuluan jasotakoaren arabera. Betebehar horiek entitate kontratatzailearekiko harremanak amaituta ere iraungo dute.</w:t>
      </w:r>
    </w:p>
    <w:p w:rsidR="009407F2" w:rsidRPr="009407F2" w:rsidRDefault="009407F2" w:rsidP="009407F2">
      <w:pPr>
        <w:spacing w:before="60" w:line="240" w:lineRule="atLeast"/>
        <w:jc w:val="both"/>
        <w:rPr>
          <w:rFonts w:ascii="Arial" w:hAnsi="Arial"/>
        </w:rPr>
      </w:pPr>
      <w:r w:rsidRPr="009407F2">
        <w:rPr>
          <w:rFonts w:ascii="Arial" w:hAnsi="Arial" w:cs="Arial"/>
        </w:rPr>
        <w:t xml:space="preserve">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w:t>
      </w:r>
      <w:r w:rsidRPr="009407F2">
        <w:rPr>
          <w:rFonts w:ascii="Arial" w:hAnsi="Arial"/>
        </w:rPr>
        <w:t>dago.</w:t>
      </w:r>
    </w:p>
    <w:p w:rsidR="00F544B1" w:rsidRPr="00E33F7D" w:rsidRDefault="00F544B1" w:rsidP="00F544B1">
      <w:pPr>
        <w:spacing w:before="60" w:line="240" w:lineRule="atLeast"/>
        <w:jc w:val="both"/>
        <w:rPr>
          <w:rFonts w:ascii="Arial" w:hAnsi="Arial" w:cs="Arial"/>
        </w:rPr>
      </w:pPr>
      <w:r w:rsidRPr="009407F2">
        <w:rPr>
          <w:rFonts w:ascii="Arial" w:hAnsi="Arial"/>
        </w:rPr>
        <w:t>3.- Sortutako,</w:t>
      </w:r>
      <w:r w:rsidRPr="00E33F7D">
        <w:rPr>
          <w:rFonts w:ascii="Arial" w:hAnsi="Arial" w:cs="Arial"/>
        </w:rPr>
        <w:t xml:space="preserve"> bildutako eta prozesatutako datuei dagokienez, enpresa kontratistak honako hauek egin beharko ditu:</w:t>
      </w:r>
    </w:p>
    <w:p w:rsidR="00F544B1" w:rsidRPr="00E33F7D" w:rsidRDefault="00F544B1" w:rsidP="00F544B1">
      <w:pPr>
        <w:spacing w:before="60" w:line="240" w:lineRule="atLeast"/>
        <w:ind w:left="567" w:hanging="283"/>
        <w:jc w:val="both"/>
        <w:rPr>
          <w:rFonts w:ascii="Arial" w:hAnsi="Arial" w:cs="Arial"/>
        </w:rPr>
      </w:pPr>
      <w:r>
        <w:rPr>
          <w:rFonts w:ascii="Arial" w:hAnsi="Arial" w:cs="Arial"/>
        </w:rPr>
        <w:t>a)</w:t>
      </w:r>
      <w:r>
        <w:rPr>
          <w:rFonts w:ascii="Arial" w:hAnsi="Arial" w:cs="Arial"/>
        </w:rPr>
        <w:tab/>
      </w:r>
      <w:r w:rsidRPr="00E33F7D">
        <w:rPr>
          <w:rFonts w:ascii="Arial" w:hAnsi="Arial" w:cs="Arial"/>
        </w:rPr>
        <w:t>Beren eginkizunak betetzean sortutako datuak behar bezala gorde eta biltegiratu, haien osotasuna, erabilgarritasuna eta konfidentzialtasuna bermatuz.</w:t>
      </w:r>
    </w:p>
    <w:p w:rsidR="00F544B1" w:rsidRPr="00E33F7D" w:rsidRDefault="00F544B1" w:rsidP="00F544B1">
      <w:pPr>
        <w:spacing w:before="60" w:line="240" w:lineRule="atLeast"/>
        <w:ind w:left="567" w:hanging="283"/>
        <w:jc w:val="both"/>
        <w:rPr>
          <w:rFonts w:ascii="Arial" w:hAnsi="Arial" w:cs="Arial"/>
        </w:rPr>
      </w:pPr>
      <w:r>
        <w:rPr>
          <w:rFonts w:ascii="Arial" w:hAnsi="Arial" w:cs="Arial"/>
        </w:rPr>
        <w:t>b)</w:t>
      </w:r>
      <w:r>
        <w:rPr>
          <w:rFonts w:ascii="Arial" w:hAnsi="Arial" w:cs="Arial"/>
        </w:rPr>
        <w:tab/>
      </w:r>
      <w:r w:rsidRPr="00E33F7D">
        <w:rPr>
          <w:rFonts w:ascii="Arial" w:hAnsi="Arial" w:cs="Arial"/>
        </w:rPr>
        <w:t>Datuak Gipuzkoako Foru Aldundiaren esku jarri, eta hark noiznahi eskuratu ahal izango ditu, hark eskatzen duenean, behar bezala eta eskatzen duen formatuan.</w:t>
      </w:r>
    </w:p>
    <w:p w:rsidR="00F544B1" w:rsidRPr="00E33F7D" w:rsidRDefault="00F544B1" w:rsidP="00F544B1">
      <w:pPr>
        <w:spacing w:before="60" w:line="240" w:lineRule="atLeast"/>
        <w:ind w:left="567" w:hanging="283"/>
        <w:jc w:val="both"/>
        <w:rPr>
          <w:rFonts w:ascii="Arial" w:hAnsi="Arial" w:cs="Arial"/>
        </w:rPr>
      </w:pPr>
      <w:r>
        <w:rPr>
          <w:rFonts w:ascii="Arial" w:hAnsi="Arial" w:cs="Arial"/>
        </w:rPr>
        <w:t>c)</w:t>
      </w:r>
      <w:r>
        <w:rPr>
          <w:rFonts w:ascii="Arial" w:hAnsi="Arial" w:cs="Arial"/>
        </w:rPr>
        <w:tab/>
      </w:r>
      <w:r w:rsidRPr="00E33F7D">
        <w:rPr>
          <w:rFonts w:ascii="Arial" w:hAnsi="Arial" w:cs="Arial"/>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F544B1" w:rsidRPr="00E33F7D" w:rsidRDefault="00F544B1" w:rsidP="00F544B1">
      <w:pPr>
        <w:spacing w:before="60" w:line="240" w:lineRule="atLeast"/>
        <w:ind w:left="567" w:hanging="283"/>
        <w:jc w:val="both"/>
        <w:rPr>
          <w:rFonts w:ascii="Arial" w:hAnsi="Arial" w:cs="Arial"/>
        </w:rPr>
      </w:pPr>
      <w:r>
        <w:rPr>
          <w:rFonts w:ascii="Arial" w:hAnsi="Arial" w:cs="Arial"/>
        </w:rPr>
        <w:t>d)</w:t>
      </w:r>
      <w:r>
        <w:rPr>
          <w:rFonts w:ascii="Arial" w:hAnsi="Arial" w:cs="Arial"/>
        </w:rPr>
        <w:tab/>
      </w:r>
      <w:r w:rsidRPr="00E33F7D">
        <w:rPr>
          <w:rFonts w:ascii="Arial" w:hAnsi="Arial" w:cs="Arial"/>
        </w:rPr>
        <w:t>Datuak ezin izango dizkio hirugarrenei transferitu Gipuzkoako Foru Aldundiaren aldez aurreko eta idatzizko baimenik gabe, indarrean dagoen araudian aurreikusitako kasuetan izan ezik, eta ezarritako prozeduren arabera.</w:t>
      </w:r>
    </w:p>
    <w:p w:rsidR="00F544B1" w:rsidRPr="00E33F7D" w:rsidRDefault="00F544B1" w:rsidP="00F544B1">
      <w:pPr>
        <w:spacing w:before="60" w:line="240" w:lineRule="atLeast"/>
        <w:ind w:left="567" w:hanging="283"/>
        <w:jc w:val="both"/>
        <w:rPr>
          <w:rFonts w:ascii="Arial" w:hAnsi="Arial" w:cs="Arial"/>
        </w:rPr>
      </w:pPr>
      <w:r>
        <w:rPr>
          <w:rFonts w:ascii="Arial" w:hAnsi="Arial" w:cs="Arial"/>
        </w:rPr>
        <w:t>e)</w:t>
      </w:r>
      <w:r>
        <w:rPr>
          <w:rFonts w:ascii="Arial" w:hAnsi="Arial" w:cs="Arial"/>
        </w:rPr>
        <w:tab/>
      </w:r>
      <w:r w:rsidRPr="00E33F7D">
        <w:rPr>
          <w:rFonts w:ascii="Arial" w:hAnsi="Arial" w:cs="Arial"/>
        </w:rPr>
        <w:t>Datuen kudeaketaz arduratuko den pertsona bat izendatu. Pertsona hori harremanetarako gune izango da datuen kudeaketarekin eta gobernantzarekin lotutako edozein kudeaketa egiteko.</w:t>
      </w:r>
    </w:p>
    <w:p w:rsidR="00F544B1" w:rsidRPr="00E33F7D" w:rsidRDefault="00F544B1" w:rsidP="00F544B1">
      <w:pPr>
        <w:spacing w:before="60" w:line="240" w:lineRule="atLeast"/>
        <w:jc w:val="both"/>
        <w:rPr>
          <w:rFonts w:ascii="Arial" w:hAnsi="Arial" w:cs="Arial"/>
        </w:rPr>
      </w:pPr>
      <w:r w:rsidRPr="00E33F7D">
        <w:rPr>
          <w:rFonts w:ascii="Arial" w:hAnsi="Arial" w:cs="Arial"/>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F544B1" w:rsidRPr="00E33F7D" w:rsidRDefault="00F544B1" w:rsidP="00F544B1">
      <w:pPr>
        <w:spacing w:before="60" w:line="240" w:lineRule="atLeast"/>
        <w:jc w:val="both"/>
        <w:rPr>
          <w:rFonts w:ascii="Arial" w:hAnsi="Arial" w:cs="Arial"/>
        </w:rPr>
      </w:pPr>
      <w:r w:rsidRPr="00E33F7D">
        <w:rPr>
          <w:rFonts w:ascii="Arial" w:hAnsi="Arial" w:cs="Arial"/>
        </w:rPr>
        <w:t xml:space="preserve">Apartatu honetan jasotako klausulak exekuzio-baldintza berezitzat hartuko dira, eta horiek ez betetzeak baldintza-agiri honen </w:t>
      </w:r>
      <w:hyperlink w:anchor="cl40" w:history="1">
        <w:r w:rsidRPr="00E33F7D">
          <w:rPr>
            <w:rStyle w:val="Hipervnculo"/>
            <w:rFonts w:ascii="Arial" w:hAnsi="Arial" w:cs="Arial"/>
            <w:b/>
          </w:rPr>
          <w:t>4</w:t>
        </w:r>
        <w:r>
          <w:rPr>
            <w:rStyle w:val="Hipervnculo"/>
            <w:rFonts w:ascii="Arial" w:hAnsi="Arial" w:cs="Arial"/>
            <w:b/>
          </w:rPr>
          <w:t>0</w:t>
        </w:r>
        <w:r w:rsidRPr="00E33F7D">
          <w:rPr>
            <w:rStyle w:val="Hipervnculo"/>
            <w:rFonts w:ascii="Arial" w:hAnsi="Arial" w:cs="Arial"/>
            <w:b/>
          </w:rPr>
          <w:t>. klausulan</w:t>
        </w:r>
      </w:hyperlink>
      <w:r w:rsidRPr="00E33F7D">
        <w:rPr>
          <w:rFonts w:ascii="Arial" w:hAnsi="Arial" w:cs="Arial"/>
        </w:rPr>
        <w:t xml:space="preserve"> jasotako zigorrak ekarriko ditu.</w:t>
      </w:r>
    </w:p>
    <w:p w:rsidR="0088444C" w:rsidRPr="00FA18A3" w:rsidRDefault="00F544B1" w:rsidP="0088444C">
      <w:pPr>
        <w:spacing w:before="60" w:line="240" w:lineRule="atLeast"/>
        <w:jc w:val="both"/>
        <w:rPr>
          <w:rFonts w:ascii="Arial" w:hAnsi="Arial" w:cs="Arial"/>
        </w:rPr>
      </w:pPr>
      <w:r>
        <w:rPr>
          <w:rFonts w:ascii="Arial" w:hAnsi="Arial" w:cs="Arial"/>
        </w:rPr>
        <w:t>4</w:t>
      </w:r>
      <w:r w:rsidR="0088444C" w:rsidRPr="00FA18A3">
        <w:rPr>
          <w:rFonts w:ascii="Arial" w:hAnsi="Arial" w:cs="Arial"/>
        </w:rPr>
        <w:t xml:space="preserve">.- Baldin eta, ezaugarri taulako </w:t>
      </w:r>
      <w:hyperlink w:anchor="CC_16" w:history="1">
        <w:r w:rsidR="0088444C" w:rsidRPr="00F91737">
          <w:rPr>
            <w:rStyle w:val="Hipervnculo"/>
            <w:rFonts w:ascii="Arial" w:hAnsi="Arial" w:cs="Arial"/>
            <w:b/>
          </w:rPr>
          <w:t>16. atalaren</w:t>
        </w:r>
      </w:hyperlink>
      <w:r w:rsidR="0088444C" w:rsidRPr="00FA18A3">
        <w:rPr>
          <w:rFonts w:ascii="Arial" w:hAnsi="Arial" w:cs="Arial"/>
        </w:rPr>
        <w:t xml:space="preserve"> arabera, kontratua egikaritzeko beharrezkoa bada kontratistak tratamendurako arduradunaren kontura datu pertsonalak tratatzea:</w:t>
      </w:r>
    </w:p>
    <w:p w:rsidR="0088444C" w:rsidRPr="00FA18A3" w:rsidRDefault="0088444C" w:rsidP="000E6DE0">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88444C" w:rsidRPr="00FA18A3" w:rsidRDefault="0088444C" w:rsidP="000E6DE0">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t>Kontratista</w:t>
      </w:r>
      <w:r w:rsidR="004B53D5">
        <w:rPr>
          <w:rFonts w:ascii="Arial" w:hAnsi="Arial" w:cs="Arial"/>
          <w:sz w:val="20"/>
          <w:szCs w:val="20"/>
        </w:rPr>
        <w:t>k</w:t>
      </w:r>
      <w:r w:rsidRPr="00FA18A3">
        <w:rPr>
          <w:rFonts w:ascii="Arial" w:hAnsi="Arial" w:cs="Arial"/>
          <w:sz w:val="20"/>
          <w:szCs w:val="20"/>
        </w:rPr>
        <w:t xml:space="preserve"> bete beharko ditu estatuko eta Europar Batasuneko datu babesari buruzko araudia eta entitate kontratatzaileak ematen dizkion jarraibideak.</w:t>
      </w:r>
    </w:p>
    <w:p w:rsidR="0088444C" w:rsidRPr="00CF4829" w:rsidRDefault="0088444C" w:rsidP="000E6DE0">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CF4829">
        <w:rPr>
          <w:rFonts w:ascii="Arial" w:hAnsi="Arial" w:cs="Arial"/>
          <w:sz w:val="20"/>
          <w:szCs w:val="20"/>
        </w:rPr>
        <w:t>Kontratistak adierazi beharko du, kontratua formalizatu aurretik, non dauden zerbitzariak eta nondik emango diren haiekin lotutako zerbitzuak. Kontratuaren bizialdian hari dagokionez egiten den edozein aldaketa behar den garaian komunikatu beharko da.</w:t>
      </w:r>
    </w:p>
    <w:p w:rsidR="005944ED" w:rsidRPr="00CF4829" w:rsidRDefault="005944ED" w:rsidP="000E6DE0">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CF4829">
        <w:rPr>
          <w:rFonts w:ascii="Arial" w:hAnsi="Arial" w:cs="Arial"/>
          <w:sz w:val="20"/>
          <w:szCs w:val="20"/>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88444C" w:rsidRPr="00CF4829" w:rsidRDefault="00860154" w:rsidP="000E6DE0">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t>Kontra</w:t>
      </w:r>
      <w:r>
        <w:rPr>
          <w:rFonts w:ascii="Arial" w:hAnsi="Arial" w:cs="Arial"/>
          <w:sz w:val="20"/>
          <w:szCs w:val="20"/>
        </w:rPr>
        <w:t>ta</w:t>
      </w:r>
      <w:r w:rsidRPr="00FA18A3">
        <w:rPr>
          <w:rFonts w:ascii="Arial" w:hAnsi="Arial" w:cs="Arial"/>
          <w:sz w:val="20"/>
          <w:szCs w:val="20"/>
        </w:rPr>
        <w:t>tu</w:t>
      </w:r>
      <w:r>
        <w:rPr>
          <w:rFonts w:ascii="Arial" w:hAnsi="Arial" w:cs="Arial"/>
          <w:sz w:val="20"/>
          <w:szCs w:val="20"/>
        </w:rPr>
        <w:t>ta</w:t>
      </w:r>
      <w:r w:rsidRPr="00FA18A3">
        <w:rPr>
          <w:rFonts w:ascii="Arial" w:hAnsi="Arial" w:cs="Arial"/>
          <w:sz w:val="20"/>
          <w:szCs w:val="20"/>
        </w:rPr>
        <w:t>ko zerbitzua amaitzean, kontratistak izaera pertsonaleko datuak deuseztatu beharko ditu, edo itzuli beharko dizkio entitate kontratatzaileari edota Administrazioak izendatutako</w:t>
      </w:r>
      <w:r>
        <w:rPr>
          <w:rFonts w:ascii="Arial" w:hAnsi="Arial" w:cs="Arial"/>
          <w:sz w:val="20"/>
          <w:szCs w:val="20"/>
        </w:rPr>
        <w:t xml:space="preserve"> beste</w:t>
      </w:r>
      <w:r w:rsidRPr="00FA18A3">
        <w:rPr>
          <w:rFonts w:ascii="Arial" w:hAnsi="Arial" w:cs="Arial"/>
          <w:sz w:val="20"/>
          <w:szCs w:val="20"/>
        </w:rPr>
        <w:t xml:space="preserve"> tratamendu</w:t>
      </w:r>
      <w:r>
        <w:rPr>
          <w:rFonts w:ascii="Arial" w:hAnsi="Arial" w:cs="Arial"/>
          <w:sz w:val="20"/>
          <w:szCs w:val="20"/>
        </w:rPr>
        <w:t xml:space="preserve"> eragile bati</w:t>
      </w:r>
      <w:r w:rsidR="0088444C" w:rsidRPr="00CF4829">
        <w:rPr>
          <w:rFonts w:ascii="Arial" w:hAnsi="Arial" w:cs="Arial"/>
          <w:sz w:val="20"/>
          <w:szCs w:val="20"/>
        </w:rPr>
        <w:t>.</w:t>
      </w:r>
    </w:p>
    <w:p w:rsidR="0088444C" w:rsidRPr="00FA18A3" w:rsidRDefault="0088444C" w:rsidP="0088444C">
      <w:pPr>
        <w:pStyle w:val="texto"/>
        <w:shd w:val="clear" w:color="auto" w:fill="FFFFFF"/>
        <w:spacing w:before="60" w:after="0" w:line="240" w:lineRule="atLeast"/>
        <w:ind w:left="0" w:right="0" w:firstLine="0"/>
        <w:rPr>
          <w:rFonts w:ascii="Arial" w:hAnsi="Arial" w:cs="Arial"/>
          <w:color w:val="auto"/>
          <w:sz w:val="20"/>
          <w:szCs w:val="20"/>
        </w:rPr>
      </w:pPr>
      <w:r w:rsidRPr="00FA18A3">
        <w:rPr>
          <w:rFonts w:ascii="Arial" w:hAnsi="Arial" w:cs="Arial"/>
          <w:color w:val="auto"/>
          <w:sz w:val="20"/>
          <w:szCs w:val="20"/>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Pr>
          <w:rFonts w:ascii="Arial" w:hAnsi="Arial" w:cs="Arial"/>
          <w:color w:val="auto"/>
          <w:sz w:val="20"/>
          <w:szCs w:val="20"/>
        </w:rPr>
        <w:t xml:space="preserve"> </w:t>
      </w:r>
      <w:r w:rsidRPr="003E7BE7">
        <w:rPr>
          <w:rFonts w:ascii="Arial" w:hAnsi="Arial" w:cs="Arial"/>
          <w:color w:val="auto"/>
          <w:sz w:val="20"/>
          <w:szCs w:val="20"/>
        </w:rPr>
        <w:t>d) eta e) letrak jasotako betebeharrak ko</w:t>
      </w:r>
      <w:r w:rsidR="005944ED">
        <w:rPr>
          <w:rFonts w:ascii="Arial" w:hAnsi="Arial" w:cs="Arial"/>
          <w:color w:val="auto"/>
          <w:sz w:val="20"/>
          <w:szCs w:val="20"/>
        </w:rPr>
        <w:t>ntratua egikaritzeko baldintza</w:t>
      </w:r>
      <w:r w:rsidR="00266FD9">
        <w:rPr>
          <w:rFonts w:ascii="Arial" w:hAnsi="Arial" w:cs="Arial"/>
          <w:color w:val="auto"/>
          <w:sz w:val="20"/>
          <w:szCs w:val="20"/>
        </w:rPr>
        <w:t xml:space="preserve"> berezitza</w:t>
      </w:r>
      <w:r w:rsidR="005944ED">
        <w:rPr>
          <w:rFonts w:ascii="Arial" w:hAnsi="Arial" w:cs="Arial"/>
          <w:color w:val="auto"/>
          <w:sz w:val="20"/>
          <w:szCs w:val="20"/>
        </w:rPr>
        <w:t>t hartuak</w:t>
      </w:r>
      <w:r w:rsidRPr="003E7BE7">
        <w:rPr>
          <w:rFonts w:ascii="Arial" w:hAnsi="Arial" w:cs="Arial"/>
          <w:color w:val="auto"/>
          <w:sz w:val="20"/>
          <w:szCs w:val="20"/>
        </w:rPr>
        <w:t xml:space="preserve"> izango dira.</w:t>
      </w:r>
    </w:p>
    <w:p w:rsidR="0088444C" w:rsidRPr="00FA18A3" w:rsidRDefault="00F544B1" w:rsidP="0088444C">
      <w:pPr>
        <w:spacing w:before="60" w:line="240" w:lineRule="atLeast"/>
        <w:jc w:val="both"/>
        <w:rPr>
          <w:rFonts w:ascii="Arial" w:hAnsi="Arial" w:cs="Arial"/>
        </w:rPr>
      </w:pPr>
      <w:r>
        <w:rPr>
          <w:rFonts w:ascii="Arial" w:hAnsi="Arial" w:cs="Arial"/>
        </w:rPr>
        <w:t>5</w:t>
      </w:r>
      <w:r w:rsidR="0088444C" w:rsidRPr="00FA18A3">
        <w:rPr>
          <w:rFonts w:ascii="Arial" w:hAnsi="Arial" w:cs="Arial"/>
        </w:rPr>
        <w:t>- Kontratuaren</w:t>
      </w:r>
      <w:r w:rsidR="005944ED">
        <w:rPr>
          <w:rFonts w:ascii="Arial" w:hAnsi="Arial" w:cs="Arial"/>
        </w:rPr>
        <w:t xml:space="preserve"> indarraldian</w:t>
      </w:r>
      <w:r w:rsidR="0088444C" w:rsidRPr="00FA18A3">
        <w:rPr>
          <w:rFonts w:ascii="Arial" w:hAnsi="Arial" w:cs="Arial"/>
        </w:rPr>
        <w:t xml:space="preserve"> zehar, entitate kontratatzaileak beharrezkotzat jotzen dituen kontrolak egitea onartuko du adjudikaziodunak, hain zuzen ere segurtasun neurriak betetzen direla egiaztatzeko eta beharrezko neurri zuzentzaileak ezarri ahal izateko.</w:t>
      </w:r>
    </w:p>
    <w:p w:rsidR="001923AF" w:rsidRPr="004554C5" w:rsidRDefault="00F544B1" w:rsidP="0088444C">
      <w:pPr>
        <w:spacing w:before="60" w:line="240" w:lineRule="atLeast"/>
        <w:jc w:val="both"/>
        <w:rPr>
          <w:rFonts w:ascii="Arial" w:hAnsi="Arial" w:cs="Arial"/>
        </w:rPr>
      </w:pPr>
      <w:r>
        <w:rPr>
          <w:rFonts w:ascii="Arial" w:hAnsi="Arial" w:cs="Arial"/>
        </w:rPr>
        <w:t>6</w:t>
      </w:r>
      <w:r w:rsidR="0088444C" w:rsidRPr="00AC6A58">
        <w:rPr>
          <w:rFonts w:ascii="Arial" w:hAnsi="Arial" w:cs="Arial"/>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1923AF" w:rsidRPr="004554C5">
        <w:rPr>
          <w:rFonts w:ascii="Arial" w:hAnsi="Arial" w:cs="Arial"/>
        </w:rPr>
        <w:t>.</w:t>
      </w:r>
    </w:p>
    <w:p w:rsidR="001923AF" w:rsidRPr="004554C5" w:rsidRDefault="001923AF" w:rsidP="0019214E">
      <w:pPr>
        <w:pStyle w:val="Ttulo3"/>
        <w:spacing w:line="240" w:lineRule="atLeast"/>
        <w:jc w:val="both"/>
        <w:rPr>
          <w:sz w:val="22"/>
          <w:szCs w:val="22"/>
        </w:rPr>
      </w:pPr>
      <w:bookmarkStart w:id="109" w:name="_36.3.-_Kontratazio_publikoari"/>
      <w:bookmarkStart w:id="110" w:name="cl36_4"/>
      <w:bookmarkStart w:id="111" w:name="_Toc198285371"/>
      <w:bookmarkStart w:id="112" w:name="_Toc463331571"/>
      <w:bookmarkEnd w:id="109"/>
      <w:r w:rsidRPr="004554C5">
        <w:rPr>
          <w:sz w:val="22"/>
          <w:szCs w:val="22"/>
        </w:rPr>
        <w:t>36.</w:t>
      </w:r>
      <w:r w:rsidR="0007015A">
        <w:rPr>
          <w:sz w:val="22"/>
          <w:szCs w:val="22"/>
        </w:rPr>
        <w:t>4</w:t>
      </w:r>
      <w:r w:rsidRPr="004554C5">
        <w:rPr>
          <w:sz w:val="22"/>
          <w:szCs w:val="22"/>
        </w:rPr>
        <w:t>.-</w:t>
      </w:r>
      <w:bookmarkEnd w:id="110"/>
      <w:r w:rsidRPr="004554C5">
        <w:rPr>
          <w:sz w:val="22"/>
          <w:szCs w:val="22"/>
        </w:rPr>
        <w:t xml:space="preserve"> </w:t>
      </w:r>
      <w:r w:rsidRPr="004554C5">
        <w:rPr>
          <w:iCs/>
          <w:sz w:val="22"/>
          <w:szCs w:val="22"/>
        </w:rPr>
        <w:t>Kontratazio publikoari aplikatzeko Jokabide Kodea eta Erakundearen Zuzentasun Esparrua betetzeari buruzko betebeharrak</w:t>
      </w:r>
      <w:bookmarkEnd w:id="111"/>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1.- Gipuzkoako Foru Aldundiak beharrezkotzat jotzen du kontratazio publikoen arloko jardunbideetan erakutsi behar diren balio etikoak eta jokabideak nahiz kudeaketa onaren printzipioak eta jardun profesionalerako arauak jasotzea.</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2.- Hori guztia, kontratazio publikoei buruzko Europako Parlamentuaren 2014ko otsailaren 26ko 2014/24/EB Zuzentarauaren 16. kontuan hartuzkoan aurreikusitakoaren arabera, zeinak aginte publikoak behartzen dituen bitarteko posible guztiak baliatzera kontratazio publikoetako prozeduretan interes gatazkak ekiditeko. Eta bereziki adierazten du ezen horrek “interes gatazkak detektatzera, saihestera eta konpontzera bideratutako prozedurak erabiltzea” ekar dezakeela berekin.</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x_4" w:history="1">
        <w:r w:rsidRPr="004554C5">
          <w:rPr>
            <w:rStyle w:val="Hipervnculo"/>
            <w:rFonts w:cs="Arial"/>
            <w:sz w:val="20"/>
            <w:lang w:val="eu-ES"/>
          </w:rPr>
          <w:t>IV. eranskinean</w:t>
        </w:r>
      </w:hyperlink>
      <w:r w:rsidRPr="004554C5">
        <w:rPr>
          <w:rFonts w:cs="Arial"/>
          <w:b w:val="0"/>
          <w:sz w:val="20"/>
          <w:lang w:val="eu-ES"/>
        </w:rPr>
        <w:t xml:space="preserve"> jasotzen da.</w:t>
      </w:r>
    </w:p>
    <w:p w:rsidR="0094355D" w:rsidRDefault="001923AF" w:rsidP="0019214E">
      <w:pPr>
        <w:pStyle w:val="Textoindependiente21"/>
        <w:snapToGrid w:val="0"/>
        <w:spacing w:before="60" w:line="240" w:lineRule="atLeast"/>
        <w:rPr>
          <w:rFonts w:cs="Arial"/>
          <w:b w:val="0"/>
          <w:sz w:val="20"/>
          <w:lang w:val="eu-ES"/>
        </w:rPr>
      </w:pPr>
      <w:r w:rsidRPr="0094355D">
        <w:rPr>
          <w:rFonts w:cs="Arial"/>
          <w:b w:val="0"/>
          <w:sz w:val="20"/>
          <w:lang w:val="eu-ES"/>
        </w:rPr>
        <w:t xml:space="preserve">3.- </w:t>
      </w:r>
      <w:r w:rsidR="0094355D" w:rsidRPr="000C2840">
        <w:rPr>
          <w:rFonts w:cs="Arial"/>
          <w:b w:val="0"/>
          <w:sz w:val="20"/>
          <w:lang w:val="eu-ES"/>
        </w:rPr>
        <w:t>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r w:rsidR="00266FD9">
        <w:rPr>
          <w:rFonts w:cs="Arial"/>
          <w:b w:val="0"/>
          <w:sz w:val="20"/>
          <w:lang w:val="eu-ES"/>
        </w:rPr>
        <w:t>.</w:t>
      </w:r>
    </w:p>
    <w:p w:rsidR="0094355D" w:rsidRPr="00AA1C4D" w:rsidRDefault="001923AF" w:rsidP="0094355D">
      <w:pPr>
        <w:pStyle w:val="Textoindependiente21"/>
        <w:snapToGrid w:val="0"/>
        <w:spacing w:before="60" w:after="60" w:line="240" w:lineRule="atLeast"/>
        <w:rPr>
          <w:rFonts w:cs="Arial"/>
          <w:b w:val="0"/>
          <w:sz w:val="20"/>
          <w:lang w:val="eu-ES"/>
        </w:rPr>
      </w:pPr>
      <w:r w:rsidRPr="0094355D">
        <w:rPr>
          <w:rFonts w:cs="Arial"/>
          <w:b w:val="0"/>
          <w:sz w:val="20"/>
          <w:lang w:val="eu-ES"/>
        </w:rPr>
        <w:t xml:space="preserve">4.- </w:t>
      </w:r>
      <w:r w:rsidR="0094355D" w:rsidRPr="00AA1C4D">
        <w:rPr>
          <w:rFonts w:cs="Arial"/>
          <w:b w:val="0"/>
          <w:sz w:val="20"/>
          <w:lang w:val="eu-ES"/>
        </w:rPr>
        <w:t xml:space="preserve">Kontratua suntsiaraztea bidezko ez denean, </w:t>
      </w:r>
      <w:r w:rsidR="00905405">
        <w:rPr>
          <w:rFonts w:cs="Arial"/>
          <w:b w:val="0"/>
          <w:sz w:val="20"/>
          <w:lang w:val="eu-ES"/>
        </w:rPr>
        <w:t>zigorra</w:t>
      </w:r>
      <w:r w:rsidR="0094355D" w:rsidRPr="00AA1C4D">
        <w:rPr>
          <w:rFonts w:cs="Arial"/>
          <w:b w:val="0"/>
          <w:sz w:val="20"/>
          <w:lang w:val="eu-ES"/>
        </w:rPr>
        <w:t xml:space="preserve"> ezarriko da. Jokabide Kodearen ez-betetze bakoitza arau hauste larritzat hartuko da, eta horrek kontratuko aurrekontuaren % 10eraino iritsi ahal izango den zehapena eragingo du.</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 xml:space="preserve">5.- </w:t>
      </w:r>
      <w:r w:rsidR="00905405">
        <w:rPr>
          <w:rFonts w:cs="Arial"/>
          <w:b w:val="0"/>
          <w:sz w:val="20"/>
          <w:lang w:val="eu-ES"/>
        </w:rPr>
        <w:t>Zigorrak</w:t>
      </w:r>
      <w:r w:rsidR="0094355D" w:rsidRPr="0094355D">
        <w:rPr>
          <w:rFonts w:cs="Arial"/>
          <w:b w:val="0"/>
          <w:sz w:val="20"/>
          <w:lang w:val="eu-ES"/>
        </w:rPr>
        <w:t xml:space="preserve"> ezartzeko prozedurak kontuan hartuko ditu kontraesan eta graduazio printzipioak, proportzionaltasuna eta inguruabarrak kontuan hartuta</w:t>
      </w:r>
      <w:r w:rsidRPr="004554C5">
        <w:rPr>
          <w:rFonts w:cs="Arial"/>
          <w:b w:val="0"/>
          <w:sz w:val="20"/>
          <w:lang w:val="eu-ES"/>
        </w:rPr>
        <w:t>.</w:t>
      </w:r>
    </w:p>
    <w:p w:rsidR="001923AF" w:rsidRPr="004554C5" w:rsidRDefault="001923AF" w:rsidP="0019214E">
      <w:pPr>
        <w:pStyle w:val="Ttulo3"/>
        <w:spacing w:line="240" w:lineRule="atLeast"/>
        <w:jc w:val="both"/>
        <w:rPr>
          <w:sz w:val="22"/>
          <w:szCs w:val="22"/>
        </w:rPr>
      </w:pPr>
      <w:bookmarkStart w:id="113" w:name="_Toc198285372"/>
      <w:bookmarkEnd w:id="112"/>
      <w:r w:rsidRPr="004554C5">
        <w:rPr>
          <w:sz w:val="22"/>
          <w:szCs w:val="22"/>
        </w:rPr>
        <w:t>36.</w:t>
      </w:r>
      <w:r w:rsidR="0007015A">
        <w:rPr>
          <w:sz w:val="22"/>
          <w:szCs w:val="22"/>
        </w:rPr>
        <w:t>5</w:t>
      </w:r>
      <w:r w:rsidRPr="004554C5">
        <w:rPr>
          <w:sz w:val="22"/>
          <w:szCs w:val="22"/>
        </w:rPr>
        <w:t>.- Baimen eta lizentzien kudeaketaren inguruko betebeharrak</w:t>
      </w:r>
      <w:bookmarkEnd w:id="113"/>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Enpresa kontratistaren kontura eta haren ardura izango da, baldin eta kontratazio organoak bere kabuz kudeatzea erabakitzen ez badu, lanak behar bezala gauzatzeko beharrezkoak diren baimen, lizentzia eta onarpenak eskuratzea, bere kontura eskumeneko organismoen baldintza eta beharkizunak errespetatu beharko dituelarik.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2.- Baimenak, lizentziak edo onarpenak eskuratzeak tasa, fidantza edo bestelako gasturen bat badakar, </w:t>
      </w:r>
      <w:r w:rsidR="0078308E" w:rsidRPr="00AA1C4D">
        <w:rPr>
          <w:rFonts w:ascii="Arial" w:hAnsi="Arial" w:cs="Arial"/>
        </w:rPr>
        <w:t>enpresa kontratistak ordaindu edo gordail</w:t>
      </w:r>
      <w:r w:rsidR="00A546EB">
        <w:rPr>
          <w:rFonts w:ascii="Arial" w:hAnsi="Arial" w:cs="Arial"/>
        </w:rPr>
        <w:t>a</w:t>
      </w:r>
      <w:r w:rsidR="0078308E" w:rsidRPr="00AA1C4D">
        <w:rPr>
          <w:rFonts w:ascii="Arial" w:hAnsi="Arial" w:cs="Arial"/>
        </w:rPr>
        <w:t>tuko ditu</w:t>
      </w:r>
      <w:r w:rsidRPr="004554C5">
        <w:rPr>
          <w:rFonts w:ascii="Arial" w:hAnsi="Arial" w:cs="Arial"/>
        </w:rPr>
        <w:t xml:space="preserve">. </w:t>
      </w:r>
    </w:p>
    <w:p w:rsidR="001923AF" w:rsidRPr="004554C5" w:rsidRDefault="001923AF" w:rsidP="0019214E">
      <w:pPr>
        <w:pStyle w:val="Ttulo3"/>
        <w:spacing w:line="240" w:lineRule="atLeast"/>
        <w:jc w:val="both"/>
        <w:rPr>
          <w:sz w:val="22"/>
          <w:szCs w:val="22"/>
        </w:rPr>
      </w:pPr>
      <w:bookmarkStart w:id="114" w:name="_Toc198285373"/>
      <w:r w:rsidRPr="004554C5">
        <w:rPr>
          <w:sz w:val="22"/>
          <w:szCs w:val="22"/>
        </w:rPr>
        <w:t>36.</w:t>
      </w:r>
      <w:r w:rsidR="0007015A">
        <w:rPr>
          <w:sz w:val="22"/>
          <w:szCs w:val="22"/>
        </w:rPr>
        <w:t>6</w:t>
      </w:r>
      <w:r w:rsidRPr="004554C5">
        <w:rPr>
          <w:sz w:val="22"/>
          <w:szCs w:val="22"/>
        </w:rPr>
        <w:t>.- Kontratistari eska dakizkiokeen gastuak</w:t>
      </w:r>
      <w:bookmarkEnd w:id="114"/>
    </w:p>
    <w:p w:rsidR="001923AF" w:rsidRPr="004554C5" w:rsidRDefault="001923AF" w:rsidP="0019214E">
      <w:pPr>
        <w:autoSpaceDE w:val="0"/>
        <w:autoSpaceDN w:val="0"/>
        <w:adjustRightInd w:val="0"/>
        <w:spacing w:before="60" w:line="240" w:lineRule="atLeast"/>
        <w:jc w:val="both"/>
        <w:rPr>
          <w:rFonts w:ascii="Arial" w:hAnsi="Arial" w:cs="Arial"/>
          <w:strike/>
        </w:rPr>
      </w:pPr>
      <w:r w:rsidRPr="004554C5">
        <w:rPr>
          <w:rFonts w:ascii="Arial" w:hAnsi="Arial" w:cs="Arial"/>
        </w:rPr>
        <w:t xml:space="preserve">Kontratistaren kontura dira kontratua formalizatzeko gastuak, </w:t>
      </w:r>
      <w:r w:rsidR="0078308E">
        <w:rPr>
          <w:rFonts w:ascii="Arial" w:hAnsi="Arial" w:cs="Arial"/>
        </w:rPr>
        <w:t>kontratua eskritura publikora eramaten bada</w:t>
      </w:r>
      <w:r w:rsidRPr="004554C5">
        <w:rPr>
          <w:rFonts w:ascii="Arial" w:hAnsi="Arial" w:cs="Arial"/>
        </w:rPr>
        <w:t xml:space="preserve">, eta baita kontratua betetzeko lizentzia eta baimen guztiak ere. </w:t>
      </w:r>
    </w:p>
    <w:p w:rsidR="001923AF" w:rsidRPr="004554C5" w:rsidRDefault="001923AF" w:rsidP="00A82199">
      <w:pPr>
        <w:pStyle w:val="Ttulo3"/>
        <w:tabs>
          <w:tab w:val="left" w:pos="3568"/>
          <w:tab w:val="left" w:pos="6351"/>
        </w:tabs>
        <w:spacing w:line="240" w:lineRule="atLeast"/>
        <w:jc w:val="both"/>
        <w:rPr>
          <w:sz w:val="22"/>
          <w:szCs w:val="22"/>
        </w:rPr>
      </w:pPr>
      <w:bookmarkStart w:id="115" w:name="_Toc198285374"/>
      <w:r w:rsidRPr="004554C5">
        <w:rPr>
          <w:sz w:val="22"/>
          <w:szCs w:val="22"/>
        </w:rPr>
        <w:t>36.</w:t>
      </w:r>
      <w:r w:rsidR="0007015A">
        <w:rPr>
          <w:sz w:val="22"/>
          <w:szCs w:val="22"/>
        </w:rPr>
        <w:t>7</w:t>
      </w:r>
      <w:r w:rsidRPr="004554C5">
        <w:rPr>
          <w:sz w:val="22"/>
          <w:szCs w:val="22"/>
        </w:rPr>
        <w:t>.- Lan programa</w:t>
      </w:r>
      <w:bookmarkEnd w:id="115"/>
      <w:r w:rsidR="0078308E">
        <w:rPr>
          <w:sz w:val="22"/>
          <w:szCs w:val="22"/>
        </w:rPr>
        <w:tab/>
      </w:r>
      <w:r w:rsidR="00A82199">
        <w:rPr>
          <w:sz w:val="22"/>
          <w:szCs w:val="22"/>
        </w:rPr>
        <w:tab/>
      </w:r>
    </w:p>
    <w:p w:rsidR="001923AF" w:rsidRPr="004554C5" w:rsidRDefault="00F8548C" w:rsidP="0019214E">
      <w:pPr>
        <w:spacing w:before="60" w:line="240" w:lineRule="atLeast"/>
        <w:jc w:val="both"/>
        <w:rPr>
          <w:rFonts w:ascii="Arial" w:hAnsi="Arial" w:cs="Arial"/>
        </w:rPr>
      </w:pPr>
      <w:r>
        <w:rPr>
          <w:rFonts w:ascii="Arial" w:hAnsi="Arial" w:cs="Arial"/>
        </w:rPr>
        <w:t>1.- Administrazio</w:t>
      </w:r>
      <w:r w:rsidR="001923AF" w:rsidRPr="004554C5">
        <w:rPr>
          <w:rFonts w:ascii="Arial" w:hAnsi="Arial" w:cs="Arial"/>
        </w:rPr>
        <w:t>ak egoki iritziz gero preskripzio teknikoen agirian ezarriarekin bat lan programa bat eskatzeari, adjudikaziodunak programa hori aurkeztu beh</w:t>
      </w:r>
      <w:r>
        <w:rPr>
          <w:rFonts w:ascii="Arial" w:hAnsi="Arial" w:cs="Arial"/>
        </w:rPr>
        <w:t>arko dio Administrazio</w:t>
      </w:r>
      <w:r w:rsidR="001923AF" w:rsidRPr="004554C5">
        <w:rPr>
          <w:rFonts w:ascii="Arial" w:hAnsi="Arial" w:cs="Arial"/>
        </w:rPr>
        <w:t>ari, honek, hautatutako aukerari buruzko dokumentuekin batera, onartu eta, hala badagokio, epe partzialak finkatu ditzan.</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 Kontratuko baldintzak aldatzen diren bakoitzean, adjudikaziodunak gaurkotu eta egunean jarri beharko du programa hori, horretarako jasotzen dituen jarraibideen ildotik joz betiere.</w:t>
      </w:r>
    </w:p>
    <w:p w:rsidR="004D2045" w:rsidRPr="004D2045" w:rsidRDefault="004D2045" w:rsidP="004D2045">
      <w:pPr>
        <w:pStyle w:val="Ttulo3"/>
        <w:tabs>
          <w:tab w:val="left" w:pos="3568"/>
          <w:tab w:val="left" w:pos="6351"/>
        </w:tabs>
        <w:spacing w:line="240" w:lineRule="atLeast"/>
        <w:jc w:val="both"/>
        <w:rPr>
          <w:sz w:val="22"/>
          <w:szCs w:val="22"/>
        </w:rPr>
      </w:pPr>
      <w:bookmarkStart w:id="116" w:name="_Toc198285375"/>
      <w:bookmarkStart w:id="117" w:name="_Toc463331578"/>
      <w:r>
        <w:rPr>
          <w:sz w:val="22"/>
          <w:szCs w:val="22"/>
        </w:rPr>
        <w:t>36.8.- H</w:t>
      </w:r>
      <w:r w:rsidRPr="004D2045">
        <w:rPr>
          <w:sz w:val="22"/>
          <w:szCs w:val="22"/>
        </w:rPr>
        <w:t>izkuntza betebeharrak</w:t>
      </w:r>
      <w:bookmarkEnd w:id="116"/>
    </w:p>
    <w:p w:rsidR="004D2045" w:rsidRPr="007226F1" w:rsidRDefault="004D2045" w:rsidP="004D2045">
      <w:pPr>
        <w:pStyle w:val="texto"/>
        <w:shd w:val="clear" w:color="auto" w:fill="FFFFFF"/>
        <w:spacing w:before="60" w:after="0" w:line="240" w:lineRule="atLeast"/>
        <w:ind w:left="0" w:right="0" w:firstLine="0"/>
        <w:rPr>
          <w:rFonts w:ascii="Arial" w:hAnsi="Arial" w:cs="Arial"/>
          <w:color w:val="auto"/>
          <w:sz w:val="20"/>
          <w:szCs w:val="20"/>
          <w:lang w:eastAsia="zh-CN"/>
        </w:rPr>
      </w:pPr>
      <w:r w:rsidRPr="007226F1">
        <w:rPr>
          <w:rFonts w:ascii="Arial" w:hAnsi="Arial" w:cs="Arial"/>
          <w:color w:val="auto"/>
          <w:sz w:val="20"/>
          <w:szCs w:val="20"/>
        </w:rPr>
        <w:t>1</w:t>
      </w:r>
      <w:r w:rsidRPr="007226F1">
        <w:rPr>
          <w:rFonts w:ascii="Arial" w:hAnsi="Arial" w:cs="Arial"/>
          <w:color w:val="auto"/>
          <w:sz w:val="20"/>
          <w:szCs w:val="20"/>
          <w:lang w:eastAsia="zh-CN"/>
        </w:rPr>
        <w:t>.- 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r>
        <w:rPr>
          <w:rFonts w:ascii="Arial" w:hAnsi="Arial" w:cs="Arial"/>
          <w:color w:val="auto"/>
          <w:sz w:val="20"/>
          <w:szCs w:val="20"/>
          <w:lang w:eastAsia="zh-CN"/>
        </w:rPr>
        <w:t>.</w:t>
      </w:r>
    </w:p>
    <w:p w:rsidR="004D2045" w:rsidRPr="004554C5" w:rsidRDefault="004D2045" w:rsidP="004D2045">
      <w:pPr>
        <w:pStyle w:val="texto"/>
        <w:shd w:val="clear" w:color="auto" w:fill="FFFFFF"/>
        <w:spacing w:before="60" w:after="0" w:line="240" w:lineRule="atLeast"/>
        <w:ind w:left="0" w:right="0" w:firstLine="0"/>
        <w:rPr>
          <w:rFonts w:ascii="Arial" w:eastAsia="Arial Unicode MS" w:hAnsi="Arial" w:cs="Arial"/>
          <w:color w:val="auto"/>
          <w:sz w:val="20"/>
          <w:szCs w:val="20"/>
        </w:rPr>
      </w:pPr>
      <w:r w:rsidRPr="004554C5">
        <w:rPr>
          <w:rFonts w:ascii="Arial" w:hAnsi="Arial" w:cs="Arial"/>
          <w:color w:val="auto"/>
          <w:sz w:val="20"/>
          <w:szCs w:val="20"/>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4D2045" w:rsidRPr="00AA1C4D" w:rsidRDefault="004D2045" w:rsidP="004D2045">
      <w:pPr>
        <w:autoSpaceDE w:val="0"/>
        <w:autoSpaceDN w:val="0"/>
        <w:adjustRightInd w:val="0"/>
        <w:spacing w:before="60" w:line="240" w:lineRule="atLeast"/>
        <w:ind w:right="-1"/>
        <w:jc w:val="both"/>
        <w:rPr>
          <w:rFonts w:ascii="Arial" w:hAnsi="Arial" w:cs="Arial"/>
          <w:lang w:eastAsia="zh-CN"/>
        </w:rPr>
      </w:pPr>
      <w:r w:rsidRPr="004554C5">
        <w:rPr>
          <w:rFonts w:ascii="Arial" w:eastAsia="Arial Unicode MS" w:hAnsi="Arial" w:cs="Arial"/>
        </w:rPr>
        <w:t xml:space="preserve">3.- </w:t>
      </w:r>
      <w:r w:rsidRPr="00AA1C4D">
        <w:rPr>
          <w:rFonts w:ascii="Arial" w:hAnsi="Arial" w:cs="Arial"/>
          <w:lang w:eastAsia="zh-CN"/>
        </w:rPr>
        <w:t>Diseinu eta jarduketa guztiak planteamendu elebidun batekin egin behar dira, euskaraz eta gaztelaniaz; dena dela, kasu jakin batzuetan, egokia izan daiteke euskarari lehentasuna ematea, planteatutako ekintzaren ezaugarrien arabera eta herritarren segmentuaren arabera. Betiere, herritarren hizkuntza aukeratzeko eskubidea bermatuko da.</w:t>
      </w:r>
    </w:p>
    <w:p w:rsidR="004D2045" w:rsidRPr="004554C5" w:rsidRDefault="004D2045" w:rsidP="004D2045">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rPr>
        <w:t>4.- Euskararen erabilpena bermatuko da errotuluetan, argitalpenetan, seinaleztapenetan, abisu eta komunikazioetan, eta, oro har, solaskidetzan.</w:t>
      </w:r>
    </w:p>
    <w:p w:rsidR="004D2045" w:rsidRPr="004D2045" w:rsidRDefault="004D2045" w:rsidP="004D2045">
      <w:pPr>
        <w:pStyle w:val="texto"/>
        <w:shd w:val="clear" w:color="auto" w:fill="FFFFFF"/>
        <w:spacing w:before="60" w:after="0" w:line="240" w:lineRule="atLeast"/>
        <w:ind w:left="0" w:right="0" w:firstLine="0"/>
        <w:rPr>
          <w:rFonts w:ascii="Arial" w:eastAsia="Arial Unicode MS" w:hAnsi="Arial" w:cs="Arial"/>
          <w:color w:val="auto"/>
          <w:sz w:val="20"/>
          <w:szCs w:val="20"/>
        </w:rPr>
      </w:pPr>
      <w:r>
        <w:rPr>
          <w:rFonts w:ascii="Arial" w:eastAsia="Arial Unicode MS" w:hAnsi="Arial" w:cs="Arial"/>
          <w:color w:val="auto"/>
          <w:sz w:val="20"/>
          <w:szCs w:val="20"/>
        </w:rPr>
        <w:t xml:space="preserve">5.- Kontratuak </w:t>
      </w:r>
      <w:r w:rsidRPr="004554C5">
        <w:rPr>
          <w:rFonts w:ascii="Arial" w:eastAsia="Arial Unicode MS" w:hAnsi="Arial" w:cs="Arial"/>
          <w:color w:val="auto"/>
          <w:sz w:val="20"/>
          <w:szCs w:val="20"/>
        </w:rPr>
        <w:t>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1923AF" w:rsidRPr="004554C5" w:rsidRDefault="001923AF" w:rsidP="0019214E">
      <w:pPr>
        <w:pStyle w:val="Ttulo2"/>
        <w:spacing w:line="240" w:lineRule="atLeast"/>
        <w:jc w:val="both"/>
        <w:rPr>
          <w:bCs w:val="0"/>
          <w:i w:val="0"/>
          <w:iCs w:val="0"/>
          <w:sz w:val="22"/>
          <w:szCs w:val="22"/>
        </w:rPr>
      </w:pPr>
      <w:bookmarkStart w:id="118" w:name="_Toc198285376"/>
      <w:r w:rsidRPr="004554C5">
        <w:rPr>
          <w:bCs w:val="0"/>
          <w:i w:val="0"/>
          <w:iCs w:val="0"/>
          <w:sz w:val="22"/>
          <w:szCs w:val="22"/>
        </w:rPr>
        <w:t>37.- Obra proiektuak prestatzeko kontratuari buruzko berezitasunak</w:t>
      </w:r>
      <w:bookmarkEnd w:id="118"/>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Enpresa kontratistak ezaugarrien taulako </w:t>
      </w:r>
      <w:hyperlink w:anchor="CC_8" w:history="1">
        <w:r w:rsidRPr="004554C5">
          <w:rPr>
            <w:rStyle w:val="Hipervnculo"/>
            <w:rFonts w:ascii="Arial" w:hAnsi="Arial" w:cs="Arial"/>
            <w:b/>
          </w:rPr>
          <w:t>8. atalean</w:t>
        </w:r>
      </w:hyperlink>
      <w:r w:rsidRPr="004554C5">
        <w:rPr>
          <w:rFonts w:ascii="Arial" w:hAnsi="Arial" w:cs="Arial"/>
        </w:rPr>
        <w:t xml:space="preserve"> jasotako epearen barruan entregatu beharko ditu egindako lanak. Kontratuaren arduradunak azterketa bat egingo du aurkeztutako dokumentazioaren inguruan eta, preskripzio teknikoak bete direla uste badu, obrak hartzea proposatuko du.</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w:t>
      </w:r>
      <w:r w:rsidRPr="004554C5">
        <w:rPr>
          <w:rFonts w:ascii="Arial" w:hAnsi="Arial"/>
        </w:rPr>
        <w:t xml:space="preserve">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1923AF" w:rsidRPr="004554C5" w:rsidRDefault="001923AF" w:rsidP="0019214E">
      <w:pPr>
        <w:pStyle w:val="Ttulo3"/>
        <w:spacing w:line="240" w:lineRule="atLeast"/>
        <w:jc w:val="both"/>
        <w:rPr>
          <w:sz w:val="22"/>
          <w:szCs w:val="22"/>
        </w:rPr>
      </w:pPr>
      <w:bookmarkStart w:id="119" w:name="_Toc198285377"/>
      <w:r w:rsidRPr="004554C5">
        <w:rPr>
          <w:sz w:val="22"/>
          <w:szCs w:val="22"/>
        </w:rPr>
        <w:t>37.1.- Errakuntzak zuzendu eta akatsak konpontzea</w:t>
      </w:r>
      <w:bookmarkEnd w:id="119"/>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1.- Zerbitzu-kontratua obra-proiektu bat osorik egiteko baldin bada, egotzi ahal zaizkion okerrak, trakeskeria teknikoak, oker materialak, ez-egiteak eta erregelamendu edo lege mailako arau-hausteak zuzentzeko eskatuko dio kontratazio-organoak kontratistari, eta, horretarako, ezaugarrien taulako </w:t>
      </w:r>
      <w:hyperlink w:anchor="CC_8" w:history="1">
        <w:r w:rsidRPr="004554C5">
          <w:rPr>
            <w:rStyle w:val="Hipervnculo"/>
            <w:rFonts w:ascii="Arial" w:hAnsi="Arial" w:cs="Arial"/>
            <w:b/>
          </w:rPr>
          <w:t>8. atalean</w:t>
        </w:r>
      </w:hyperlink>
      <w:r w:rsidRPr="004554C5">
        <w:rPr>
          <w:rFonts w:ascii="Arial" w:hAnsi="Arial" w:cs="Arial"/>
        </w:rPr>
        <w:t xml:space="preserve"> adierazi beharreko epea emango dio, gehienez ere 2 hilabetekoa.</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 Epe hori amaitu eta ez baditu oraindik okerrak zuzendu, entitate kontratatzaileak bi aukera izango ditu, tartean diren gorabeherak kontuan harturik: kontratua suntsiaraztea edo kontratistari beste epe bat ematea SPKLren 314. artikuluan aurreikusita dagoen eran eta bertan jasotako ondorioekin.</w:t>
      </w:r>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3.- Kontratistak erreklamaziorik egiten badu kontratuaren arduradunak egindako oharrei dagokienez, arduradunak kontratazio organoari helaraziko dio erreklamazioa, txostenarekin batera, organo horrek ebatzi dezan.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4.- Kontratistak ez badu idatzizko erreklamaziorik aurkezten kontratuaren zuzendariak egindako oharrei dagokienez, haiekin ados dagoela ulertuko da eta, beraz, antzemandako akatsak zuzendu edo konpondu egin behako ditu.</w:t>
      </w:r>
    </w:p>
    <w:p w:rsidR="001923AF" w:rsidRPr="004554C5" w:rsidRDefault="001923AF" w:rsidP="0019214E">
      <w:pPr>
        <w:pStyle w:val="Ttulo3"/>
        <w:spacing w:line="240" w:lineRule="atLeast"/>
        <w:jc w:val="both"/>
        <w:rPr>
          <w:sz w:val="22"/>
          <w:szCs w:val="22"/>
        </w:rPr>
      </w:pPr>
      <w:bookmarkStart w:id="120" w:name="_Toc198285378"/>
      <w:r w:rsidRPr="004554C5">
        <w:rPr>
          <w:sz w:val="22"/>
          <w:szCs w:val="22"/>
        </w:rPr>
        <w:t>37.2.- Kalte-ordainak obrak egikaritzean izandako desbideratzeengatik eta proiektuko akatsen edo errakuntzen erantzukizuna</w:t>
      </w:r>
      <w:bookmarkEnd w:id="120"/>
      <w:r w:rsidRPr="004554C5">
        <w:rPr>
          <w:sz w:val="22"/>
          <w:szCs w:val="22"/>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Proiektuan aurreikusitako obra egikaritzearen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1923AF" w:rsidRPr="004554C5" w:rsidRDefault="001923AF" w:rsidP="0019214E">
      <w:pPr>
        <w:autoSpaceDE w:val="0"/>
        <w:autoSpaceDN w:val="0"/>
        <w:adjustRightInd w:val="0"/>
        <w:spacing w:before="60" w:line="240" w:lineRule="atLeast"/>
        <w:jc w:val="both"/>
      </w:pPr>
      <w:r w:rsidRPr="004554C5">
        <w:rPr>
          <w:rFonts w:ascii="Arial" w:hAnsi="Arial" w:cs="Arial"/>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entitate kontratatzaileak jarri beharko du.</w:t>
      </w:r>
    </w:p>
    <w:p w:rsidR="001923AF" w:rsidRPr="004554C5" w:rsidRDefault="001923AF" w:rsidP="0019214E">
      <w:pPr>
        <w:pStyle w:val="Ttulo2"/>
        <w:spacing w:line="240" w:lineRule="atLeast"/>
        <w:jc w:val="both"/>
        <w:rPr>
          <w:i w:val="0"/>
          <w:iCs w:val="0"/>
          <w:sz w:val="22"/>
          <w:szCs w:val="22"/>
        </w:rPr>
      </w:pPr>
      <w:bookmarkStart w:id="121" w:name="_Toc198285379"/>
      <w:r w:rsidRPr="004554C5">
        <w:rPr>
          <w:i w:val="0"/>
          <w:sz w:val="22"/>
          <w:szCs w:val="22"/>
        </w:rPr>
        <w:t>38.- Zerbitzu kontratuen berezitasunak, herritarrentzat zuzeneko prestazioak dakartzatenean</w:t>
      </w:r>
      <w:bookmarkEnd w:id="121"/>
    </w:p>
    <w:p w:rsidR="001923AF" w:rsidRPr="004554C5" w:rsidRDefault="001923AF" w:rsidP="0019214E">
      <w:pPr>
        <w:spacing w:before="60" w:line="240" w:lineRule="atLeast"/>
        <w:jc w:val="both"/>
        <w:rPr>
          <w:rFonts w:ascii="Arial" w:hAnsi="Arial" w:cs="Arial"/>
        </w:rPr>
      </w:pPr>
      <w:r w:rsidRPr="004554C5">
        <w:rPr>
          <w:rFonts w:ascii="Arial" w:hAnsi="Arial" w:cs="Arial"/>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entitate kontratatzaileari egotzi ahal zaizkion kausengatik; eta, behar den kasuetan,  kontratatutako obrak eta instalazioak artapen eta funtzionamendu egoera egokian entregatzea.</w:t>
      </w:r>
    </w:p>
    <w:p w:rsidR="001923AF" w:rsidRPr="004554C5" w:rsidRDefault="001923AF" w:rsidP="0019214E">
      <w:pPr>
        <w:spacing w:before="60" w:line="240" w:lineRule="atLeast"/>
        <w:jc w:val="both"/>
        <w:rPr>
          <w:rFonts w:ascii="Arial" w:hAnsi="Arial" w:cs="Arial"/>
        </w:rPr>
      </w:pPr>
      <w:r w:rsidRPr="004554C5">
        <w:rPr>
          <w:rFonts w:ascii="Arial" w:hAnsi="Arial" w:cs="Arial"/>
        </w:rPr>
        <w:t>2.- Kontratistak kontratua ez betetzeagatik nahasmendu larri eta beste baliabide batzuekin konpondu ezinekoa sortzen bazaio zerbitzuari, eta entitate kontratatzaileak kontratua suntsiarazteko erabakirik hartzen ez badu, nahasmendua desagertu arte zerbitzua bahitzea edo hartan esku hartzea erabaki dezake entitate kontratatzaileak. Nolanahi ere, kontratista behartuta egongo da eragindako kalte eta galerak ordaintzera Administrazioari.</w:t>
      </w:r>
    </w:p>
    <w:p w:rsidR="001923AF" w:rsidRPr="004554C5" w:rsidRDefault="001923AF" w:rsidP="0019214E">
      <w:pPr>
        <w:spacing w:before="60" w:line="240" w:lineRule="atLeast"/>
        <w:jc w:val="both"/>
        <w:rPr>
          <w:rFonts w:ascii="Arial" w:hAnsi="Arial" w:cs="Arial"/>
        </w:rPr>
      </w:pPr>
      <w:r w:rsidRPr="004554C5">
        <w:rPr>
          <w:rFonts w:ascii="Arial" w:hAnsi="Arial" w:cs="Arial"/>
        </w:rPr>
        <w:t>3.- Entitate kontratatzaileak beharrezko polizia ahalmenak izango ditu, herritarrei zuzeneko prestazioak dakarzkien zerbitzuen martxa ona ziurtatzeko.</w:t>
      </w:r>
    </w:p>
    <w:p w:rsidR="001923AF" w:rsidRPr="004554C5" w:rsidRDefault="001923AF" w:rsidP="0019214E">
      <w:pPr>
        <w:pStyle w:val="Ttulo2"/>
        <w:spacing w:line="240" w:lineRule="atLeast"/>
        <w:jc w:val="both"/>
        <w:rPr>
          <w:bCs w:val="0"/>
          <w:i w:val="0"/>
          <w:iCs w:val="0"/>
          <w:sz w:val="22"/>
          <w:szCs w:val="22"/>
        </w:rPr>
      </w:pPr>
      <w:bookmarkStart w:id="122" w:name="_Toc198285380"/>
      <w:r w:rsidRPr="004554C5">
        <w:rPr>
          <w:bCs w:val="0"/>
          <w:i w:val="0"/>
          <w:iCs w:val="0"/>
          <w:sz w:val="22"/>
          <w:szCs w:val="22"/>
        </w:rPr>
        <w:t>39.- Jabetza intelektualaren eskubideak</w:t>
      </w:r>
      <w:bookmarkEnd w:id="122"/>
      <w:r w:rsidRPr="004554C5">
        <w:rPr>
          <w:bCs w:val="0"/>
          <w:i w:val="0"/>
          <w:iCs w:val="0"/>
          <w:sz w:val="22"/>
          <w:szCs w:val="22"/>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Baldin eta kontratuaren objektua bada jabetza intelektual edo industrialaren eskubide batek babestutako produktuak garatzea eta eskura jartzea, hark berekin ekarriko du eskubide hori entitate kontratatzaileari lagatzea. </w:t>
      </w:r>
    </w:p>
    <w:p w:rsidR="001923AF" w:rsidRPr="004554C5" w:rsidRDefault="001923AF" w:rsidP="0019214E">
      <w:pPr>
        <w:pStyle w:val="Ttulo2"/>
        <w:spacing w:line="240" w:lineRule="atLeast"/>
        <w:jc w:val="both"/>
        <w:rPr>
          <w:bCs w:val="0"/>
          <w:i w:val="0"/>
          <w:iCs w:val="0"/>
          <w:sz w:val="22"/>
          <w:szCs w:val="22"/>
        </w:rPr>
      </w:pPr>
      <w:bookmarkStart w:id="123" w:name="cl40"/>
      <w:bookmarkStart w:id="124" w:name="_Toc198285381"/>
      <w:r w:rsidRPr="004554C5">
        <w:rPr>
          <w:bCs w:val="0"/>
          <w:i w:val="0"/>
          <w:iCs w:val="0"/>
          <w:sz w:val="22"/>
          <w:szCs w:val="22"/>
        </w:rPr>
        <w:t>40.</w:t>
      </w:r>
      <w:bookmarkEnd w:id="123"/>
      <w:r w:rsidRPr="004554C5">
        <w:rPr>
          <w:bCs w:val="0"/>
          <w:i w:val="0"/>
          <w:iCs w:val="0"/>
          <w:sz w:val="22"/>
          <w:szCs w:val="22"/>
        </w:rPr>
        <w:t xml:space="preserve">- </w:t>
      </w:r>
      <w:bookmarkEnd w:id="117"/>
      <w:r w:rsidRPr="004554C5">
        <w:rPr>
          <w:bCs w:val="0"/>
          <w:i w:val="0"/>
          <w:iCs w:val="0"/>
          <w:sz w:val="22"/>
          <w:szCs w:val="22"/>
        </w:rPr>
        <w:t>Berandutze zigorrak eta beste zigor batzuk</w:t>
      </w:r>
      <w:bookmarkEnd w:id="124"/>
    </w:p>
    <w:p w:rsidR="001923AF" w:rsidRPr="004554C5" w:rsidRDefault="001923AF" w:rsidP="0019214E">
      <w:pPr>
        <w:spacing w:before="60" w:line="240" w:lineRule="atLeast"/>
        <w:jc w:val="both"/>
        <w:rPr>
          <w:rFonts w:ascii="Arial" w:hAnsi="Arial"/>
        </w:rPr>
      </w:pPr>
      <w:r w:rsidRPr="004554C5">
        <w:rPr>
          <w:rFonts w:ascii="Arial" w:eastAsia="Arial Unicode MS" w:hAnsi="Arial" w:cs="Arial"/>
        </w:rPr>
        <w:t>1.- Kontratazio organoak zigorrak ezarri ahal izango dizkio enpresa kontratistari jarraian adierazten diren ez-betetzeengatik eta adierazten diren zenbatekoetan, SPKL</w:t>
      </w:r>
      <w:r w:rsidR="005944ED">
        <w:rPr>
          <w:rFonts w:ascii="Arial" w:eastAsia="Arial Unicode MS" w:hAnsi="Arial" w:cs="Arial"/>
        </w:rPr>
        <w:t>ren</w:t>
      </w:r>
      <w:r w:rsidRPr="004554C5">
        <w:rPr>
          <w:rFonts w:ascii="Arial" w:eastAsia="Arial Unicode MS" w:hAnsi="Arial" w:cs="Arial"/>
        </w:rPr>
        <w:t xml:space="preserve"> 192. eta 193. artikuluetan ezarritakoari jarraituz</w:t>
      </w:r>
      <w:r w:rsidRPr="004554C5">
        <w:rPr>
          <w:rFonts w:ascii="Arial" w:hAnsi="Arial"/>
        </w:rPr>
        <w:t>:</w:t>
      </w:r>
    </w:p>
    <w:p w:rsidR="001923AF" w:rsidRPr="004554C5" w:rsidRDefault="001923AF" w:rsidP="000E6DE0">
      <w:pPr>
        <w:numPr>
          <w:ilvl w:val="2"/>
          <w:numId w:val="5"/>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lang w:eastAsia="en-US"/>
        </w:rPr>
        <w:t>Guztizko epea edo epe partzialak betetzeko berandutzeagatik.</w:t>
      </w:r>
    </w:p>
    <w:p w:rsidR="001923AF" w:rsidRPr="004554C5" w:rsidRDefault="001923AF" w:rsidP="000E6DE0">
      <w:pPr>
        <w:numPr>
          <w:ilvl w:val="2"/>
          <w:numId w:val="5"/>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rPr>
        <w:t>Prestazioa gaizki betetzeagatik; ez betetzeagatik edo gaizki betetzeagatik agiri honetan jasotako kontratua egikaritzeko beste edozein baldintza berezi, hurrengo ataletan adierazitakoez bestelakoak direnak</w:t>
      </w:r>
      <w:r w:rsidRPr="004554C5">
        <w:rPr>
          <w:rFonts w:ascii="Arial" w:eastAsia="Arial Unicode MS" w:hAnsi="Arial" w:cs="Arial"/>
          <w:lang w:eastAsia="en-US"/>
        </w:rPr>
        <w:t>.</w:t>
      </w:r>
    </w:p>
    <w:p w:rsidR="001923AF" w:rsidRPr="004554C5" w:rsidRDefault="001923AF" w:rsidP="000E6DE0">
      <w:pPr>
        <w:numPr>
          <w:ilvl w:val="2"/>
          <w:numId w:val="5"/>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rPr>
        <w:t>Eskaintzak balioesteko irizpide modura kontuan hartutako alderdietan eragina duen zerbait ez betetzeagatik edo gaizki betetzeagatik.</w:t>
      </w:r>
    </w:p>
    <w:p w:rsidR="001923AF" w:rsidRPr="004554C5" w:rsidRDefault="001923AF" w:rsidP="000E6DE0">
      <w:pPr>
        <w:numPr>
          <w:ilvl w:val="2"/>
          <w:numId w:val="5"/>
        </w:numPr>
        <w:tabs>
          <w:tab w:val="clear" w:pos="2160"/>
        </w:tabs>
        <w:spacing w:before="60"/>
        <w:ind w:left="568" w:hanging="284"/>
        <w:jc w:val="both"/>
        <w:rPr>
          <w:rFonts w:ascii="Arial" w:eastAsia="Arial Unicode MS" w:hAnsi="Arial" w:cs="Arial"/>
          <w:lang w:eastAsia="en-US"/>
        </w:rPr>
      </w:pPr>
      <w:r w:rsidRPr="004554C5">
        <w:rPr>
          <w:rFonts w:ascii="Arial" w:hAnsi="Arial" w:cs="Arial"/>
        </w:rPr>
        <w:t>Soldatak ez ordaintzeagatik edo ordainketa behin eta berriro atzeratzeagatik edo hitzarmen kolektiboetatik eratorritako soldata baldintzen azpitiko baldintzak aplikatzeagatik, modu larri eta dolozkoan</w:t>
      </w:r>
      <w:r w:rsidRPr="004554C5">
        <w:rPr>
          <w:rFonts w:ascii="Arial" w:eastAsia="Arial Unicode MS" w:hAnsi="Arial" w:cs="Arial"/>
          <w:lang w:eastAsia="en-US"/>
        </w:rPr>
        <w:t>.</w:t>
      </w:r>
    </w:p>
    <w:p w:rsidR="001923AF" w:rsidRPr="004554C5" w:rsidRDefault="001923AF" w:rsidP="000E6DE0">
      <w:pPr>
        <w:numPr>
          <w:ilvl w:val="2"/>
          <w:numId w:val="5"/>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lang w:eastAsia="en-US"/>
        </w:rPr>
        <w:t>Azpikontrataziorako obligazioak, baldintzak eta bestelako beharkizunak urratzeagatik.</w:t>
      </w:r>
    </w:p>
    <w:p w:rsidR="001923AF" w:rsidRPr="004554C5" w:rsidRDefault="005C0605" w:rsidP="000E6DE0">
      <w:pPr>
        <w:numPr>
          <w:ilvl w:val="2"/>
          <w:numId w:val="5"/>
        </w:numPr>
        <w:tabs>
          <w:tab w:val="clear" w:pos="2160"/>
        </w:tabs>
        <w:spacing w:before="60"/>
        <w:ind w:left="568" w:hanging="284"/>
        <w:jc w:val="both"/>
        <w:rPr>
          <w:rFonts w:ascii="Arial" w:eastAsia="Arial Unicode MS" w:hAnsi="Arial" w:cs="Arial"/>
          <w:lang w:eastAsia="en-US"/>
        </w:rPr>
      </w:pPr>
      <w:r>
        <w:rPr>
          <w:rFonts w:ascii="Arial" w:eastAsia="Arial Unicode MS" w:hAnsi="Arial" w:cs="Arial"/>
        </w:rPr>
        <w:t xml:space="preserve">Lan </w:t>
      </w:r>
      <w:r w:rsidR="007D4086">
        <w:rPr>
          <w:rFonts w:ascii="Arial" w:eastAsia="Arial Unicode MS" w:hAnsi="Arial" w:cs="Arial"/>
        </w:rPr>
        <w:t>P</w:t>
      </w:r>
      <w:r>
        <w:rPr>
          <w:rFonts w:ascii="Arial" w:eastAsia="Arial Unicode MS" w:hAnsi="Arial" w:cs="Arial"/>
        </w:rPr>
        <w:t xml:space="preserve">rograma eta </w:t>
      </w:r>
      <w:r w:rsidR="007D4086">
        <w:rPr>
          <w:rFonts w:ascii="Arial" w:eastAsia="Arial Unicode MS" w:hAnsi="Arial" w:cs="Arial"/>
        </w:rPr>
        <w:t>l</w:t>
      </w:r>
      <w:r>
        <w:rPr>
          <w:rFonts w:ascii="Arial" w:eastAsia="Arial Unicode MS" w:hAnsi="Arial" w:cs="Arial"/>
        </w:rPr>
        <w:t xml:space="preserve">aneko </w:t>
      </w:r>
      <w:r w:rsidR="007D4086">
        <w:rPr>
          <w:rFonts w:ascii="Arial" w:eastAsia="Arial Unicode MS" w:hAnsi="Arial" w:cs="Arial"/>
        </w:rPr>
        <w:t>s</w:t>
      </w:r>
      <w:r>
        <w:rPr>
          <w:rFonts w:ascii="Arial" w:eastAsia="Arial Unicode MS" w:hAnsi="Arial" w:cs="Arial"/>
        </w:rPr>
        <w:t xml:space="preserve">egurtasun eta </w:t>
      </w:r>
      <w:r w:rsidR="007D4086">
        <w:rPr>
          <w:rFonts w:ascii="Arial" w:eastAsia="Arial Unicode MS" w:hAnsi="Arial" w:cs="Arial"/>
        </w:rPr>
        <w:t>o</w:t>
      </w:r>
      <w:r w:rsidR="001923AF" w:rsidRPr="004554C5">
        <w:rPr>
          <w:rFonts w:ascii="Arial" w:eastAsia="Arial Unicode MS" w:hAnsi="Arial" w:cs="Arial"/>
        </w:rPr>
        <w:t xml:space="preserve">sasun </w:t>
      </w:r>
      <w:r w:rsidR="007D4086">
        <w:rPr>
          <w:rFonts w:ascii="Arial" w:eastAsia="Arial Unicode MS" w:hAnsi="Arial" w:cs="Arial"/>
        </w:rPr>
        <w:t>p</w:t>
      </w:r>
      <w:r w:rsidR="001923AF" w:rsidRPr="004554C5">
        <w:rPr>
          <w:rFonts w:ascii="Arial" w:eastAsia="Arial Unicode MS" w:hAnsi="Arial" w:cs="Arial"/>
        </w:rPr>
        <w:t>lana aurkezteko epea ez betetzeagatik, horiek eskagarri direnean</w:t>
      </w:r>
      <w:r w:rsidR="001923AF" w:rsidRPr="004554C5">
        <w:rPr>
          <w:rFonts w:ascii="Arial" w:eastAsia="Arial Unicode MS" w:hAnsi="Arial" w:cs="Arial"/>
          <w:lang w:eastAsia="en-US"/>
        </w:rPr>
        <w:t>.</w:t>
      </w:r>
    </w:p>
    <w:p w:rsidR="001923AF" w:rsidRPr="004554C5" w:rsidRDefault="001923AF" w:rsidP="000E6DE0">
      <w:pPr>
        <w:numPr>
          <w:ilvl w:val="2"/>
          <w:numId w:val="5"/>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lang w:eastAsia="en-US"/>
        </w:rPr>
        <w:t>Ez betetzeagatik Foru sektore publikoko kontratazioan erosketa publiko sozialki arduratsuari buruzko kontratu klausulak txertatzen dituen urriaren 29ko 11/2014 Foru Arauaren 30.2 artikuluan jasotako obligazioak</w:t>
      </w:r>
      <w:r w:rsidRPr="004554C5">
        <w:rPr>
          <w:rFonts w:ascii="Arial" w:hAnsi="Arial"/>
        </w:rPr>
        <w:t>.</w:t>
      </w:r>
    </w:p>
    <w:p w:rsidR="001923AF" w:rsidRPr="004554C5" w:rsidRDefault="001923AF" w:rsidP="00E8081A">
      <w:pPr>
        <w:tabs>
          <w:tab w:val="left" w:pos="284"/>
        </w:tabs>
        <w:spacing w:before="60" w:line="240" w:lineRule="atLeast"/>
        <w:ind w:left="284" w:hanging="284"/>
        <w:jc w:val="both"/>
        <w:rPr>
          <w:rFonts w:ascii="Arial" w:hAnsi="Arial" w:cs="Arial"/>
        </w:rPr>
      </w:pPr>
      <w:r w:rsidRPr="004554C5">
        <w:rPr>
          <w:rFonts w:ascii="Arial" w:hAnsi="Arial" w:cs="Arial"/>
        </w:rPr>
        <w:t xml:space="preserve">2.- </w:t>
      </w:r>
      <w:r w:rsidRPr="004554C5">
        <w:rPr>
          <w:rFonts w:ascii="Arial" w:eastAsia="Arial Unicode MS" w:hAnsi="Arial" w:cs="Arial"/>
        </w:rPr>
        <w:t>Zigorren zenbatekoak hauek dira</w:t>
      </w:r>
      <w:r w:rsidRPr="004554C5">
        <w:rPr>
          <w:rFonts w:ascii="Arial" w:eastAsia="Arial Unicode MS" w:hAnsi="Arial" w:cs="Arial"/>
          <w:lang w:eastAsia="en-US"/>
        </w:rPr>
        <w:t>:</w:t>
      </w:r>
      <w:r w:rsidRPr="004554C5">
        <w:rPr>
          <w:rFonts w:ascii="Arial" w:hAnsi="Arial" w:cs="Arial"/>
        </w:rPr>
        <w:t xml:space="preserve"> </w:t>
      </w:r>
    </w:p>
    <w:p w:rsidR="001923AF" w:rsidRPr="004554C5" w:rsidRDefault="001923AF" w:rsidP="000E6DE0">
      <w:pPr>
        <w:numPr>
          <w:ilvl w:val="0"/>
          <w:numId w:val="9"/>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 xml:space="preserve">a) letran jasotako arrazoiarengatik, SPKLren 193. artikuluko 3. atalean aurreikusten den zenbatekoa, non eta ezaugarrien taulako </w:t>
      </w:r>
      <w:hyperlink w:anchor="CC_23" w:history="1">
        <w:r w:rsidRPr="004554C5">
          <w:rPr>
            <w:rStyle w:val="Hipervnculo"/>
            <w:rFonts w:ascii="Arial" w:eastAsia="Arial Unicode MS" w:hAnsi="Arial" w:cs="Arial"/>
            <w:b/>
            <w:lang w:eastAsia="en-US"/>
          </w:rPr>
          <w:t>2</w:t>
        </w:r>
        <w:r w:rsidR="0007015A">
          <w:rPr>
            <w:rStyle w:val="Hipervnculo"/>
            <w:rFonts w:ascii="Arial" w:eastAsia="Arial Unicode MS" w:hAnsi="Arial" w:cs="Arial"/>
            <w:b/>
            <w:lang w:eastAsia="en-US"/>
          </w:rPr>
          <w:t>3</w:t>
        </w:r>
        <w:r w:rsidRPr="004554C5">
          <w:rPr>
            <w:rStyle w:val="Hipervnculo"/>
            <w:rFonts w:ascii="Arial" w:eastAsia="Arial Unicode MS" w:hAnsi="Arial" w:cs="Arial"/>
            <w:b/>
            <w:lang w:eastAsia="en-US"/>
          </w:rPr>
          <w:t>. atalak</w:t>
        </w:r>
      </w:hyperlink>
      <w:r w:rsidRPr="004554C5">
        <w:rPr>
          <w:rFonts w:ascii="Arial" w:eastAsia="Arial Unicode MS" w:hAnsi="Arial" w:cs="Arial"/>
          <w:lang w:eastAsia="en-US"/>
        </w:rPr>
        <w:t xml:space="preserve"> ez duen besterik ezartzen.</w:t>
      </w:r>
    </w:p>
    <w:p w:rsidR="001923AF" w:rsidRPr="004554C5" w:rsidRDefault="001923AF" w:rsidP="000E6DE0">
      <w:pPr>
        <w:numPr>
          <w:ilvl w:val="0"/>
          <w:numId w:val="9"/>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1923AF" w:rsidRPr="004554C5" w:rsidRDefault="001923AF" w:rsidP="000E6DE0">
      <w:pPr>
        <w:numPr>
          <w:ilvl w:val="0"/>
          <w:numId w:val="9"/>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e) letran jasotako arrazoiarengatik, azpikontratuaren zenbatekoaren % 50eraino.</w:t>
      </w:r>
    </w:p>
    <w:p w:rsidR="001923AF" w:rsidRPr="004554C5" w:rsidRDefault="001923AF" w:rsidP="000E6DE0">
      <w:pPr>
        <w:numPr>
          <w:ilvl w:val="0"/>
          <w:numId w:val="9"/>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f) letran j</w:t>
      </w:r>
      <w:r w:rsidR="00746D92">
        <w:rPr>
          <w:rFonts w:ascii="Arial" w:eastAsia="Arial Unicode MS" w:hAnsi="Arial" w:cs="Arial"/>
          <w:lang w:eastAsia="en-US"/>
        </w:rPr>
        <w:t>asotako arrazoiarengatik, euro bat</w:t>
      </w:r>
      <w:r w:rsidRPr="004554C5">
        <w:rPr>
          <w:rFonts w:ascii="Arial" w:eastAsia="Arial Unicode MS" w:hAnsi="Arial" w:cs="Arial"/>
          <w:lang w:eastAsia="en-US"/>
        </w:rPr>
        <w:t xml:space="preserve"> egunean kontratuko prezioko 5.000 euroko.</w:t>
      </w:r>
    </w:p>
    <w:p w:rsidR="001923AF" w:rsidRPr="004554C5" w:rsidRDefault="001923AF" w:rsidP="000E6DE0">
      <w:pPr>
        <w:numPr>
          <w:ilvl w:val="0"/>
          <w:numId w:val="9"/>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Aurreko 1. ataleko g) letran jasotako arrazoia oso ez-betetze larritzat hartuko da.</w:t>
      </w:r>
    </w:p>
    <w:p w:rsidR="001923AF" w:rsidRPr="004554C5" w:rsidRDefault="001923AF" w:rsidP="00E8081A">
      <w:pPr>
        <w:spacing w:before="60" w:line="240" w:lineRule="atLeast"/>
        <w:jc w:val="both"/>
        <w:rPr>
          <w:rFonts w:ascii="Arial" w:hAnsi="Arial"/>
        </w:rPr>
      </w:pPr>
      <w:r w:rsidRPr="004554C5">
        <w:rPr>
          <w:rFonts w:ascii="Arial" w:hAnsi="Arial"/>
        </w:rPr>
        <w:t>Zigor horiek, aurreko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p>
    <w:p w:rsidR="001923AF" w:rsidRPr="004554C5" w:rsidRDefault="001923AF" w:rsidP="00E8081A">
      <w:pPr>
        <w:spacing w:before="60" w:line="240" w:lineRule="atLeast"/>
        <w:jc w:val="both"/>
        <w:rPr>
          <w:rFonts w:ascii="Arial" w:eastAsia="Arial Unicode MS" w:hAnsi="Arial" w:cs="Arial"/>
          <w:lang w:eastAsia="en-US"/>
        </w:rPr>
      </w:pPr>
      <w:r w:rsidRPr="004554C5">
        <w:rPr>
          <w:rFonts w:ascii="Arial" w:hAnsi="Arial" w:cs="Arial"/>
        </w:rPr>
        <w:t>3.-</w:t>
      </w:r>
      <w:r w:rsidR="005C0605">
        <w:rPr>
          <w:rFonts w:ascii="Arial" w:hAnsi="Arial" w:cs="Arial"/>
        </w:rPr>
        <w:t xml:space="preserve"> Kontratuaren ezaugarri bereziak kontuan hartuta</w:t>
      </w:r>
      <w:r w:rsidRPr="004554C5">
        <w:rPr>
          <w:rFonts w:ascii="Arial" w:hAnsi="Arial" w:cs="Arial"/>
        </w:rPr>
        <w:t xml:space="preserve">, hura behar bezala egikaritzeko aurreko atalean adierazitakoez aparteko zigorrak ezartzea beharrezkotzat jotzen bada, horiek ezaugarrien taulako </w:t>
      </w:r>
      <w:hyperlink w:anchor="CC_23" w:history="1">
        <w:r w:rsidRPr="004554C5">
          <w:rPr>
            <w:rStyle w:val="Hipervnculo"/>
            <w:rFonts w:ascii="Arial" w:hAnsi="Arial" w:cs="Arial"/>
            <w:b/>
          </w:rPr>
          <w:t>2</w:t>
        </w:r>
        <w:r w:rsidR="0007015A">
          <w:rPr>
            <w:rStyle w:val="Hipervnculo"/>
            <w:rFonts w:ascii="Arial" w:hAnsi="Arial" w:cs="Arial"/>
            <w:b/>
          </w:rPr>
          <w:t>3</w:t>
        </w:r>
        <w:r w:rsidRPr="004554C5">
          <w:rPr>
            <w:rStyle w:val="Hipervnculo"/>
            <w:rFonts w:ascii="Arial" w:hAnsi="Arial" w:cs="Arial"/>
            <w:b/>
          </w:rPr>
          <w:t>. atalean</w:t>
        </w:r>
      </w:hyperlink>
      <w:r w:rsidRPr="004554C5">
        <w:rPr>
          <w:rFonts w:ascii="Arial" w:hAnsi="Arial" w:cs="Arial"/>
        </w:rPr>
        <w:t xml:space="preserve"> zehaztuko dira.</w:t>
      </w:r>
    </w:p>
    <w:p w:rsidR="001923AF" w:rsidRPr="004554C5" w:rsidRDefault="001923AF" w:rsidP="00E8081A">
      <w:pPr>
        <w:tabs>
          <w:tab w:val="left" w:pos="0"/>
          <w:tab w:val="left" w:pos="426"/>
        </w:tabs>
        <w:spacing w:before="60" w:line="240" w:lineRule="atLeast"/>
        <w:jc w:val="both"/>
        <w:rPr>
          <w:rFonts w:ascii="Arial" w:eastAsia="Arial Unicode MS" w:hAnsi="Arial" w:cs="Arial"/>
          <w:lang w:eastAsia="en-US"/>
        </w:rPr>
      </w:pPr>
      <w:r w:rsidRPr="004554C5">
        <w:rPr>
          <w:rFonts w:ascii="Arial" w:eastAsia="Arial Unicode MS" w:hAnsi="Arial" w:cs="Arial"/>
          <w:lang w:eastAsia="en-US"/>
        </w:rPr>
        <w:t xml:space="preserve">4.- </w:t>
      </w:r>
      <w:r w:rsidRPr="004554C5">
        <w:rPr>
          <w:rFonts w:ascii="Arial" w:eastAsia="Arial Unicode MS" w:hAnsi="Arial" w:cs="Arial"/>
        </w:rPr>
        <w:t>Enpresa kontratista berandutze egoeran dagoela aitortzeko ez da beharrezko</w:t>
      </w:r>
      <w:r w:rsidR="00F8548C">
        <w:rPr>
          <w:rFonts w:ascii="Arial" w:eastAsia="Arial Unicode MS" w:hAnsi="Arial" w:cs="Arial"/>
        </w:rPr>
        <w:t>a izango Administrazio</w:t>
      </w:r>
      <w:r w:rsidRPr="004554C5">
        <w:rPr>
          <w:rFonts w:ascii="Arial" w:eastAsia="Arial Unicode MS" w:hAnsi="Arial" w:cs="Arial"/>
        </w:rPr>
        <w:t>ak aurretik eskaera egitea</w:t>
      </w:r>
      <w:r w:rsidRPr="004554C5">
        <w:rPr>
          <w:rFonts w:ascii="Arial" w:eastAsia="Arial Unicode MS" w:hAnsi="Arial" w:cs="Arial"/>
          <w:lang w:eastAsia="en-US"/>
        </w:rPr>
        <w:t>.</w:t>
      </w:r>
    </w:p>
    <w:p w:rsidR="001923AF" w:rsidRPr="004554C5" w:rsidRDefault="001923AF" w:rsidP="00E8081A">
      <w:pPr>
        <w:tabs>
          <w:tab w:val="left" w:pos="0"/>
          <w:tab w:val="left" w:pos="426"/>
        </w:tabs>
        <w:spacing w:before="60" w:line="240" w:lineRule="atLeast"/>
        <w:jc w:val="both"/>
        <w:rPr>
          <w:rFonts w:ascii="Arial" w:eastAsia="Arial Unicode MS" w:hAnsi="Arial" w:cs="Arial"/>
        </w:rPr>
      </w:pPr>
      <w:r w:rsidRPr="004554C5">
        <w:rPr>
          <w:rFonts w:ascii="Arial" w:eastAsia="Arial Unicode MS" w:hAnsi="Arial" w:cs="Arial"/>
        </w:rPr>
        <w:t xml:space="preserve">5.- Bitartekoak baliatzeko konpromisoa, hizkuntzaren inguruko baldintzak edo </w:t>
      </w:r>
      <w:r w:rsidR="005C0605">
        <w:rPr>
          <w:rFonts w:ascii="Arial" w:eastAsia="Arial Unicode MS" w:hAnsi="Arial" w:cs="Arial"/>
        </w:rPr>
        <w:t>beste edozein egikaritze</w:t>
      </w:r>
      <w:r w:rsidR="007D4086">
        <w:rPr>
          <w:rFonts w:ascii="Arial" w:eastAsia="Arial Unicode MS" w:hAnsi="Arial" w:cs="Arial"/>
        </w:rPr>
        <w:t xml:space="preserve"> baldintza berezi</w:t>
      </w:r>
      <w:r w:rsidRPr="004554C5">
        <w:rPr>
          <w:rFonts w:ascii="Arial" w:eastAsia="Arial Unicode MS" w:hAnsi="Arial" w:cs="Arial"/>
        </w:rPr>
        <w:t xml:space="preserve"> ez betetzearen edo gaizki betetzearen ondoriozko zigorrak kontratazio organoak ez-betetzea egiaztatzen duen unean ezarriko dira.</w:t>
      </w:r>
    </w:p>
    <w:p w:rsidR="001923AF" w:rsidRPr="004554C5" w:rsidRDefault="001923AF" w:rsidP="00E3709C">
      <w:pPr>
        <w:tabs>
          <w:tab w:val="left" w:pos="0"/>
          <w:tab w:val="left" w:pos="426"/>
        </w:tabs>
        <w:spacing w:before="60" w:line="240" w:lineRule="atLeast"/>
        <w:jc w:val="both"/>
        <w:rPr>
          <w:rFonts w:ascii="Arial" w:eastAsia="Arial Unicode MS" w:hAnsi="Arial" w:cs="Arial"/>
        </w:rPr>
      </w:pPr>
      <w:r w:rsidRPr="004554C5">
        <w:rPr>
          <w:rFonts w:ascii="Arial" w:eastAsia="Arial Unicode MS" w:hAnsi="Arial" w:cs="Arial"/>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w:t>
      </w:r>
      <w:r w:rsidR="00E3709C">
        <w:rPr>
          <w:rFonts w:ascii="Arial" w:eastAsia="Arial Unicode MS" w:hAnsi="Arial" w:cs="Arial"/>
        </w:rPr>
        <w:t>duela egikaritu</w:t>
      </w:r>
      <w:r w:rsidRPr="004554C5">
        <w:rPr>
          <w:rFonts w:ascii="Arial" w:eastAsia="Arial Unicode MS" w:hAnsi="Arial" w:cs="Arial"/>
        </w:rPr>
        <w:t>.</w:t>
      </w:r>
    </w:p>
    <w:p w:rsidR="001923AF" w:rsidRPr="004554C5" w:rsidRDefault="001923AF" w:rsidP="00E8081A">
      <w:pPr>
        <w:tabs>
          <w:tab w:val="left" w:pos="0"/>
          <w:tab w:val="left" w:pos="426"/>
          <w:tab w:val="left" w:pos="567"/>
        </w:tabs>
        <w:spacing w:before="60" w:line="240" w:lineRule="atLeast"/>
        <w:jc w:val="both"/>
        <w:rPr>
          <w:rFonts w:ascii="Arial" w:eastAsia="Arial Unicode MS" w:hAnsi="Arial" w:cs="Arial"/>
        </w:rPr>
      </w:pPr>
      <w:r w:rsidRPr="004554C5">
        <w:rPr>
          <w:rFonts w:ascii="Arial" w:eastAsia="Arial Unicode MS" w:hAnsi="Arial" w:cs="Arial"/>
        </w:rPr>
        <w:t>7.- Gaizki betetzearen ondoriozko zigorrak ezarriko dira, kontratistak akats horiek konpontzeko legez duen betebeharraren gorabehera.</w:t>
      </w:r>
    </w:p>
    <w:p w:rsidR="001923AF" w:rsidRPr="004554C5" w:rsidRDefault="001923AF" w:rsidP="00E8081A">
      <w:pPr>
        <w:tabs>
          <w:tab w:val="left" w:pos="426"/>
        </w:tabs>
        <w:spacing w:before="60" w:line="240" w:lineRule="atLeast"/>
        <w:jc w:val="both"/>
        <w:rPr>
          <w:rFonts w:ascii="Arial" w:eastAsia="Arial Unicode MS" w:hAnsi="Arial" w:cs="Arial"/>
        </w:rPr>
      </w:pPr>
      <w:r w:rsidRPr="004554C5">
        <w:rPr>
          <w:rFonts w:ascii="Arial" w:eastAsia="Arial Unicode MS" w:hAnsi="Arial" w:cs="Arial"/>
        </w:rPr>
        <w:t>8.- Zigorra ezartzeak ez du kalte eta galerengatiko kalte-ordaina salbuesten.</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eastAsia="Arial Unicode MS" w:hAnsi="Arial" w:cs="Arial"/>
        </w:rPr>
        <w:t>9.- Berandutzearen ondoriozko zigorren zenbatekoa faktura edo ziurta</w:t>
      </w:r>
      <w:r w:rsidR="005C0605">
        <w:rPr>
          <w:rFonts w:ascii="Arial" w:eastAsia="Arial Unicode MS" w:hAnsi="Arial" w:cs="Arial"/>
        </w:rPr>
        <w:t xml:space="preserve">penetatik </w:t>
      </w:r>
      <w:r w:rsidRPr="004554C5">
        <w:rPr>
          <w:rFonts w:ascii="Arial" w:eastAsia="Arial Unicode MS" w:hAnsi="Arial" w:cs="Arial"/>
        </w:rPr>
        <w:t xml:space="preserve">eta, </w:t>
      </w:r>
      <w:r w:rsidR="005C0605">
        <w:rPr>
          <w:rFonts w:ascii="Arial" w:eastAsia="Arial Unicode MS" w:hAnsi="Arial" w:cs="Arial"/>
        </w:rPr>
        <w:t>aipatu dokumentuetatik kentzea ezinezkoa denean</w:t>
      </w:r>
      <w:r w:rsidRPr="004554C5">
        <w:rPr>
          <w:rFonts w:ascii="Arial" w:eastAsia="Arial Unicode MS" w:hAnsi="Arial" w:cs="Arial"/>
        </w:rPr>
        <w:t xml:space="preserve">, bermetik </w:t>
      </w:r>
      <w:r w:rsidR="005C0605">
        <w:rPr>
          <w:rFonts w:ascii="Arial" w:eastAsia="Arial Unicode MS" w:hAnsi="Arial" w:cs="Arial"/>
        </w:rPr>
        <w:t>kenduko da</w:t>
      </w:r>
      <w:r w:rsidRPr="004554C5">
        <w:rPr>
          <w:rFonts w:ascii="Arial" w:eastAsia="Arial Unicode MS" w:hAnsi="Arial" w:cs="Arial"/>
        </w:rPr>
        <w:t>.</w:t>
      </w:r>
      <w:r w:rsidRPr="004554C5">
        <w:rPr>
          <w:rFonts w:ascii="Arial" w:hAnsi="Arial" w:cs="Arial"/>
        </w:rPr>
        <w:t xml:space="preserve"> </w:t>
      </w:r>
      <w:r w:rsidR="005C0605">
        <w:rPr>
          <w:rFonts w:ascii="Arial" w:hAnsi="Arial" w:cs="Arial"/>
        </w:rPr>
        <w:t>Zigor horiek b</w:t>
      </w:r>
      <w:r w:rsidRPr="004554C5">
        <w:rPr>
          <w:rFonts w:ascii="Arial" w:hAnsi="Arial" w:cs="Arial"/>
        </w:rPr>
        <w:t>ermea baliatuz ordaintzen direnean, kontratista behartuta geratuko da berme hori birjarri edo areagotzera, egikaritzen denetik hamabost egun naturaleko epean. Hala egin ezean, kontratatua eteteko nahiko arrazoi dagoela ulertuko da.</w:t>
      </w:r>
    </w:p>
    <w:p w:rsidR="001923AF" w:rsidRPr="004554C5" w:rsidRDefault="001923AF" w:rsidP="00E8081A">
      <w:pPr>
        <w:pStyle w:val="Ttulo2"/>
        <w:spacing w:line="240" w:lineRule="atLeast"/>
        <w:jc w:val="both"/>
        <w:rPr>
          <w:bCs w:val="0"/>
          <w:i w:val="0"/>
          <w:iCs w:val="0"/>
          <w:sz w:val="22"/>
          <w:szCs w:val="22"/>
        </w:rPr>
      </w:pPr>
      <w:bookmarkStart w:id="125" w:name="_Toc198285382"/>
      <w:r w:rsidRPr="004554C5">
        <w:rPr>
          <w:bCs w:val="0"/>
          <w:i w:val="0"/>
          <w:iCs w:val="0"/>
          <w:sz w:val="22"/>
          <w:szCs w:val="22"/>
        </w:rPr>
        <w:t>41.- Kontratuaren aldaketak</w:t>
      </w:r>
      <w:bookmarkEnd w:id="125"/>
      <w:r w:rsidRPr="004554C5">
        <w:rPr>
          <w:bCs w:val="0"/>
          <w:i w:val="0"/>
          <w:iCs w:val="0"/>
          <w:sz w:val="22"/>
          <w:szCs w:val="22"/>
        </w:rPr>
        <w:t xml:space="preserv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Kontratua burutzen denean, kontratazio organoak bakar-bakarrik interes publikoagatiko aldaketak sartu ahal izango ditu bertan, horrela aurreikusten bada ezaugarrien taulako </w:t>
      </w:r>
      <w:hyperlink w:anchor="CC_22" w:history="1">
        <w:r w:rsidRPr="004554C5">
          <w:rPr>
            <w:rStyle w:val="Hipervnculo"/>
            <w:rFonts w:ascii="Arial" w:hAnsi="Arial" w:cs="Arial"/>
            <w:b/>
          </w:rPr>
          <w:t>2</w:t>
        </w:r>
        <w:r w:rsidR="0007015A">
          <w:rPr>
            <w:rStyle w:val="Hipervnculo"/>
            <w:rFonts w:ascii="Arial" w:hAnsi="Arial" w:cs="Arial"/>
            <w:b/>
          </w:rPr>
          <w:t>2</w:t>
        </w:r>
        <w:r w:rsidRPr="004554C5">
          <w:rPr>
            <w:rStyle w:val="Hipervnculo"/>
            <w:rFonts w:ascii="Arial" w:hAnsi="Arial" w:cs="Arial"/>
            <w:b/>
          </w:rPr>
          <w:t>. atalean</w:t>
        </w:r>
      </w:hyperlink>
      <w:r w:rsidRPr="004554C5">
        <w:rPr>
          <w:rFonts w:ascii="Arial" w:hAnsi="Arial" w:cs="Arial"/>
        </w:rPr>
        <w:t>, edo SPKLren 205. artikuluan ezarritako</w:t>
      </w:r>
      <w:r w:rsidR="00CA054D">
        <w:rPr>
          <w:rFonts w:ascii="Arial" w:hAnsi="Arial" w:cs="Arial"/>
        </w:rPr>
        <w:t xml:space="preserve"> kasuetan</w:t>
      </w:r>
      <w:r w:rsidRPr="004554C5">
        <w:rPr>
          <w:rFonts w:ascii="Arial" w:hAnsi="Arial" w:cs="Arial"/>
        </w:rPr>
        <w:t xml:space="preserve"> eta mugekin.</w:t>
      </w:r>
    </w:p>
    <w:p w:rsidR="001923AF" w:rsidRPr="004554C5" w:rsidRDefault="001923AF" w:rsidP="00E8081A">
      <w:pPr>
        <w:tabs>
          <w:tab w:val="num" w:pos="400"/>
        </w:tabs>
        <w:spacing w:before="60" w:line="240" w:lineRule="atLeast"/>
        <w:jc w:val="both"/>
        <w:rPr>
          <w:rFonts w:ascii="Arial" w:hAnsi="Arial" w:cs="Arial"/>
        </w:rPr>
      </w:pPr>
      <w:r w:rsidRPr="004554C5">
        <w:rPr>
          <w:rFonts w:ascii="Arial" w:hAnsi="Arial" w:cs="Arial"/>
        </w:rPr>
        <w:t xml:space="preserve">2.- Kontratuan aldaketak sartzea beharrezko suertatzen denean, kontratuaren arduradunak </w:t>
      </w:r>
      <w:r w:rsidR="00CA054D">
        <w:rPr>
          <w:rFonts w:ascii="Arial" w:hAnsi="Arial" w:cs="Arial"/>
        </w:rPr>
        <w:t>dagokion</w:t>
      </w:r>
      <w:r w:rsidRPr="004554C5">
        <w:rPr>
          <w:rFonts w:ascii="Arial" w:hAnsi="Arial" w:cs="Arial"/>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3.- Ezaugarrien taulako </w:t>
      </w:r>
      <w:hyperlink w:anchor="CC_22" w:history="1">
        <w:r w:rsidRPr="004554C5">
          <w:rPr>
            <w:rStyle w:val="Hipervnculo"/>
            <w:rFonts w:ascii="Arial" w:hAnsi="Arial" w:cs="Arial"/>
            <w:b/>
          </w:rPr>
          <w:t>2</w:t>
        </w:r>
        <w:r w:rsidR="0007015A">
          <w:rPr>
            <w:rStyle w:val="Hipervnculo"/>
            <w:rFonts w:ascii="Arial" w:hAnsi="Arial" w:cs="Arial"/>
            <w:b/>
          </w:rPr>
          <w:t>2</w:t>
        </w:r>
        <w:r w:rsidRPr="004554C5">
          <w:rPr>
            <w:rStyle w:val="Hipervnculo"/>
            <w:rFonts w:ascii="Arial" w:hAnsi="Arial" w:cs="Arial"/>
            <w:b/>
          </w:rPr>
          <w:t>. atalean</w:t>
        </w:r>
      </w:hyperlink>
      <w:r w:rsidRPr="004554C5">
        <w:rPr>
          <w:rFonts w:ascii="Arial" w:hAnsi="Arial" w:cs="Arial"/>
        </w:rPr>
        <w:t xml:space="preserve"> aurreikusitako aldaketak eta SPKLren 205. artikuluan jasotako kontratu aldaketarako </w:t>
      </w:r>
      <w:r w:rsidR="00CA054D">
        <w:rPr>
          <w:rFonts w:ascii="Arial" w:hAnsi="Arial" w:cs="Arial"/>
        </w:rPr>
        <w:t>kasuekin bat datozenak</w:t>
      </w:r>
      <w:r w:rsidRPr="004554C5">
        <w:rPr>
          <w:rFonts w:ascii="Arial" w:hAnsi="Arial" w:cs="Arial"/>
        </w:rPr>
        <w:t xml:space="preserve">, bakarka edo elkarrekin kontratuaren hasierako prezioaren % 20ko gainditzen ez duen aldaketa eragiten dutenean –BEZik gabe–, nahitaezkoak izango dira, betiere, kontratistarentzat, eta kontratazio organoak erabaki beharko ditu, SPKLren 191. eta 207. artikuluetan eta </w:t>
      </w:r>
      <w:r w:rsidR="00CA054D">
        <w:rPr>
          <w:rFonts w:ascii="Arial" w:hAnsi="Arial" w:cs="Arial"/>
        </w:rPr>
        <w:t>APKLEO</w:t>
      </w:r>
      <w:r w:rsidRPr="004554C5">
        <w:rPr>
          <w:rFonts w:ascii="Arial" w:hAnsi="Arial" w:cs="Arial"/>
        </w:rPr>
        <w:t xml:space="preserve">ren 102. artikuluan aurreikusitako prozedura aurrez tramitatuta, eta dokumentu administratiboan formalizatu beharko dira, SPKLren 153. artikuluan adieraziarekin bat, hala dagokionean behin betiko bermea aurrez birdoituta.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4.- Ez kontratistak, ez kontratuaren arduradunak, ezingo dute behar bezala onartu gabeko aldaketarik sartu e</w:t>
      </w:r>
      <w:r w:rsidR="00765246">
        <w:rPr>
          <w:rFonts w:ascii="Arial" w:hAnsi="Arial" w:cs="Arial"/>
        </w:rPr>
        <w:t>do egin. Administrazio</w:t>
      </w:r>
      <w:r w:rsidRPr="004554C5">
        <w:rPr>
          <w:rFonts w:ascii="Arial" w:hAnsi="Arial" w:cs="Arial"/>
        </w:rPr>
        <w:t xml:space="preserve">ak behar bezala baimendu gabeko kontratu aldaketek enpresa kontratistaren ardura eragingo dute. </w:t>
      </w:r>
      <w:r w:rsidR="00CA054D">
        <w:rPr>
          <w:rFonts w:ascii="Arial" w:hAnsi="Arial" w:cs="Arial"/>
        </w:rPr>
        <w:t>Kontratistak</w:t>
      </w:r>
      <w:r w:rsidRPr="004554C5">
        <w:rPr>
          <w:rFonts w:ascii="Arial" w:hAnsi="Arial" w:cs="Arial"/>
        </w:rPr>
        <w:t xml:space="preserve">, hala dagokionean, aldaketak izan dituzten alderdiak berregin beharko ditu, inolako ordainik jasotzeko eskubiderik gabe.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5.- Kontratuko baldintzak aldatzen diren bakoitzean, kontratistak gaurkotu egin beharko du lan programa.</w:t>
      </w:r>
    </w:p>
    <w:p w:rsidR="001923AF" w:rsidRPr="004554C5" w:rsidRDefault="001923AF" w:rsidP="00E8081A">
      <w:pPr>
        <w:pStyle w:val="Ttulo3"/>
        <w:spacing w:line="240" w:lineRule="atLeast"/>
        <w:jc w:val="both"/>
        <w:rPr>
          <w:sz w:val="22"/>
          <w:szCs w:val="22"/>
        </w:rPr>
      </w:pPr>
      <w:bookmarkStart w:id="126" w:name="_Toc198285383"/>
      <w:r w:rsidRPr="004554C5">
        <w:rPr>
          <w:sz w:val="22"/>
          <w:szCs w:val="22"/>
        </w:rPr>
        <w:t xml:space="preserve">41.1.- </w:t>
      </w:r>
      <w:r w:rsidR="00CA054D">
        <w:rPr>
          <w:sz w:val="22"/>
          <w:szCs w:val="22"/>
        </w:rPr>
        <w:t>Aurreikusitako aldaketak</w:t>
      </w:r>
      <w:bookmarkEnd w:id="126"/>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Kontratu hau aldatu ahal izango da, horrela aurreikusi bada, klausula agiri honetako ezaugarrien taulako </w:t>
      </w:r>
      <w:hyperlink w:anchor="CC_22" w:history="1">
        <w:r w:rsidRPr="004554C5">
          <w:rPr>
            <w:rStyle w:val="Hipervnculo"/>
            <w:rFonts w:ascii="Arial" w:hAnsi="Arial" w:cs="Arial"/>
            <w:b/>
          </w:rPr>
          <w:t>2</w:t>
        </w:r>
        <w:r w:rsidR="0007015A">
          <w:rPr>
            <w:rStyle w:val="Hipervnculo"/>
            <w:rFonts w:ascii="Arial" w:hAnsi="Arial" w:cs="Arial"/>
            <w:b/>
          </w:rPr>
          <w:t>2</w:t>
        </w:r>
        <w:r w:rsidRPr="004554C5">
          <w:rPr>
            <w:rStyle w:val="Hipervnculo"/>
            <w:rFonts w:ascii="Arial" w:hAnsi="Arial" w:cs="Arial"/>
            <w:b/>
          </w:rPr>
          <w:t>. atalean</w:t>
        </w:r>
      </w:hyperlink>
      <w:r w:rsidRPr="004554C5">
        <w:rPr>
          <w:rFonts w:ascii="Arial" w:hAnsi="Arial" w:cs="Arial"/>
        </w:rPr>
        <w:t xml:space="preserve"> zehazten denaren arabera, betiere hartan finkatutako baldintza, irismen eta mugekin, eta aldaketek hasierako prezioaren % 20tik gora egin gabe.</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2.- Aldaketarako arrazoi bat baino gehiago aurreikusiz gero, jaso egin beharko dira horietako bakoitzeko </w:t>
      </w:r>
      <w:r w:rsidR="00CA054D">
        <w:rPr>
          <w:rFonts w:ascii="Arial" w:hAnsi="Arial" w:cs="Arial"/>
        </w:rPr>
        <w:t>inguruabarrak</w:t>
      </w:r>
      <w:r w:rsidRPr="004554C5">
        <w:rPr>
          <w:rFonts w:ascii="Arial" w:hAnsi="Arial" w:cs="Arial"/>
        </w:rPr>
        <w:t>, baldintzak, irismena eta mugak.</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3.- Aurreikusten diren aldaketek ezingo dute, inolaz ere, kontratuan aurreikusi gabeko prezio unitario berririk finkatzea eragin.</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4.- Hornitzekoak diren unitateen kopurua handitu ahal izango da SPKLren 309.1 artikuluan aipatutako ehunekoraino (kontratuaren prezioaren % 10), eta ez da beharrezkoa izango aldaketa espedienterik tramitatzea ezaugarrien taulako </w:t>
      </w:r>
      <w:hyperlink w:anchor="CC_22" w:history="1">
        <w:r w:rsidRPr="0007015A">
          <w:rPr>
            <w:rStyle w:val="Hipervnculo"/>
            <w:rFonts w:ascii="Arial" w:hAnsi="Arial" w:cs="Arial"/>
            <w:b/>
          </w:rPr>
          <w:t>2</w:t>
        </w:r>
        <w:r w:rsidR="0007015A" w:rsidRPr="0007015A">
          <w:rPr>
            <w:rStyle w:val="Hipervnculo"/>
            <w:rFonts w:ascii="Arial" w:hAnsi="Arial" w:cs="Arial"/>
            <w:b/>
          </w:rPr>
          <w:t>2</w:t>
        </w:r>
        <w:r w:rsidRPr="0007015A">
          <w:rPr>
            <w:rStyle w:val="Hipervnculo"/>
            <w:rFonts w:ascii="Arial" w:hAnsi="Arial" w:cs="Arial"/>
            <w:b/>
          </w:rPr>
          <w:t>. atalean</w:t>
        </w:r>
      </w:hyperlink>
      <w:r w:rsidRPr="004554C5">
        <w:rPr>
          <w:rFonts w:ascii="Arial" w:hAnsi="Arial" w:cs="Arial"/>
          <w:b/>
        </w:rPr>
        <w:t xml:space="preserve"> </w:t>
      </w:r>
      <w:r w:rsidRPr="004554C5">
        <w:rPr>
          <w:rFonts w:ascii="Arial" w:hAnsi="Arial" w:cs="Arial"/>
        </w:rPr>
        <w:t>hala jasotzen denean.</w:t>
      </w:r>
    </w:p>
    <w:p w:rsidR="001923AF" w:rsidRPr="004554C5" w:rsidRDefault="001923AF" w:rsidP="00E8081A">
      <w:pPr>
        <w:pStyle w:val="Ttulo3"/>
        <w:spacing w:line="240" w:lineRule="atLeast"/>
        <w:jc w:val="both"/>
        <w:rPr>
          <w:sz w:val="22"/>
          <w:szCs w:val="22"/>
        </w:rPr>
      </w:pPr>
      <w:bookmarkStart w:id="127" w:name="_Toc198285384"/>
      <w:r w:rsidRPr="004554C5">
        <w:rPr>
          <w:sz w:val="22"/>
          <w:szCs w:val="22"/>
        </w:rPr>
        <w:t xml:space="preserve">41.2.- </w:t>
      </w:r>
      <w:r w:rsidR="00CA054D">
        <w:rPr>
          <w:sz w:val="22"/>
          <w:szCs w:val="22"/>
        </w:rPr>
        <w:t>Aurreikusi gabeko aldaketak</w:t>
      </w:r>
      <w:bookmarkEnd w:id="127"/>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Ezaugarrien taulako </w:t>
      </w:r>
      <w:hyperlink w:anchor="CC_22" w:history="1">
        <w:r w:rsidRPr="004554C5">
          <w:rPr>
            <w:rStyle w:val="Hipervnculo"/>
            <w:rFonts w:ascii="Arial" w:hAnsi="Arial" w:cs="Arial"/>
            <w:b/>
          </w:rPr>
          <w:t>2</w:t>
        </w:r>
        <w:r w:rsidR="0007015A">
          <w:rPr>
            <w:rStyle w:val="Hipervnculo"/>
            <w:rFonts w:ascii="Arial" w:hAnsi="Arial" w:cs="Arial"/>
            <w:b/>
          </w:rPr>
          <w:t>2</w:t>
        </w:r>
        <w:r w:rsidRPr="004554C5">
          <w:rPr>
            <w:rStyle w:val="Hipervnculo"/>
            <w:rFonts w:ascii="Arial" w:hAnsi="Arial" w:cs="Arial"/>
            <w:b/>
          </w:rPr>
          <w:t>. atalean</w:t>
        </w:r>
      </w:hyperlink>
      <w:r w:rsidRPr="004554C5">
        <w:rPr>
          <w:rFonts w:ascii="Arial" w:hAnsi="Arial" w:cs="Arial"/>
        </w:rPr>
        <w:t xml:space="preserve"> aurreikusitakoez bestelako aldaketak sartu ahal izango dira, bakar-bakarrik behar beste justifikatzen denean SPKLren 205.2 artikuluan jasotzen diren </w:t>
      </w:r>
      <w:r w:rsidR="00CA054D">
        <w:rPr>
          <w:rFonts w:ascii="Arial" w:hAnsi="Arial" w:cs="Arial"/>
        </w:rPr>
        <w:t>kasu</w:t>
      </w:r>
      <w:r w:rsidRPr="004554C5">
        <w:rPr>
          <w:rFonts w:ascii="Arial" w:hAnsi="Arial" w:cs="Arial"/>
        </w:rPr>
        <w:t xml:space="preserve"> tasatuetako bat edo batzuk gertatzen direla, eta betiere aldaketa horiek mugatzen badira eragile izan duten arrazoi objektiboari erantzuteko ezinbesteko aldaketei erantzutera.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2.- </w:t>
      </w:r>
      <w:r w:rsidR="00D65D67" w:rsidRPr="00E60835">
        <w:rPr>
          <w:rFonts w:ascii="Arial" w:hAnsi="Arial" w:cs="Arial"/>
        </w:rPr>
        <w:t xml:space="preserve">SPKLren 205. artikuluan </w:t>
      </w:r>
      <w:r w:rsidR="00D65D67">
        <w:rPr>
          <w:rFonts w:ascii="Arial" w:hAnsi="Arial" w:cs="Arial"/>
        </w:rPr>
        <w:t>ezarritakoari kalterik egin gabe, kasu</w:t>
      </w:r>
      <w:r w:rsidR="00D65D67" w:rsidRPr="00E60835">
        <w:rPr>
          <w:rFonts w:ascii="Arial" w:hAnsi="Arial" w:cs="Arial"/>
        </w:rPr>
        <w:t xml:space="preserve"> horietan kontratua aldat</w:t>
      </w:r>
      <w:r w:rsidR="00D65D67">
        <w:rPr>
          <w:rFonts w:ascii="Arial" w:hAnsi="Arial" w:cs="Arial"/>
        </w:rPr>
        <w:t>u</w:t>
      </w:r>
      <w:r w:rsidR="00D65D67" w:rsidRPr="00E60835">
        <w:rPr>
          <w:rFonts w:ascii="Arial" w:hAnsi="Arial" w:cs="Arial"/>
        </w:rPr>
        <w:t xml:space="preserve">  aurretik entzunaldia eman beharko zaio zehaztapen teknikoak idatzi dituen pertsonari, </w:t>
      </w:r>
      <w:r w:rsidR="00D65D67">
        <w:rPr>
          <w:rFonts w:ascii="Arial" w:hAnsi="Arial" w:cs="Arial"/>
        </w:rPr>
        <w:t>baldin eta zerbitzu-kontratu baten bidez kontratazio-organotik kanpoko hirugarren pertsona batek prestatu baditu, komenigarritzat jotzen dituen oharrak egin ditzan, gutxienez hiru egun naturaleko epean</w:t>
      </w:r>
      <w:r w:rsidRPr="004554C5">
        <w:rPr>
          <w:rFonts w:ascii="Arial" w:hAnsi="Arial" w:cs="Arial"/>
        </w:rPr>
        <w:t>.</w:t>
      </w:r>
    </w:p>
    <w:p w:rsidR="001923AF" w:rsidRPr="004554C5" w:rsidRDefault="001923AF" w:rsidP="00E8081A">
      <w:pPr>
        <w:pStyle w:val="Ttulo3"/>
        <w:spacing w:line="240" w:lineRule="atLeast"/>
        <w:rPr>
          <w:bCs w:val="0"/>
          <w:color w:val="000000"/>
          <w:sz w:val="22"/>
        </w:rPr>
      </w:pPr>
      <w:bookmarkStart w:id="128" w:name="_Toc524941293"/>
      <w:bookmarkStart w:id="129" w:name="_Toc198285385"/>
      <w:r w:rsidRPr="004554C5">
        <w:rPr>
          <w:bCs w:val="0"/>
          <w:sz w:val="22"/>
        </w:rPr>
        <w:t>41.3.- Aldaketaren araubidea</w:t>
      </w:r>
      <w:bookmarkEnd w:id="128"/>
      <w:bookmarkEnd w:id="129"/>
    </w:p>
    <w:p w:rsidR="001923AF" w:rsidRPr="004554C5" w:rsidRDefault="001923AF" w:rsidP="00E8081A">
      <w:pPr>
        <w:spacing w:before="60" w:line="240" w:lineRule="atLeast"/>
        <w:jc w:val="both"/>
        <w:rPr>
          <w:rFonts w:ascii="Arial" w:hAnsi="Arial" w:cs="Arial"/>
        </w:rPr>
      </w:pPr>
      <w:r w:rsidRPr="004554C5">
        <w:rPr>
          <w:rFonts w:ascii="Arial" w:hAnsi="Arial" w:cs="Arial"/>
        </w:rPr>
        <w:t>Bere araubideari dagokionez SPKL</w:t>
      </w:r>
      <w:r w:rsidR="00CA054D">
        <w:rPr>
          <w:rFonts w:ascii="Arial" w:hAnsi="Arial" w:cs="Arial"/>
        </w:rPr>
        <w:t xml:space="preserve">ren </w:t>
      </w:r>
      <w:r w:rsidRPr="004554C5">
        <w:rPr>
          <w:rFonts w:ascii="Arial" w:hAnsi="Arial" w:cs="Arial"/>
        </w:rPr>
        <w:t xml:space="preserve">203.etik 207.era bitarteko artikuluetan eta 191. artikuluan xedatutakoa beteko da, eta baita erregelamenduz xedatutakoa ere. </w:t>
      </w:r>
    </w:p>
    <w:p w:rsidR="001923AF" w:rsidRPr="004554C5" w:rsidRDefault="001923AF" w:rsidP="00E8081A">
      <w:pPr>
        <w:pStyle w:val="Ttulo2"/>
        <w:spacing w:line="240" w:lineRule="atLeast"/>
        <w:jc w:val="both"/>
        <w:rPr>
          <w:i w:val="0"/>
          <w:iCs w:val="0"/>
          <w:sz w:val="22"/>
          <w:szCs w:val="22"/>
        </w:rPr>
      </w:pPr>
      <w:bookmarkStart w:id="130" w:name="_Toc198285386"/>
      <w:r w:rsidRPr="004554C5">
        <w:rPr>
          <w:i w:val="0"/>
          <w:iCs w:val="0"/>
          <w:sz w:val="22"/>
          <w:szCs w:val="22"/>
        </w:rPr>
        <w:t xml:space="preserve">42.- Kontratistari egin beharreko </w:t>
      </w:r>
      <w:r w:rsidR="00785F1D" w:rsidRPr="004E7690">
        <w:rPr>
          <w:i w:val="0"/>
          <w:iCs w:val="0"/>
          <w:sz w:val="22"/>
          <w:szCs w:val="22"/>
        </w:rPr>
        <w:t>abonuak</w:t>
      </w:r>
      <w:bookmarkEnd w:id="130"/>
      <w:r w:rsidRPr="004554C5">
        <w:rPr>
          <w:i w:val="0"/>
          <w:iCs w:val="0"/>
          <w:sz w:val="22"/>
          <w:szCs w:val="22"/>
        </w:rPr>
        <w:t xml:space="preserv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Zerbitzuaren </w:t>
      </w:r>
      <w:r w:rsidR="004E7690">
        <w:rPr>
          <w:rFonts w:ascii="Arial" w:hAnsi="Arial" w:cs="Arial"/>
        </w:rPr>
        <w:t xml:space="preserve">abonua </w:t>
      </w:r>
      <w:r w:rsidRPr="004554C5">
        <w:rPr>
          <w:rFonts w:ascii="Arial" w:hAnsi="Arial" w:cs="Arial"/>
        </w:rPr>
        <w:t xml:space="preserve">entrega egin eta adostasunez jaso ondoren egingo da, aurrez aurkeztuta, betiere, fakturak edo dokumentu baliokideak, ziurtagiriak entrega partzialak direnean, eta harrera akta hala dagokionean. Horretarako, entrega datatik hogeita hamar egun naturaleko epea izango du kontratistak, faktura aurkezteko. </w:t>
      </w:r>
    </w:p>
    <w:p w:rsidR="001923AF" w:rsidRPr="004554C5" w:rsidRDefault="001923AF" w:rsidP="00E8081A">
      <w:pPr>
        <w:spacing w:before="60" w:line="240" w:lineRule="atLeast"/>
        <w:jc w:val="both"/>
        <w:rPr>
          <w:rFonts w:ascii="Arial" w:hAnsi="Arial" w:cs="Arial"/>
        </w:rPr>
      </w:pPr>
      <w:r w:rsidRPr="004554C5">
        <w:rPr>
          <w:rFonts w:ascii="Arial" w:hAnsi="Arial" w:cs="Arial"/>
        </w:rPr>
        <w:t xml:space="preserve">2.- Kontratistak eskubidea izango du kontratuaren egikaritzea prestatzeko lanen zenbatekoa </w:t>
      </w:r>
      <w:r w:rsidRPr="004E7690">
        <w:rPr>
          <w:rFonts w:ascii="Arial" w:hAnsi="Arial" w:cs="Arial"/>
        </w:rPr>
        <w:t>kontura ordain dakion</w:t>
      </w:r>
      <w:r w:rsidRPr="004554C5">
        <w:rPr>
          <w:rFonts w:ascii="Arial" w:hAnsi="Arial" w:cs="Arial"/>
        </w:rPr>
        <w:t xml:space="preserve">, baldin eta lan horiek kontratuaren objektuan sartuta badaude, ezaugarrien taulako </w:t>
      </w:r>
      <w:hyperlink w:anchor="CC_27" w:history="1">
        <w:r w:rsidRPr="004554C5">
          <w:rPr>
            <w:rStyle w:val="Hipervnculo"/>
            <w:rFonts w:ascii="Arial" w:hAnsi="Arial" w:cs="Arial"/>
            <w:b/>
          </w:rPr>
          <w:t>2</w:t>
        </w:r>
        <w:r w:rsidR="0007015A">
          <w:rPr>
            <w:rStyle w:val="Hipervnculo"/>
            <w:rFonts w:ascii="Arial" w:hAnsi="Arial" w:cs="Arial"/>
            <w:b/>
          </w:rPr>
          <w:t>7</w:t>
        </w:r>
        <w:r w:rsidRPr="004554C5">
          <w:rPr>
            <w:rStyle w:val="Hipervnculo"/>
            <w:rFonts w:ascii="Arial" w:hAnsi="Arial" w:cs="Arial"/>
            <w:b/>
          </w:rPr>
          <w:t>. atalean</w:t>
        </w:r>
      </w:hyperlink>
      <w:r w:rsidRPr="004554C5">
        <w:rPr>
          <w:rFonts w:ascii="Arial" w:hAnsi="Arial" w:cs="Arial"/>
        </w:rPr>
        <w:t xml:space="preserve"> adierazitako baldintzen arabera. </w:t>
      </w:r>
      <w:r w:rsidR="004E7690" w:rsidRPr="004E7690">
        <w:rPr>
          <w:rFonts w:ascii="Arial" w:hAnsi="Arial" w:cs="Arial"/>
        </w:rPr>
        <w:t>Konturako abonu</w:t>
      </w:r>
      <w:r w:rsidRPr="004554C5">
        <w:rPr>
          <w:rFonts w:ascii="Arial" w:hAnsi="Arial" w:cs="Arial"/>
        </w:rPr>
        <w:t xml:space="preserve"> horiek bermea jarrita ziurtatu beharko dira.</w:t>
      </w:r>
    </w:p>
    <w:p w:rsidR="001923AF" w:rsidRPr="004554C5" w:rsidRDefault="001923AF" w:rsidP="00E8081A">
      <w:pPr>
        <w:autoSpaceDE w:val="0"/>
        <w:autoSpaceDN w:val="0"/>
        <w:spacing w:before="60" w:line="240" w:lineRule="atLeast"/>
        <w:jc w:val="both"/>
        <w:rPr>
          <w:rFonts w:ascii="Arial" w:hAnsi="Arial" w:cs="Arial"/>
        </w:rPr>
      </w:pPr>
      <w:r w:rsidRPr="004554C5">
        <w:rPr>
          <w:rFonts w:ascii="Arial" w:hAnsi="Arial" w:cs="Arial"/>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1923AF" w:rsidRPr="004554C5" w:rsidRDefault="005D5B75" w:rsidP="00E8081A">
      <w:pPr>
        <w:autoSpaceDE w:val="0"/>
        <w:autoSpaceDN w:val="0"/>
        <w:spacing w:before="60" w:line="240" w:lineRule="atLeast"/>
        <w:jc w:val="both"/>
        <w:rPr>
          <w:rFonts w:ascii="Arial" w:hAnsi="Arial" w:cs="Arial"/>
        </w:rPr>
      </w:pPr>
      <w:r w:rsidRPr="005D5B75">
        <w:rPr>
          <w:rFonts w:ascii="Arial" w:hAnsi="Arial" w:cs="Arial"/>
        </w:rPr>
        <w:t>Kasu</w:t>
      </w:r>
      <w:r w:rsidR="001923AF" w:rsidRPr="005D5B75">
        <w:rPr>
          <w:rFonts w:ascii="Arial" w:hAnsi="Arial" w:cs="Arial"/>
        </w:rPr>
        <w:t xml:space="preserve"> horietan,</w:t>
      </w:r>
      <w:r w:rsidR="001923AF" w:rsidRPr="004554C5">
        <w:rPr>
          <w:rFonts w:ascii="Arial" w:hAnsi="Arial" w:cs="Arial"/>
        </w:rPr>
        <w:t xml:space="preserve"> Gipuzkoako Lurralde Historikoko faktura elektronikoen sarrera-puntu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4.- </w:t>
      </w:r>
      <w:r w:rsidR="00DF0E7D" w:rsidRPr="003B51FC">
        <w:rPr>
          <w:rFonts w:ascii="Arial" w:hAnsi="Arial" w:cs="Arial"/>
        </w:rPr>
        <w:t xml:space="preserve">SPKLren 198. artikuluan ezarriarekin bat, fakturak erregistro administratiboan aurkeztu diren datatik hurrengo hogeita hamar egun naturaleko epearen barnean prezioa ordaindu beharko du Administrazioak; eta berandutzez jardunez gero, hogeita hamar egun naturaleko epe hori betetzen denetik aurrerako berandutze interesak eta kobrantza kostuengatiko kalte-ordainak ordaindu beharko dizkio kontratistari, artikulu honetan bertan aurreikusten den moduan.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DF0E7D" w:rsidRPr="003B51FC">
          <w:rPr>
            <w:rStyle w:val="Hipervnculo"/>
            <w:rFonts w:ascii="Arial" w:hAnsi="Arial" w:cs="Arial"/>
            <w:b/>
          </w:rPr>
          <w:t>28. a</w:t>
        </w:r>
        <w:r w:rsidR="00DF0E7D">
          <w:rPr>
            <w:rStyle w:val="Hipervnculo"/>
            <w:rFonts w:ascii="Arial" w:hAnsi="Arial" w:cs="Arial"/>
            <w:b/>
          </w:rPr>
          <w:t>tale</w:t>
        </w:r>
        <w:r w:rsidR="00DF0E7D" w:rsidRPr="003B51FC">
          <w:rPr>
            <w:rStyle w:val="Hipervnculo"/>
            <w:rFonts w:ascii="Arial" w:hAnsi="Arial" w:cs="Arial"/>
            <w:b/>
          </w:rPr>
          <w:t>an</w:t>
        </w:r>
      </w:hyperlink>
      <w:r w:rsidR="00DF0E7D" w:rsidRPr="003B51FC">
        <w:rPr>
          <w:rFonts w:ascii="Arial" w:hAnsi="Arial" w:cs="Arial"/>
        </w:rPr>
        <w:t xml:space="preserve"> ordainketa-epe luzeagoa eta horren justifikazioa</w:t>
      </w:r>
      <w:r w:rsidRPr="004554C5">
        <w:rPr>
          <w:rFonts w:ascii="Arial" w:hAnsi="Arial" w:cs="Arial"/>
        </w:rPr>
        <w:t>.</w:t>
      </w:r>
    </w:p>
    <w:p w:rsidR="001923AF" w:rsidRPr="004554C5" w:rsidRDefault="001923AF" w:rsidP="00E8081A">
      <w:pPr>
        <w:spacing w:before="60" w:line="240" w:lineRule="atLeast"/>
        <w:jc w:val="both"/>
        <w:rPr>
          <w:rFonts w:ascii="Arial" w:hAnsi="Arial" w:cs="Arial"/>
          <w:color w:val="000000"/>
        </w:rPr>
      </w:pPr>
      <w:r w:rsidRPr="004554C5">
        <w:rPr>
          <w:rFonts w:ascii="Arial" w:hAnsi="Arial" w:cs="Arial"/>
          <w:color w:val="000000"/>
        </w:rPr>
        <w:t xml:space="preserve">5.- Edonola ere, enpresa kontratistak ez badu erregistro administratiboan faktura aurkezteko duen hogeita hamar egun naturaleko epea betetzen, interesak ez dira hasiko sortzen, harik eta faktura dagokion erregistroan aurkeztu eta hogeita hamar egun natural igaro arte Administrazioak, hala badagokio, faktura ontzat eman eta ordaindu </w:t>
      </w:r>
      <w:r w:rsidR="005D5B75">
        <w:rPr>
          <w:rFonts w:ascii="Arial" w:hAnsi="Arial" w:cs="Arial"/>
          <w:color w:val="000000"/>
        </w:rPr>
        <w:t>gabe</w:t>
      </w:r>
      <w:r w:rsidRPr="004554C5">
        <w:rPr>
          <w:rFonts w:ascii="Arial" w:hAnsi="Arial" w:cs="Arial"/>
          <w:color w:val="000000"/>
        </w:rPr>
        <w:t>.</w:t>
      </w:r>
    </w:p>
    <w:p w:rsidR="001923AF" w:rsidRPr="004554C5" w:rsidRDefault="00DF0E7D" w:rsidP="00E8081A">
      <w:pPr>
        <w:autoSpaceDE w:val="0"/>
        <w:autoSpaceDN w:val="0"/>
        <w:adjustRightInd w:val="0"/>
        <w:spacing w:before="60" w:line="240" w:lineRule="atLeast"/>
        <w:jc w:val="both"/>
        <w:rPr>
          <w:rFonts w:ascii="Arial" w:hAnsi="Arial" w:cs="Arial"/>
        </w:rPr>
      </w:pPr>
      <w:r>
        <w:rPr>
          <w:rFonts w:ascii="Arial" w:hAnsi="Arial" w:cs="Arial"/>
        </w:rPr>
        <w:t>6</w:t>
      </w:r>
      <w:r w:rsidR="001923AF" w:rsidRPr="004554C5">
        <w:rPr>
          <w:rFonts w:ascii="Arial" w:hAnsi="Arial" w:cs="Arial"/>
        </w:rPr>
        <w:t>.- Fakturetan ondoko datu hauek jaso beharko dira: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Entitate kontratatzailearen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Kontratazio organoaren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Kontabilitate publikoaren arloko eskumenak dituen organoaren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Prestazio kontratatuaren hartzailearen identifikazioa.</w:t>
      </w:r>
    </w:p>
    <w:p w:rsidR="001923AF" w:rsidRPr="004554C5" w:rsidRDefault="00DF0E7D" w:rsidP="00E8081A">
      <w:pPr>
        <w:autoSpaceDE w:val="0"/>
        <w:autoSpaceDN w:val="0"/>
        <w:adjustRightInd w:val="0"/>
        <w:spacing w:before="60" w:line="240" w:lineRule="atLeast"/>
        <w:jc w:val="both"/>
        <w:rPr>
          <w:rFonts w:ascii="Arial" w:hAnsi="Arial" w:cs="Arial"/>
        </w:rPr>
      </w:pPr>
      <w:r>
        <w:rPr>
          <w:rFonts w:ascii="Arial" w:hAnsi="Arial" w:cs="Arial"/>
        </w:rPr>
        <w:t>7.</w:t>
      </w:r>
      <w:r w:rsidR="001923AF" w:rsidRPr="004554C5">
        <w:rPr>
          <w:rFonts w:ascii="Arial" w:hAnsi="Arial" w:cs="Arial"/>
        </w:rPr>
        <w:t xml:space="preserve">- Kontratuaren finantzaketan Foru Aldundiko departamentu bi edo gehiagok parte hartzen badute, edo beste entitate edo organismo batzuek ere finantzatzen badute, finantzaketan konpromisoa duen alderdi bakoitzak partaidetza horrekiko proportzioan ordainduko dio kontratistari kontratu egikaritua, ezaugarrien taulako </w:t>
      </w:r>
      <w:hyperlink w:anchor="CC_6" w:history="1">
        <w:r w:rsidR="001923AF" w:rsidRPr="004554C5">
          <w:rPr>
            <w:rStyle w:val="Hipervnculo"/>
            <w:rFonts w:ascii="Arial" w:hAnsi="Arial" w:cs="Arial"/>
            <w:b/>
          </w:rPr>
          <w:t>6. atalean</w:t>
        </w:r>
      </w:hyperlink>
      <w:r w:rsidR="001923AF" w:rsidRPr="004554C5">
        <w:rPr>
          <w:rFonts w:ascii="Arial" w:hAnsi="Arial" w:cs="Arial"/>
        </w:rPr>
        <w:t xml:space="preserve"> jaso moduan alegia, eta ezaugarrien taulako </w:t>
      </w:r>
      <w:hyperlink w:anchor="CC_10" w:history="1">
        <w:r w:rsidR="001923AF" w:rsidRPr="004554C5">
          <w:rPr>
            <w:rStyle w:val="Hipervnculo"/>
            <w:rFonts w:ascii="Arial" w:hAnsi="Arial" w:cs="Arial"/>
            <w:b/>
          </w:rPr>
          <w:t>10. atalean</w:t>
        </w:r>
      </w:hyperlink>
      <w:r w:rsidR="001923AF" w:rsidRPr="004554C5">
        <w:rPr>
          <w:rFonts w:ascii="Arial" w:hAnsi="Arial" w:cs="Arial"/>
        </w:rPr>
        <w:t xml:space="preserve"> adierazten den ordainketa hurrenkerari jarraikiz.</w:t>
      </w:r>
    </w:p>
    <w:p w:rsidR="001923AF" w:rsidRPr="004554C5" w:rsidRDefault="00DF0E7D" w:rsidP="00E8081A">
      <w:pPr>
        <w:autoSpaceDE w:val="0"/>
        <w:autoSpaceDN w:val="0"/>
        <w:adjustRightInd w:val="0"/>
        <w:spacing w:before="60" w:line="240" w:lineRule="atLeast"/>
        <w:jc w:val="both"/>
        <w:rPr>
          <w:rFonts w:ascii="Arial" w:hAnsi="Arial" w:cs="Arial"/>
        </w:rPr>
      </w:pPr>
      <w:r>
        <w:rPr>
          <w:rFonts w:ascii="Arial" w:hAnsi="Arial" w:cs="Arial"/>
        </w:rPr>
        <w:t>8</w:t>
      </w:r>
      <w:r w:rsidR="001923AF" w:rsidRPr="004554C5">
        <w:rPr>
          <w:rFonts w:ascii="Arial" w:hAnsi="Arial" w:cs="Arial"/>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1923AF" w:rsidRPr="004554C5" w:rsidRDefault="001923AF" w:rsidP="00E8081A">
      <w:pPr>
        <w:pStyle w:val="Ttulo2"/>
        <w:spacing w:line="240" w:lineRule="atLeast"/>
        <w:jc w:val="both"/>
        <w:rPr>
          <w:bCs w:val="0"/>
          <w:i w:val="0"/>
          <w:iCs w:val="0"/>
          <w:sz w:val="22"/>
          <w:szCs w:val="22"/>
        </w:rPr>
      </w:pPr>
      <w:bookmarkStart w:id="131" w:name="_Toc198285387"/>
      <w:r w:rsidRPr="004554C5">
        <w:rPr>
          <w:bCs w:val="0"/>
          <w:i w:val="0"/>
          <w:iCs w:val="0"/>
          <w:sz w:val="22"/>
          <w:szCs w:val="22"/>
        </w:rPr>
        <w:t>43.- Kontratua etetea</w:t>
      </w:r>
      <w:bookmarkEnd w:id="131"/>
    </w:p>
    <w:p w:rsidR="001923AF" w:rsidRPr="004554C5" w:rsidRDefault="001923AF" w:rsidP="00E8081A">
      <w:pPr>
        <w:autoSpaceDE w:val="0"/>
        <w:autoSpaceDN w:val="0"/>
        <w:adjustRightInd w:val="0"/>
        <w:spacing w:line="240" w:lineRule="atLeast"/>
        <w:jc w:val="both"/>
        <w:rPr>
          <w:rFonts w:ascii="Arial" w:hAnsi="Arial" w:cs="Arial"/>
        </w:rPr>
      </w:pPr>
      <w:r w:rsidRPr="004554C5">
        <w:rPr>
          <w:rFonts w:ascii="Arial" w:hAnsi="Arial" w:cs="Arial"/>
        </w:rPr>
        <w:t>Kontratua etenez gero, SPKLren 20</w:t>
      </w:r>
      <w:r w:rsidR="00C70040">
        <w:rPr>
          <w:rFonts w:ascii="Arial" w:hAnsi="Arial" w:cs="Arial"/>
        </w:rPr>
        <w:t>8. eta 313. artikuluetan eta APK</w:t>
      </w:r>
      <w:r w:rsidRPr="004554C5">
        <w:rPr>
          <w:rFonts w:ascii="Arial" w:hAnsi="Arial" w:cs="Arial"/>
        </w:rPr>
        <w:t>LEOren 103. artikuluan xedatua aplikatuko da. Aldi baterako etete, etete partzial, etete oso edo behin betiko etete kasuetan, etete horren akta egingo da.</w:t>
      </w:r>
    </w:p>
    <w:p w:rsidR="001923AF" w:rsidRPr="004554C5" w:rsidRDefault="001923AF" w:rsidP="00E8081A">
      <w:pPr>
        <w:pStyle w:val="Ttulo2"/>
        <w:spacing w:line="240" w:lineRule="atLeast"/>
        <w:jc w:val="both"/>
        <w:rPr>
          <w:bCs w:val="0"/>
          <w:i w:val="0"/>
          <w:iCs w:val="0"/>
          <w:sz w:val="22"/>
          <w:szCs w:val="22"/>
        </w:rPr>
      </w:pPr>
      <w:bookmarkStart w:id="132" w:name="_Toc198285388"/>
      <w:r w:rsidRPr="004554C5">
        <w:rPr>
          <w:bCs w:val="0"/>
          <w:i w:val="0"/>
          <w:iCs w:val="0"/>
          <w:sz w:val="22"/>
          <w:szCs w:val="22"/>
        </w:rPr>
        <w:t>44.- Harrera eta berme epea</w:t>
      </w:r>
      <w:bookmarkEnd w:id="132"/>
    </w:p>
    <w:p w:rsidR="001923AF" w:rsidRPr="004554C5" w:rsidRDefault="001923AF" w:rsidP="00E8081A">
      <w:pPr>
        <w:pStyle w:val="Ttulo3"/>
        <w:spacing w:line="240" w:lineRule="atLeast"/>
        <w:jc w:val="both"/>
        <w:rPr>
          <w:bCs w:val="0"/>
          <w:sz w:val="22"/>
          <w:szCs w:val="18"/>
        </w:rPr>
      </w:pPr>
      <w:bookmarkStart w:id="133" w:name="_Toc198285389"/>
      <w:r w:rsidRPr="004554C5">
        <w:rPr>
          <w:bCs w:val="0"/>
          <w:sz w:val="22"/>
          <w:szCs w:val="18"/>
        </w:rPr>
        <w:t>44.1.- Harrera eta likidazioa</w:t>
      </w:r>
      <w:bookmarkEnd w:id="133"/>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1.- Zerbitzua kontratuan ezarritako epearen barruan eman beharko du enpresa kontratistak, preskripzio teknikoen agirian eta administrazio klausulen agirian adierazitakoari jarraituz.</w:t>
      </w:r>
    </w:p>
    <w:p w:rsidR="001923AF" w:rsidRPr="004554C5" w:rsidRDefault="001923AF" w:rsidP="00E8081A">
      <w:pPr>
        <w:pStyle w:val="texto"/>
        <w:shd w:val="clear" w:color="auto" w:fill="FFFFFF"/>
        <w:tabs>
          <w:tab w:val="num" w:pos="3460"/>
        </w:tabs>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2.- Enpresa kontratistak kontratua bete duela esango da, objektua oso-osorik kontratuan ezarri bezala eta entitate kontratatzailearen adostasunarekin gauzatu duenean. Horretarako, kontratuaren arduradunak dokumentazioa edo prestazioa aztertuko du eta, preskripzio teknikoak eta administrazio klausulak bete direla uste badu, zerbitzuen harrera egitea proposatuko du.</w:t>
      </w:r>
    </w:p>
    <w:p w:rsidR="001923AF" w:rsidRPr="004554C5" w:rsidRDefault="001923AF" w:rsidP="00E8081A">
      <w:pPr>
        <w:pStyle w:val="texto"/>
        <w:shd w:val="clear" w:color="auto" w:fill="FFFFFF"/>
        <w:tabs>
          <w:tab w:val="num" w:pos="3460"/>
        </w:tabs>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3.- Kontratuaren objektua amaitzen denetik hasi eta hilabeteko epean, kontratuaren objektu diren harrera egintza formala zertuko da. </w:t>
      </w:r>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Era berean, harrera partzialak egin ahal izango dira bereizita erabili daitezkeen kontratuaren zatien gainean. </w:t>
      </w:r>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4.- Kontratuen egikaritzea segidako traktukoa bada, harrera kontratupeko prestazioa edo kontratuaren epea amaitzean egingo da.</w:t>
      </w:r>
    </w:p>
    <w:p w:rsidR="001923AF" w:rsidRPr="004554C5" w:rsidRDefault="001923AF" w:rsidP="00E8081A">
      <w:pPr>
        <w:pStyle w:val="Ttulo3"/>
        <w:spacing w:line="240" w:lineRule="atLeast"/>
        <w:jc w:val="both"/>
        <w:rPr>
          <w:bCs w:val="0"/>
          <w:sz w:val="22"/>
          <w:szCs w:val="18"/>
        </w:rPr>
      </w:pPr>
      <w:bookmarkStart w:id="134" w:name="_Toc198285390"/>
      <w:r w:rsidRPr="004554C5">
        <w:rPr>
          <w:bCs w:val="0"/>
          <w:sz w:val="22"/>
          <w:szCs w:val="18"/>
        </w:rPr>
        <w:t>44.2.- Berme epea</w:t>
      </w:r>
      <w:bookmarkEnd w:id="134"/>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Berme epea ezaugarrien taulako </w:t>
      </w:r>
      <w:hyperlink w:anchor="CC_18" w:history="1">
        <w:r w:rsidRPr="004554C5">
          <w:rPr>
            <w:rStyle w:val="Hipervnculo"/>
            <w:rFonts w:ascii="Arial" w:hAnsi="Arial" w:cs="Arial"/>
            <w:b/>
          </w:rPr>
          <w:t>1</w:t>
        </w:r>
        <w:r w:rsidR="0007015A">
          <w:rPr>
            <w:rStyle w:val="Hipervnculo"/>
            <w:rFonts w:ascii="Arial" w:hAnsi="Arial" w:cs="Arial"/>
            <w:b/>
          </w:rPr>
          <w:t>8</w:t>
        </w:r>
        <w:r w:rsidRPr="004554C5">
          <w:rPr>
            <w:rStyle w:val="Hipervnculo"/>
            <w:rFonts w:ascii="Arial" w:hAnsi="Arial" w:cs="Arial"/>
            <w:b/>
          </w:rPr>
          <w:t>. atalean</w:t>
        </w:r>
      </w:hyperlink>
      <w:r w:rsidRPr="004554C5">
        <w:rPr>
          <w:rFonts w:ascii="Arial" w:hAnsi="Arial" w:cs="Arial"/>
        </w:rPr>
        <w:t xml:space="preserve"> ezarria izango da edo, bestela, adjudikaziodunak eskainia.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2.- Epe horretan egiaztatzen bada egindako lanetan ezkutuko akats edo okerren bat dagoela, entitate kontratatzaileak eskubidea izango du kontratistari haiek konpontzea erreklamatzeko.</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3.- Berme eperik aurreikusi ez denean, jarduera soileko kontratuak epea betetzeagatik iraungiko dira, baina horrek ez du eragotziko entitate kontratatzaileak eskumena izatea kontratistari erantzukizuna eskatzeko, ondoren hautematen den balizko edozein ez-betetzerengatik.</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Kontratistak eskubidea izango du kontratupeko prestazioa betetzearen inguruan egiten diren oharren inguruan entzuna izateko.</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4.- Berme epea entitate kontratatzaileak eragozpenik aurkeztu gabe amaitzen bada, kontratista berak emandako prestazioari lotutako erantzukizunetik salbuetsita geldituko da, obra proiektuak prestatzeko kontratuetarako berezitasunak eragotzi gabe.</w:t>
      </w:r>
    </w:p>
    <w:p w:rsidR="001923AF" w:rsidRPr="004554C5" w:rsidRDefault="001923AF" w:rsidP="00E8081A">
      <w:pPr>
        <w:pStyle w:val="Ttulo3"/>
        <w:spacing w:line="240" w:lineRule="atLeast"/>
        <w:jc w:val="both"/>
        <w:rPr>
          <w:bCs w:val="0"/>
          <w:sz w:val="22"/>
          <w:szCs w:val="18"/>
        </w:rPr>
      </w:pPr>
      <w:bookmarkStart w:id="135" w:name="_Toc198285391"/>
      <w:r w:rsidRPr="004554C5">
        <w:rPr>
          <w:bCs w:val="0"/>
          <w:sz w:val="22"/>
          <w:szCs w:val="18"/>
        </w:rPr>
        <w:t>44.3.- Bermea itzultzea</w:t>
      </w:r>
      <w:bookmarkEnd w:id="135"/>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Ezaugarrien taulako </w:t>
      </w:r>
      <w:hyperlink w:anchor="CC_18" w:history="1">
        <w:r w:rsidRPr="004554C5">
          <w:rPr>
            <w:rStyle w:val="Hipervnculo"/>
            <w:rFonts w:ascii="Arial" w:hAnsi="Arial" w:cs="Arial"/>
            <w:b/>
          </w:rPr>
          <w:t>1</w:t>
        </w:r>
        <w:r w:rsidR="0007015A">
          <w:rPr>
            <w:rStyle w:val="Hipervnculo"/>
            <w:rFonts w:ascii="Arial" w:hAnsi="Arial" w:cs="Arial"/>
            <w:b/>
          </w:rPr>
          <w:t>8</w:t>
        </w:r>
        <w:r w:rsidRPr="004554C5">
          <w:rPr>
            <w:rStyle w:val="Hipervnculo"/>
            <w:rFonts w:ascii="Arial" w:hAnsi="Arial" w:cs="Arial"/>
            <w:b/>
          </w:rPr>
          <w:t>. atalean</w:t>
        </w:r>
      </w:hyperlink>
      <w:r w:rsidRPr="004554C5">
        <w:rPr>
          <w:rFonts w:ascii="Arial" w:hAnsi="Arial" w:cs="Arial"/>
        </w:rPr>
        <w:t xml:space="preserve"> adierazitako berme epea igarotzen bada </w:t>
      </w:r>
      <w:r w:rsidR="00C70040">
        <w:rPr>
          <w:rFonts w:ascii="Arial" w:hAnsi="Arial" w:cs="Arial"/>
        </w:rPr>
        <w:t>Administrazio</w:t>
      </w:r>
      <w:r w:rsidRPr="004554C5">
        <w:rPr>
          <w:rFonts w:ascii="Arial" w:hAnsi="Arial" w:cs="Arial"/>
        </w:rPr>
        <w:t>ak inolako eragozpenik adierazi gabe, emandako zerbitzuaren gaineko erantzukizun orotatik libre geratuko da kontratista, eta behin betiko bermea itzuli edo deuseztatu egingo da horrenbestez.</w:t>
      </w:r>
    </w:p>
    <w:p w:rsidR="001923AF" w:rsidRPr="004554C5" w:rsidRDefault="001923AF" w:rsidP="00E8081A">
      <w:pPr>
        <w:pStyle w:val="Ttulo2"/>
        <w:spacing w:line="240" w:lineRule="atLeast"/>
        <w:jc w:val="both"/>
        <w:rPr>
          <w:bCs w:val="0"/>
          <w:i w:val="0"/>
          <w:iCs w:val="0"/>
          <w:sz w:val="22"/>
          <w:szCs w:val="22"/>
        </w:rPr>
      </w:pPr>
      <w:bookmarkStart w:id="136" w:name="_45.-_Resolución_del"/>
      <w:bookmarkStart w:id="137" w:name="_Toc198285392"/>
      <w:bookmarkEnd w:id="136"/>
      <w:r w:rsidRPr="004554C5">
        <w:rPr>
          <w:bCs w:val="0"/>
          <w:i w:val="0"/>
          <w:iCs w:val="0"/>
          <w:sz w:val="22"/>
          <w:szCs w:val="22"/>
        </w:rPr>
        <w:t>45.- Kontratua suntsiaraztea</w:t>
      </w:r>
      <w:bookmarkEnd w:id="137"/>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1.- Kontratua sunt</w:t>
      </w:r>
      <w:r w:rsidR="00465AA5">
        <w:rPr>
          <w:rFonts w:ascii="Arial" w:hAnsi="Arial" w:cs="Arial"/>
        </w:rPr>
        <w:t>sitzeko arrazoi izango da, SPKLren</w:t>
      </w:r>
      <w:r w:rsidRPr="004554C5">
        <w:rPr>
          <w:rFonts w:ascii="Arial" w:hAnsi="Arial" w:cs="Arial"/>
        </w:rPr>
        <w:t xml:space="preserve"> 211. eta 313. artikulueta</w:t>
      </w:r>
      <w:r w:rsidR="00465AA5">
        <w:rPr>
          <w:rFonts w:ascii="Arial" w:hAnsi="Arial" w:cs="Arial"/>
        </w:rPr>
        <w:t>n ezarritakoez gain, SPKLn</w:t>
      </w:r>
      <w:r w:rsidRPr="004554C5">
        <w:rPr>
          <w:rFonts w:ascii="Arial" w:hAnsi="Arial" w:cs="Arial"/>
        </w:rPr>
        <w:t xml:space="preserve"> adierazitako funtsezko betebeharrak,</w:t>
      </w:r>
      <w:r w:rsidR="005C6F02">
        <w:rPr>
          <w:rFonts w:ascii="Arial" w:hAnsi="Arial" w:cs="Arial"/>
        </w:rPr>
        <w:t xml:space="preserve"> </w:t>
      </w:r>
      <w:hyperlink w:anchor="cl36_3" w:history="1">
        <w:r w:rsidR="005C6F02" w:rsidRPr="005C6F02">
          <w:rPr>
            <w:rStyle w:val="Hipervnculo"/>
            <w:rFonts w:ascii="Arial" w:hAnsi="Arial" w:cs="Arial"/>
            <w:b/>
          </w:rPr>
          <w:t>36.3</w:t>
        </w:r>
      </w:hyperlink>
      <w:r w:rsidR="005C6F02">
        <w:rPr>
          <w:rFonts w:ascii="Arial" w:hAnsi="Arial" w:cs="Arial"/>
        </w:rPr>
        <w:t xml:space="preserve"> eta</w:t>
      </w:r>
      <w:r w:rsidRPr="004554C5">
        <w:rPr>
          <w:rFonts w:ascii="Arial" w:hAnsi="Arial" w:cs="Arial"/>
        </w:rPr>
        <w:t xml:space="preserve"> </w:t>
      </w:r>
      <w:hyperlink w:anchor="cl36_4" w:history="1">
        <w:r w:rsidRPr="004554C5">
          <w:rPr>
            <w:rStyle w:val="Hipervnculo"/>
            <w:rFonts w:ascii="Arial" w:hAnsi="Arial" w:cs="Arial"/>
            <w:b/>
          </w:rPr>
          <w:t>36.</w:t>
        </w:r>
        <w:r w:rsidR="005C6F02">
          <w:rPr>
            <w:rStyle w:val="Hipervnculo"/>
            <w:rFonts w:ascii="Arial" w:hAnsi="Arial" w:cs="Arial"/>
            <w:b/>
          </w:rPr>
          <w:t>4</w:t>
        </w:r>
        <w:r w:rsidRPr="004554C5">
          <w:rPr>
            <w:rStyle w:val="Hipervnculo"/>
            <w:rFonts w:ascii="Arial" w:hAnsi="Arial" w:cs="Arial"/>
            <w:b/>
          </w:rPr>
          <w:t xml:space="preserve"> klausuletan</w:t>
        </w:r>
      </w:hyperlink>
      <w:r w:rsidRPr="004554C5">
        <w:rPr>
          <w:rFonts w:ascii="Arial" w:hAnsi="Arial" w:cs="Arial"/>
        </w:rPr>
        <w:t xml:space="preserve"> jasotzen direnak eta ezaugarrien taulako </w:t>
      </w:r>
      <w:hyperlink w:anchor="CC_21" w:history="1">
        <w:r w:rsidRPr="004554C5">
          <w:rPr>
            <w:rStyle w:val="Hipervnculo"/>
            <w:rFonts w:ascii="Arial" w:hAnsi="Arial" w:cs="Arial"/>
            <w:b/>
          </w:rPr>
          <w:t>2</w:t>
        </w:r>
        <w:r w:rsidR="005C6F02">
          <w:rPr>
            <w:rStyle w:val="Hipervnculo"/>
            <w:rFonts w:ascii="Arial" w:hAnsi="Arial" w:cs="Arial"/>
            <w:b/>
          </w:rPr>
          <w:t>1</w:t>
        </w:r>
        <w:r w:rsidRPr="004554C5">
          <w:rPr>
            <w:rStyle w:val="Hipervnculo"/>
            <w:rFonts w:ascii="Arial" w:hAnsi="Arial" w:cs="Arial"/>
            <w:b/>
          </w:rPr>
          <w:t>. atalean</w:t>
        </w:r>
      </w:hyperlink>
      <w:r w:rsidRPr="004554C5">
        <w:rPr>
          <w:rFonts w:ascii="Arial" w:hAnsi="Arial" w:cs="Arial"/>
        </w:rPr>
        <w:t xml:space="preserve"> kontratuzko funtsezko betebehar modura adierazten direnak ez betetzea.</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2.- SPKL</w:t>
      </w:r>
      <w:r w:rsidR="00450A67">
        <w:rPr>
          <w:rFonts w:ascii="Arial" w:hAnsi="Arial" w:cs="Arial"/>
        </w:rPr>
        <w:t>r</w:t>
      </w:r>
      <w:r w:rsidRPr="004554C5">
        <w:rPr>
          <w:rFonts w:ascii="Arial" w:hAnsi="Arial" w:cs="Arial"/>
        </w:rPr>
        <w:t>en 211.2. artikuluarekin bat etorriz, suntsitzearen ondorioko ekonomikoekin lotuta kontratua suntsitzeko efektu ezberdinak dituzten arrazoi ugari gertatzen direnean, denboran lehentasunez agertutakoari erreparatu beharko zaio.</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3.- Kontratua suntsitzea kontratazio organoak erabakiko du SPKL</w:t>
      </w:r>
      <w:r w:rsidR="00450A67">
        <w:rPr>
          <w:rFonts w:ascii="Arial" w:hAnsi="Arial" w:cs="Arial"/>
        </w:rPr>
        <w:t>ren</w:t>
      </w:r>
      <w:r w:rsidRPr="004554C5">
        <w:rPr>
          <w:rFonts w:ascii="Arial" w:hAnsi="Arial" w:cs="Arial"/>
        </w:rPr>
        <w:t xml:space="preserve"> 212.1. artikuluan xedatutakoarekin bat etorriz, </w:t>
      </w:r>
      <w:r w:rsidR="00450A67">
        <w:rPr>
          <w:rFonts w:ascii="Arial" w:hAnsi="Arial" w:cs="Arial"/>
        </w:rPr>
        <w:t>erregelamenduz</w:t>
      </w:r>
      <w:r w:rsidRPr="004554C5">
        <w:rPr>
          <w:rFonts w:ascii="Arial" w:hAnsi="Arial" w:cs="Arial"/>
        </w:rPr>
        <w:t xml:space="preserve"> </w:t>
      </w:r>
      <w:r w:rsidR="00D26C0A">
        <w:rPr>
          <w:rFonts w:ascii="Arial" w:hAnsi="Arial" w:cs="Arial"/>
        </w:rPr>
        <w:t xml:space="preserve">ezarritako </w:t>
      </w:r>
      <w:r w:rsidRPr="004554C5">
        <w:rPr>
          <w:rFonts w:ascii="Arial" w:hAnsi="Arial" w:cs="Arial"/>
        </w:rPr>
        <w:t>moduan izapidetutako prozedura bidez.</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 xml:space="preserve">4.- Kontratua kontratistaren erruzko ez-betetze baten ondorioz </w:t>
      </w:r>
      <w:r w:rsidR="00450A67">
        <w:rPr>
          <w:rFonts w:ascii="Arial" w:hAnsi="Arial" w:cs="Arial"/>
        </w:rPr>
        <w:t>suntsiarazten</w:t>
      </w:r>
      <w:r w:rsidRPr="004554C5">
        <w:rPr>
          <w:rFonts w:ascii="Arial" w:hAnsi="Arial" w:cs="Arial"/>
        </w:rPr>
        <w:t xml:space="preserve">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 ondoren. Erabakia hartzeko, besteak beste, honako faktore hauek izango dira kontuan: dakarkion atzerapena eta Administrazioari eragin dizkion gastu</w:t>
      </w:r>
      <w:r w:rsidR="00450A67">
        <w:rPr>
          <w:rFonts w:ascii="Arial" w:hAnsi="Arial" w:cs="Arial"/>
        </w:rPr>
        <w:t xml:space="preserve"> handiago</w:t>
      </w:r>
      <w:r w:rsidRPr="004554C5">
        <w:rPr>
          <w:rFonts w:ascii="Arial" w:hAnsi="Arial" w:cs="Arial"/>
        </w:rPr>
        <w:t>ak.</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5.- Suntsit</w:t>
      </w:r>
      <w:r w:rsidR="00450A67">
        <w:rPr>
          <w:rFonts w:ascii="Arial" w:hAnsi="Arial" w:cs="Arial"/>
        </w:rPr>
        <w:t xml:space="preserve">zeko arrazoiak aplikatzeko SPKLren </w:t>
      </w:r>
      <w:r w:rsidRPr="004554C5">
        <w:rPr>
          <w:rFonts w:ascii="Arial" w:hAnsi="Arial" w:cs="Arial"/>
        </w:rPr>
        <w:t xml:space="preserve">212. artikuluan xedatutakoa beteko da eta </w:t>
      </w:r>
      <w:r w:rsidR="00450A67">
        <w:rPr>
          <w:rFonts w:ascii="Arial" w:hAnsi="Arial" w:cs="Arial"/>
        </w:rPr>
        <w:t>suntsiarazpenaren</w:t>
      </w:r>
      <w:r w:rsidRPr="004554C5">
        <w:rPr>
          <w:rFonts w:ascii="Arial" w:hAnsi="Arial" w:cs="Arial"/>
        </w:rPr>
        <w:t xml:space="preserve"> ondorioetarako SPKLren 213. eta 313. artikuluetan xedatutakoa</w:t>
      </w:r>
      <w:r w:rsidR="00450A67">
        <w:rPr>
          <w:rFonts w:ascii="Arial" w:hAnsi="Arial" w:cs="Arial"/>
        </w:rPr>
        <w:t>;</w:t>
      </w:r>
      <w:r w:rsidRPr="004554C5">
        <w:rPr>
          <w:rFonts w:ascii="Arial" w:hAnsi="Arial" w:cs="Arial"/>
        </w:rPr>
        <w:t xml:space="preserve"> eta baita, hala badagokio, </w:t>
      </w:r>
      <w:r w:rsidR="00450A67">
        <w:rPr>
          <w:rFonts w:ascii="Arial" w:hAnsi="Arial" w:cs="Arial"/>
        </w:rPr>
        <w:t>erregelamendu bidezko garapenean</w:t>
      </w:r>
      <w:r w:rsidRPr="004554C5">
        <w:rPr>
          <w:rFonts w:ascii="Arial" w:hAnsi="Arial" w:cs="Arial"/>
        </w:rPr>
        <w:t xml:space="preserve"> xedatutakoa.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6.- Kontratua suntsiarazteko arrazoiak izan daitezke, halaber, honako hauek: </w:t>
      </w:r>
    </w:p>
    <w:p w:rsidR="001923AF" w:rsidRPr="004554C5" w:rsidRDefault="001923AF" w:rsidP="000E6DE0">
      <w:pPr>
        <w:numPr>
          <w:ilvl w:val="0"/>
          <w:numId w:val="14"/>
        </w:numPr>
        <w:spacing w:before="60"/>
        <w:ind w:left="568" w:hanging="284"/>
        <w:jc w:val="both"/>
        <w:rPr>
          <w:rFonts w:ascii="Arial" w:eastAsia="Arial Unicode MS" w:hAnsi="Arial"/>
        </w:rPr>
      </w:pPr>
      <w:r w:rsidRPr="004554C5">
        <w:rPr>
          <w:rFonts w:ascii="Arial" w:hAnsi="Arial" w:cs="Arial"/>
        </w:rPr>
        <w:t xml:space="preserve">Kontratua egikaritu bitartean, kontratuari atxikitako langileei kontratistak soldatak ez ordaintzea, </w:t>
      </w:r>
      <w:r w:rsidRPr="004554C5">
        <w:rPr>
          <w:rFonts w:ascii="Arial" w:eastAsia="Arial Unicode MS" w:hAnsi="Arial"/>
        </w:rPr>
        <w:t>edo langile horientzat indarrean dauden lan hitzarmenetan ezarritako baldintzak ez betetzea.</w:t>
      </w:r>
    </w:p>
    <w:p w:rsidR="001923AF" w:rsidRPr="004554C5" w:rsidRDefault="001923AF" w:rsidP="00E8081A">
      <w:pPr>
        <w:spacing w:before="60"/>
        <w:ind w:left="567"/>
        <w:jc w:val="both"/>
        <w:rPr>
          <w:rFonts w:ascii="Arial" w:eastAsia="Arial Unicode MS" w:hAnsi="Arial"/>
        </w:rPr>
      </w:pPr>
      <w:r w:rsidRPr="004554C5">
        <w:rPr>
          <w:rFonts w:ascii="Arial" w:hAnsi="Arial" w:cs="Arial"/>
        </w:rPr>
        <w:t>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kontratuaren adjudikazio prezioaren %5etik gorakoak direnean, aldiz, kontratazio organoak ofizioz erabaki ahal izango du, zuzenean, kontratua suntsiaraztea.</w:t>
      </w:r>
      <w:r w:rsidRPr="004554C5">
        <w:rPr>
          <w:rFonts w:ascii="Arial" w:eastAsia="Arial Unicode MS" w:hAnsi="Arial"/>
        </w:rPr>
        <w:t>.</w:t>
      </w:r>
    </w:p>
    <w:p w:rsidR="001923AF" w:rsidRPr="004554C5" w:rsidRDefault="00D26C0A" w:rsidP="000E6DE0">
      <w:pPr>
        <w:numPr>
          <w:ilvl w:val="0"/>
          <w:numId w:val="14"/>
        </w:numPr>
        <w:spacing w:before="60"/>
        <w:ind w:left="568" w:hanging="284"/>
        <w:jc w:val="both"/>
        <w:rPr>
          <w:rFonts w:ascii="Arial" w:eastAsia="Arial Unicode MS" w:hAnsi="Arial"/>
        </w:rPr>
      </w:pPr>
      <w:r>
        <w:rPr>
          <w:rFonts w:ascii="Arial" w:eastAsia="Arial Unicode MS" w:hAnsi="Arial"/>
        </w:rPr>
        <w:t>K</w:t>
      </w:r>
      <w:r w:rsidR="001923AF" w:rsidRPr="004554C5">
        <w:rPr>
          <w:rFonts w:ascii="Arial" w:eastAsia="Arial Unicode MS" w:hAnsi="Arial"/>
        </w:rPr>
        <w:t>lausula agiri  honen arabera laneko segurtasun eta osasun arloko ez-betetze</w:t>
      </w:r>
      <w:r w:rsidR="00450A67">
        <w:rPr>
          <w:rFonts w:ascii="Arial" w:eastAsia="Arial Unicode MS" w:hAnsi="Arial"/>
        </w:rPr>
        <w:t xml:space="preserve"> oso</w:t>
      </w:r>
      <w:r w:rsidR="001923AF" w:rsidRPr="004554C5">
        <w:rPr>
          <w:rFonts w:ascii="Arial" w:eastAsia="Arial Unicode MS" w:hAnsi="Arial"/>
        </w:rPr>
        <w:t xml:space="preserve"> larria gertatzea.</w:t>
      </w:r>
    </w:p>
    <w:p w:rsidR="001923AF" w:rsidRPr="004554C5" w:rsidRDefault="001923AF" w:rsidP="000E6DE0">
      <w:pPr>
        <w:numPr>
          <w:ilvl w:val="0"/>
          <w:numId w:val="14"/>
        </w:numPr>
        <w:spacing w:before="60"/>
        <w:ind w:left="568" w:hanging="284"/>
        <w:jc w:val="both"/>
        <w:rPr>
          <w:rFonts w:ascii="Arial" w:eastAsia="Arial Unicode MS" w:hAnsi="Arial"/>
        </w:rPr>
      </w:pPr>
      <w:r w:rsidRPr="004554C5">
        <w:rPr>
          <w:rFonts w:ascii="Arial" w:eastAsia="Arial Unicode MS" w:hAnsi="Arial"/>
        </w:rPr>
        <w:t>Kontratua bertan hasieran adjudikatutako langile kopuruarekin egikaritzea ezinezkoa izatea.</w:t>
      </w:r>
    </w:p>
    <w:p w:rsidR="001923AF" w:rsidRPr="004554C5" w:rsidRDefault="001923AF" w:rsidP="000E6DE0">
      <w:pPr>
        <w:numPr>
          <w:ilvl w:val="0"/>
          <w:numId w:val="14"/>
        </w:numPr>
        <w:spacing w:before="60"/>
        <w:ind w:left="568" w:hanging="284"/>
        <w:jc w:val="both"/>
        <w:rPr>
          <w:rFonts w:ascii="Arial" w:eastAsia="Arial Unicode MS" w:hAnsi="Arial"/>
        </w:rPr>
      </w:pPr>
      <w:r w:rsidRPr="004554C5">
        <w:rPr>
          <w:rFonts w:ascii="Arial" w:eastAsia="Arial Unicode MS" w:hAnsi="Arial"/>
        </w:rPr>
        <w:t>SPKLren 294. artikuluaren c), d) eta f) letretan jasotako arrazoiak, herritarren aldeko zuzeneko prestazioak dakartzaten kontratuetarako.</w:t>
      </w:r>
    </w:p>
    <w:p w:rsidR="001923AF" w:rsidRPr="004554C5" w:rsidRDefault="001923AF" w:rsidP="00A13C77">
      <w:pPr>
        <w:tabs>
          <w:tab w:val="left" w:pos="284"/>
        </w:tabs>
        <w:autoSpaceDE w:val="0"/>
        <w:autoSpaceDN w:val="0"/>
        <w:adjustRightInd w:val="0"/>
        <w:spacing w:before="60"/>
        <w:jc w:val="both"/>
        <w:rPr>
          <w:rFonts w:ascii="Arial" w:hAnsi="Arial" w:cs="Arial"/>
        </w:rPr>
      </w:pPr>
      <w:r w:rsidRPr="004554C5">
        <w:rPr>
          <w:rFonts w:ascii="Arial" w:hAnsi="Arial" w:cs="Arial"/>
        </w:rPr>
        <w:t>7.- Aldi baterako enpresa elkarteen kasuan, elkartekideetakoren bat SPKLren 211.1 art</w:t>
      </w:r>
      <w:r w:rsidR="00450A67">
        <w:rPr>
          <w:rFonts w:ascii="Arial" w:hAnsi="Arial" w:cs="Arial"/>
        </w:rPr>
        <w:t xml:space="preserve">ikuluko a) eta b) letretan jasotako egoeraren batean dagoenean, </w:t>
      </w:r>
      <w:r w:rsidRPr="004554C5">
        <w:rPr>
          <w:rFonts w:ascii="Arial" w:hAnsi="Arial" w:cs="Arial"/>
        </w:rPr>
        <w:t>Administrazioak ahalmena izango du aldi baterako elkartea osatzen duten beste enpresei kontratuko obligazioak betetzea eskatzeko edo kontratua suntsiaraztea erabakitzeko.</w:t>
      </w:r>
    </w:p>
    <w:p w:rsidR="001923AF" w:rsidRPr="004554C5" w:rsidRDefault="001923AF" w:rsidP="008E50F1">
      <w:pPr>
        <w:autoSpaceDE w:val="0"/>
        <w:autoSpaceDN w:val="0"/>
        <w:adjustRightInd w:val="0"/>
        <w:spacing w:before="60" w:line="240" w:lineRule="atLeast"/>
        <w:jc w:val="both"/>
        <w:rPr>
          <w:rFonts w:ascii="Arial" w:hAnsi="Arial" w:cs="Arial"/>
        </w:rPr>
      </w:pPr>
      <w:r w:rsidRPr="004554C5">
        <w:rPr>
          <w:rFonts w:ascii="Arial" w:hAnsi="Arial" w:cs="Arial"/>
        </w:rPr>
        <w:t>8.- Haatik, ez-betetzeengatiko zigorrak kontratuaren prezioaren % 5eko multiplo batera iristen direnean, kontratazio organoak eskumena izango du kontratua suntsitzeko edo beste zigor batzuk ezarriz harekin jarraitzeko.</w:t>
      </w:r>
    </w:p>
    <w:p w:rsidR="001923AF" w:rsidRPr="004554C5" w:rsidRDefault="001923AF">
      <w:pPr>
        <w:rPr>
          <w:rFonts w:ascii="Arial" w:hAnsi="Arial" w:cs="Arial"/>
        </w:rPr>
      </w:pPr>
      <w:r w:rsidRPr="004554C5">
        <w:rPr>
          <w:rFonts w:ascii="Arial" w:hAnsi="Arial" w:cs="Arial"/>
        </w:rPr>
        <w:br w:type="page"/>
      </w:r>
    </w:p>
    <w:p w:rsidR="001923AF" w:rsidRPr="004554C5" w:rsidRDefault="001923AF" w:rsidP="00681FF0">
      <w:pPr>
        <w:pStyle w:val="Ttulo1"/>
        <w:spacing w:line="240" w:lineRule="atLeast"/>
        <w:ind w:firstLine="708"/>
        <w:rPr>
          <w:sz w:val="22"/>
          <w:szCs w:val="22"/>
        </w:rPr>
      </w:pPr>
      <w:bookmarkStart w:id="138" w:name="ax_1"/>
      <w:bookmarkStart w:id="139" w:name="_Toc509225557"/>
      <w:bookmarkStart w:id="140" w:name="_Toc512242320"/>
      <w:bookmarkStart w:id="141" w:name="_Toc198285393"/>
      <w:r w:rsidRPr="004554C5">
        <w:rPr>
          <w:sz w:val="22"/>
          <w:szCs w:val="22"/>
        </w:rPr>
        <w:t xml:space="preserve">I. ERANSKINA.- </w:t>
      </w:r>
      <w:bookmarkEnd w:id="138"/>
      <w:r w:rsidRPr="004554C5">
        <w:rPr>
          <w:sz w:val="22"/>
          <w:szCs w:val="22"/>
        </w:rPr>
        <w:t>LIZITAZIO ELEKTRONIKORAKO JARRAIBIDEAK</w:t>
      </w:r>
      <w:bookmarkEnd w:id="139"/>
      <w:bookmarkEnd w:id="140"/>
      <w:bookmarkEnd w:id="141"/>
    </w:p>
    <w:p w:rsidR="001923AF" w:rsidRPr="004554C5" w:rsidRDefault="001923AF" w:rsidP="006F4F41">
      <w:pPr>
        <w:tabs>
          <w:tab w:val="left" w:pos="425"/>
        </w:tabs>
        <w:spacing w:before="60" w:line="240" w:lineRule="atLeast"/>
        <w:jc w:val="both"/>
        <w:rPr>
          <w:rFonts w:ascii="Arial" w:hAnsi="Arial" w:cs="Arial"/>
          <w:b/>
          <w:lang w:eastAsia="en-US"/>
        </w:rPr>
      </w:pPr>
    </w:p>
    <w:p w:rsidR="001923AF" w:rsidRPr="004554C5" w:rsidRDefault="001923AF" w:rsidP="006F4F41">
      <w:pPr>
        <w:spacing w:before="60" w:line="240" w:lineRule="atLeast"/>
        <w:jc w:val="both"/>
        <w:rPr>
          <w:rFonts w:ascii="Arial" w:hAnsi="Arial" w:cs="Arial"/>
          <w:b/>
        </w:rPr>
      </w:pPr>
      <w:r w:rsidRPr="004554C5">
        <w:rPr>
          <w:rFonts w:ascii="Arial" w:hAnsi="Arial" w:cs="Arial"/>
          <w:b/>
        </w:rPr>
        <w:t>I.- LIZITAZIO ELEKTRONIKORAKO SISTEMA</w:t>
      </w:r>
    </w:p>
    <w:p w:rsidR="001923AF" w:rsidRPr="004554C5" w:rsidRDefault="001923AF" w:rsidP="000E6DE0">
      <w:pPr>
        <w:pStyle w:val="Prrafodelista"/>
        <w:numPr>
          <w:ilvl w:val="0"/>
          <w:numId w:val="15"/>
        </w:numPr>
        <w:spacing w:before="120" w:after="0" w:line="240" w:lineRule="atLeast"/>
        <w:ind w:left="568" w:hanging="284"/>
        <w:jc w:val="both"/>
        <w:rPr>
          <w:rFonts w:ascii="Arial" w:hAnsi="Arial" w:cs="Arial"/>
          <w:b/>
          <w:sz w:val="20"/>
          <w:szCs w:val="20"/>
        </w:rPr>
      </w:pPr>
      <w:r w:rsidRPr="004554C5">
        <w:rPr>
          <w:rFonts w:ascii="Arial" w:hAnsi="Arial" w:cs="Arial"/>
          <w:b/>
          <w:sz w:val="20"/>
          <w:szCs w:val="20"/>
        </w:rPr>
        <w:t>Kontratazio prozeduretako izapideetarako lizitazio elektronikorako sistema erabiltzeko beharkizunak</w:t>
      </w:r>
    </w:p>
    <w:p w:rsidR="001923AF" w:rsidRPr="004554C5" w:rsidRDefault="001923AF" w:rsidP="000E6DE0">
      <w:pPr>
        <w:numPr>
          <w:ilvl w:val="1"/>
          <w:numId w:val="16"/>
        </w:numPr>
        <w:spacing w:before="120" w:line="240" w:lineRule="atLeast"/>
        <w:ind w:left="992" w:hanging="425"/>
        <w:jc w:val="both"/>
        <w:rPr>
          <w:rFonts w:ascii="Arial" w:hAnsi="Arial" w:cs="Arial"/>
          <w:b/>
          <w:szCs w:val="22"/>
          <w:lang w:eastAsia="en-US"/>
        </w:rPr>
      </w:pPr>
      <w:r w:rsidRPr="004554C5">
        <w:rPr>
          <w:rFonts w:ascii="Arial" w:hAnsi="Arial" w:cs="Arial"/>
          <w:b/>
          <w:szCs w:val="22"/>
          <w:lang w:eastAsia="en-US"/>
        </w:rPr>
        <w:t>Administrazio beharkizunak:</w:t>
      </w:r>
    </w:p>
    <w:p w:rsidR="00562554" w:rsidRPr="00102DE2" w:rsidRDefault="00562554" w:rsidP="00562554">
      <w:pPr>
        <w:pStyle w:val="Prrafodelista"/>
        <w:spacing w:before="60" w:after="0" w:line="240" w:lineRule="atLeast"/>
        <w:ind w:left="1276" w:hanging="425"/>
        <w:jc w:val="both"/>
        <w:rPr>
          <w:rFonts w:ascii="Arial" w:hAnsi="Arial" w:cs="Arial"/>
          <w:sz w:val="20"/>
          <w:szCs w:val="20"/>
          <w:lang w:val="es-ES"/>
        </w:rPr>
      </w:pPr>
      <w:bookmarkStart w:id="142" w:name="_Toc509225558"/>
      <w:bookmarkStart w:id="143" w:name="_Toc463331603"/>
      <w:bookmarkStart w:id="144" w:name="_Toc480816088"/>
      <w:r w:rsidRPr="00102DE2">
        <w:rPr>
          <w:rFonts w:ascii="Arial" w:hAnsi="Arial" w:cs="Arial"/>
          <w:sz w:val="20"/>
          <w:szCs w:val="20"/>
          <w:lang w:val="es-ES"/>
        </w:rPr>
        <w:t>a)</w:t>
      </w:r>
      <w:r w:rsidRPr="00102DE2">
        <w:rPr>
          <w:rFonts w:ascii="Arial" w:hAnsi="Arial" w:cs="Arial"/>
          <w:sz w:val="20"/>
          <w:szCs w:val="20"/>
          <w:lang w:val="es-ES"/>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562554" w:rsidRPr="00102DE2" w:rsidRDefault="00562554" w:rsidP="00562554">
      <w:pPr>
        <w:pStyle w:val="Prrafodelista"/>
        <w:spacing w:before="60" w:after="0" w:line="240" w:lineRule="atLeast"/>
        <w:ind w:left="1276" w:hanging="425"/>
        <w:jc w:val="both"/>
        <w:rPr>
          <w:rFonts w:ascii="Arial" w:hAnsi="Arial" w:cs="Arial"/>
          <w:sz w:val="20"/>
          <w:szCs w:val="20"/>
          <w:lang w:val="es-ES"/>
        </w:rPr>
      </w:pPr>
      <w:r w:rsidRPr="00102DE2">
        <w:rPr>
          <w:rFonts w:ascii="Arial" w:hAnsi="Arial" w:cs="Arial"/>
          <w:sz w:val="20"/>
          <w:szCs w:val="20"/>
          <w:lang w:val="es-ES"/>
        </w:rPr>
        <w:t>b)</w:t>
      </w:r>
      <w:r w:rsidRPr="00102DE2">
        <w:rPr>
          <w:rFonts w:ascii="Arial" w:hAnsi="Arial" w:cs="Arial"/>
          <w:sz w:val="20"/>
          <w:szCs w:val="20"/>
          <w:lang w:val="es-ES"/>
        </w:rPr>
        <w:tab/>
        <w:t>Enpresak erregistro horietakoren batean alta emanda egon behar du: EAEko Lizitatzaileen eta Enpresa Sailkatuen Erregistroan (ROC) zein Estatukoan (ROLECE), edota, lizitatzaileen barne-erregistroan (KPE-CPE).</w:t>
      </w:r>
    </w:p>
    <w:p w:rsidR="001923AF" w:rsidRPr="004554C5" w:rsidRDefault="001D0249" w:rsidP="000E6DE0">
      <w:pPr>
        <w:numPr>
          <w:ilvl w:val="1"/>
          <w:numId w:val="16"/>
        </w:numPr>
        <w:spacing w:before="120" w:line="240" w:lineRule="atLeast"/>
        <w:ind w:left="992" w:hanging="425"/>
        <w:jc w:val="both"/>
        <w:rPr>
          <w:rFonts w:ascii="Arial" w:hAnsi="Arial" w:cs="Arial"/>
          <w:b/>
          <w:szCs w:val="22"/>
          <w:lang w:eastAsia="en-US"/>
        </w:rPr>
      </w:pPr>
      <w:r>
        <w:rPr>
          <w:rFonts w:ascii="Arial" w:hAnsi="Arial" w:cs="Arial"/>
          <w:b/>
          <w:szCs w:val="22"/>
          <w:lang w:eastAsia="en-US"/>
        </w:rPr>
        <w:t>Beharkizun</w:t>
      </w:r>
      <w:r w:rsidR="001923AF" w:rsidRPr="004554C5">
        <w:rPr>
          <w:rFonts w:ascii="Arial" w:hAnsi="Arial" w:cs="Arial"/>
          <w:b/>
          <w:szCs w:val="22"/>
          <w:lang w:eastAsia="en-US"/>
        </w:rPr>
        <w:t xml:space="preserve"> teknikoak:</w:t>
      </w:r>
    </w:p>
    <w:p w:rsidR="001923AF" w:rsidRPr="004554C5" w:rsidRDefault="001923AF" w:rsidP="00205B72">
      <w:pPr>
        <w:spacing w:before="60" w:line="240" w:lineRule="atLeast"/>
        <w:ind w:left="567"/>
        <w:rPr>
          <w:rFonts w:ascii="Arial" w:hAnsi="Arial" w:cs="Arial"/>
          <w:sz w:val="19"/>
          <w:szCs w:val="19"/>
        </w:rPr>
      </w:pPr>
      <w:r w:rsidRPr="004554C5">
        <w:rPr>
          <w:rFonts w:ascii="Arial" w:hAnsi="Arial" w:cs="Arial"/>
        </w:rPr>
        <w:t>Elektronikoki lizitatzeko baldintza teknikoei buruzko informazioa lotura honetan aurkitu daiteke: </w:t>
      </w:r>
      <w:hyperlink r:id="rId16" w:history="1">
        <w:r w:rsidR="003A367F" w:rsidRPr="003A367F">
          <w:rPr>
            <w:rStyle w:val="Hipervnculo"/>
            <w:rFonts w:ascii="Arial" w:hAnsi="Arial" w:cs="Arial"/>
            <w:lang w:eastAsia="en-US"/>
          </w:rPr>
          <w:t>https://www.contratacion.euskadi.eus/informazio-orokorra-lizitazio-elektronikoa/w32-kpelicel/eu/</w:t>
        </w:r>
      </w:hyperlink>
    </w:p>
    <w:p w:rsidR="001923AF" w:rsidRPr="004554C5" w:rsidRDefault="001923AF" w:rsidP="000E6DE0">
      <w:pPr>
        <w:pStyle w:val="Prrafodelista"/>
        <w:numPr>
          <w:ilvl w:val="0"/>
          <w:numId w:val="15"/>
        </w:numPr>
        <w:spacing w:before="120" w:after="0" w:line="240" w:lineRule="atLeast"/>
        <w:ind w:left="568" w:hanging="284"/>
        <w:jc w:val="both"/>
        <w:rPr>
          <w:rFonts w:ascii="Arial" w:hAnsi="Arial" w:cs="Arial"/>
          <w:b/>
          <w:sz w:val="20"/>
          <w:szCs w:val="20"/>
        </w:rPr>
      </w:pPr>
      <w:r w:rsidRPr="004554C5">
        <w:rPr>
          <w:rFonts w:ascii="Arial" w:hAnsi="Arial" w:cs="Arial"/>
          <w:b/>
          <w:sz w:val="20"/>
          <w:szCs w:val="20"/>
        </w:rPr>
        <w:t>Lizitazio elektronikoko sistemara sartzeko modua:</w:t>
      </w:r>
    </w:p>
    <w:p w:rsidR="001923AF" w:rsidRPr="004554C5" w:rsidRDefault="001923AF" w:rsidP="006F4F41">
      <w:pPr>
        <w:pStyle w:val="Prrafodelista"/>
        <w:spacing w:before="60" w:after="0" w:line="240" w:lineRule="atLeast"/>
        <w:ind w:left="567"/>
        <w:contextualSpacing w:val="0"/>
        <w:jc w:val="both"/>
        <w:rPr>
          <w:rStyle w:val="Hipervnculo"/>
          <w:rFonts w:ascii="Arial" w:hAnsi="Arial" w:cs="Arial"/>
          <w:color w:val="auto"/>
          <w:sz w:val="20"/>
          <w:szCs w:val="20"/>
        </w:rPr>
      </w:pPr>
      <w:r w:rsidRPr="004554C5">
        <w:rPr>
          <w:rFonts w:ascii="Arial" w:hAnsi="Arial" w:cs="Arial"/>
          <w:sz w:val="20"/>
          <w:szCs w:val="20"/>
        </w:rPr>
        <w:t>Sistema erabili ahal izateko, atari honetan sartu beharko da:</w:t>
      </w:r>
    </w:p>
    <w:p w:rsidR="001923AF" w:rsidRDefault="00F24467" w:rsidP="006F4F41">
      <w:pPr>
        <w:spacing w:before="60"/>
        <w:ind w:left="567"/>
        <w:jc w:val="both"/>
        <w:rPr>
          <w:rStyle w:val="Hipervnculo"/>
          <w:rFonts w:ascii="Arial" w:eastAsia="Calibri" w:hAnsi="Arial" w:cs="Arial"/>
          <w:lang w:eastAsia="en-US"/>
        </w:rPr>
      </w:pPr>
      <w:hyperlink r:id="rId17" w:history="1">
        <w:r w:rsidR="00033AE4" w:rsidRPr="00C00C0F">
          <w:rPr>
            <w:rStyle w:val="Hipervnculo"/>
            <w:rFonts w:ascii="Arial" w:eastAsia="Calibri" w:hAnsi="Arial" w:cs="Arial"/>
            <w:lang w:eastAsia="en-US"/>
          </w:rPr>
          <w:t>https://www.contratacion.euskadi.eus/kpecpe-licitacion_electronica-kontratazioa_eu/w32-kpelicel/eu/</w:t>
        </w:r>
      </w:hyperlink>
    </w:p>
    <w:p w:rsidR="001923AF" w:rsidRPr="004554C5" w:rsidRDefault="001923AF" w:rsidP="006F4F41">
      <w:pPr>
        <w:spacing w:before="360" w:line="240" w:lineRule="atLeast"/>
        <w:jc w:val="both"/>
        <w:rPr>
          <w:rFonts w:ascii="Arial" w:hAnsi="Arial" w:cs="Arial"/>
          <w:b/>
          <w:szCs w:val="22"/>
          <w:lang w:eastAsia="en-US"/>
        </w:rPr>
      </w:pPr>
      <w:r w:rsidRPr="004554C5">
        <w:rPr>
          <w:rFonts w:ascii="Arial" w:hAnsi="Arial" w:cs="Arial"/>
          <w:b/>
          <w:szCs w:val="22"/>
          <w:lang w:eastAsia="en-US"/>
        </w:rPr>
        <w:t>Lizitazio elektronikoari buruzko zalantzak edo gorabeherak argitzeko zerbitzua:</w:t>
      </w:r>
    </w:p>
    <w:p w:rsidR="001923AF" w:rsidRPr="004554C5" w:rsidRDefault="001923AF" w:rsidP="006F4F41">
      <w:pPr>
        <w:spacing w:before="120" w:line="240" w:lineRule="atLeast"/>
        <w:jc w:val="center"/>
        <w:rPr>
          <w:rFonts w:ascii="Arial" w:hAnsi="Arial" w:cs="Arial"/>
          <w:b/>
          <w:sz w:val="24"/>
          <w:szCs w:val="24"/>
        </w:rPr>
      </w:pPr>
      <w:r w:rsidRPr="004554C5">
        <w:rPr>
          <w:rFonts w:ascii="Arial" w:hAnsi="Arial" w:cs="Arial"/>
          <w:b/>
          <w:sz w:val="24"/>
          <w:szCs w:val="24"/>
          <w:lang w:eastAsia="en-US"/>
        </w:rPr>
        <w:t>945</w:t>
      </w:r>
      <w:r w:rsidRPr="004554C5">
        <w:rPr>
          <w:rFonts w:ascii="Arial" w:hAnsi="Arial" w:cs="Arial"/>
          <w:b/>
          <w:sz w:val="24"/>
          <w:szCs w:val="24"/>
        </w:rPr>
        <w:t xml:space="preserve"> 016 298</w:t>
      </w:r>
    </w:p>
    <w:p w:rsidR="001923AF" w:rsidRPr="004554C5" w:rsidRDefault="001923AF" w:rsidP="006F4F41">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rPr>
      </w:pPr>
    </w:p>
    <w:p w:rsidR="001923AF" w:rsidRPr="004554C5" w:rsidRDefault="001923AF" w:rsidP="006F4F41">
      <w:pPr>
        <w:spacing w:after="60" w:line="240" w:lineRule="atLeast"/>
        <w:ind w:right="-1"/>
        <w:jc w:val="both"/>
        <w:rPr>
          <w:rFonts w:ascii="Arial" w:hAnsi="Arial" w:cs="Arial"/>
          <w:b/>
        </w:rPr>
      </w:pPr>
      <w:r w:rsidRPr="004554C5">
        <w:rPr>
          <w:rFonts w:ascii="Arial" w:hAnsi="Arial" w:cs="Arial"/>
          <w:b/>
        </w:rPr>
        <w:t>II.- JAKINARAZPEN ETA KOMUNIKAZIO ELEKTRONIKOAK</w:t>
      </w:r>
    </w:p>
    <w:p w:rsidR="001923AF" w:rsidRPr="004554C5" w:rsidRDefault="001923AF" w:rsidP="006F4F41">
      <w:pPr>
        <w:spacing w:after="60" w:line="240" w:lineRule="atLeast"/>
        <w:ind w:left="567" w:right="-1"/>
        <w:jc w:val="both"/>
        <w:rPr>
          <w:rFonts w:ascii="Arial" w:hAnsi="Arial" w:cs="Arial"/>
        </w:rPr>
      </w:pPr>
      <w:r w:rsidRPr="004554C5">
        <w:rPr>
          <w:rFonts w:ascii="Arial" w:hAnsi="Arial" w:cs="Arial"/>
        </w:rPr>
        <w:t xml:space="preserve">Jakinarazpen eta komunikazio elektronikoak Gipuzkoako Foru Aldundiaren egoitza elektronikoaren bidez egingo dira, helbide honetan: </w:t>
      </w:r>
      <w:hyperlink r:id="rId18" w:history="1">
        <w:r w:rsidRPr="004554C5">
          <w:rPr>
            <w:rStyle w:val="Hipervnculo"/>
            <w:rFonts w:ascii="Arial" w:hAnsi="Arial" w:cs="Arial"/>
          </w:rPr>
          <w:t>https://egoitza.gipuzkoa.eus/eu/</w:t>
        </w:r>
      </w:hyperlink>
      <w:r w:rsidRPr="004554C5">
        <w:rPr>
          <w:rFonts w:ascii="Arial" w:hAnsi="Arial" w:cs="Arial"/>
        </w:rPr>
        <w:t xml:space="preserve">. Jakinarazpen edo komunikazio bat bidaltzen den bakoitzean, ohar bat bidaliko zaio enpresari, horrek </w:t>
      </w:r>
      <w:r w:rsidRPr="004554C5">
        <w:rPr>
          <w:rFonts w:ascii="Arial" w:hAnsi="Arial" w:cs="Arial"/>
          <w:b/>
        </w:rPr>
        <w:t xml:space="preserve">I. eranskin </w:t>
      </w:r>
      <w:r w:rsidRPr="004554C5">
        <w:rPr>
          <w:rFonts w:ascii="Arial" w:hAnsi="Arial" w:cs="Arial"/>
        </w:rPr>
        <w:t xml:space="preserve">honen </w:t>
      </w:r>
      <w:hyperlink w:anchor="ax_a1" w:history="1">
        <w:r w:rsidRPr="004554C5">
          <w:rPr>
            <w:rStyle w:val="Hipervnculo"/>
            <w:rFonts w:ascii="Arial" w:hAnsi="Arial" w:cs="Arial"/>
            <w:b/>
          </w:rPr>
          <w:t>gehigarrian</w:t>
        </w:r>
      </w:hyperlink>
      <w:r w:rsidRPr="004554C5">
        <w:rPr>
          <w:rFonts w:ascii="Arial" w:hAnsi="Arial" w:cs="Arial"/>
          <w:b/>
        </w:rPr>
        <w:t xml:space="preserve"> </w:t>
      </w:r>
      <w:r w:rsidRPr="004554C5">
        <w:rPr>
          <w:rFonts w:ascii="Arial" w:hAnsi="Arial" w:cs="Arial"/>
        </w:rPr>
        <w:t>horretarako zehaztutako helbide elektronikora.</w:t>
      </w:r>
    </w:p>
    <w:p w:rsidR="001923AF" w:rsidRPr="004554C5" w:rsidRDefault="001923AF" w:rsidP="006F4F41">
      <w:pPr>
        <w:spacing w:after="60" w:line="240" w:lineRule="atLeast"/>
        <w:ind w:left="567" w:right="-1"/>
        <w:jc w:val="both"/>
        <w:rPr>
          <w:rFonts w:ascii="Arial" w:hAnsi="Arial" w:cs="Arial"/>
        </w:rPr>
      </w:pPr>
    </w:p>
    <w:p w:rsidR="001923AF" w:rsidRPr="004554C5" w:rsidRDefault="00562554" w:rsidP="00A9008D">
      <w:pPr>
        <w:pStyle w:val="Ttulo1"/>
        <w:spacing w:before="60" w:after="0" w:line="240" w:lineRule="atLeast"/>
        <w:jc w:val="center"/>
        <w:rPr>
          <w:sz w:val="22"/>
          <w:szCs w:val="22"/>
        </w:rPr>
      </w:pPr>
      <w:bookmarkStart w:id="145" w:name="ax_a1"/>
      <w:bookmarkStart w:id="146" w:name="_Toc512242321"/>
      <w:bookmarkStart w:id="147" w:name="_Toc506479431"/>
      <w:bookmarkStart w:id="148" w:name="_Toc512242322"/>
      <w:bookmarkEnd w:id="142"/>
      <w:bookmarkEnd w:id="143"/>
      <w:bookmarkEnd w:id="144"/>
      <w:r>
        <w:rPr>
          <w:sz w:val="22"/>
          <w:szCs w:val="22"/>
        </w:rPr>
        <w:br w:type="page"/>
      </w:r>
      <w:bookmarkStart w:id="149" w:name="_Toc198285394"/>
      <w:r w:rsidR="001923AF" w:rsidRPr="004554C5">
        <w:rPr>
          <w:sz w:val="22"/>
          <w:szCs w:val="22"/>
        </w:rPr>
        <w:t>I. ERANSKINAREN GEHIGARRIA</w:t>
      </w:r>
      <w:bookmarkEnd w:id="145"/>
      <w:r w:rsidR="001923AF" w:rsidRPr="004554C5">
        <w:rPr>
          <w:sz w:val="22"/>
          <w:szCs w:val="22"/>
        </w:rPr>
        <w:t>.- JAKINARAZPEN ETA KOMUNIKAZIOAK JASOTZEKO DATUAK</w:t>
      </w:r>
      <w:bookmarkEnd w:id="146"/>
      <w:bookmarkEnd w:id="149"/>
    </w:p>
    <w:p w:rsidR="001923AF" w:rsidRPr="004554C5" w:rsidRDefault="001923AF" w:rsidP="00B967EB">
      <w:pPr>
        <w:autoSpaceDE w:val="0"/>
        <w:autoSpaceDN w:val="0"/>
        <w:adjustRightInd w:val="0"/>
        <w:jc w:val="both"/>
        <w:rPr>
          <w:rFonts w:ascii="Arial" w:hAnsi="Arial" w:cs="Arial"/>
          <w:bCs/>
        </w:rPr>
      </w:pPr>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62533A">
        <w:trPr>
          <w:trHeight w:hRule="exact" w:val="340"/>
        </w:trPr>
        <w:tc>
          <w:tcPr>
            <w:tcW w:w="8504" w:type="dxa"/>
            <w:gridSpan w:val="4"/>
            <w:tcBorders>
              <w:bottom w:val="single" w:sz="4" w:space="0" w:color="auto"/>
            </w:tcBorders>
          </w:tcPr>
          <w:p w:rsidR="001923AF" w:rsidRPr="004554C5" w:rsidRDefault="001923AF" w:rsidP="00F90A9A">
            <w:pPr>
              <w:spacing w:before="80" w:after="20"/>
              <w:rPr>
                <w:color w:val="000000"/>
                <w:sz w:val="18"/>
              </w:rPr>
            </w:pPr>
            <w:r w:rsidRPr="004554C5">
              <w:rPr>
                <w:rFonts w:ascii="Arial" w:hAnsi="Arial"/>
                <w:b/>
                <w:bCs/>
                <w:position w:val="19"/>
                <w:sz w:val="18"/>
              </w:rPr>
              <w:t>IDENTIFIKAZIO DATUAK</w:t>
            </w:r>
          </w:p>
        </w:tc>
      </w:tr>
      <w:tr w:rsidR="001923AF" w:rsidRPr="004554C5" w:rsidTr="0062533A">
        <w:trPr>
          <w:trHeight w:val="463"/>
        </w:trPr>
        <w:tc>
          <w:tcPr>
            <w:tcW w:w="5617" w:type="dxa"/>
            <w:gridSpan w:val="3"/>
            <w:tcBorders>
              <w:top w:val="single" w:sz="4" w:space="0" w:color="auto"/>
            </w:tcBorders>
            <w:vAlign w:val="center"/>
          </w:tcPr>
          <w:p w:rsidR="001923AF" w:rsidRPr="004554C5" w:rsidRDefault="001923AF" w:rsidP="00F90A9A">
            <w:pPr>
              <w:spacing w:after="80"/>
              <w:rPr>
                <w:rFonts w:ascii="Arial" w:hAnsi="Arial"/>
                <w:color w:val="000000"/>
                <w:sz w:val="18"/>
                <w:szCs w:val="18"/>
              </w:rPr>
            </w:pPr>
            <w:r w:rsidRPr="004554C5">
              <w:rPr>
                <w:rFonts w:ascii="Arial" w:hAnsi="Arial"/>
                <w:b/>
                <w:bCs/>
                <w:sz w:val="18"/>
                <w:szCs w:val="18"/>
              </w:rPr>
              <w:t>1. abizena, 2. abizena, izena</w:t>
            </w:r>
          </w:p>
          <w:p w:rsidR="001923AF" w:rsidRPr="004554C5" w:rsidRDefault="001923AF" w:rsidP="00F90A9A">
            <w:pPr>
              <w:spacing w:after="40"/>
              <w:rPr>
                <w:rFonts w:ascii="Arial" w:hAnsi="Arial"/>
                <w:color w:val="000000"/>
              </w:rPr>
            </w:pPr>
          </w:p>
        </w:tc>
        <w:tc>
          <w:tcPr>
            <w:tcW w:w="2887" w:type="dxa"/>
            <w:tcBorders>
              <w:top w:val="single" w:sz="4" w:space="0" w:color="auto"/>
            </w:tcBorders>
          </w:tcPr>
          <w:p w:rsidR="001923AF" w:rsidRPr="004554C5" w:rsidRDefault="001923AF" w:rsidP="00F90A9A">
            <w:pPr>
              <w:spacing w:after="80"/>
              <w:rPr>
                <w:rFonts w:ascii="Arial" w:hAnsi="Arial"/>
                <w:b/>
                <w:bCs/>
                <w:color w:val="000000"/>
                <w:sz w:val="18"/>
                <w:szCs w:val="18"/>
              </w:rPr>
            </w:pPr>
            <w:r w:rsidRPr="004554C5">
              <w:rPr>
                <w:rFonts w:ascii="Arial" w:hAnsi="Arial"/>
                <w:b/>
                <w:bCs/>
                <w:sz w:val="18"/>
                <w:szCs w:val="18"/>
              </w:rPr>
              <w:t>NAN/IFZ</w:t>
            </w:r>
          </w:p>
          <w:p w:rsidR="001923AF" w:rsidRPr="004554C5" w:rsidRDefault="001923AF" w:rsidP="00F90A9A">
            <w:pPr>
              <w:spacing w:after="40"/>
              <w:ind w:left="45"/>
              <w:rPr>
                <w:rFonts w:ascii="Arial" w:hAnsi="Arial"/>
                <w:color w:val="000000"/>
              </w:rPr>
            </w:pPr>
          </w:p>
        </w:tc>
      </w:tr>
      <w:tr w:rsidR="001923AF" w:rsidRPr="004554C5" w:rsidTr="006253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F90A9A">
            <w:pPr>
              <w:rPr>
                <w:rFonts w:ascii="Arial" w:hAnsi="Arial"/>
                <w:b/>
                <w:bCs/>
                <w:color w:val="000000"/>
                <w:sz w:val="18"/>
                <w:szCs w:val="18"/>
              </w:rPr>
            </w:pPr>
            <w:r w:rsidRPr="004554C5">
              <w:rPr>
                <w:rFonts w:ascii="Arial" w:hAnsi="Arial"/>
                <w:b/>
                <w:color w:val="000000"/>
                <w:sz w:val="17"/>
              </w:rPr>
              <w:t xml:space="preserve"> </w:t>
            </w:r>
          </w:p>
        </w:tc>
        <w:tc>
          <w:tcPr>
            <w:tcW w:w="8220" w:type="dxa"/>
            <w:gridSpan w:val="3"/>
            <w:tcBorders>
              <w:left w:val="single" w:sz="4" w:space="0" w:color="auto"/>
            </w:tcBorders>
            <w:vAlign w:val="center"/>
          </w:tcPr>
          <w:p w:rsidR="001923AF" w:rsidRPr="004554C5" w:rsidRDefault="001923AF" w:rsidP="00F90A9A">
            <w:pPr>
              <w:ind w:left="45"/>
              <w:rPr>
                <w:color w:val="000000"/>
                <w:sz w:val="18"/>
              </w:rPr>
            </w:pPr>
            <w:r w:rsidRPr="004554C5">
              <w:rPr>
                <w:rFonts w:ascii="Arial" w:hAnsi="Arial"/>
                <w:b/>
                <w:bCs/>
                <w:sz w:val="18"/>
                <w:szCs w:val="18"/>
              </w:rPr>
              <w:t xml:space="preserve"> Norberaren izenean</w:t>
            </w:r>
          </w:p>
        </w:tc>
      </w:tr>
      <w:tr w:rsidR="001923AF" w:rsidRPr="004554C5" w:rsidTr="006253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F90A9A">
            <w:pPr>
              <w:rPr>
                <w:rFonts w:ascii="Arial" w:hAnsi="Arial"/>
                <w:b/>
                <w:bCs/>
                <w:color w:val="000000"/>
                <w:sz w:val="18"/>
                <w:szCs w:val="18"/>
              </w:rPr>
            </w:pPr>
            <w:r w:rsidRPr="004554C5">
              <w:rPr>
                <w:rFonts w:ascii="Arial" w:hAnsi="Arial"/>
                <w:b/>
                <w:color w:val="000000"/>
                <w:sz w:val="17"/>
              </w:rPr>
              <w:t xml:space="preserve"> </w:t>
            </w:r>
          </w:p>
        </w:tc>
        <w:tc>
          <w:tcPr>
            <w:tcW w:w="8220" w:type="dxa"/>
            <w:gridSpan w:val="3"/>
            <w:tcBorders>
              <w:left w:val="single" w:sz="4" w:space="0" w:color="auto"/>
            </w:tcBorders>
            <w:vAlign w:val="center"/>
          </w:tcPr>
          <w:p w:rsidR="001923AF" w:rsidRPr="004554C5" w:rsidRDefault="001923AF" w:rsidP="00F90A9A">
            <w:pPr>
              <w:ind w:left="45"/>
            </w:pPr>
            <w:r w:rsidRPr="004554C5">
              <w:rPr>
                <w:rFonts w:ascii="Arial" w:hAnsi="Arial"/>
                <w:b/>
                <w:bCs/>
                <w:sz w:val="18"/>
                <w:szCs w:val="18"/>
              </w:rPr>
              <w:t xml:space="preserve"> Ordezkatutako enpresaren izenean</w:t>
            </w:r>
            <w:r w:rsidRPr="004554C5">
              <w:rPr>
                <w:rFonts w:ascii="Arial" w:hAnsi="Arial"/>
                <w:b/>
                <w:bCs/>
                <w:color w:val="000000"/>
                <w:sz w:val="18"/>
              </w:rPr>
              <w:t xml:space="preserve"> </w:t>
            </w:r>
          </w:p>
        </w:tc>
      </w:tr>
      <w:tr w:rsidR="001923AF" w:rsidRPr="004554C5" w:rsidTr="0062533A">
        <w:trPr>
          <w:trHeight w:val="340"/>
        </w:trPr>
        <w:tc>
          <w:tcPr>
            <w:tcW w:w="3261" w:type="dxa"/>
            <w:gridSpan w:val="2"/>
            <w:vAlign w:val="center"/>
          </w:tcPr>
          <w:p w:rsidR="001923AF" w:rsidRPr="004554C5" w:rsidRDefault="001923AF" w:rsidP="00F90A9A">
            <w:pPr>
              <w:ind w:left="397"/>
              <w:rPr>
                <w:rFonts w:ascii="Arial" w:hAnsi="Arial"/>
                <w:b/>
                <w:bCs/>
                <w:color w:val="000000"/>
                <w:sz w:val="18"/>
              </w:rPr>
            </w:pPr>
            <w:r w:rsidRPr="004554C5">
              <w:rPr>
                <w:rFonts w:ascii="Arial" w:hAnsi="Arial"/>
                <w:b/>
                <w:bCs/>
                <w:sz w:val="18"/>
                <w:szCs w:val="18"/>
              </w:rPr>
              <w:t>Ordezkatuaren sozietate izena:</w:t>
            </w:r>
          </w:p>
        </w:tc>
        <w:tc>
          <w:tcPr>
            <w:tcW w:w="5243" w:type="dxa"/>
            <w:gridSpan w:val="2"/>
            <w:vAlign w:val="center"/>
          </w:tcPr>
          <w:p w:rsidR="001923AF" w:rsidRPr="004554C5" w:rsidRDefault="001923AF" w:rsidP="00F90A9A">
            <w:pPr>
              <w:ind w:left="45"/>
              <w:rPr>
                <w:rFonts w:ascii="Arial" w:hAnsi="Arial"/>
                <w:bCs/>
                <w:color w:val="000000"/>
                <w:sz w:val="16"/>
              </w:rPr>
            </w:pPr>
          </w:p>
        </w:tc>
      </w:tr>
      <w:tr w:rsidR="001923AF" w:rsidRPr="004554C5" w:rsidTr="0062533A">
        <w:trPr>
          <w:trHeight w:val="340"/>
        </w:trPr>
        <w:tc>
          <w:tcPr>
            <w:tcW w:w="3261" w:type="dxa"/>
            <w:gridSpan w:val="2"/>
            <w:vAlign w:val="center"/>
          </w:tcPr>
          <w:p w:rsidR="001923AF" w:rsidRPr="004554C5" w:rsidRDefault="001923AF" w:rsidP="00F90A9A">
            <w:pPr>
              <w:ind w:left="397"/>
              <w:rPr>
                <w:rFonts w:ascii="Arial" w:hAnsi="Arial"/>
                <w:b/>
                <w:bCs/>
                <w:color w:val="000000"/>
                <w:sz w:val="18"/>
                <w:szCs w:val="18"/>
              </w:rPr>
            </w:pPr>
            <w:r w:rsidRPr="004554C5">
              <w:rPr>
                <w:rFonts w:ascii="Arial" w:hAnsi="Arial"/>
                <w:b/>
                <w:bCs/>
                <w:sz w:val="18"/>
                <w:szCs w:val="18"/>
              </w:rPr>
              <w:t>Ordezkatuaren IFK:</w:t>
            </w:r>
          </w:p>
        </w:tc>
        <w:tc>
          <w:tcPr>
            <w:tcW w:w="5243" w:type="dxa"/>
            <w:gridSpan w:val="2"/>
            <w:vAlign w:val="center"/>
          </w:tcPr>
          <w:p w:rsidR="001923AF" w:rsidRPr="004554C5" w:rsidRDefault="001923AF" w:rsidP="00F90A9A">
            <w:pPr>
              <w:ind w:left="45"/>
              <w:rPr>
                <w:rFonts w:ascii="Arial" w:hAnsi="Arial"/>
                <w:bCs/>
                <w:color w:val="000000"/>
                <w:sz w:val="18"/>
                <w:szCs w:val="18"/>
              </w:rPr>
            </w:pPr>
          </w:p>
        </w:tc>
      </w:tr>
    </w:tbl>
    <w:p w:rsidR="001923AF" w:rsidRPr="004554C5" w:rsidRDefault="001923AF" w:rsidP="00B967EB">
      <w:pPr>
        <w:autoSpaceDE w:val="0"/>
        <w:autoSpaceDN w:val="0"/>
        <w:adjustRightInd w:val="0"/>
        <w:jc w:val="both"/>
        <w:rPr>
          <w:rFonts w:ascii="Arial" w:hAnsi="Arial" w:cs="Arial"/>
          <w:bCs/>
        </w:rPr>
      </w:pPr>
    </w:p>
    <w:p w:rsidR="001923AF" w:rsidRPr="004554C5" w:rsidRDefault="001923AF" w:rsidP="00E4064D">
      <w:pPr>
        <w:autoSpaceDE w:val="0"/>
        <w:autoSpaceDN w:val="0"/>
        <w:adjustRightInd w:val="0"/>
        <w:spacing w:after="60"/>
        <w:jc w:val="both"/>
        <w:rPr>
          <w:rFonts w:ascii="Arial" w:hAnsi="Arial" w:cs="Arial"/>
          <w:i/>
          <w:sz w:val="16"/>
          <w:szCs w:val="16"/>
        </w:rPr>
      </w:pPr>
      <w:r w:rsidRPr="004554C5">
        <w:rPr>
          <w:rFonts w:ascii="Arial" w:hAnsi="Arial" w:cs="Arial"/>
          <w:i/>
          <w:sz w:val="16"/>
          <w:szCs w:val="16"/>
        </w:rPr>
        <w:t>* Aldi baterako enpresa elkartea bada, eredua egokitu egin behar da, aldi baterako enpresa elkartean izango den enpresa bakoitza ordezkatzen duten pertsona guztiei buruzko datuak gehitzeko</w:t>
      </w:r>
    </w:p>
    <w:p w:rsidR="001923AF" w:rsidRPr="004554C5" w:rsidRDefault="001923AF" w:rsidP="00E4064D">
      <w:pPr>
        <w:autoSpaceDE w:val="0"/>
        <w:autoSpaceDN w:val="0"/>
        <w:adjustRightInd w:val="0"/>
        <w:spacing w:after="60"/>
        <w:jc w:val="both"/>
        <w:rPr>
          <w:rFonts w:ascii="Arial" w:hAnsi="Arial" w:cs="Arial"/>
          <w:i/>
          <w:sz w:val="16"/>
          <w:szCs w:val="16"/>
        </w:rPr>
      </w:pPr>
    </w:p>
    <w:p w:rsidR="001923AF" w:rsidRPr="004554C5" w:rsidRDefault="001923AF" w:rsidP="00B967EB">
      <w:pPr>
        <w:autoSpaceDE w:val="0"/>
        <w:autoSpaceDN w:val="0"/>
        <w:adjustRightInd w:val="0"/>
        <w:spacing w:before="240" w:after="240"/>
        <w:jc w:val="center"/>
        <w:rPr>
          <w:rFonts w:ascii="Arial" w:hAnsi="Arial" w:cs="Arial"/>
          <w:b/>
        </w:rPr>
      </w:pPr>
      <w:r w:rsidRPr="004554C5">
        <w:rPr>
          <w:rFonts w:ascii="Arial" w:hAnsi="Arial" w:cs="Arial"/>
          <w:b/>
        </w:rPr>
        <w:t>ADIERAZTEN DU(TE)</w:t>
      </w:r>
    </w:p>
    <w:p w:rsidR="001923AF" w:rsidRPr="004554C5" w:rsidRDefault="001923AF" w:rsidP="00B967EB">
      <w:pPr>
        <w:autoSpaceDE w:val="0"/>
        <w:autoSpaceDN w:val="0"/>
        <w:adjustRightInd w:val="0"/>
        <w:spacing w:after="120"/>
        <w:jc w:val="both"/>
        <w:rPr>
          <w:rFonts w:ascii="Arial" w:hAnsi="Arial" w:cs="Arial"/>
        </w:rPr>
      </w:pPr>
      <w:r w:rsidRPr="004554C5">
        <w:rPr>
          <w:rFonts w:ascii="Arial" w:hAnsi="Arial" w:cs="Arial"/>
        </w:rPr>
        <w:t>Kontratua (</w:t>
      </w:r>
      <w:r w:rsidRPr="004554C5">
        <w:rPr>
          <w:rFonts w:ascii="Arial" w:hAnsi="Arial" w:cs="Arial"/>
          <w:i/>
        </w:rPr>
        <w:t>izena eta espediente kodea</w:t>
      </w:r>
      <w:r w:rsidRPr="004554C5">
        <w:rPr>
          <w:rFonts w:ascii="Arial" w:hAnsi="Arial" w:cs="Arial"/>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F90A9A">
        <w:trPr>
          <w:trHeight w:hRule="exact" w:val="284"/>
        </w:trPr>
        <w:tc>
          <w:tcPr>
            <w:tcW w:w="8504" w:type="dxa"/>
            <w:gridSpan w:val="2"/>
            <w:tcBorders>
              <w:top w:val="nil"/>
              <w:left w:val="nil"/>
              <w:right w:val="nil"/>
            </w:tcBorders>
          </w:tcPr>
          <w:p w:rsidR="001923AF" w:rsidRPr="004554C5" w:rsidRDefault="001923AF" w:rsidP="00F90A9A">
            <w:pPr>
              <w:spacing w:before="60" w:after="20"/>
              <w:rPr>
                <w:rFonts w:ascii="Arial" w:hAnsi="Arial"/>
                <w:b/>
                <w:bCs/>
                <w:color w:val="000000"/>
                <w:position w:val="21"/>
                <w:sz w:val="18"/>
              </w:rPr>
            </w:pPr>
            <w:r w:rsidRPr="004554C5">
              <w:rPr>
                <w:rFonts w:ascii="Arial" w:hAnsi="Arial"/>
                <w:b/>
                <w:bCs/>
                <w:position w:val="21"/>
                <w:sz w:val="18"/>
              </w:rPr>
              <w:t>KONTRATAZIO ESPEDIENTEAREN DATUAK</w:t>
            </w:r>
          </w:p>
        </w:tc>
      </w:tr>
      <w:tr w:rsidR="001923AF" w:rsidRPr="004554C5" w:rsidTr="00F90A9A">
        <w:trPr>
          <w:trHeight w:val="454"/>
        </w:trPr>
        <w:tc>
          <w:tcPr>
            <w:tcW w:w="5617" w:type="dxa"/>
            <w:tcBorders>
              <w:left w:val="nil"/>
              <w:bottom w:val="nil"/>
              <w:right w:val="nil"/>
            </w:tcBorders>
          </w:tcPr>
          <w:p w:rsidR="001923AF" w:rsidRDefault="001923AF" w:rsidP="00F90A9A">
            <w:pPr>
              <w:spacing w:after="80"/>
              <w:rPr>
                <w:rFonts w:ascii="Arial" w:hAnsi="Arial"/>
                <w:b/>
                <w:bCs/>
                <w:sz w:val="18"/>
              </w:rPr>
            </w:pPr>
            <w:r w:rsidRPr="004554C5">
              <w:rPr>
                <w:rFonts w:ascii="Arial" w:hAnsi="Arial"/>
                <w:b/>
                <w:bCs/>
                <w:sz w:val="18"/>
              </w:rPr>
              <w:t>Kontratuaren izena</w:t>
            </w:r>
          </w:p>
          <w:p w:rsidR="006E3F53" w:rsidRPr="006E3F53" w:rsidRDefault="006E3F53" w:rsidP="006E3F53">
            <w:pPr>
              <w:spacing w:after="80"/>
              <w:jc w:val="both"/>
              <w:rPr>
                <w:rFonts w:ascii="Arial" w:hAnsi="Arial"/>
                <w:bCs/>
                <w:color w:val="000000"/>
                <w:sz w:val="18"/>
              </w:rPr>
            </w:pPr>
            <w:r w:rsidRPr="006E3F53">
              <w:rPr>
                <w:rFonts w:ascii="Arial" w:hAnsi="Arial"/>
                <w:bCs/>
                <w:color w:val="000000"/>
                <w:sz w:val="18"/>
              </w:rPr>
              <w:t>Gipuzkoako Foru Aldundiko Zainketa eta Gizarte Politiketako Departamentuari laguntza eta zaintza beharrak dituzten Gipuzkoako Lurralde Historikoko adinekoentzako egoitza-zentroetan segurtasun, prebentzio eta arriskuen kudeaketa eredu integrala ezartzeko plana definitu eta gauzatzen hasteko laguntza teknikoko zerbitzua ematea</w:t>
            </w:r>
          </w:p>
          <w:p w:rsidR="001923AF" w:rsidRPr="004554C5" w:rsidRDefault="001923AF" w:rsidP="00F90A9A">
            <w:pPr>
              <w:ind w:left="45"/>
              <w:jc w:val="both"/>
              <w:rPr>
                <w:rFonts w:ascii="Arial" w:hAnsi="Arial"/>
                <w:color w:val="000000"/>
                <w:sz w:val="18"/>
              </w:rPr>
            </w:pPr>
          </w:p>
        </w:tc>
        <w:tc>
          <w:tcPr>
            <w:tcW w:w="2887" w:type="dxa"/>
            <w:tcBorders>
              <w:left w:val="nil"/>
              <w:bottom w:val="nil"/>
              <w:right w:val="nil"/>
            </w:tcBorders>
          </w:tcPr>
          <w:p w:rsidR="001923AF" w:rsidRDefault="001923AF" w:rsidP="00F90A9A">
            <w:pPr>
              <w:spacing w:after="80"/>
              <w:rPr>
                <w:rFonts w:ascii="Arial" w:hAnsi="Arial"/>
                <w:b/>
                <w:bCs/>
                <w:sz w:val="18"/>
              </w:rPr>
            </w:pPr>
            <w:r w:rsidRPr="004554C5">
              <w:rPr>
                <w:rFonts w:ascii="Arial" w:hAnsi="Arial"/>
                <w:b/>
                <w:bCs/>
                <w:sz w:val="18"/>
              </w:rPr>
              <w:t>Erreferentzia kodea</w:t>
            </w:r>
          </w:p>
          <w:p w:rsidR="006E3F53" w:rsidRDefault="006E3F53" w:rsidP="00F90A9A">
            <w:pPr>
              <w:spacing w:after="80"/>
              <w:rPr>
                <w:rFonts w:ascii="Arial" w:hAnsi="Arial"/>
                <w:b/>
                <w:bCs/>
                <w:sz w:val="18"/>
              </w:rPr>
            </w:pPr>
          </w:p>
          <w:p w:rsidR="006E3F53" w:rsidRPr="006E3F53" w:rsidRDefault="006E3F53" w:rsidP="006E3F53">
            <w:pPr>
              <w:spacing w:after="80"/>
              <w:jc w:val="center"/>
              <w:rPr>
                <w:rFonts w:ascii="Arial" w:hAnsi="Arial"/>
                <w:bCs/>
                <w:color w:val="000000"/>
                <w:sz w:val="18"/>
              </w:rPr>
            </w:pPr>
            <w:r w:rsidRPr="00C51418">
              <w:rPr>
                <w:rFonts w:ascii="Arial" w:hAnsi="Arial"/>
                <w:bCs/>
                <w:color w:val="000000"/>
                <w:sz w:val="18"/>
              </w:rPr>
              <w:t xml:space="preserve">FA </w:t>
            </w:r>
            <w:r w:rsidR="00C51418" w:rsidRPr="00C51418">
              <w:rPr>
                <w:rFonts w:ascii="Arial" w:hAnsi="Arial"/>
                <w:bCs/>
                <w:color w:val="000000"/>
                <w:sz w:val="18"/>
              </w:rPr>
              <w:t>147</w:t>
            </w:r>
            <w:r w:rsidRPr="00C51418">
              <w:rPr>
                <w:rFonts w:ascii="Arial" w:hAnsi="Arial"/>
                <w:bCs/>
                <w:color w:val="000000"/>
                <w:sz w:val="18"/>
              </w:rPr>
              <w:t>/2026</w:t>
            </w:r>
          </w:p>
          <w:p w:rsidR="001923AF" w:rsidRPr="004554C5" w:rsidRDefault="001923AF" w:rsidP="00F90A9A">
            <w:pPr>
              <w:ind w:left="45"/>
              <w:jc w:val="both"/>
              <w:rPr>
                <w:rFonts w:ascii="Arial" w:hAnsi="Arial"/>
                <w:sz w:val="18"/>
                <w:szCs w:val="18"/>
              </w:rPr>
            </w:pPr>
          </w:p>
        </w:tc>
      </w:tr>
    </w:tbl>
    <w:p w:rsidR="001923AF" w:rsidRPr="004554C5" w:rsidRDefault="001923AF" w:rsidP="00B967EB">
      <w:pPr>
        <w:autoSpaceDE w:val="0"/>
        <w:autoSpaceDN w:val="0"/>
        <w:adjustRightInd w:val="0"/>
        <w:jc w:val="both"/>
        <w:rPr>
          <w:rFonts w:ascii="Arial" w:hAnsi="Arial" w:cs="Arial"/>
        </w:rPr>
      </w:pPr>
    </w:p>
    <w:p w:rsidR="001923AF" w:rsidRPr="004554C5" w:rsidRDefault="001923AF" w:rsidP="00B967EB">
      <w:pPr>
        <w:tabs>
          <w:tab w:val="num" w:pos="2940"/>
        </w:tabs>
        <w:spacing w:before="120" w:line="240" w:lineRule="atLeast"/>
        <w:jc w:val="both"/>
        <w:rPr>
          <w:rFonts w:ascii="Arial" w:hAnsi="Arial" w:cs="Arial"/>
        </w:rPr>
      </w:pPr>
      <w:r w:rsidRPr="004554C5">
        <w:rPr>
          <w:rFonts w:ascii="Arial" w:hAnsi="Arial" w:cs="Arial"/>
        </w:rPr>
        <w:t xml:space="preserve">Jakinarazpen eta komunikazio elektronikoetarako datuak honako hauek dira </w:t>
      </w:r>
      <w:r w:rsidRPr="004554C5">
        <w:rPr>
          <w:rStyle w:val="Refdenotaalpie"/>
          <w:rFonts w:ascii="Verdana" w:hAnsi="Verdana"/>
          <w:b/>
          <w:sz w:val="18"/>
          <w:szCs w:val="18"/>
        </w:rPr>
        <w:footnoteReference w:id="1"/>
      </w:r>
      <w:r w:rsidRPr="004554C5">
        <w:rPr>
          <w:rFonts w:ascii="Arial" w:hAnsi="Arial" w:cs="Arial"/>
        </w:rPr>
        <w:t>:</w:t>
      </w:r>
    </w:p>
    <w:p w:rsidR="001923AF" w:rsidRPr="004554C5" w:rsidRDefault="001923AF" w:rsidP="00B967EB">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1923AF" w:rsidRPr="004554C5" w:rsidTr="00F90A9A">
        <w:trPr>
          <w:trHeight w:hRule="exact" w:val="284"/>
        </w:trPr>
        <w:tc>
          <w:tcPr>
            <w:tcW w:w="8506" w:type="dxa"/>
            <w:gridSpan w:val="10"/>
            <w:tcBorders>
              <w:top w:val="nil"/>
              <w:left w:val="nil"/>
              <w:right w:val="nil"/>
            </w:tcBorders>
            <w:vAlign w:val="center"/>
          </w:tcPr>
          <w:p w:rsidR="001923AF" w:rsidRPr="004554C5" w:rsidRDefault="001923AF" w:rsidP="00F90A9A">
            <w:pPr>
              <w:spacing w:before="60" w:after="20"/>
              <w:rPr>
                <w:sz w:val="18"/>
              </w:rPr>
            </w:pPr>
            <w:r w:rsidRPr="004554C5">
              <w:rPr>
                <w:rFonts w:ascii="Arial" w:hAnsi="Arial" w:cs="Arial"/>
                <w:b/>
                <w:bCs/>
                <w:position w:val="21"/>
                <w:sz w:val="18"/>
              </w:rPr>
              <w:t>JAKINARAZPEN ETA KOMUNIKAZIOETARAKO DATUAK</w:t>
            </w:r>
          </w:p>
        </w:tc>
      </w:tr>
      <w:tr w:rsidR="001923AF" w:rsidRPr="004554C5" w:rsidTr="00F90A9A">
        <w:trPr>
          <w:trHeight w:val="567"/>
        </w:trPr>
        <w:tc>
          <w:tcPr>
            <w:tcW w:w="4876" w:type="dxa"/>
            <w:gridSpan w:val="3"/>
            <w:tcBorders>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Kalea, plaza, hiribidea…</w:t>
            </w:r>
            <w:r w:rsidRPr="004554C5">
              <w:rPr>
                <w:rFonts w:ascii="Arial" w:hAnsi="Arial"/>
                <w:b/>
                <w:bCs/>
                <w:color w:val="000000"/>
                <w:sz w:val="18"/>
              </w:rPr>
              <w:t xml:space="preserve"> </w:t>
            </w:r>
          </w:p>
          <w:p w:rsidR="001923AF" w:rsidRPr="004554C5" w:rsidRDefault="001923AF" w:rsidP="00F90A9A">
            <w:pPr>
              <w:ind w:left="45"/>
              <w:rPr>
                <w:rFonts w:ascii="Arial" w:hAnsi="Arial"/>
                <w:color w:val="000000"/>
              </w:rPr>
            </w:pPr>
          </w:p>
        </w:tc>
        <w:tc>
          <w:tcPr>
            <w:tcW w:w="741" w:type="dxa"/>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Zk.</w:t>
            </w:r>
          </w:p>
          <w:p w:rsidR="001923AF" w:rsidRPr="004554C5" w:rsidRDefault="001923AF" w:rsidP="00F90A9A">
            <w:pPr>
              <w:ind w:left="45"/>
              <w:rPr>
                <w:rFonts w:ascii="Arial" w:hAnsi="Arial"/>
                <w:bCs/>
                <w:color w:val="000000"/>
                <w:sz w:val="18"/>
              </w:rPr>
            </w:pPr>
          </w:p>
        </w:tc>
        <w:tc>
          <w:tcPr>
            <w:tcW w:w="1482" w:type="dxa"/>
            <w:gridSpan w:val="4"/>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Solairua</w:t>
            </w:r>
          </w:p>
          <w:p w:rsidR="001923AF" w:rsidRPr="004554C5" w:rsidRDefault="001923AF" w:rsidP="00F90A9A">
            <w:pPr>
              <w:ind w:left="74"/>
              <w:rPr>
                <w:rFonts w:ascii="Arial" w:hAnsi="Arial"/>
                <w:bCs/>
                <w:color w:val="000000"/>
                <w:sz w:val="18"/>
              </w:rPr>
            </w:pPr>
          </w:p>
        </w:tc>
        <w:tc>
          <w:tcPr>
            <w:tcW w:w="1407" w:type="dxa"/>
            <w:gridSpan w:val="2"/>
            <w:tcBorders>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Eskua</w:t>
            </w:r>
          </w:p>
          <w:p w:rsidR="001923AF" w:rsidRPr="004554C5" w:rsidRDefault="001923AF" w:rsidP="00F90A9A">
            <w:pPr>
              <w:ind w:left="45"/>
              <w:rPr>
                <w:rFonts w:ascii="Arial" w:hAnsi="Arial"/>
                <w:color w:val="000000"/>
                <w:sz w:val="18"/>
              </w:rPr>
            </w:pPr>
          </w:p>
        </w:tc>
      </w:tr>
      <w:tr w:rsidR="001923AF" w:rsidRPr="004554C5" w:rsidTr="00F90A9A">
        <w:trPr>
          <w:trHeight w:val="454"/>
        </w:trPr>
        <w:tc>
          <w:tcPr>
            <w:tcW w:w="4253"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Udalerria</w:t>
            </w:r>
          </w:p>
          <w:p w:rsidR="001923AF" w:rsidRPr="004554C5" w:rsidRDefault="001923AF" w:rsidP="00F90A9A">
            <w:pPr>
              <w:ind w:left="57"/>
              <w:rPr>
                <w:rFonts w:ascii="Arial" w:hAnsi="Arial"/>
                <w:color w:val="000000"/>
                <w:sz w:val="18"/>
              </w:rPr>
            </w:pPr>
          </w:p>
        </w:tc>
        <w:tc>
          <w:tcPr>
            <w:tcW w:w="1364"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P.K.</w:t>
            </w:r>
          </w:p>
          <w:p w:rsidR="001923AF" w:rsidRPr="004554C5" w:rsidRDefault="001923AF" w:rsidP="00F90A9A">
            <w:pPr>
              <w:ind w:left="45"/>
              <w:rPr>
                <w:rFonts w:ascii="Arial" w:hAnsi="Arial"/>
                <w:color w:val="000000"/>
                <w:sz w:val="18"/>
              </w:rPr>
            </w:pPr>
          </w:p>
        </w:tc>
        <w:tc>
          <w:tcPr>
            <w:tcW w:w="2889" w:type="dxa"/>
            <w:gridSpan w:val="6"/>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Probintzia</w:t>
            </w:r>
          </w:p>
          <w:p w:rsidR="001923AF" w:rsidRPr="004554C5" w:rsidRDefault="001923AF" w:rsidP="00F90A9A">
            <w:pPr>
              <w:ind w:left="45"/>
              <w:rPr>
                <w:rFonts w:ascii="Arial" w:hAnsi="Arial"/>
                <w:color w:val="000000"/>
                <w:sz w:val="18"/>
              </w:rPr>
            </w:pPr>
          </w:p>
        </w:tc>
      </w:tr>
      <w:tr w:rsidR="001923AF" w:rsidRPr="004554C5" w:rsidTr="00F90A9A">
        <w:trPr>
          <w:trHeight w:val="454"/>
        </w:trPr>
        <w:tc>
          <w:tcPr>
            <w:tcW w:w="4253"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Telefono finkoa</w:t>
            </w:r>
          </w:p>
          <w:p w:rsidR="001923AF" w:rsidRPr="004554C5" w:rsidRDefault="001923AF" w:rsidP="00F90A9A">
            <w:pPr>
              <w:spacing w:after="80"/>
              <w:rPr>
                <w:rFonts w:ascii="Arial" w:hAnsi="Arial"/>
                <w:color w:val="000000"/>
                <w:sz w:val="18"/>
              </w:rPr>
            </w:pPr>
          </w:p>
        </w:tc>
        <w:tc>
          <w:tcPr>
            <w:tcW w:w="4253" w:type="dxa"/>
            <w:gridSpan w:val="8"/>
            <w:tcBorders>
              <w:top w:val="nil"/>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Mugikorra</w:t>
            </w:r>
          </w:p>
          <w:p w:rsidR="001923AF" w:rsidRPr="004554C5" w:rsidRDefault="001923AF" w:rsidP="00F90A9A">
            <w:pPr>
              <w:ind w:left="57"/>
              <w:rPr>
                <w:rFonts w:ascii="Arial" w:hAnsi="Arial"/>
                <w:bCs/>
                <w:color w:val="000000"/>
                <w:sz w:val="18"/>
              </w:rPr>
            </w:pPr>
          </w:p>
        </w:tc>
      </w:tr>
      <w:tr w:rsidR="001923AF" w:rsidRPr="004554C5" w:rsidTr="00F90A9A">
        <w:trPr>
          <w:trHeight w:hRule="exact" w:val="340"/>
        </w:trPr>
        <w:tc>
          <w:tcPr>
            <w:tcW w:w="3686" w:type="dxa"/>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Abisuetarako helbide elektronikoa:</w:t>
            </w:r>
          </w:p>
        </w:tc>
        <w:tc>
          <w:tcPr>
            <w:tcW w:w="4820" w:type="dxa"/>
            <w:gridSpan w:val="9"/>
            <w:tcBorders>
              <w:top w:val="nil"/>
              <w:left w:val="nil"/>
              <w:bottom w:val="nil"/>
              <w:right w:val="nil"/>
            </w:tcBorders>
            <w:vAlign w:val="center"/>
          </w:tcPr>
          <w:p w:rsidR="001923AF" w:rsidRPr="004554C5" w:rsidRDefault="001923AF" w:rsidP="00F90A9A">
            <w:pPr>
              <w:ind w:left="45"/>
              <w:rPr>
                <w:rFonts w:ascii="Arial" w:hAnsi="Arial"/>
                <w:bCs/>
                <w:color w:val="000000"/>
                <w:sz w:val="18"/>
              </w:rPr>
            </w:pPr>
          </w:p>
        </w:tc>
      </w:tr>
      <w:tr w:rsidR="001923AF" w:rsidRPr="004554C5" w:rsidTr="00F90A9A">
        <w:trPr>
          <w:trHeight w:hRule="exact" w:val="340"/>
        </w:trPr>
        <w:tc>
          <w:tcPr>
            <w:tcW w:w="3686" w:type="dxa"/>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Hartzailea:</w:t>
            </w:r>
          </w:p>
        </w:tc>
        <w:tc>
          <w:tcPr>
            <w:tcW w:w="4820" w:type="dxa"/>
            <w:gridSpan w:val="9"/>
            <w:tcBorders>
              <w:top w:val="nil"/>
              <w:left w:val="nil"/>
              <w:bottom w:val="nil"/>
              <w:right w:val="nil"/>
            </w:tcBorders>
            <w:vAlign w:val="center"/>
          </w:tcPr>
          <w:p w:rsidR="001923AF" w:rsidRPr="004554C5" w:rsidRDefault="001923AF" w:rsidP="00F90A9A">
            <w:pPr>
              <w:ind w:left="45"/>
              <w:rPr>
                <w:rFonts w:ascii="Arial" w:hAnsi="Arial"/>
                <w:bCs/>
                <w:color w:val="000000"/>
                <w:sz w:val="18"/>
              </w:rPr>
            </w:pPr>
          </w:p>
        </w:tc>
      </w:tr>
      <w:tr w:rsidR="001923AF" w:rsidRPr="004554C5" w:rsidTr="00F90A9A">
        <w:trPr>
          <w:trHeight w:hRule="exact" w:val="340"/>
        </w:trPr>
        <w:tc>
          <w:tcPr>
            <w:tcW w:w="5954" w:type="dxa"/>
            <w:gridSpan w:val="5"/>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Jakinarazpena edo komunikazioa jasotzeko aukeratutako hizkuntza:</w:t>
            </w:r>
          </w:p>
        </w:tc>
        <w:tc>
          <w:tcPr>
            <w:tcW w:w="850" w:type="dxa"/>
            <w:tcBorders>
              <w:top w:val="nil"/>
              <w:left w:val="nil"/>
              <w:bottom w:val="nil"/>
            </w:tcBorders>
            <w:vAlign w:val="center"/>
          </w:tcPr>
          <w:p w:rsidR="001923AF" w:rsidRPr="004554C5" w:rsidRDefault="001923AF" w:rsidP="00F90A9A">
            <w:pPr>
              <w:ind w:left="45" w:right="71"/>
              <w:jc w:val="right"/>
              <w:rPr>
                <w:rFonts w:ascii="Arial" w:hAnsi="Arial"/>
                <w:bCs/>
                <w:color w:val="000000"/>
                <w:sz w:val="18"/>
              </w:rPr>
            </w:pPr>
            <w:r w:rsidRPr="004554C5">
              <w:rPr>
                <w:rFonts w:ascii="Arial" w:hAnsi="Arial"/>
                <w:bCs/>
                <w:sz w:val="18"/>
              </w:rPr>
              <w:t>Euskara</w:t>
            </w:r>
          </w:p>
        </w:tc>
        <w:tc>
          <w:tcPr>
            <w:tcW w:w="284" w:type="dxa"/>
            <w:vAlign w:val="center"/>
          </w:tcPr>
          <w:p w:rsidR="001923AF" w:rsidRPr="004554C5" w:rsidRDefault="001923AF" w:rsidP="00F90A9A">
            <w:pPr>
              <w:ind w:left="45"/>
              <w:rPr>
                <w:rFonts w:ascii="Arial" w:hAnsi="Arial"/>
                <w:bCs/>
                <w:color w:val="000000"/>
                <w:sz w:val="18"/>
              </w:rPr>
            </w:pPr>
          </w:p>
        </w:tc>
        <w:tc>
          <w:tcPr>
            <w:tcW w:w="1134" w:type="dxa"/>
            <w:gridSpan w:val="2"/>
            <w:tcBorders>
              <w:top w:val="nil"/>
              <w:bottom w:val="nil"/>
            </w:tcBorders>
            <w:vAlign w:val="center"/>
          </w:tcPr>
          <w:p w:rsidR="001923AF" w:rsidRPr="004554C5" w:rsidRDefault="001923AF" w:rsidP="00F90A9A">
            <w:pPr>
              <w:ind w:left="45" w:right="114"/>
              <w:jc w:val="right"/>
              <w:rPr>
                <w:rFonts w:ascii="Arial" w:hAnsi="Arial"/>
                <w:bCs/>
                <w:color w:val="000000"/>
                <w:sz w:val="18"/>
              </w:rPr>
            </w:pPr>
            <w:r w:rsidRPr="004554C5">
              <w:rPr>
                <w:rFonts w:ascii="Arial" w:hAnsi="Arial"/>
                <w:bCs/>
                <w:sz w:val="18"/>
              </w:rPr>
              <w:t>Gaztelania</w:t>
            </w:r>
          </w:p>
        </w:tc>
        <w:tc>
          <w:tcPr>
            <w:tcW w:w="284" w:type="dxa"/>
            <w:vAlign w:val="center"/>
          </w:tcPr>
          <w:p w:rsidR="001923AF" w:rsidRPr="004554C5" w:rsidRDefault="001923AF" w:rsidP="00F90A9A">
            <w:pPr>
              <w:ind w:left="45"/>
              <w:rPr>
                <w:rFonts w:ascii="Arial" w:hAnsi="Arial"/>
                <w:bCs/>
                <w:color w:val="000000"/>
                <w:sz w:val="18"/>
              </w:rPr>
            </w:pPr>
          </w:p>
        </w:tc>
      </w:tr>
    </w:tbl>
    <w:p w:rsidR="001923AF" w:rsidRPr="004554C5" w:rsidRDefault="001923AF" w:rsidP="00B967EB">
      <w:pPr>
        <w:jc w:val="both"/>
        <w:rPr>
          <w:rFonts w:ascii="Arial" w:hAnsi="Arial" w:cs="Arial"/>
        </w:rPr>
      </w:pPr>
    </w:p>
    <w:p w:rsidR="001923AF" w:rsidRPr="004554C5" w:rsidRDefault="001923AF" w:rsidP="000B5AD0">
      <w:pPr>
        <w:pStyle w:val="Ttulo1"/>
        <w:spacing w:before="60" w:after="0" w:line="240" w:lineRule="atLeast"/>
        <w:jc w:val="center"/>
        <w:rPr>
          <w:sz w:val="22"/>
          <w:szCs w:val="22"/>
        </w:rPr>
      </w:pPr>
      <w:r w:rsidRPr="004554C5">
        <w:br w:type="page"/>
      </w:r>
      <w:bookmarkStart w:id="150" w:name="ax_2"/>
      <w:bookmarkStart w:id="151" w:name="_Toc198285395"/>
      <w:r w:rsidRPr="004554C5">
        <w:rPr>
          <w:sz w:val="22"/>
          <w:szCs w:val="22"/>
        </w:rPr>
        <w:t>II. ERANSKINA</w:t>
      </w:r>
      <w:bookmarkEnd w:id="150"/>
      <w:r w:rsidRPr="004554C5">
        <w:rPr>
          <w:sz w:val="22"/>
          <w:szCs w:val="22"/>
        </w:rPr>
        <w:t xml:space="preserve">.- </w:t>
      </w:r>
      <w:bookmarkEnd w:id="147"/>
      <w:r w:rsidRPr="004554C5">
        <w:rPr>
          <w:sz w:val="22"/>
          <w:szCs w:val="22"/>
        </w:rPr>
        <w:t>ALDI BATERAKO ENPRESA ELKARTEA ERATZEKO KONPROMISOAREN EREDUA</w:t>
      </w:r>
      <w:bookmarkEnd w:id="148"/>
      <w:bookmarkEnd w:id="151"/>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6E3F53">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6E3F53">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6E3F53">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6E3F53">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6E3F53">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6E3F53">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B7650C">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B7650C">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p w:rsidR="001923AF" w:rsidRPr="004554C5" w:rsidRDefault="001923AF" w:rsidP="00515713">
      <w:pPr>
        <w:widowControl w:val="0"/>
        <w:tabs>
          <w:tab w:val="center" w:pos="4252"/>
          <w:tab w:val="right" w:pos="8504"/>
        </w:tabs>
        <w:jc w:val="both"/>
        <w:rPr>
          <w:rFonts w:ascii="Arial" w:hAnsi="Arial" w:cs="Arial"/>
          <w:i/>
          <w:sz w:val="16"/>
          <w:szCs w:val="16"/>
        </w:rPr>
      </w:pPr>
      <w:r w:rsidRPr="004554C5">
        <w:rPr>
          <w:rFonts w:ascii="Arial" w:hAnsi="Arial" w:cs="Arial"/>
          <w:i/>
          <w:sz w:val="16"/>
          <w:szCs w:val="16"/>
        </w:rPr>
        <w:t xml:space="preserve"> * Eredua egokitu behar da, adjudikaziodun gertatuz gero aldi baterako enpresa elkartean izango den enpresa bakoitza ordezkatzen duten pertsona guztiei buruzko datuak gehitzeko</w:t>
      </w:r>
    </w:p>
    <w:p w:rsidR="001923AF" w:rsidRPr="004554C5" w:rsidRDefault="001923AF" w:rsidP="00515713">
      <w:pPr>
        <w:spacing w:after="60" w:line="240" w:lineRule="atLeast"/>
        <w:ind w:right="-1"/>
        <w:jc w:val="both"/>
        <w:rPr>
          <w:rFonts w:ascii="Arial" w:hAnsi="Arial"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B7650C">
        <w:trPr>
          <w:trHeight w:hRule="exact" w:val="284"/>
        </w:trPr>
        <w:tc>
          <w:tcPr>
            <w:tcW w:w="8504" w:type="dxa"/>
            <w:gridSpan w:val="2"/>
            <w:tcBorders>
              <w:top w:val="nil"/>
              <w:left w:val="nil"/>
              <w:right w:val="nil"/>
            </w:tcBorders>
          </w:tcPr>
          <w:p w:rsidR="001923AF" w:rsidRPr="004554C5" w:rsidRDefault="001923AF" w:rsidP="00B7650C">
            <w:pPr>
              <w:spacing w:before="60" w:after="60" w:line="240" w:lineRule="atLeast"/>
              <w:ind w:right="-1"/>
              <w:jc w:val="both"/>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B7650C">
        <w:trPr>
          <w:trHeight w:val="454"/>
        </w:trPr>
        <w:tc>
          <w:tcPr>
            <w:tcW w:w="5617" w:type="dxa"/>
            <w:tcBorders>
              <w:left w:val="nil"/>
              <w:bottom w:val="nil"/>
              <w:right w:val="nil"/>
            </w:tcBorders>
          </w:tcPr>
          <w:p w:rsidR="001923AF" w:rsidRPr="004554C5" w:rsidRDefault="001923AF" w:rsidP="00B7650C">
            <w:pPr>
              <w:spacing w:after="60" w:line="240" w:lineRule="atLeast"/>
              <w:ind w:right="-1"/>
              <w:jc w:val="both"/>
              <w:rPr>
                <w:rFonts w:ascii="Arial" w:hAnsi="Arial" w:cs="Arial"/>
                <w:b/>
                <w:bCs/>
                <w:color w:val="000000"/>
                <w:sz w:val="18"/>
              </w:rPr>
            </w:pPr>
            <w:r w:rsidRPr="004554C5">
              <w:rPr>
                <w:rFonts w:ascii="Arial" w:hAnsi="Arial" w:cs="Arial"/>
                <w:b/>
                <w:bCs/>
                <w:sz w:val="18"/>
              </w:rPr>
              <w:t>Kontratuaren izena</w:t>
            </w:r>
          </w:p>
          <w:p w:rsidR="001923AF" w:rsidRPr="004554C5" w:rsidRDefault="00AD2D34" w:rsidP="00AD2D34">
            <w:pPr>
              <w:spacing w:after="60" w:line="240" w:lineRule="atLeast"/>
              <w:ind w:left="45" w:right="-1"/>
              <w:jc w:val="both"/>
              <w:rPr>
                <w:rFonts w:ascii="Arial" w:hAnsi="Arial" w:cs="Arial"/>
                <w:color w:val="000000"/>
                <w:sz w:val="18"/>
              </w:rPr>
            </w:pPr>
            <w:r w:rsidRPr="00AD2D34">
              <w:rPr>
                <w:rFonts w:ascii="Arial" w:hAnsi="Arial" w:cs="Arial"/>
                <w:color w:val="000000"/>
                <w:sz w:val="18"/>
              </w:rPr>
              <w:t>Gipuzkoako Foru Aldundiko Zainketa eta Gizarte Politiketako Departamentuari laguntza eta zaintza beharrak dituzten Gipuzkoako Lurralde Historikoko adinekoentzako egoitza-zentroetan segurtasun, prebentzio eta arriskuen kudeaketa eredu integrala ezartzeko plana definitu eta gauzatzen hasteko laguntza teknikoko zerbitzua ematea</w:t>
            </w:r>
          </w:p>
        </w:tc>
        <w:tc>
          <w:tcPr>
            <w:tcW w:w="2887" w:type="dxa"/>
            <w:tcBorders>
              <w:left w:val="nil"/>
              <w:bottom w:val="nil"/>
              <w:right w:val="nil"/>
            </w:tcBorders>
          </w:tcPr>
          <w:p w:rsidR="001923AF" w:rsidRPr="004554C5" w:rsidRDefault="001923AF" w:rsidP="00B7650C">
            <w:pPr>
              <w:spacing w:after="60" w:line="240" w:lineRule="atLeast"/>
              <w:ind w:right="-1"/>
              <w:jc w:val="both"/>
              <w:rPr>
                <w:rFonts w:ascii="Arial" w:hAnsi="Arial" w:cs="Arial"/>
                <w:b/>
                <w:bCs/>
                <w:color w:val="000000"/>
                <w:sz w:val="18"/>
              </w:rPr>
            </w:pPr>
            <w:r w:rsidRPr="004554C5">
              <w:rPr>
                <w:rFonts w:ascii="Arial" w:hAnsi="Arial" w:cs="Arial"/>
                <w:b/>
                <w:bCs/>
                <w:sz w:val="18"/>
              </w:rPr>
              <w:t>Erreferentzia kodea</w:t>
            </w:r>
          </w:p>
          <w:p w:rsidR="001923AF" w:rsidRPr="004554C5" w:rsidRDefault="00AD2D34" w:rsidP="00C51418">
            <w:pPr>
              <w:spacing w:after="60" w:line="240" w:lineRule="atLeast"/>
              <w:ind w:left="45" w:right="-1"/>
              <w:jc w:val="both"/>
              <w:rPr>
                <w:rFonts w:ascii="Arial" w:hAnsi="Arial" w:cs="Arial"/>
                <w:sz w:val="18"/>
                <w:szCs w:val="18"/>
              </w:rPr>
            </w:pPr>
            <w:r w:rsidRPr="00C51418">
              <w:rPr>
                <w:rFonts w:ascii="Arial" w:hAnsi="Arial" w:cs="Arial"/>
                <w:sz w:val="18"/>
                <w:szCs w:val="18"/>
              </w:rPr>
              <w:t xml:space="preserve">FA </w:t>
            </w:r>
            <w:r w:rsidR="00C51418" w:rsidRPr="00C51418">
              <w:rPr>
                <w:rFonts w:ascii="Arial" w:hAnsi="Arial" w:cs="Arial"/>
                <w:sz w:val="18"/>
                <w:szCs w:val="18"/>
              </w:rPr>
              <w:t>147</w:t>
            </w:r>
            <w:r w:rsidRPr="00C51418">
              <w:rPr>
                <w:rFonts w:ascii="Arial" w:hAnsi="Arial" w:cs="Arial"/>
                <w:sz w:val="18"/>
                <w:szCs w:val="18"/>
              </w:rPr>
              <w:t>/2026</w:t>
            </w:r>
          </w:p>
        </w:tc>
      </w:tr>
    </w:tbl>
    <w:p w:rsidR="001923AF" w:rsidRPr="004554C5" w:rsidRDefault="001923AF" w:rsidP="00515713">
      <w:pPr>
        <w:widowControl w:val="0"/>
        <w:tabs>
          <w:tab w:val="center" w:pos="4252"/>
          <w:tab w:val="right" w:pos="8504"/>
        </w:tabs>
        <w:jc w:val="both"/>
        <w:rPr>
          <w:rFonts w:ascii="Arial" w:hAnsi="Arial" w:cs="Arial"/>
          <w:sz w:val="16"/>
          <w:szCs w:val="16"/>
        </w:rPr>
      </w:pPr>
      <w:bookmarkStart w:id="152" w:name="_Toc510690474"/>
      <w:bookmarkStart w:id="153" w:name="_Toc511125572"/>
    </w:p>
    <w:p w:rsidR="001923AF" w:rsidRPr="004554C5" w:rsidRDefault="001923AF" w:rsidP="00515713">
      <w:pPr>
        <w:pStyle w:val="Prrafodelista1"/>
        <w:spacing w:before="120" w:after="120"/>
        <w:ind w:left="0"/>
        <w:jc w:val="center"/>
        <w:rPr>
          <w:rFonts w:ascii="Arial" w:hAnsi="Arial" w:cs="Arial"/>
          <w:b/>
          <w:lang w:val="eu-ES"/>
        </w:rPr>
      </w:pPr>
      <w:r w:rsidRPr="004554C5">
        <w:rPr>
          <w:rFonts w:ascii="Arial" w:hAnsi="Arial" w:cs="Arial"/>
          <w:b/>
          <w:lang w:val="eu-ES"/>
        </w:rPr>
        <w:t>ADIERAZTEN DUTE</w:t>
      </w:r>
      <w:bookmarkEnd w:id="152"/>
      <w:bookmarkEnd w:id="153"/>
    </w:p>
    <w:p w:rsidR="001923AF" w:rsidRPr="004554C5" w:rsidRDefault="001923AF" w:rsidP="000E6DE0">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4554C5">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r w:rsidRPr="004554C5">
              <w:rPr>
                <w:rFonts w:ascii="Arial" w:hAnsi="Arial" w:cs="Arial"/>
                <w:iCs/>
                <w:lang w:val="eu-ES" w:eastAsia="es-ES"/>
              </w:rPr>
              <w:t>Enpresaren izena</w:t>
            </w: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r w:rsidRPr="004554C5">
              <w:rPr>
                <w:rFonts w:ascii="Arial" w:hAnsi="Arial" w:cs="Arial"/>
                <w:iCs/>
                <w:lang w:val="eu-ES" w:eastAsia="es-ES"/>
              </w:rPr>
              <w:t>%</w:t>
            </w: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bl>
    <w:p w:rsidR="001923AF" w:rsidRPr="004554C5" w:rsidRDefault="001923AF" w:rsidP="00515713">
      <w:pPr>
        <w:pStyle w:val="Prrafodelista1"/>
        <w:tabs>
          <w:tab w:val="left" w:pos="284"/>
        </w:tabs>
        <w:spacing w:after="60" w:line="240" w:lineRule="atLeast"/>
        <w:ind w:left="284" w:right="-1"/>
        <w:jc w:val="both"/>
        <w:rPr>
          <w:rFonts w:ascii="Arial" w:hAnsi="Arial" w:cs="Arial"/>
          <w:iCs/>
          <w:sz w:val="16"/>
          <w:szCs w:val="16"/>
          <w:lang w:val="eu-ES" w:eastAsia="es-ES"/>
        </w:rPr>
      </w:pPr>
    </w:p>
    <w:p w:rsidR="001923AF" w:rsidRPr="004554C5" w:rsidRDefault="001923AF" w:rsidP="000E6DE0">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4554C5">
        <w:rPr>
          <w:rFonts w:ascii="Arial" w:hAnsi="Arial" w:cs="Arial"/>
          <w:iCs/>
          <w:lang w:val="eu-ES" w:eastAsia="es-ES"/>
        </w:rPr>
        <w:t xml:space="preserve">Honako hau izendatzen dutela enpresa elkartearen ordezkari edo ahaldun </w:t>
      </w:r>
      <w:r w:rsidR="005B1FC4">
        <w:rPr>
          <w:rFonts w:ascii="Arial" w:hAnsi="Arial" w:cs="Arial"/>
          <w:iCs/>
          <w:lang w:val="eu-ES" w:eastAsia="es-ES"/>
        </w:rPr>
        <w:t>bakar</w:t>
      </w:r>
      <w:r w:rsidRPr="004554C5">
        <w:rPr>
          <w:rFonts w:ascii="Arial" w:hAnsi="Arial" w:cs="Arial"/>
          <w:iCs/>
          <w:lang w:val="eu-ES" w:eastAsia="es-ES"/>
        </w:rPr>
        <w:t xml:space="preserve">, kontratutik ondorioztatzen diren eskubideak baliatu eta obligazioak betetzeko behar beste ahalmenez: </w:t>
      </w:r>
    </w:p>
    <w:p w:rsidR="001923AF" w:rsidRPr="004554C5" w:rsidRDefault="001923AF" w:rsidP="00515713">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1923AF" w:rsidRPr="004554C5" w:rsidTr="00B7650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color w:val="00000A"/>
              </w:rPr>
            </w:pPr>
            <w:r w:rsidRPr="004554C5">
              <w:rPr>
                <w:rFonts w:ascii="Arial" w:hAnsi="Arial" w:cs="Arial"/>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1923AF" w:rsidRPr="004554C5" w:rsidRDefault="001923AF" w:rsidP="00B7650C">
            <w:pPr>
              <w:spacing w:before="100" w:beforeAutospacing="1" w:after="60" w:line="240" w:lineRule="atLeast"/>
              <w:ind w:right="-1"/>
              <w:jc w:val="both"/>
              <w:rPr>
                <w:rFonts w:ascii="Arial" w:hAnsi="Arial" w:cs="Arial"/>
                <w:color w:val="00000A"/>
              </w:rPr>
            </w:pPr>
          </w:p>
        </w:tc>
      </w:tr>
    </w:tbl>
    <w:p w:rsidR="001923AF" w:rsidRPr="004554C5" w:rsidRDefault="001923AF" w:rsidP="00515713">
      <w:pPr>
        <w:autoSpaceDE w:val="0"/>
        <w:autoSpaceDN w:val="0"/>
        <w:adjustRightInd w:val="0"/>
        <w:rPr>
          <w:rFonts w:cs="Arial"/>
          <w:sz w:val="16"/>
          <w:szCs w:val="16"/>
        </w:rPr>
      </w:pPr>
    </w:p>
    <w:p w:rsidR="001923AF" w:rsidRPr="004554C5" w:rsidRDefault="001923AF" w:rsidP="00515713">
      <w:pPr>
        <w:autoSpaceDE w:val="0"/>
        <w:autoSpaceDN w:val="0"/>
        <w:adjustRightInd w:val="0"/>
        <w:rPr>
          <w:rFonts w:cs="Arial"/>
          <w:sz w:val="16"/>
          <w:szCs w:val="16"/>
        </w:rPr>
      </w:pPr>
    </w:p>
    <w:p w:rsidR="001923AF" w:rsidRPr="004554C5" w:rsidRDefault="001923AF" w:rsidP="00515713">
      <w:pPr>
        <w:autoSpaceDE w:val="0"/>
        <w:autoSpaceDN w:val="0"/>
        <w:adjustRightInd w:val="0"/>
        <w:jc w:val="both"/>
        <w:rPr>
          <w:rFonts w:ascii="Arial" w:hAnsi="Arial" w:cs="Arial"/>
          <w:b/>
        </w:rPr>
      </w:pPr>
      <w:r w:rsidRPr="004554C5">
        <w:rPr>
          <w:rFonts w:ascii="Arial" w:hAnsi="Arial" w:cs="Arial"/>
          <w:b/>
        </w:rPr>
        <w:t>Tokia eta data:</w:t>
      </w:r>
    </w:p>
    <w:p w:rsidR="001923AF" w:rsidRPr="004554C5" w:rsidRDefault="001923AF" w:rsidP="00515713">
      <w:pPr>
        <w:autoSpaceDE w:val="0"/>
        <w:autoSpaceDN w:val="0"/>
        <w:adjustRightInd w:val="0"/>
        <w:jc w:val="both"/>
        <w:rPr>
          <w:rFonts w:ascii="Arial" w:hAnsi="Arial" w:cs="Arial"/>
          <w:sz w:val="16"/>
          <w:szCs w:val="16"/>
        </w:rPr>
      </w:pPr>
    </w:p>
    <w:p w:rsidR="001923AF" w:rsidRPr="004554C5" w:rsidRDefault="001923AF" w:rsidP="00515713">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bl>
    <w:p w:rsidR="001923AF" w:rsidRPr="004554C5" w:rsidRDefault="001923AF" w:rsidP="00515713">
      <w:pPr>
        <w:autoSpaceDE w:val="0"/>
        <w:autoSpaceDN w:val="0"/>
        <w:adjustRightInd w:val="0"/>
        <w:spacing w:after="60" w:line="240" w:lineRule="atLeast"/>
        <w:ind w:right="-1"/>
        <w:jc w:val="both"/>
        <w:rPr>
          <w:rFonts w:ascii="Arial" w:hAnsi="Arial" w:cs="Arial"/>
          <w:sz w:val="16"/>
          <w:szCs w:val="16"/>
        </w:rPr>
      </w:pPr>
    </w:p>
    <w:p w:rsidR="001923AF" w:rsidRPr="004554C5" w:rsidRDefault="001923AF" w:rsidP="004D5C8E">
      <w:pPr>
        <w:spacing w:after="200" w:line="276" w:lineRule="auto"/>
        <w:rPr>
          <w:rFonts w:ascii="Arial" w:hAnsi="Arial" w:cs="Arial"/>
          <w:sz w:val="16"/>
          <w:szCs w:val="16"/>
        </w:rPr>
      </w:pPr>
      <w:r w:rsidRPr="004554C5">
        <w:rPr>
          <w:rFonts w:ascii="Arial" w:hAnsi="Arial" w:cs="Arial"/>
          <w:sz w:val="16"/>
          <w:szCs w:val="16"/>
        </w:rPr>
        <w:br w:type="page"/>
      </w:r>
    </w:p>
    <w:p w:rsidR="001923AF" w:rsidRPr="004554C5" w:rsidRDefault="001923AF" w:rsidP="00681FF0">
      <w:pPr>
        <w:pStyle w:val="Ttulo1"/>
        <w:spacing w:line="240" w:lineRule="atLeast"/>
        <w:jc w:val="center"/>
        <w:rPr>
          <w:sz w:val="22"/>
          <w:szCs w:val="22"/>
        </w:rPr>
      </w:pPr>
      <w:bookmarkStart w:id="154" w:name="ax_3"/>
      <w:bookmarkStart w:id="155" w:name="_Toc384934841"/>
      <w:bookmarkStart w:id="156" w:name="_Toc523916165"/>
      <w:bookmarkStart w:id="157" w:name="_Toc198285396"/>
      <w:r w:rsidRPr="004554C5">
        <w:rPr>
          <w:sz w:val="22"/>
          <w:szCs w:val="22"/>
        </w:rPr>
        <w:t>III. ERANSKINA.</w:t>
      </w:r>
      <w:bookmarkEnd w:id="154"/>
      <w:r w:rsidRPr="004554C5">
        <w:rPr>
          <w:sz w:val="22"/>
          <w:szCs w:val="22"/>
        </w:rPr>
        <w:t xml:space="preserve">- </w:t>
      </w:r>
      <w:bookmarkEnd w:id="155"/>
      <w:bookmarkEnd w:id="156"/>
      <w:r w:rsidRPr="004554C5">
        <w:rPr>
          <w:sz w:val="22"/>
          <w:szCs w:val="22"/>
        </w:rPr>
        <w:t>ABAL EREDUA</w:t>
      </w:r>
      <w:bookmarkEnd w:id="157"/>
    </w:p>
    <w:p w:rsidR="001923AF" w:rsidRPr="004554C5" w:rsidRDefault="001923AF" w:rsidP="00E7789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923AF" w:rsidRPr="004554C5" w:rsidTr="00671BDD">
        <w:trPr>
          <w:trHeight w:hRule="exact" w:val="340"/>
        </w:trPr>
        <w:tc>
          <w:tcPr>
            <w:tcW w:w="8504" w:type="dxa"/>
            <w:gridSpan w:val="5"/>
            <w:tcBorders>
              <w:bottom w:val="single" w:sz="6" w:space="0" w:color="auto"/>
            </w:tcBorders>
          </w:tcPr>
          <w:p w:rsidR="001923AF" w:rsidRPr="004554C5" w:rsidRDefault="001923AF" w:rsidP="000254AF">
            <w:pPr>
              <w:spacing w:before="80" w:after="20"/>
              <w:jc w:val="center"/>
              <w:rPr>
                <w:rFonts w:ascii="Arial" w:hAnsi="Arial" w:cs="Arial"/>
                <w:color w:val="000000"/>
                <w:sz w:val="18"/>
              </w:rPr>
            </w:pPr>
            <w:r w:rsidRPr="004554C5">
              <w:rPr>
                <w:rFonts w:ascii="Arial" w:hAnsi="Arial" w:cs="Arial"/>
                <w:b/>
                <w:bCs/>
                <w:position w:val="19"/>
                <w:sz w:val="18"/>
              </w:rPr>
              <w:t>KREDITU ENTITATEAREN EDO ELKAR BERMATZEKO SOZIETATEAREN DATUAK</w:t>
            </w:r>
          </w:p>
        </w:tc>
      </w:tr>
      <w:tr w:rsidR="001923AF" w:rsidRPr="004554C5" w:rsidTr="00671BDD">
        <w:trPr>
          <w:trHeight w:val="510"/>
        </w:trPr>
        <w:tc>
          <w:tcPr>
            <w:tcW w:w="5617" w:type="dxa"/>
            <w:gridSpan w:val="3"/>
            <w:tcBorders>
              <w:top w:val="single" w:sz="6" w:space="0" w:color="auto"/>
            </w:tcBorders>
            <w:vAlign w:val="center"/>
          </w:tcPr>
          <w:p w:rsidR="001923AF" w:rsidRPr="004554C5" w:rsidRDefault="000B4182" w:rsidP="00671BDD">
            <w:pPr>
              <w:spacing w:after="80"/>
              <w:rPr>
                <w:rFonts w:ascii="Arial" w:hAnsi="Arial" w:cs="Arial"/>
                <w:color w:val="000000"/>
                <w:sz w:val="18"/>
                <w:szCs w:val="18"/>
              </w:rPr>
            </w:pPr>
            <w:r>
              <w:rPr>
                <w:rFonts w:ascii="Arial" w:hAnsi="Arial" w:cs="Arial"/>
                <w:b/>
                <w:bCs/>
                <w:sz w:val="18"/>
                <w:szCs w:val="18"/>
              </w:rPr>
              <w:t>I</w:t>
            </w:r>
            <w:r w:rsidR="001923AF" w:rsidRPr="004554C5">
              <w:rPr>
                <w:rFonts w:ascii="Arial" w:hAnsi="Arial" w:cs="Arial"/>
                <w:b/>
                <w:bCs/>
                <w:sz w:val="18"/>
                <w:szCs w:val="18"/>
              </w:rPr>
              <w:t>zen</w:t>
            </w:r>
            <w:r>
              <w:rPr>
                <w:rFonts w:ascii="Arial" w:hAnsi="Arial" w:cs="Arial"/>
                <w:b/>
                <w:bCs/>
                <w:sz w:val="18"/>
                <w:szCs w:val="18"/>
              </w:rPr>
              <w:t xml:space="preserve"> soziala</w:t>
            </w:r>
          </w:p>
          <w:p w:rsidR="001923AF" w:rsidRPr="004554C5" w:rsidRDefault="001923AF" w:rsidP="00671BDD">
            <w:pPr>
              <w:spacing w:after="40"/>
              <w:rPr>
                <w:rFonts w:ascii="Arial" w:hAnsi="Arial" w:cs="Arial"/>
                <w:color w:val="000000"/>
              </w:rPr>
            </w:pPr>
          </w:p>
        </w:tc>
        <w:tc>
          <w:tcPr>
            <w:tcW w:w="2887" w:type="dxa"/>
            <w:gridSpan w:val="2"/>
            <w:tcBorders>
              <w:top w:val="single" w:sz="6" w:space="0" w:color="auto"/>
            </w:tcBorders>
          </w:tcPr>
          <w:p w:rsidR="001923AF" w:rsidRPr="004554C5" w:rsidRDefault="001923AF" w:rsidP="00671BDD">
            <w:pPr>
              <w:spacing w:after="80"/>
              <w:rPr>
                <w:rFonts w:ascii="Arial" w:hAnsi="Arial" w:cs="Arial"/>
                <w:b/>
                <w:bCs/>
                <w:color w:val="000000"/>
                <w:sz w:val="18"/>
                <w:szCs w:val="18"/>
              </w:rPr>
            </w:pPr>
            <w:r w:rsidRPr="004554C5">
              <w:rPr>
                <w:rFonts w:ascii="Arial" w:hAnsi="Arial" w:cs="Arial"/>
                <w:b/>
                <w:bCs/>
                <w:sz w:val="18"/>
                <w:szCs w:val="18"/>
              </w:rPr>
              <w:t>IFZ</w:t>
            </w:r>
          </w:p>
          <w:p w:rsidR="001923AF" w:rsidRPr="004554C5" w:rsidRDefault="001923AF" w:rsidP="00671BDD">
            <w:pPr>
              <w:spacing w:after="40"/>
              <w:ind w:left="45"/>
              <w:rPr>
                <w:rFonts w:ascii="Arial" w:hAnsi="Arial" w:cs="Arial"/>
                <w:color w:val="000000"/>
              </w:rPr>
            </w:pPr>
          </w:p>
        </w:tc>
      </w:tr>
      <w:tr w:rsidR="001923AF" w:rsidRPr="004554C5" w:rsidTr="00671BDD">
        <w:trPr>
          <w:trHeight w:hRule="exact" w:val="284"/>
        </w:trPr>
        <w:tc>
          <w:tcPr>
            <w:tcW w:w="8504" w:type="dxa"/>
            <w:gridSpan w:val="5"/>
            <w:vAlign w:val="center"/>
          </w:tcPr>
          <w:p w:rsidR="001923AF" w:rsidRPr="004554C5" w:rsidRDefault="001923AF" w:rsidP="00671BDD">
            <w:pPr>
              <w:rPr>
                <w:rFonts w:ascii="Arial" w:hAnsi="Arial" w:cs="Arial"/>
                <w:b/>
                <w:bCs/>
                <w:color w:val="000000"/>
                <w:sz w:val="18"/>
              </w:rPr>
            </w:pPr>
            <w:r w:rsidRPr="004554C5">
              <w:rPr>
                <w:rFonts w:ascii="Arial" w:hAnsi="Arial" w:cs="Arial"/>
                <w:b/>
                <w:bCs/>
                <w:sz w:val="18"/>
              </w:rPr>
              <w:t>Jakinarazpen eta errekerimenduetarako helbidea:</w:t>
            </w:r>
          </w:p>
        </w:tc>
      </w:tr>
      <w:tr w:rsidR="001923AF" w:rsidRPr="004554C5" w:rsidTr="00671BDD">
        <w:trPr>
          <w:trHeight w:val="510"/>
        </w:trPr>
        <w:tc>
          <w:tcPr>
            <w:tcW w:w="4876" w:type="dxa"/>
            <w:gridSpan w:val="2"/>
          </w:tcPr>
          <w:p w:rsidR="001923AF" w:rsidRPr="004554C5" w:rsidRDefault="001923AF" w:rsidP="00671BDD">
            <w:pPr>
              <w:spacing w:after="40"/>
              <w:rPr>
                <w:rFonts w:ascii="Arial" w:hAnsi="Arial" w:cs="Arial"/>
                <w:color w:val="000000"/>
                <w:sz w:val="18"/>
              </w:rPr>
            </w:pPr>
            <w:r w:rsidRPr="004554C5">
              <w:rPr>
                <w:rFonts w:ascii="Arial" w:hAnsi="Arial" w:cs="Arial"/>
                <w:b/>
                <w:bCs/>
                <w:sz w:val="18"/>
              </w:rPr>
              <w:t>Kalea, plaza, hiribidea…</w:t>
            </w:r>
            <w:r w:rsidRPr="004554C5">
              <w:rPr>
                <w:rFonts w:ascii="Arial" w:hAnsi="Arial" w:cs="Arial"/>
                <w:b/>
                <w:bCs/>
                <w:color w:val="000000"/>
                <w:sz w:val="18"/>
              </w:rPr>
              <w:t xml:space="preserve"> </w:t>
            </w:r>
          </w:p>
          <w:p w:rsidR="001923AF" w:rsidRPr="004554C5" w:rsidRDefault="001923AF" w:rsidP="00671BDD">
            <w:pPr>
              <w:spacing w:after="40"/>
              <w:ind w:left="45"/>
              <w:rPr>
                <w:rFonts w:ascii="Arial" w:hAnsi="Arial" w:cs="Arial"/>
                <w:color w:val="000000"/>
              </w:rPr>
            </w:pPr>
          </w:p>
        </w:tc>
        <w:tc>
          <w:tcPr>
            <w:tcW w:w="741" w:type="dxa"/>
          </w:tcPr>
          <w:p w:rsidR="001923AF" w:rsidRPr="004554C5" w:rsidRDefault="001923AF" w:rsidP="00671BDD">
            <w:pPr>
              <w:spacing w:after="40"/>
              <w:rPr>
                <w:rFonts w:ascii="Arial" w:hAnsi="Arial" w:cs="Arial"/>
                <w:b/>
                <w:bCs/>
                <w:color w:val="000000"/>
                <w:sz w:val="18"/>
              </w:rPr>
            </w:pPr>
            <w:r w:rsidRPr="004554C5">
              <w:rPr>
                <w:rFonts w:ascii="Arial" w:hAnsi="Arial" w:cs="Arial"/>
                <w:b/>
                <w:bCs/>
                <w:sz w:val="18"/>
              </w:rPr>
              <w:t>ZK.</w:t>
            </w:r>
          </w:p>
          <w:p w:rsidR="001923AF" w:rsidRPr="004554C5" w:rsidRDefault="001923AF" w:rsidP="00671BDD">
            <w:pPr>
              <w:spacing w:after="40"/>
              <w:ind w:left="45"/>
              <w:rPr>
                <w:rFonts w:ascii="Arial" w:hAnsi="Arial" w:cs="Arial"/>
                <w:bCs/>
                <w:color w:val="000000"/>
                <w:sz w:val="18"/>
              </w:rPr>
            </w:pPr>
          </w:p>
        </w:tc>
        <w:tc>
          <w:tcPr>
            <w:tcW w:w="1482" w:type="dxa"/>
          </w:tcPr>
          <w:p w:rsidR="001923AF" w:rsidRPr="004554C5" w:rsidRDefault="001923AF" w:rsidP="00671BDD">
            <w:pPr>
              <w:spacing w:after="40"/>
              <w:rPr>
                <w:rFonts w:ascii="Arial" w:hAnsi="Arial" w:cs="Arial"/>
                <w:b/>
                <w:bCs/>
                <w:color w:val="000000"/>
                <w:sz w:val="18"/>
              </w:rPr>
            </w:pPr>
            <w:r w:rsidRPr="004554C5">
              <w:rPr>
                <w:rFonts w:ascii="Arial" w:hAnsi="Arial" w:cs="Arial"/>
                <w:b/>
                <w:bCs/>
                <w:sz w:val="18"/>
              </w:rPr>
              <w:t>Solairua</w:t>
            </w:r>
          </w:p>
          <w:p w:rsidR="001923AF" w:rsidRPr="004554C5" w:rsidRDefault="001923AF" w:rsidP="00671BDD">
            <w:pPr>
              <w:spacing w:after="40"/>
              <w:ind w:left="74"/>
              <w:rPr>
                <w:rFonts w:ascii="Arial" w:hAnsi="Arial" w:cs="Arial"/>
                <w:bCs/>
                <w:color w:val="000000"/>
                <w:sz w:val="18"/>
              </w:rPr>
            </w:pPr>
          </w:p>
        </w:tc>
        <w:tc>
          <w:tcPr>
            <w:tcW w:w="1405" w:type="dxa"/>
          </w:tcPr>
          <w:p w:rsidR="001923AF" w:rsidRPr="004554C5" w:rsidRDefault="001923AF" w:rsidP="00671BDD">
            <w:pPr>
              <w:spacing w:after="40"/>
              <w:rPr>
                <w:rFonts w:ascii="Arial" w:hAnsi="Arial" w:cs="Arial"/>
                <w:color w:val="000000"/>
                <w:sz w:val="18"/>
              </w:rPr>
            </w:pPr>
            <w:r w:rsidRPr="004554C5">
              <w:rPr>
                <w:rFonts w:ascii="Arial" w:hAnsi="Arial" w:cs="Arial"/>
                <w:b/>
                <w:bCs/>
                <w:sz w:val="18"/>
              </w:rPr>
              <w:t>Eskua</w:t>
            </w:r>
          </w:p>
          <w:p w:rsidR="001923AF" w:rsidRPr="004554C5" w:rsidRDefault="001923AF" w:rsidP="00671BDD">
            <w:pPr>
              <w:spacing w:after="40"/>
              <w:ind w:left="45"/>
              <w:rPr>
                <w:rFonts w:ascii="Arial" w:hAnsi="Arial" w:cs="Arial"/>
                <w:color w:val="000000"/>
                <w:sz w:val="18"/>
              </w:rPr>
            </w:pPr>
          </w:p>
        </w:tc>
      </w:tr>
      <w:tr w:rsidR="001923AF" w:rsidRPr="004554C5" w:rsidTr="00671BDD">
        <w:trPr>
          <w:trHeight w:val="510"/>
        </w:trPr>
        <w:tc>
          <w:tcPr>
            <w:tcW w:w="3999" w:type="dxa"/>
          </w:tcPr>
          <w:p w:rsidR="001923AF" w:rsidRPr="004554C5" w:rsidRDefault="001923AF" w:rsidP="00671BDD">
            <w:pPr>
              <w:spacing w:after="80"/>
              <w:rPr>
                <w:rFonts w:ascii="Arial" w:hAnsi="Arial" w:cs="Arial"/>
                <w:color w:val="000000"/>
                <w:sz w:val="18"/>
              </w:rPr>
            </w:pPr>
            <w:r w:rsidRPr="004554C5">
              <w:rPr>
                <w:rFonts w:ascii="Arial" w:hAnsi="Arial" w:cs="Arial"/>
                <w:b/>
                <w:bCs/>
                <w:sz w:val="18"/>
              </w:rPr>
              <w:t>Udalerria</w:t>
            </w:r>
          </w:p>
          <w:p w:rsidR="001923AF" w:rsidRPr="004554C5" w:rsidRDefault="001923AF" w:rsidP="00671BDD">
            <w:pPr>
              <w:ind w:left="57"/>
              <w:rPr>
                <w:rFonts w:ascii="Arial" w:hAnsi="Arial" w:cs="Arial"/>
                <w:color w:val="000000"/>
                <w:sz w:val="18"/>
              </w:rPr>
            </w:pPr>
          </w:p>
        </w:tc>
        <w:tc>
          <w:tcPr>
            <w:tcW w:w="1618" w:type="dxa"/>
            <w:gridSpan w:val="2"/>
          </w:tcPr>
          <w:p w:rsidR="001923AF" w:rsidRPr="004554C5" w:rsidRDefault="001923AF" w:rsidP="00671BDD">
            <w:pPr>
              <w:spacing w:after="80"/>
              <w:rPr>
                <w:rFonts w:ascii="Arial" w:hAnsi="Arial" w:cs="Arial"/>
                <w:color w:val="000000"/>
                <w:sz w:val="18"/>
              </w:rPr>
            </w:pPr>
            <w:r w:rsidRPr="004554C5">
              <w:rPr>
                <w:rFonts w:ascii="Arial" w:hAnsi="Arial" w:cs="Arial"/>
                <w:b/>
                <w:bCs/>
                <w:sz w:val="18"/>
              </w:rPr>
              <w:t>P.K.</w:t>
            </w:r>
          </w:p>
          <w:p w:rsidR="001923AF" w:rsidRPr="004554C5" w:rsidRDefault="001923AF" w:rsidP="00671BDD">
            <w:pPr>
              <w:ind w:left="45"/>
              <w:rPr>
                <w:rFonts w:ascii="Arial" w:hAnsi="Arial" w:cs="Arial"/>
                <w:color w:val="000000"/>
                <w:sz w:val="18"/>
              </w:rPr>
            </w:pPr>
          </w:p>
        </w:tc>
        <w:tc>
          <w:tcPr>
            <w:tcW w:w="2887" w:type="dxa"/>
            <w:gridSpan w:val="2"/>
          </w:tcPr>
          <w:p w:rsidR="001923AF" w:rsidRPr="004554C5" w:rsidRDefault="001923AF" w:rsidP="00671BDD">
            <w:pPr>
              <w:spacing w:after="80"/>
              <w:rPr>
                <w:rFonts w:ascii="Arial" w:hAnsi="Arial" w:cs="Arial"/>
                <w:color w:val="000000"/>
                <w:sz w:val="18"/>
              </w:rPr>
            </w:pPr>
            <w:r w:rsidRPr="004554C5">
              <w:rPr>
                <w:rFonts w:ascii="Arial" w:hAnsi="Arial" w:cs="Arial"/>
                <w:b/>
                <w:bCs/>
                <w:sz w:val="18"/>
              </w:rPr>
              <w:t>Probintzia</w:t>
            </w:r>
          </w:p>
          <w:p w:rsidR="001923AF" w:rsidRPr="004554C5" w:rsidRDefault="001923AF" w:rsidP="00671BDD">
            <w:pPr>
              <w:ind w:left="45"/>
              <w:rPr>
                <w:rFonts w:ascii="Arial" w:hAnsi="Arial" w:cs="Arial"/>
                <w:color w:val="000000"/>
                <w:sz w:val="18"/>
              </w:rPr>
            </w:pPr>
          </w:p>
        </w:tc>
      </w:tr>
      <w:tr w:rsidR="001923AF" w:rsidRPr="004554C5" w:rsidTr="00671BDD">
        <w:trPr>
          <w:trHeight w:hRule="exact" w:val="340"/>
        </w:trPr>
        <w:tc>
          <w:tcPr>
            <w:tcW w:w="8504" w:type="dxa"/>
            <w:gridSpan w:val="5"/>
            <w:tcBorders>
              <w:bottom w:val="single" w:sz="6" w:space="0" w:color="auto"/>
            </w:tcBorders>
          </w:tcPr>
          <w:p w:rsidR="001923AF" w:rsidRPr="004554C5" w:rsidRDefault="001923AF" w:rsidP="00671BDD">
            <w:pPr>
              <w:spacing w:before="80" w:after="20"/>
              <w:rPr>
                <w:rFonts w:ascii="Arial" w:hAnsi="Arial" w:cs="Arial"/>
                <w:color w:val="000000"/>
                <w:sz w:val="18"/>
              </w:rPr>
            </w:pPr>
            <w:r w:rsidRPr="004554C5">
              <w:rPr>
                <w:rFonts w:ascii="Arial" w:hAnsi="Arial" w:cs="Arial"/>
                <w:b/>
                <w:bCs/>
                <w:position w:val="19"/>
                <w:sz w:val="18"/>
              </w:rPr>
              <w:t>AHALDUNA(K)</w:t>
            </w:r>
          </w:p>
        </w:tc>
      </w:tr>
      <w:tr w:rsidR="001923AF" w:rsidRPr="004554C5" w:rsidTr="00671BDD">
        <w:trPr>
          <w:trHeight w:hRule="exact" w:val="284"/>
        </w:trPr>
        <w:tc>
          <w:tcPr>
            <w:tcW w:w="5617" w:type="dxa"/>
            <w:gridSpan w:val="3"/>
            <w:tcBorders>
              <w:top w:val="single" w:sz="6" w:space="0" w:color="auto"/>
            </w:tcBorders>
            <w:vAlign w:val="center"/>
          </w:tcPr>
          <w:p w:rsidR="001923AF" w:rsidRPr="004554C5" w:rsidRDefault="001923AF" w:rsidP="00671BDD">
            <w:pPr>
              <w:rPr>
                <w:rFonts w:ascii="Arial" w:hAnsi="Arial" w:cs="Arial"/>
                <w:color w:val="000000"/>
                <w:sz w:val="18"/>
                <w:szCs w:val="18"/>
              </w:rPr>
            </w:pPr>
            <w:r w:rsidRPr="004554C5">
              <w:rPr>
                <w:rFonts w:ascii="Arial" w:hAnsi="Arial" w:cs="Arial"/>
                <w:b/>
                <w:bCs/>
                <w:sz w:val="18"/>
                <w:szCs w:val="18"/>
              </w:rPr>
              <w:t>Izen-abizenak</w:t>
            </w:r>
          </w:p>
        </w:tc>
        <w:tc>
          <w:tcPr>
            <w:tcW w:w="2887" w:type="dxa"/>
            <w:gridSpan w:val="2"/>
            <w:tcBorders>
              <w:top w:val="single" w:sz="6" w:space="0" w:color="auto"/>
            </w:tcBorders>
            <w:vAlign w:val="center"/>
          </w:tcPr>
          <w:p w:rsidR="001923AF" w:rsidRPr="004554C5" w:rsidRDefault="001923AF" w:rsidP="00671BDD">
            <w:pPr>
              <w:rPr>
                <w:rFonts w:ascii="Arial" w:hAnsi="Arial" w:cs="Arial"/>
                <w:color w:val="000000"/>
                <w:sz w:val="18"/>
              </w:rPr>
            </w:pPr>
            <w:r w:rsidRPr="004554C5">
              <w:rPr>
                <w:rFonts w:ascii="Arial" w:hAnsi="Arial" w:cs="Arial"/>
                <w:b/>
                <w:bCs/>
                <w:sz w:val="18"/>
                <w:szCs w:val="18"/>
              </w:rPr>
              <w:t>IFZ</w:t>
            </w:r>
          </w:p>
        </w:tc>
      </w:tr>
      <w:tr w:rsidR="001923AF" w:rsidRPr="004554C5" w:rsidTr="00671BDD">
        <w:trPr>
          <w:trHeight w:val="284"/>
        </w:trPr>
        <w:tc>
          <w:tcPr>
            <w:tcW w:w="5617" w:type="dxa"/>
            <w:gridSpan w:val="3"/>
            <w:vAlign w:val="center"/>
          </w:tcPr>
          <w:p w:rsidR="001923AF" w:rsidRPr="004554C5" w:rsidRDefault="001923AF" w:rsidP="00671BDD">
            <w:pPr>
              <w:spacing w:after="80"/>
              <w:rPr>
                <w:rFonts w:ascii="Arial" w:hAnsi="Arial" w:cs="Arial"/>
                <w:bCs/>
                <w:color w:val="000000"/>
                <w:sz w:val="18"/>
                <w:szCs w:val="18"/>
              </w:rPr>
            </w:pPr>
          </w:p>
        </w:tc>
        <w:tc>
          <w:tcPr>
            <w:tcW w:w="2887" w:type="dxa"/>
            <w:gridSpan w:val="2"/>
            <w:vAlign w:val="center"/>
          </w:tcPr>
          <w:p w:rsidR="001923AF" w:rsidRPr="004554C5" w:rsidRDefault="001923AF" w:rsidP="00671BDD">
            <w:pPr>
              <w:spacing w:after="80"/>
              <w:rPr>
                <w:rFonts w:ascii="Arial" w:hAnsi="Arial" w:cs="Arial"/>
                <w:bCs/>
                <w:color w:val="000000"/>
                <w:sz w:val="18"/>
                <w:szCs w:val="18"/>
              </w:rPr>
            </w:pPr>
          </w:p>
        </w:tc>
      </w:tr>
      <w:tr w:rsidR="001923AF" w:rsidRPr="004554C5" w:rsidTr="00671BDD">
        <w:trPr>
          <w:trHeight w:val="284"/>
        </w:trPr>
        <w:tc>
          <w:tcPr>
            <w:tcW w:w="5617" w:type="dxa"/>
            <w:gridSpan w:val="3"/>
            <w:vAlign w:val="center"/>
          </w:tcPr>
          <w:p w:rsidR="001923AF" w:rsidRPr="004554C5" w:rsidRDefault="001923AF" w:rsidP="00671BDD">
            <w:pPr>
              <w:spacing w:after="80"/>
              <w:rPr>
                <w:rFonts w:ascii="Arial" w:hAnsi="Arial" w:cs="Arial"/>
                <w:bCs/>
                <w:color w:val="000000"/>
                <w:sz w:val="18"/>
                <w:szCs w:val="18"/>
              </w:rPr>
            </w:pPr>
          </w:p>
        </w:tc>
        <w:tc>
          <w:tcPr>
            <w:tcW w:w="2887" w:type="dxa"/>
            <w:gridSpan w:val="2"/>
            <w:vAlign w:val="center"/>
          </w:tcPr>
          <w:p w:rsidR="001923AF" w:rsidRPr="004554C5" w:rsidRDefault="001923AF" w:rsidP="00671BDD">
            <w:pPr>
              <w:spacing w:after="80"/>
              <w:rPr>
                <w:rFonts w:ascii="Arial" w:hAnsi="Arial" w:cs="Arial"/>
                <w:bCs/>
                <w:color w:val="000000"/>
                <w:sz w:val="18"/>
                <w:szCs w:val="18"/>
              </w:rPr>
            </w:pPr>
          </w:p>
        </w:tc>
      </w:tr>
    </w:tbl>
    <w:p w:rsidR="001923AF" w:rsidRPr="004554C5" w:rsidRDefault="001923AF" w:rsidP="00E7789F">
      <w:pPr>
        <w:shd w:val="clear" w:color="auto" w:fill="FFFFFF"/>
        <w:rPr>
          <w:rFonts w:ascii="Arial" w:hAnsi="Arial" w:cs="Arial"/>
        </w:rPr>
      </w:pPr>
    </w:p>
    <w:p w:rsidR="001923AF" w:rsidRPr="004554C5" w:rsidRDefault="001923AF" w:rsidP="00E7789F">
      <w:pPr>
        <w:shd w:val="clear" w:color="auto" w:fill="FFFFFF"/>
        <w:jc w:val="both"/>
        <w:rPr>
          <w:rFonts w:ascii="Arial" w:hAnsi="Arial" w:cs="Arial"/>
        </w:rPr>
      </w:pPr>
      <w:r w:rsidRPr="004554C5">
        <w:rPr>
          <w:rFonts w:ascii="Arial" w:hAnsi="Arial" w:cs="Arial"/>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p w:rsidR="001923AF" w:rsidRPr="004554C5" w:rsidRDefault="001923AF" w:rsidP="00E7789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671BDD">
        <w:trPr>
          <w:trHeight w:hRule="exact" w:val="340"/>
        </w:trPr>
        <w:tc>
          <w:tcPr>
            <w:tcW w:w="8504" w:type="dxa"/>
            <w:gridSpan w:val="2"/>
            <w:tcBorders>
              <w:bottom w:val="single" w:sz="6" w:space="0" w:color="auto"/>
            </w:tcBorders>
          </w:tcPr>
          <w:p w:rsidR="001923AF" w:rsidRPr="004554C5" w:rsidRDefault="001923AF" w:rsidP="00671BDD">
            <w:pPr>
              <w:spacing w:before="80" w:after="20"/>
              <w:rPr>
                <w:rFonts w:ascii="Arial" w:hAnsi="Arial" w:cs="Arial"/>
                <w:color w:val="000000"/>
                <w:sz w:val="18"/>
              </w:rPr>
            </w:pPr>
            <w:r w:rsidRPr="004554C5">
              <w:rPr>
                <w:rFonts w:ascii="Arial" w:hAnsi="Arial" w:cs="Arial"/>
                <w:b/>
                <w:bCs/>
                <w:position w:val="19"/>
                <w:sz w:val="18"/>
              </w:rPr>
              <w:t>PERTSONA EDO ENTITATE</w:t>
            </w:r>
            <w:r w:rsidR="00F357E4">
              <w:rPr>
                <w:rFonts w:ascii="Arial" w:hAnsi="Arial" w:cs="Arial"/>
                <w:b/>
                <w:bCs/>
                <w:position w:val="19"/>
                <w:sz w:val="18"/>
              </w:rPr>
              <w:t xml:space="preserve"> ABALATU</w:t>
            </w:r>
            <w:r w:rsidRPr="004554C5">
              <w:rPr>
                <w:rFonts w:ascii="Arial" w:hAnsi="Arial" w:cs="Arial"/>
                <w:b/>
                <w:bCs/>
                <w:position w:val="19"/>
                <w:sz w:val="18"/>
              </w:rPr>
              <w:t>AREN DATUAK</w:t>
            </w:r>
          </w:p>
        </w:tc>
      </w:tr>
      <w:tr w:rsidR="001923AF" w:rsidRPr="004554C5" w:rsidTr="00671BDD">
        <w:trPr>
          <w:trHeight w:hRule="exact" w:val="255"/>
        </w:trPr>
        <w:tc>
          <w:tcPr>
            <w:tcW w:w="5617" w:type="dxa"/>
            <w:tcBorders>
              <w:top w:val="single" w:sz="6" w:space="0" w:color="auto"/>
            </w:tcBorders>
          </w:tcPr>
          <w:p w:rsidR="001923AF" w:rsidRPr="004554C5" w:rsidRDefault="001923AF" w:rsidP="00671BDD">
            <w:pPr>
              <w:rPr>
                <w:rFonts w:ascii="Arial" w:hAnsi="Arial" w:cs="Arial"/>
                <w:color w:val="000000"/>
                <w:sz w:val="18"/>
                <w:szCs w:val="18"/>
              </w:rPr>
            </w:pPr>
            <w:r w:rsidRPr="004554C5">
              <w:rPr>
                <w:rFonts w:ascii="Arial" w:hAnsi="Arial" w:cs="Arial"/>
                <w:b/>
                <w:bCs/>
                <w:sz w:val="18"/>
                <w:szCs w:val="18"/>
              </w:rPr>
              <w:t>Izen-abizenak / Sozietate izena</w:t>
            </w:r>
          </w:p>
        </w:tc>
        <w:tc>
          <w:tcPr>
            <w:tcW w:w="2887" w:type="dxa"/>
            <w:tcBorders>
              <w:top w:val="single" w:sz="6" w:space="0" w:color="auto"/>
            </w:tcBorders>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IFK / IFZ</w:t>
            </w:r>
          </w:p>
        </w:tc>
      </w:tr>
      <w:tr w:rsidR="001923AF" w:rsidRPr="004554C5" w:rsidTr="000254AF">
        <w:trPr>
          <w:trHeight w:val="161"/>
        </w:trPr>
        <w:tc>
          <w:tcPr>
            <w:tcW w:w="5617" w:type="dxa"/>
            <w:vAlign w:val="center"/>
          </w:tcPr>
          <w:p w:rsidR="001923AF" w:rsidRPr="004554C5" w:rsidRDefault="001923AF" w:rsidP="00671BDD">
            <w:pPr>
              <w:rPr>
                <w:rFonts w:ascii="Arial" w:hAnsi="Arial" w:cs="Arial"/>
                <w:color w:val="000000"/>
              </w:rPr>
            </w:pPr>
          </w:p>
        </w:tc>
        <w:tc>
          <w:tcPr>
            <w:tcW w:w="2887" w:type="dxa"/>
            <w:vAlign w:val="center"/>
          </w:tcPr>
          <w:p w:rsidR="001923AF" w:rsidRPr="004554C5" w:rsidRDefault="001923AF" w:rsidP="00671BDD">
            <w:pPr>
              <w:rPr>
                <w:rFonts w:ascii="Arial" w:hAnsi="Arial" w:cs="Arial"/>
                <w:color w:val="000000"/>
              </w:rPr>
            </w:pP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Kontratua</w:t>
            </w:r>
            <w:r w:rsidR="001D0249">
              <w:rPr>
                <w:rFonts w:ascii="Arial" w:hAnsi="Arial" w:cs="Arial"/>
                <w:b/>
                <w:bCs/>
                <w:sz w:val="18"/>
                <w:szCs w:val="18"/>
              </w:rPr>
              <w:t>ren objektua edo abalatuak bere</w:t>
            </w:r>
            <w:r w:rsidRPr="004554C5">
              <w:rPr>
                <w:rFonts w:ascii="Arial" w:hAnsi="Arial" w:cs="Arial"/>
                <w:b/>
                <w:bCs/>
                <w:sz w:val="18"/>
                <w:szCs w:val="18"/>
              </w:rPr>
              <w:t>gain hartutako betebeharra</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Kontratazio organoa</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r w:rsidR="001923AF" w:rsidRPr="004554C5" w:rsidTr="000254AF">
        <w:trPr>
          <w:trHeight w:hRule="exact" w:val="229"/>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Abalaren zenbatekoa (hizkiz eta zenbakiz)</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bl>
    <w:p w:rsidR="001923AF" w:rsidRPr="004554C5" w:rsidRDefault="001923AF" w:rsidP="00B36C69">
      <w:pPr>
        <w:shd w:val="clear" w:color="auto" w:fill="FFFFFF"/>
        <w:spacing w:before="60"/>
        <w:jc w:val="both"/>
        <w:rPr>
          <w:rFonts w:ascii="Arial" w:hAnsi="Arial" w:cs="Arial"/>
        </w:rPr>
      </w:pPr>
      <w:r w:rsidRPr="004554C5">
        <w:rPr>
          <w:rFonts w:ascii="Arial" w:hAnsi="Arial" w:cs="Arial"/>
        </w:rPr>
        <w:t>Entitate abal emaileak bere erantzukizunez aitortzen du betetzen</w:t>
      </w:r>
      <w:r w:rsidR="001D0249">
        <w:rPr>
          <w:rFonts w:ascii="Arial" w:hAnsi="Arial" w:cs="Arial"/>
        </w:rPr>
        <w:t xml:space="preserve"> dituela</w:t>
      </w:r>
      <w:r w:rsidRPr="004554C5">
        <w:rPr>
          <w:rFonts w:ascii="Arial" w:hAnsi="Arial" w:cs="Arial"/>
        </w:rPr>
        <w:t xml:space="preserve"> </w:t>
      </w:r>
      <w:r w:rsidR="00953A19">
        <w:rPr>
          <w:rFonts w:ascii="Arial" w:hAnsi="Arial" w:cs="Arial"/>
        </w:rPr>
        <w:t>Administrazio Publikoen</w:t>
      </w:r>
      <w:r w:rsidRPr="004554C5">
        <w:rPr>
          <w:rFonts w:ascii="Arial" w:hAnsi="Arial" w:cs="Arial"/>
        </w:rPr>
        <w:t xml:space="preserve"> Kontratue</w:t>
      </w:r>
      <w:r w:rsidR="004578F7">
        <w:rPr>
          <w:rFonts w:ascii="Arial" w:hAnsi="Arial" w:cs="Arial"/>
        </w:rPr>
        <w:t>i</w:t>
      </w:r>
      <w:r w:rsidR="002936F2">
        <w:rPr>
          <w:rFonts w:ascii="Arial" w:hAnsi="Arial" w:cs="Arial"/>
        </w:rPr>
        <w:t xml:space="preserve"> buruzko</w:t>
      </w:r>
      <w:r w:rsidRPr="004554C5">
        <w:rPr>
          <w:rFonts w:ascii="Arial" w:hAnsi="Arial" w:cs="Arial"/>
        </w:rPr>
        <w:t xml:space="preserve"> </w:t>
      </w:r>
      <w:r w:rsidR="00F357E4">
        <w:rPr>
          <w:rFonts w:ascii="Arial" w:hAnsi="Arial" w:cs="Arial"/>
        </w:rPr>
        <w:t>Legearen</w:t>
      </w:r>
      <w:r w:rsidRPr="004554C5">
        <w:rPr>
          <w:rFonts w:ascii="Arial" w:hAnsi="Arial" w:cs="Arial"/>
        </w:rPr>
        <w:t xml:space="preserve"> Erregelamendu Orokorraren 56.2 artikuluak aurreikusten dituen baldintzak. Abal hau solidarioki ematen da obligaziodun nagusiarekiko, berariaz uko eginez eskusio eskubideari, eta kontratazio organoak egin lehen errekerimenduaz </w:t>
      </w:r>
      <w:r w:rsidR="002936F2">
        <w:rPr>
          <w:rFonts w:ascii="Arial" w:hAnsi="Arial" w:cs="Arial"/>
        </w:rPr>
        <w:t xml:space="preserve">ordaintzeko konpromisoaz, </w:t>
      </w:r>
      <w:r w:rsidRPr="004554C5">
        <w:rPr>
          <w:rFonts w:ascii="Arial" w:hAnsi="Arial" w:cs="Arial"/>
        </w:rPr>
        <w:t>Administrazio</w:t>
      </w:r>
      <w:r w:rsidR="002936F2">
        <w:rPr>
          <w:rFonts w:ascii="Arial" w:hAnsi="Arial" w:cs="Arial"/>
        </w:rPr>
        <w:t xml:space="preserve"> Publiko</w:t>
      </w:r>
      <w:r w:rsidRPr="004554C5">
        <w:rPr>
          <w:rFonts w:ascii="Arial" w:hAnsi="Arial" w:cs="Arial"/>
        </w:rPr>
        <w:t>en kontratuei buruzko legedian, hori garatzeko arauetan, eta Gipuzkoako Lurralde Historikoko Finantza eta Aurrekontu Araubideari buruzko martxoaren 27ko 4/2007 Foru Arauan aurreikusten diren baldintzetan betiere.</w:t>
      </w:r>
    </w:p>
    <w:p w:rsidR="001923AF" w:rsidRPr="004554C5" w:rsidRDefault="001923AF" w:rsidP="00B36C69">
      <w:pPr>
        <w:shd w:val="clear" w:color="auto" w:fill="FFFFFF"/>
        <w:spacing w:before="60"/>
        <w:jc w:val="both"/>
        <w:rPr>
          <w:rFonts w:ascii="Arial" w:hAnsi="Arial" w:cs="Arial"/>
        </w:rPr>
      </w:pPr>
      <w:r w:rsidRPr="004554C5">
        <w:rPr>
          <w:rFonts w:ascii="Arial" w:hAnsi="Arial" w:cs="Arial"/>
        </w:rPr>
        <w:t>Abal hau indarrean egongo da, harik eta kontratazio organoak edo horren izenean jardunez legez horretarako gai denak, deuseztatzeko edo itzultzeko baimena ematen duen arte, Sektore Publikoko Kontratuen Legean eta legedi osagarrian ezarritakoarekin bat.</w:t>
      </w:r>
    </w:p>
    <w:p w:rsidR="001923AF" w:rsidRPr="004554C5" w:rsidRDefault="001923AF" w:rsidP="00B7650C">
      <w:pPr>
        <w:shd w:val="clear" w:color="auto" w:fill="FFFFFF"/>
        <w:spacing w:before="60" w:after="60" w:line="240" w:lineRule="atLeast"/>
        <w:jc w:val="both"/>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Tokia eta data: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Entitatearen helbidea: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Ahaldunen sinadura: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bl>
    <w:p w:rsidR="001923AF" w:rsidRPr="004554C5" w:rsidRDefault="001923AF" w:rsidP="00681FF0">
      <w:pPr>
        <w:pStyle w:val="Ttulo1"/>
        <w:spacing w:line="240" w:lineRule="atLeast"/>
        <w:jc w:val="center"/>
        <w:rPr>
          <w:sz w:val="22"/>
          <w:szCs w:val="22"/>
        </w:rPr>
      </w:pPr>
      <w:r w:rsidRPr="004554C5">
        <w:br w:type="page"/>
      </w:r>
      <w:bookmarkStart w:id="158" w:name="_ANEXO_XXX.-_MODELO_1"/>
      <w:bookmarkStart w:id="159" w:name="_ANEXO_VI.-_DECLARACIÓN"/>
      <w:bookmarkStart w:id="160" w:name="_ANEXO_IV.-_MODELO_3"/>
      <w:bookmarkStart w:id="161" w:name="_Toc505069553"/>
      <w:bookmarkStart w:id="162" w:name="ax_4"/>
      <w:bookmarkStart w:id="163" w:name="_Toc506459354"/>
      <w:bookmarkStart w:id="164" w:name="_Toc512242324"/>
      <w:bookmarkStart w:id="165" w:name="_Toc198285397"/>
      <w:bookmarkEnd w:id="158"/>
      <w:bookmarkEnd w:id="159"/>
      <w:bookmarkEnd w:id="160"/>
      <w:r w:rsidRPr="004554C5">
        <w:rPr>
          <w:sz w:val="22"/>
          <w:szCs w:val="22"/>
        </w:rPr>
        <w:t xml:space="preserve">IV.- </w:t>
      </w:r>
      <w:bookmarkEnd w:id="161"/>
      <w:r w:rsidRPr="004554C5">
        <w:rPr>
          <w:sz w:val="22"/>
          <w:szCs w:val="22"/>
        </w:rPr>
        <w:t>ERANSKINA</w:t>
      </w:r>
      <w:bookmarkEnd w:id="162"/>
      <w:r w:rsidRPr="004554C5">
        <w:rPr>
          <w:sz w:val="22"/>
          <w:szCs w:val="22"/>
        </w:rPr>
        <w:t>.- ESKAINTZA EKONOMIKORAKO ETA FORMULA BIDEZ EBALUATZEKO ESKAINTZAKO BESTE ELEMENTUETARAKO EREDUA,</w:t>
      </w:r>
      <w:bookmarkEnd w:id="163"/>
      <w:r w:rsidR="002936F2">
        <w:rPr>
          <w:sz w:val="22"/>
          <w:szCs w:val="22"/>
        </w:rPr>
        <w:t xml:space="preserve"> ERANTZU</w:t>
      </w:r>
      <w:r w:rsidRPr="004554C5">
        <w:rPr>
          <w:sz w:val="22"/>
          <w:szCs w:val="22"/>
        </w:rPr>
        <w:t>KIZUN</w:t>
      </w:r>
      <w:r w:rsidR="002936F2">
        <w:rPr>
          <w:sz w:val="22"/>
          <w:szCs w:val="22"/>
        </w:rPr>
        <w:t>PEKO</w:t>
      </w:r>
      <w:r w:rsidRPr="004554C5">
        <w:rPr>
          <w:sz w:val="22"/>
          <w:szCs w:val="22"/>
        </w:rPr>
        <w:t xml:space="preserve"> ADIERAZPENAREKIN</w:t>
      </w:r>
      <w:bookmarkEnd w:id="164"/>
      <w:bookmarkEnd w:id="165"/>
    </w:p>
    <w:p w:rsidR="001923AF" w:rsidRPr="004554C5" w:rsidRDefault="001923AF" w:rsidP="00B7650C">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vAlign w:val="center"/>
          </w:tcPr>
          <w:p w:rsidR="001923AF" w:rsidRPr="004554C5" w:rsidRDefault="001923AF" w:rsidP="00B7650C">
            <w:pPr>
              <w:ind w:right="-1"/>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ind w:right="-1"/>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ind w:right="-1"/>
              <w:rPr>
                <w:rFonts w:ascii="Arial" w:hAnsi="Arial" w:cs="Arial"/>
                <w:color w:val="000000"/>
              </w:rPr>
            </w:pPr>
          </w:p>
        </w:tc>
        <w:tc>
          <w:tcPr>
            <w:tcW w:w="2887" w:type="dxa"/>
            <w:tcBorders>
              <w:top w:val="single" w:sz="4" w:space="0" w:color="auto"/>
            </w:tcBorders>
          </w:tcPr>
          <w:p w:rsidR="001923AF" w:rsidRPr="004554C5" w:rsidRDefault="001923AF" w:rsidP="00B7650C">
            <w:pPr>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ind w:left="57"/>
              <w:rPr>
                <w:rFonts w:ascii="Arial" w:hAnsi="Arial" w:cs="Arial"/>
                <w:color w:val="000000"/>
                <w:sz w:val="18"/>
              </w:rPr>
            </w:pPr>
            <w:r w:rsidRPr="004554C5">
              <w:rPr>
                <w:rFonts w:ascii="Arial" w:hAnsi="Arial" w:cs="Arial"/>
                <w:b/>
                <w:bCs/>
                <w:sz w:val="18"/>
                <w:szCs w:val="18"/>
              </w:rPr>
              <w:t>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ind w:left="57"/>
              <w:rPr>
                <w:rFonts w:ascii="Arial" w:hAnsi="Arial" w:cs="Arial"/>
              </w:rPr>
            </w:pPr>
            <w:r w:rsidRPr="004554C5">
              <w:rPr>
                <w:rFonts w:ascii="Arial" w:hAnsi="Arial" w:cs="Arial"/>
                <w:b/>
                <w:bCs/>
                <w:sz w:val="18"/>
                <w:szCs w:val="18"/>
              </w:rPr>
              <w:t>Ordezkatutako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ind w:left="340"/>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ind w:left="45" w:right="-1"/>
              <w:jc w:val="both"/>
              <w:rPr>
                <w:rFonts w:ascii="Arial" w:hAnsi="Arial" w:cs="Arial"/>
                <w:bCs/>
                <w:color w:val="000000"/>
                <w:sz w:val="16"/>
              </w:rPr>
            </w:pPr>
          </w:p>
        </w:tc>
      </w:tr>
      <w:tr w:rsidR="001923AF" w:rsidRPr="004554C5" w:rsidTr="00B7650C">
        <w:trPr>
          <w:trHeight w:val="340"/>
        </w:trPr>
        <w:tc>
          <w:tcPr>
            <w:tcW w:w="3261" w:type="dxa"/>
            <w:gridSpan w:val="2"/>
            <w:vAlign w:val="center"/>
          </w:tcPr>
          <w:p w:rsidR="001923AF" w:rsidRPr="004554C5" w:rsidRDefault="001923AF" w:rsidP="00B7650C">
            <w:pPr>
              <w:ind w:left="340"/>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B7650C">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B7650C">
        <w:trPr>
          <w:trHeight w:hRule="exact" w:val="284"/>
        </w:trPr>
        <w:tc>
          <w:tcPr>
            <w:tcW w:w="8504" w:type="dxa"/>
            <w:gridSpan w:val="2"/>
            <w:tcBorders>
              <w:top w:val="nil"/>
              <w:left w:val="nil"/>
              <w:right w:val="nil"/>
            </w:tcBorders>
            <w:vAlign w:val="center"/>
          </w:tcPr>
          <w:p w:rsidR="001923AF" w:rsidRPr="004554C5" w:rsidRDefault="001923AF" w:rsidP="00B7650C">
            <w:pPr>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B7650C">
        <w:trPr>
          <w:trHeight w:val="454"/>
        </w:trPr>
        <w:tc>
          <w:tcPr>
            <w:tcW w:w="5617" w:type="dxa"/>
            <w:tcBorders>
              <w:left w:val="nil"/>
              <w:bottom w:val="nil"/>
              <w:right w:val="nil"/>
            </w:tcBorders>
            <w:vAlign w:val="center"/>
          </w:tcPr>
          <w:p w:rsidR="001923AF" w:rsidRDefault="001923AF" w:rsidP="00B7650C">
            <w:pPr>
              <w:rPr>
                <w:rFonts w:ascii="Arial" w:hAnsi="Arial" w:cs="Arial"/>
                <w:b/>
                <w:bCs/>
                <w:sz w:val="18"/>
              </w:rPr>
            </w:pPr>
            <w:r w:rsidRPr="004554C5">
              <w:rPr>
                <w:rFonts w:ascii="Arial" w:hAnsi="Arial" w:cs="Arial"/>
                <w:b/>
                <w:bCs/>
                <w:sz w:val="18"/>
              </w:rPr>
              <w:t>Kontratuaren izena</w:t>
            </w:r>
          </w:p>
          <w:p w:rsidR="006E3F53" w:rsidRDefault="006E3F53" w:rsidP="00B7650C">
            <w:pPr>
              <w:rPr>
                <w:rFonts w:ascii="Arial" w:hAnsi="Arial" w:cs="Arial"/>
                <w:b/>
                <w:bCs/>
                <w:sz w:val="18"/>
              </w:rPr>
            </w:pPr>
          </w:p>
          <w:p w:rsidR="006E3F53" w:rsidRPr="006E3F53" w:rsidRDefault="006E3F53" w:rsidP="006E3F53">
            <w:pPr>
              <w:jc w:val="both"/>
              <w:rPr>
                <w:rFonts w:ascii="Arial" w:hAnsi="Arial" w:cs="Arial"/>
                <w:bCs/>
                <w:color w:val="000000"/>
                <w:sz w:val="18"/>
              </w:rPr>
            </w:pPr>
            <w:r w:rsidRPr="006E3F53">
              <w:rPr>
                <w:rFonts w:ascii="Arial" w:hAnsi="Arial" w:cs="Arial"/>
                <w:bCs/>
                <w:color w:val="000000"/>
                <w:sz w:val="18"/>
              </w:rPr>
              <w:t>Gipuzkoako Foru Aldundiko Zainketa eta Gizarte Politiketako Departamentuari laguntza eta zaintza beharrak dituzten Gipuzkoako Lurralde Historikoko adinekoentzako egoitza-zentroetan segurtasun, prebentzio eta arriskuen kudeaketa eredu integrala ezartzeko plana definitu eta gauzatzen hasteko laguntza teknikoko zerbitzua ematea</w:t>
            </w:r>
            <w:r>
              <w:rPr>
                <w:rFonts w:ascii="Arial" w:hAnsi="Arial" w:cs="Arial"/>
                <w:bCs/>
                <w:color w:val="000000"/>
                <w:sz w:val="18"/>
              </w:rPr>
              <w:t>.</w:t>
            </w:r>
          </w:p>
          <w:p w:rsidR="001923AF" w:rsidRPr="004554C5" w:rsidRDefault="001923AF" w:rsidP="00B7650C">
            <w:pPr>
              <w:ind w:left="45"/>
              <w:rPr>
                <w:rFonts w:ascii="Arial" w:hAnsi="Arial" w:cs="Arial"/>
                <w:color w:val="000000"/>
                <w:sz w:val="18"/>
              </w:rPr>
            </w:pPr>
          </w:p>
        </w:tc>
        <w:tc>
          <w:tcPr>
            <w:tcW w:w="2887" w:type="dxa"/>
            <w:tcBorders>
              <w:left w:val="nil"/>
              <w:bottom w:val="nil"/>
              <w:right w:val="nil"/>
            </w:tcBorders>
            <w:vAlign w:val="center"/>
          </w:tcPr>
          <w:p w:rsidR="001923AF" w:rsidRDefault="001923AF" w:rsidP="00C51418">
            <w:pPr>
              <w:jc w:val="center"/>
              <w:rPr>
                <w:rFonts w:ascii="Arial" w:hAnsi="Arial" w:cs="Arial"/>
                <w:b/>
                <w:bCs/>
                <w:color w:val="000000"/>
                <w:sz w:val="18"/>
              </w:rPr>
            </w:pPr>
            <w:r w:rsidRPr="004554C5">
              <w:rPr>
                <w:rFonts w:ascii="Arial" w:hAnsi="Arial" w:cs="Arial"/>
                <w:b/>
                <w:bCs/>
                <w:sz w:val="18"/>
              </w:rPr>
              <w:t>Erreferentzia kodea</w:t>
            </w:r>
          </w:p>
          <w:p w:rsidR="006E3F53" w:rsidRDefault="006E3F53" w:rsidP="006E3F53">
            <w:pPr>
              <w:rPr>
                <w:rFonts w:ascii="Arial" w:hAnsi="Arial" w:cs="Arial"/>
                <w:b/>
                <w:bCs/>
                <w:color w:val="000000"/>
                <w:sz w:val="18"/>
              </w:rPr>
            </w:pPr>
          </w:p>
          <w:p w:rsidR="006E3F53" w:rsidRPr="004554C5" w:rsidRDefault="006E3F53" w:rsidP="00C51418">
            <w:pPr>
              <w:jc w:val="center"/>
              <w:rPr>
                <w:rFonts w:ascii="Arial" w:hAnsi="Arial" w:cs="Arial"/>
                <w:sz w:val="18"/>
                <w:szCs w:val="18"/>
              </w:rPr>
            </w:pPr>
            <w:r w:rsidRPr="00C51418">
              <w:rPr>
                <w:rFonts w:ascii="Arial" w:hAnsi="Arial" w:cs="Arial"/>
                <w:sz w:val="18"/>
                <w:szCs w:val="18"/>
              </w:rPr>
              <w:t xml:space="preserve">FA </w:t>
            </w:r>
            <w:r w:rsidR="00C51418" w:rsidRPr="00C51418">
              <w:rPr>
                <w:rFonts w:ascii="Arial" w:hAnsi="Arial" w:cs="Arial"/>
                <w:sz w:val="18"/>
                <w:szCs w:val="18"/>
              </w:rPr>
              <w:t>147</w:t>
            </w:r>
            <w:r w:rsidRPr="00C51418">
              <w:rPr>
                <w:rFonts w:ascii="Arial" w:hAnsi="Arial" w:cs="Arial"/>
                <w:sz w:val="18"/>
                <w:szCs w:val="18"/>
              </w:rPr>
              <w:t>/2026</w:t>
            </w:r>
          </w:p>
        </w:tc>
      </w:tr>
    </w:tbl>
    <w:p w:rsidR="001923AF" w:rsidRPr="004554C5" w:rsidRDefault="001923AF" w:rsidP="00B7650C">
      <w:pPr>
        <w:autoSpaceDE w:val="0"/>
        <w:autoSpaceDN w:val="0"/>
        <w:adjustRightInd w:val="0"/>
        <w:spacing w:after="60" w:line="240" w:lineRule="atLeast"/>
        <w:ind w:right="-1"/>
        <w:jc w:val="both"/>
        <w:rPr>
          <w:rFonts w:ascii="Arial" w:hAnsi="Arial" w:cs="Arial"/>
        </w:rPr>
      </w:pPr>
    </w:p>
    <w:p w:rsidR="001923AF" w:rsidRPr="004554C5" w:rsidRDefault="001923AF" w:rsidP="00B7650C">
      <w:pPr>
        <w:autoSpaceDE w:val="0"/>
        <w:autoSpaceDN w:val="0"/>
        <w:adjustRightInd w:val="0"/>
        <w:spacing w:line="240" w:lineRule="atLeast"/>
        <w:ind w:right="-1"/>
        <w:jc w:val="both"/>
        <w:rPr>
          <w:rFonts w:ascii="Arial" w:hAnsi="Arial" w:cs="Arial"/>
        </w:rPr>
      </w:pPr>
      <w:r w:rsidRPr="004554C5">
        <w:rPr>
          <w:rFonts w:ascii="Arial" w:hAnsi="Arial" w:cs="Arial"/>
        </w:rPr>
        <w:t>Jakinda zeintzuk diren kontratazio espedienteari dagokionez eskatzen diren baldintzak eta beharkizunak, proposatzen d(it)u honako prezio hau(ek) eta, hala badagokio, formula bidez ebaluagarriak diren gainerako elementuen eskaintzak:</w:t>
      </w:r>
    </w:p>
    <w:p w:rsidR="001923AF" w:rsidRPr="004554C5" w:rsidRDefault="001923AF" w:rsidP="00B7650C">
      <w:pPr>
        <w:autoSpaceDE w:val="0"/>
        <w:autoSpaceDN w:val="0"/>
        <w:adjustRightInd w:val="0"/>
        <w:spacing w:line="240" w:lineRule="atLeast"/>
        <w:ind w:right="-1"/>
        <w:rPr>
          <w:rFonts w:ascii="Arial" w:hAnsi="Arial" w:cs="Arial"/>
          <w:b/>
        </w:rPr>
      </w:pPr>
    </w:p>
    <w:p w:rsidR="001923AF" w:rsidRPr="004554C5" w:rsidRDefault="001923AF" w:rsidP="00B7650C">
      <w:pPr>
        <w:autoSpaceDE w:val="0"/>
        <w:autoSpaceDN w:val="0"/>
        <w:adjustRightInd w:val="0"/>
        <w:jc w:val="both"/>
        <w:rPr>
          <w:rFonts w:ascii="Arial" w:hAnsi="Arial" w:cs="Arial"/>
          <w:b/>
        </w:rPr>
      </w:pPr>
      <w:r w:rsidRPr="004554C5">
        <w:rPr>
          <w:rFonts w:ascii="Arial" w:hAnsi="Arial" w:cs="Arial"/>
          <w:b/>
        </w:rPr>
        <w:t>1.- ESKAINTZA EKONOMIKOA</w:t>
      </w:r>
    </w:p>
    <w:p w:rsidR="001923AF" w:rsidRDefault="001923AF" w:rsidP="00B7650C">
      <w:pPr>
        <w:autoSpaceDE w:val="0"/>
        <w:autoSpaceDN w:val="0"/>
        <w:adjustRightInd w:val="0"/>
        <w:jc w:val="both"/>
        <w:rPr>
          <w:rFonts w:ascii="Arial" w:hAnsi="Arial" w:cs="Arial"/>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2013"/>
        <w:gridCol w:w="2551"/>
        <w:gridCol w:w="1531"/>
      </w:tblGrid>
      <w:tr w:rsidR="00602A79" w:rsidTr="00F52B98">
        <w:tc>
          <w:tcPr>
            <w:tcW w:w="2802" w:type="dxa"/>
            <w:shd w:val="clear" w:color="auto" w:fill="auto"/>
          </w:tcPr>
          <w:p w:rsidR="00602A79" w:rsidRPr="0062527D" w:rsidRDefault="00602A79" w:rsidP="00602A79">
            <w:pPr>
              <w:autoSpaceDE w:val="0"/>
              <w:autoSpaceDN w:val="0"/>
              <w:adjustRightInd w:val="0"/>
              <w:spacing w:after="60" w:line="240" w:lineRule="atLeast"/>
              <w:rPr>
                <w:rFonts w:ascii="Arial" w:hAnsi="Arial" w:cs="Arial"/>
              </w:rPr>
            </w:pPr>
          </w:p>
        </w:tc>
        <w:tc>
          <w:tcPr>
            <w:tcW w:w="2013" w:type="dxa"/>
            <w:shd w:val="clear" w:color="auto" w:fill="D9D9D9" w:themeFill="background1" w:themeFillShade="D9"/>
          </w:tcPr>
          <w:p w:rsidR="00602A79" w:rsidRPr="00F52B98" w:rsidRDefault="00602A79" w:rsidP="00602A79">
            <w:pPr>
              <w:autoSpaceDE w:val="0"/>
              <w:autoSpaceDN w:val="0"/>
              <w:adjustRightInd w:val="0"/>
              <w:spacing w:after="60" w:line="240" w:lineRule="atLeast"/>
              <w:jc w:val="center"/>
              <w:rPr>
                <w:rFonts w:ascii="Arial" w:hAnsi="Arial" w:cs="Arial"/>
                <w:b/>
              </w:rPr>
            </w:pPr>
          </w:p>
          <w:p w:rsidR="006E3F53" w:rsidRPr="00F52B98" w:rsidRDefault="006E3F53" w:rsidP="006E3F53">
            <w:pPr>
              <w:autoSpaceDE w:val="0"/>
              <w:autoSpaceDN w:val="0"/>
              <w:adjustRightInd w:val="0"/>
              <w:spacing w:after="60" w:line="240" w:lineRule="atLeast"/>
              <w:jc w:val="center"/>
              <w:rPr>
                <w:rFonts w:ascii="Arial" w:hAnsi="Arial" w:cs="Arial"/>
                <w:b/>
              </w:rPr>
            </w:pPr>
            <w:r w:rsidRPr="00F52B98">
              <w:rPr>
                <w:rFonts w:ascii="Arial" w:hAnsi="Arial" w:cs="Arial"/>
                <w:b/>
              </w:rPr>
              <w:t>Lizitazioaren gehieneko prezioa</w:t>
            </w:r>
          </w:p>
          <w:p w:rsidR="00602A79" w:rsidRPr="00F52B98" w:rsidRDefault="00602A79" w:rsidP="006E3F53">
            <w:pPr>
              <w:autoSpaceDE w:val="0"/>
              <w:autoSpaceDN w:val="0"/>
              <w:adjustRightInd w:val="0"/>
              <w:spacing w:after="60" w:line="240" w:lineRule="atLeast"/>
              <w:jc w:val="center"/>
              <w:rPr>
                <w:rFonts w:ascii="Arial" w:hAnsi="Arial" w:cs="Arial"/>
                <w:b/>
              </w:rPr>
            </w:pPr>
            <w:r w:rsidRPr="00F52B98">
              <w:rPr>
                <w:rFonts w:ascii="Arial" w:hAnsi="Arial" w:cs="Arial"/>
                <w:b/>
              </w:rPr>
              <w:t>(</w:t>
            </w:r>
            <w:r w:rsidR="006E3F53" w:rsidRPr="00F52B98">
              <w:rPr>
                <w:rFonts w:ascii="Arial" w:hAnsi="Arial" w:cs="Arial"/>
                <w:b/>
              </w:rPr>
              <w:t>BEZ gabe</w:t>
            </w:r>
            <w:r w:rsidRPr="00F52B98">
              <w:rPr>
                <w:rFonts w:ascii="Arial" w:hAnsi="Arial" w:cs="Arial"/>
                <w:b/>
              </w:rPr>
              <w:t>)</w:t>
            </w:r>
          </w:p>
        </w:tc>
        <w:tc>
          <w:tcPr>
            <w:tcW w:w="2551" w:type="dxa"/>
            <w:shd w:val="clear" w:color="auto" w:fill="D9D9D9" w:themeFill="background1" w:themeFillShade="D9"/>
          </w:tcPr>
          <w:p w:rsidR="00602A79" w:rsidRPr="00F52B98" w:rsidRDefault="00602A79" w:rsidP="00602A79">
            <w:pPr>
              <w:autoSpaceDE w:val="0"/>
              <w:autoSpaceDN w:val="0"/>
              <w:adjustRightInd w:val="0"/>
              <w:spacing w:after="60" w:line="240" w:lineRule="atLeast"/>
              <w:rPr>
                <w:rFonts w:ascii="Arial" w:hAnsi="Arial" w:cs="Arial"/>
                <w:b/>
              </w:rPr>
            </w:pPr>
          </w:p>
          <w:p w:rsidR="00602A79" w:rsidRPr="00F52B98" w:rsidRDefault="006E3F53" w:rsidP="006E3F53">
            <w:pPr>
              <w:autoSpaceDE w:val="0"/>
              <w:autoSpaceDN w:val="0"/>
              <w:adjustRightInd w:val="0"/>
              <w:spacing w:after="60" w:line="240" w:lineRule="atLeast"/>
              <w:jc w:val="center"/>
              <w:rPr>
                <w:rFonts w:ascii="Arial" w:hAnsi="Arial" w:cs="Arial"/>
                <w:b/>
              </w:rPr>
            </w:pPr>
            <w:r w:rsidRPr="00F52B98">
              <w:rPr>
                <w:rFonts w:ascii="Arial" w:hAnsi="Arial" w:cs="Arial"/>
                <w:b/>
              </w:rPr>
              <w:t>Eskaintza ekonomikoa zenbaki eta letretan</w:t>
            </w:r>
            <w:r w:rsidR="00602A79" w:rsidRPr="00F52B98">
              <w:rPr>
                <w:rFonts w:ascii="Arial" w:hAnsi="Arial" w:cs="Arial"/>
                <w:b/>
              </w:rPr>
              <w:t xml:space="preserve"> (</w:t>
            </w:r>
            <w:r w:rsidRPr="00F52B98">
              <w:rPr>
                <w:rFonts w:ascii="Arial" w:hAnsi="Arial" w:cs="Arial"/>
                <w:b/>
              </w:rPr>
              <w:t>BEZgabe</w:t>
            </w:r>
            <w:r w:rsidR="00602A79" w:rsidRPr="00F52B98">
              <w:rPr>
                <w:rFonts w:ascii="Arial" w:hAnsi="Arial" w:cs="Arial"/>
                <w:b/>
              </w:rPr>
              <w:t>)</w:t>
            </w:r>
          </w:p>
        </w:tc>
        <w:tc>
          <w:tcPr>
            <w:tcW w:w="1531" w:type="dxa"/>
            <w:shd w:val="clear" w:color="auto" w:fill="D9D9D9" w:themeFill="background1" w:themeFillShade="D9"/>
          </w:tcPr>
          <w:p w:rsidR="00602A79" w:rsidRPr="00F52B98" w:rsidRDefault="00602A79" w:rsidP="00602A79">
            <w:pPr>
              <w:autoSpaceDE w:val="0"/>
              <w:autoSpaceDN w:val="0"/>
              <w:adjustRightInd w:val="0"/>
              <w:spacing w:after="60" w:line="240" w:lineRule="atLeast"/>
              <w:rPr>
                <w:rFonts w:ascii="Arial" w:hAnsi="Arial" w:cs="Arial"/>
                <w:b/>
              </w:rPr>
            </w:pPr>
          </w:p>
          <w:p w:rsidR="00602A79" w:rsidRPr="00F52B98" w:rsidRDefault="006E3F53" w:rsidP="006E3F53">
            <w:pPr>
              <w:autoSpaceDE w:val="0"/>
              <w:autoSpaceDN w:val="0"/>
              <w:adjustRightInd w:val="0"/>
              <w:spacing w:after="60" w:line="240" w:lineRule="atLeast"/>
              <w:jc w:val="center"/>
              <w:rPr>
                <w:rFonts w:ascii="Arial" w:hAnsi="Arial" w:cs="Arial"/>
                <w:b/>
              </w:rPr>
            </w:pPr>
            <w:r w:rsidRPr="00F52B98">
              <w:rPr>
                <w:rFonts w:ascii="Arial" w:hAnsi="Arial" w:cs="Arial"/>
                <w:b/>
              </w:rPr>
              <w:t>BEZ aplikagarria (%21)</w:t>
            </w:r>
          </w:p>
        </w:tc>
      </w:tr>
      <w:tr w:rsidR="00F52B98" w:rsidTr="00F52B98">
        <w:trPr>
          <w:trHeight w:val="2144"/>
        </w:trPr>
        <w:tc>
          <w:tcPr>
            <w:tcW w:w="2802" w:type="dxa"/>
            <w:shd w:val="clear" w:color="auto" w:fill="auto"/>
          </w:tcPr>
          <w:p w:rsidR="00F52B98" w:rsidRPr="00602A79" w:rsidRDefault="00F52B98" w:rsidP="00F52B98">
            <w:pPr>
              <w:autoSpaceDE w:val="0"/>
              <w:autoSpaceDN w:val="0"/>
              <w:adjustRightInd w:val="0"/>
              <w:spacing w:after="60" w:line="240" w:lineRule="atLeast"/>
              <w:jc w:val="both"/>
              <w:rPr>
                <w:rFonts w:ascii="Arial" w:hAnsi="Arial" w:cs="Arial"/>
                <w:highlight w:val="yellow"/>
              </w:rPr>
            </w:pPr>
            <w:r w:rsidRPr="006E3F53">
              <w:rPr>
                <w:rFonts w:ascii="Arial" w:hAnsi="Arial" w:cs="Arial"/>
              </w:rPr>
              <w:t>Gipuzkoako Foru Aldundiko Zainketa eta Gizarte Politiketako Departamentuari laguntza eta zaintza beharrak dituzten Gipuzkoako Lurralde Historikoko adinekoentzako egoitza-zentroetan segurtasun, prebentzio eta arriskuen kudeaketa eredu integrala ezartzeko plana definitu eta gauzatzen hasteko laguntza teknikoko zerbitzua ematea</w:t>
            </w:r>
          </w:p>
        </w:tc>
        <w:tc>
          <w:tcPr>
            <w:tcW w:w="2013" w:type="dxa"/>
            <w:shd w:val="clear" w:color="auto" w:fill="auto"/>
          </w:tcPr>
          <w:p w:rsidR="00F52B98" w:rsidRDefault="00F52B98" w:rsidP="00F52B98">
            <w:pPr>
              <w:pStyle w:val="Prrafodelista"/>
              <w:ind w:left="708"/>
              <w:rPr>
                <w:rFonts w:ascii="Arial" w:hAnsi="Arial" w:cs="Arial"/>
                <w:b/>
              </w:rPr>
            </w:pPr>
          </w:p>
          <w:p w:rsidR="00F52B98" w:rsidRDefault="00F52B98" w:rsidP="00F52B98">
            <w:pPr>
              <w:pStyle w:val="Prrafodelista"/>
              <w:ind w:left="708"/>
              <w:rPr>
                <w:rFonts w:ascii="Arial" w:hAnsi="Arial" w:cs="Arial"/>
                <w:b/>
              </w:rPr>
            </w:pPr>
          </w:p>
          <w:p w:rsidR="00F52B98" w:rsidRDefault="00F52B98" w:rsidP="00F52B98">
            <w:pPr>
              <w:pStyle w:val="Prrafodelista"/>
              <w:ind w:left="708"/>
              <w:rPr>
                <w:rFonts w:ascii="Arial" w:hAnsi="Arial" w:cs="Arial"/>
                <w:b/>
              </w:rPr>
            </w:pPr>
          </w:p>
          <w:p w:rsidR="00F52B98" w:rsidRDefault="00F52B98" w:rsidP="00F52B98">
            <w:pPr>
              <w:pStyle w:val="Prrafodelista"/>
              <w:ind w:left="708"/>
              <w:rPr>
                <w:rFonts w:ascii="Arial" w:hAnsi="Arial" w:cs="Arial"/>
                <w:b/>
              </w:rPr>
            </w:pPr>
          </w:p>
          <w:p w:rsidR="00F52B98" w:rsidRPr="00602A79" w:rsidRDefault="00F52B98" w:rsidP="00F52B98">
            <w:pPr>
              <w:pStyle w:val="Prrafodelista"/>
              <w:ind w:left="493" w:hanging="141"/>
              <w:jc w:val="both"/>
              <w:rPr>
                <w:rFonts w:ascii="Arial" w:hAnsi="Arial" w:cs="Arial"/>
                <w:b/>
              </w:rPr>
            </w:pPr>
            <w:r w:rsidRPr="00602A79">
              <w:rPr>
                <w:rFonts w:ascii="Arial" w:hAnsi="Arial" w:cs="Arial"/>
                <w:b/>
              </w:rPr>
              <w:t>53.719,01 €</w:t>
            </w:r>
          </w:p>
          <w:p w:rsidR="00F52B98" w:rsidRPr="00602A79" w:rsidRDefault="00F52B98" w:rsidP="00F52B98">
            <w:pPr>
              <w:autoSpaceDE w:val="0"/>
              <w:autoSpaceDN w:val="0"/>
              <w:adjustRightInd w:val="0"/>
              <w:spacing w:after="60" w:line="240" w:lineRule="atLeast"/>
              <w:jc w:val="center"/>
              <w:rPr>
                <w:rFonts w:ascii="Arial" w:hAnsi="Arial" w:cs="Arial"/>
                <w:highlight w:val="yellow"/>
              </w:rPr>
            </w:pPr>
          </w:p>
        </w:tc>
        <w:tc>
          <w:tcPr>
            <w:tcW w:w="2551" w:type="dxa"/>
            <w:shd w:val="clear" w:color="auto" w:fill="D9D9D9" w:themeFill="background1" w:themeFillShade="D9"/>
          </w:tcPr>
          <w:p w:rsidR="00F52B98" w:rsidRPr="0062527D" w:rsidRDefault="00F52B98" w:rsidP="00F52B98">
            <w:pPr>
              <w:autoSpaceDE w:val="0"/>
              <w:autoSpaceDN w:val="0"/>
              <w:adjustRightInd w:val="0"/>
              <w:spacing w:after="60" w:line="240" w:lineRule="atLeast"/>
              <w:rPr>
                <w:rFonts w:ascii="Arial" w:hAnsi="Arial" w:cs="Arial"/>
              </w:rPr>
            </w:pPr>
          </w:p>
        </w:tc>
        <w:tc>
          <w:tcPr>
            <w:tcW w:w="1531" w:type="dxa"/>
            <w:shd w:val="clear" w:color="auto" w:fill="D9D9D9" w:themeFill="background1" w:themeFillShade="D9"/>
          </w:tcPr>
          <w:p w:rsidR="00F52B98" w:rsidRPr="0062527D" w:rsidRDefault="00F52B98" w:rsidP="00F52B98">
            <w:pPr>
              <w:autoSpaceDE w:val="0"/>
              <w:autoSpaceDN w:val="0"/>
              <w:adjustRightInd w:val="0"/>
              <w:spacing w:after="60" w:line="240" w:lineRule="atLeast"/>
              <w:rPr>
                <w:rFonts w:ascii="Arial" w:hAnsi="Arial" w:cs="Arial"/>
              </w:rPr>
            </w:pPr>
          </w:p>
        </w:tc>
      </w:tr>
    </w:tbl>
    <w:p w:rsidR="00602A79" w:rsidRDefault="00602A79" w:rsidP="00B7650C">
      <w:pPr>
        <w:autoSpaceDE w:val="0"/>
        <w:autoSpaceDN w:val="0"/>
        <w:adjustRightInd w:val="0"/>
        <w:jc w:val="both"/>
        <w:rPr>
          <w:rFonts w:ascii="Arial" w:hAnsi="Arial" w:cs="Arial"/>
        </w:rPr>
      </w:pPr>
    </w:p>
    <w:p w:rsidR="00602A79" w:rsidRDefault="00602A79" w:rsidP="00B7650C">
      <w:pPr>
        <w:autoSpaceDE w:val="0"/>
        <w:autoSpaceDN w:val="0"/>
        <w:adjustRightInd w:val="0"/>
        <w:jc w:val="both"/>
        <w:rPr>
          <w:rFonts w:ascii="Arial" w:hAnsi="Arial" w:cs="Arial"/>
        </w:rPr>
      </w:pPr>
    </w:p>
    <w:p w:rsidR="00602A79" w:rsidRDefault="00602A79" w:rsidP="00B7650C">
      <w:pPr>
        <w:autoSpaceDE w:val="0"/>
        <w:autoSpaceDN w:val="0"/>
        <w:adjustRightInd w:val="0"/>
        <w:jc w:val="both"/>
        <w:rPr>
          <w:rFonts w:ascii="Arial" w:hAnsi="Arial" w:cs="Arial"/>
        </w:rPr>
      </w:pPr>
    </w:p>
    <w:p w:rsidR="006E3F53" w:rsidRDefault="006E3F53" w:rsidP="00B7650C">
      <w:pPr>
        <w:autoSpaceDE w:val="0"/>
        <w:autoSpaceDN w:val="0"/>
        <w:adjustRightInd w:val="0"/>
        <w:jc w:val="both"/>
        <w:rPr>
          <w:rFonts w:ascii="Arial" w:hAnsi="Arial" w:cs="Arial"/>
        </w:rPr>
      </w:pPr>
    </w:p>
    <w:p w:rsidR="00602A79" w:rsidRDefault="00602A79" w:rsidP="00B7650C">
      <w:pPr>
        <w:autoSpaceDE w:val="0"/>
        <w:autoSpaceDN w:val="0"/>
        <w:adjustRightInd w:val="0"/>
        <w:jc w:val="both"/>
        <w:rPr>
          <w:rFonts w:ascii="Arial" w:hAnsi="Arial" w:cs="Arial"/>
        </w:rPr>
      </w:pPr>
    </w:p>
    <w:p w:rsidR="001923AF" w:rsidRPr="004554C5" w:rsidRDefault="001923AF" w:rsidP="00B7650C">
      <w:pPr>
        <w:autoSpaceDE w:val="0"/>
        <w:autoSpaceDN w:val="0"/>
        <w:adjustRightInd w:val="0"/>
        <w:spacing w:after="60" w:line="240" w:lineRule="atLeast"/>
        <w:ind w:right="-1"/>
        <w:jc w:val="both"/>
        <w:rPr>
          <w:rFonts w:ascii="Arial" w:hAnsi="Arial" w:cs="Arial"/>
          <w:b/>
        </w:rPr>
      </w:pPr>
      <w:r w:rsidRPr="004554C5">
        <w:rPr>
          <w:rFonts w:ascii="Arial" w:hAnsi="Arial" w:cs="Arial"/>
          <w:b/>
        </w:rPr>
        <w:t>2.- FORMULA BIDEZ EBALUATZEKO BESTE ELEMENTU BATZUK</w:t>
      </w:r>
    </w:p>
    <w:p w:rsidR="00AB4944" w:rsidRPr="00DE034E" w:rsidRDefault="00AB4944" w:rsidP="00AB4944">
      <w:pPr>
        <w:autoSpaceDE w:val="0"/>
        <w:autoSpaceDN w:val="0"/>
        <w:adjustRightInd w:val="0"/>
        <w:spacing w:after="60" w:line="240" w:lineRule="atLeast"/>
        <w:rPr>
          <w:rFonts w:ascii="Arial" w:hAnsi="Arial" w:cs="Aria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01"/>
        <w:gridCol w:w="5387"/>
      </w:tblGrid>
      <w:tr w:rsidR="00AB4944" w:rsidRPr="00DE034E" w:rsidTr="00CB3AE5">
        <w:tc>
          <w:tcPr>
            <w:tcW w:w="2376" w:type="dxa"/>
            <w:shd w:val="clear" w:color="auto" w:fill="FFFFFF"/>
          </w:tcPr>
          <w:p w:rsidR="00AB4944" w:rsidRPr="00DE034E" w:rsidRDefault="00AB4944" w:rsidP="00CB3AE5">
            <w:pPr>
              <w:autoSpaceDE w:val="0"/>
              <w:autoSpaceDN w:val="0"/>
              <w:adjustRightInd w:val="0"/>
              <w:spacing w:after="60" w:line="240" w:lineRule="atLeast"/>
              <w:rPr>
                <w:rFonts w:ascii="Arial" w:hAnsi="Arial" w:cs="Arial"/>
              </w:rPr>
            </w:pPr>
          </w:p>
        </w:tc>
        <w:tc>
          <w:tcPr>
            <w:tcW w:w="7088" w:type="dxa"/>
            <w:gridSpan w:val="2"/>
            <w:shd w:val="clear" w:color="auto" w:fill="E7E6E6"/>
          </w:tcPr>
          <w:p w:rsidR="00AB4944" w:rsidRPr="00DE034E" w:rsidRDefault="00AB4944" w:rsidP="00CB3AE5">
            <w:pPr>
              <w:autoSpaceDE w:val="0"/>
              <w:autoSpaceDN w:val="0"/>
              <w:adjustRightInd w:val="0"/>
              <w:spacing w:after="60" w:line="240" w:lineRule="atLeast"/>
              <w:jc w:val="center"/>
              <w:rPr>
                <w:rFonts w:ascii="Arial" w:hAnsi="Arial" w:cs="Arial"/>
                <w:b/>
              </w:rPr>
            </w:pPr>
            <w:r w:rsidRPr="00DE034E">
              <w:rPr>
                <w:rFonts w:ascii="Arial" w:hAnsi="Arial" w:cs="Arial"/>
                <w:b/>
              </w:rPr>
              <w:t>OFERTA</w:t>
            </w:r>
          </w:p>
        </w:tc>
      </w:tr>
      <w:tr w:rsidR="00213C0B" w:rsidRPr="00DE034E" w:rsidTr="007D537F">
        <w:trPr>
          <w:trHeight w:val="100"/>
        </w:trPr>
        <w:tc>
          <w:tcPr>
            <w:tcW w:w="2376" w:type="dxa"/>
            <w:vMerge w:val="restart"/>
            <w:shd w:val="clear" w:color="auto" w:fill="FFFFFF"/>
          </w:tcPr>
          <w:p w:rsidR="00213C0B" w:rsidRPr="00DE034E" w:rsidRDefault="00213C0B" w:rsidP="00CB3AE5">
            <w:pPr>
              <w:autoSpaceDE w:val="0"/>
              <w:autoSpaceDN w:val="0"/>
              <w:adjustRightInd w:val="0"/>
              <w:spacing w:after="60" w:line="240" w:lineRule="atLeast"/>
              <w:rPr>
                <w:rFonts w:ascii="Arial" w:hAnsi="Arial" w:cs="Arial"/>
                <w:b/>
                <w:bCs/>
              </w:rPr>
            </w:pPr>
          </w:p>
          <w:p w:rsidR="00213C0B" w:rsidRPr="00DE034E" w:rsidRDefault="00213C0B" w:rsidP="00CB3AE5">
            <w:pPr>
              <w:autoSpaceDE w:val="0"/>
              <w:autoSpaceDN w:val="0"/>
              <w:adjustRightInd w:val="0"/>
              <w:spacing w:after="60" w:line="240" w:lineRule="atLeast"/>
              <w:rPr>
                <w:rFonts w:ascii="Arial" w:hAnsi="Arial" w:cs="Arial"/>
                <w:b/>
                <w:bCs/>
              </w:rPr>
            </w:pPr>
          </w:p>
          <w:p w:rsidR="00213C0B" w:rsidRDefault="00213C0B" w:rsidP="00CB3AE5">
            <w:pPr>
              <w:autoSpaceDE w:val="0"/>
              <w:autoSpaceDN w:val="0"/>
              <w:adjustRightInd w:val="0"/>
              <w:spacing w:after="60" w:line="240" w:lineRule="atLeast"/>
              <w:rPr>
                <w:rFonts w:ascii="Arial" w:hAnsi="Arial" w:cs="Arial"/>
                <w:b/>
                <w:bCs/>
              </w:rPr>
            </w:pPr>
          </w:p>
          <w:p w:rsidR="00213C0B" w:rsidRDefault="00213C0B" w:rsidP="00CB3AE5">
            <w:pPr>
              <w:autoSpaceDE w:val="0"/>
              <w:autoSpaceDN w:val="0"/>
              <w:adjustRightInd w:val="0"/>
              <w:spacing w:after="60" w:line="240" w:lineRule="atLeast"/>
              <w:rPr>
                <w:rFonts w:ascii="Arial" w:hAnsi="Arial" w:cs="Arial"/>
                <w:b/>
                <w:bCs/>
              </w:rPr>
            </w:pPr>
          </w:p>
          <w:p w:rsidR="00213C0B" w:rsidRDefault="00213C0B" w:rsidP="00CB3AE5">
            <w:pPr>
              <w:autoSpaceDE w:val="0"/>
              <w:autoSpaceDN w:val="0"/>
              <w:adjustRightInd w:val="0"/>
              <w:spacing w:after="60" w:line="240" w:lineRule="atLeast"/>
              <w:rPr>
                <w:rFonts w:ascii="Arial" w:hAnsi="Arial" w:cs="Arial"/>
                <w:b/>
                <w:bCs/>
              </w:rPr>
            </w:pPr>
          </w:p>
          <w:p w:rsidR="00213C0B" w:rsidRDefault="00213C0B" w:rsidP="00CB3AE5">
            <w:pPr>
              <w:autoSpaceDE w:val="0"/>
              <w:autoSpaceDN w:val="0"/>
              <w:adjustRightInd w:val="0"/>
              <w:spacing w:after="60" w:line="240" w:lineRule="atLeast"/>
              <w:rPr>
                <w:rFonts w:ascii="Arial" w:hAnsi="Arial" w:cs="Arial"/>
                <w:b/>
                <w:bCs/>
              </w:rPr>
            </w:pPr>
          </w:p>
          <w:p w:rsidR="00213C0B" w:rsidRPr="00DE034E" w:rsidRDefault="00213C0B" w:rsidP="00CB3AE5">
            <w:pPr>
              <w:autoSpaceDE w:val="0"/>
              <w:autoSpaceDN w:val="0"/>
              <w:adjustRightInd w:val="0"/>
              <w:spacing w:after="60" w:line="240" w:lineRule="atLeast"/>
              <w:rPr>
                <w:rFonts w:ascii="Arial" w:hAnsi="Arial" w:cs="Arial"/>
                <w:b/>
                <w:bCs/>
              </w:rPr>
            </w:pPr>
          </w:p>
          <w:p w:rsidR="00213C0B" w:rsidRPr="00DE034E" w:rsidRDefault="00213C0B" w:rsidP="00CB3AE5">
            <w:pPr>
              <w:autoSpaceDE w:val="0"/>
              <w:autoSpaceDN w:val="0"/>
              <w:adjustRightInd w:val="0"/>
              <w:spacing w:after="60" w:line="240" w:lineRule="atLeast"/>
              <w:rPr>
                <w:rFonts w:ascii="Arial" w:hAnsi="Arial" w:cs="Arial"/>
                <w:b/>
                <w:bCs/>
              </w:rPr>
            </w:pPr>
          </w:p>
          <w:p w:rsidR="00213C0B" w:rsidRPr="00DE034E" w:rsidRDefault="00213C0B" w:rsidP="00AB4944">
            <w:pPr>
              <w:autoSpaceDE w:val="0"/>
              <w:autoSpaceDN w:val="0"/>
              <w:adjustRightInd w:val="0"/>
              <w:spacing w:after="60" w:line="240" w:lineRule="atLeast"/>
              <w:jc w:val="center"/>
              <w:rPr>
                <w:rFonts w:ascii="Arial" w:hAnsi="Arial" w:cs="Arial"/>
              </w:rPr>
            </w:pPr>
            <w:r>
              <w:rPr>
                <w:rFonts w:ascii="Arial" w:hAnsi="Arial" w:cs="Arial"/>
                <w:b/>
                <w:bCs/>
              </w:rPr>
              <w:t>Kontratua gauzatuko duen langileen lanbide esperientzia</w:t>
            </w:r>
          </w:p>
        </w:tc>
        <w:tc>
          <w:tcPr>
            <w:tcW w:w="1701" w:type="dxa"/>
            <w:shd w:val="clear" w:color="auto" w:fill="E7E6E6"/>
          </w:tcPr>
          <w:p w:rsidR="00213C0B" w:rsidRDefault="00213C0B" w:rsidP="00CB3AE5">
            <w:pPr>
              <w:autoSpaceDE w:val="0"/>
              <w:autoSpaceDN w:val="0"/>
              <w:adjustRightInd w:val="0"/>
              <w:spacing w:after="60" w:line="240" w:lineRule="atLeast"/>
              <w:jc w:val="center"/>
              <w:rPr>
                <w:rFonts w:ascii="Arial" w:hAnsi="Arial" w:cs="Arial"/>
                <w:sz w:val="18"/>
                <w:szCs w:val="18"/>
              </w:rPr>
            </w:pPr>
          </w:p>
          <w:p w:rsidR="00213C0B" w:rsidRPr="001F7EE3" w:rsidRDefault="00213C0B" w:rsidP="00AB4944">
            <w:pPr>
              <w:autoSpaceDE w:val="0"/>
              <w:autoSpaceDN w:val="0"/>
              <w:adjustRightInd w:val="0"/>
              <w:spacing w:after="60" w:line="240" w:lineRule="atLeast"/>
              <w:jc w:val="center"/>
              <w:rPr>
                <w:rFonts w:ascii="Arial" w:hAnsi="Arial" w:cs="Arial"/>
                <w:sz w:val="18"/>
                <w:szCs w:val="18"/>
              </w:rPr>
            </w:pPr>
            <w:r>
              <w:rPr>
                <w:rFonts w:ascii="Arial" w:hAnsi="Arial" w:cs="Arial"/>
                <w:sz w:val="18"/>
                <w:szCs w:val="18"/>
              </w:rPr>
              <w:t xml:space="preserve">Zentroak eraldatzeko </w:t>
            </w:r>
            <w:r w:rsidRPr="001F7EE3">
              <w:rPr>
                <w:rFonts w:ascii="Arial" w:hAnsi="Arial" w:cs="Arial"/>
                <w:sz w:val="18"/>
                <w:szCs w:val="18"/>
              </w:rPr>
              <w:t>pro</w:t>
            </w:r>
            <w:r>
              <w:rPr>
                <w:rFonts w:ascii="Arial" w:hAnsi="Arial" w:cs="Arial"/>
                <w:sz w:val="18"/>
                <w:szCs w:val="18"/>
              </w:rPr>
              <w:t>iektuak ezartzea</w:t>
            </w:r>
          </w:p>
        </w:tc>
        <w:tc>
          <w:tcPr>
            <w:tcW w:w="5387" w:type="dxa"/>
            <w:shd w:val="clear" w:color="auto" w:fill="E7E6E6"/>
          </w:tcPr>
          <w:p w:rsidR="00213C0B" w:rsidRDefault="00213C0B" w:rsidP="00CB3AE5">
            <w:pPr>
              <w:spacing w:before="120" w:after="120"/>
              <w:jc w:val="center"/>
              <w:rPr>
                <w:rFonts w:ascii="Arial" w:hAnsi="Arial" w:cs="Arial"/>
                <w:sz w:val="18"/>
                <w:szCs w:val="18"/>
              </w:rPr>
            </w:pPr>
            <w:r>
              <w:rPr>
                <w:rFonts w:ascii="Arial" w:hAnsi="Arial" w:cs="Arial"/>
                <w:sz w:val="18"/>
                <w:szCs w:val="18"/>
              </w:rPr>
              <w:t>ESPERIENTZIA</w:t>
            </w:r>
            <w:r w:rsidR="004E09A2">
              <w:rPr>
                <w:rFonts w:ascii="Arial" w:hAnsi="Arial" w:cs="Arial"/>
                <w:sz w:val="18"/>
                <w:szCs w:val="18"/>
              </w:rPr>
              <w:t xml:space="preserve"> (urteak eta hilabeteak)</w:t>
            </w:r>
          </w:p>
          <w:p w:rsidR="00213C0B" w:rsidRDefault="00213C0B" w:rsidP="00CB3AE5">
            <w:pPr>
              <w:spacing w:before="120" w:after="120"/>
              <w:jc w:val="center"/>
              <w:rPr>
                <w:rFonts w:ascii="Arial" w:hAnsi="Arial" w:cs="Arial"/>
                <w:sz w:val="18"/>
                <w:szCs w:val="18"/>
              </w:rPr>
            </w:pPr>
            <w:r>
              <w:rPr>
                <w:rFonts w:ascii="Arial" w:hAnsi="Arial" w:cs="Arial"/>
                <w:noProof/>
                <w:sz w:val="18"/>
                <w:szCs w:val="18"/>
                <w:lang w:val="es-ES"/>
              </w:rPr>
              <mc:AlternateContent>
                <mc:Choice Requires="wps">
                  <w:drawing>
                    <wp:anchor distT="0" distB="0" distL="114300" distR="114300" simplePos="0" relativeHeight="251676672" behindDoc="0" locked="0" layoutInCell="1" allowOverlap="1" wp14:anchorId="1D592451" wp14:editId="7FD2EFFE">
                      <wp:simplePos x="0" y="0"/>
                      <wp:positionH relativeFrom="column">
                        <wp:posOffset>974090</wp:posOffset>
                      </wp:positionH>
                      <wp:positionV relativeFrom="paragraph">
                        <wp:posOffset>90805</wp:posOffset>
                      </wp:positionV>
                      <wp:extent cx="1409700" cy="466725"/>
                      <wp:effectExtent l="0" t="0" r="19050" b="28575"/>
                      <wp:wrapNone/>
                      <wp:docPr id="14" name="Laukizuzena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6672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67F1848" id="Laukizuzena 14" o:spid="_x0000_s1026" style="position:absolute;margin-left:76.7pt;margin-top:7.15pt;width:111pt;height:3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" strokeweight="1pt"/>
                  </w:pict>
                </mc:Fallback>
              </mc:AlternateContent>
            </w:r>
          </w:p>
          <w:p w:rsidR="00213C0B" w:rsidRDefault="00213C0B" w:rsidP="00CB3AE5">
            <w:pPr>
              <w:spacing w:before="120" w:after="120"/>
              <w:jc w:val="center"/>
              <w:rPr>
                <w:rFonts w:ascii="Arial" w:hAnsi="Arial" w:cs="Arial"/>
                <w:sz w:val="18"/>
                <w:szCs w:val="18"/>
              </w:rPr>
            </w:pPr>
          </w:p>
          <w:p w:rsidR="00213C0B" w:rsidRPr="00DE034E" w:rsidRDefault="00213C0B" w:rsidP="00CB3AE5">
            <w:pPr>
              <w:spacing w:before="120" w:after="120"/>
              <w:jc w:val="center"/>
              <w:rPr>
                <w:rFonts w:ascii="Arial" w:hAnsi="Arial" w:cs="Arial"/>
                <w:sz w:val="18"/>
                <w:szCs w:val="18"/>
              </w:rPr>
            </w:pPr>
          </w:p>
          <w:p w:rsidR="00213C0B" w:rsidRPr="00DE034E" w:rsidRDefault="00213C0B" w:rsidP="00213C0B">
            <w:pPr>
              <w:spacing w:before="120" w:after="120"/>
              <w:jc w:val="center"/>
              <w:rPr>
                <w:rFonts w:ascii="Arial" w:hAnsi="Arial" w:cs="Arial"/>
                <w:sz w:val="18"/>
                <w:szCs w:val="18"/>
              </w:rPr>
            </w:pPr>
          </w:p>
        </w:tc>
      </w:tr>
      <w:tr w:rsidR="00213C0B" w:rsidRPr="00DE034E" w:rsidTr="007D537F">
        <w:trPr>
          <w:trHeight w:val="100"/>
        </w:trPr>
        <w:tc>
          <w:tcPr>
            <w:tcW w:w="2376" w:type="dxa"/>
            <w:vMerge/>
            <w:shd w:val="clear" w:color="auto" w:fill="FFFFFF"/>
          </w:tcPr>
          <w:p w:rsidR="00213C0B" w:rsidRPr="00DE034E" w:rsidRDefault="00213C0B" w:rsidP="00CB3AE5">
            <w:pPr>
              <w:autoSpaceDE w:val="0"/>
              <w:autoSpaceDN w:val="0"/>
              <w:adjustRightInd w:val="0"/>
              <w:spacing w:after="60" w:line="240" w:lineRule="atLeast"/>
              <w:rPr>
                <w:rFonts w:ascii="Arial" w:hAnsi="Arial" w:cs="Arial"/>
              </w:rPr>
            </w:pPr>
          </w:p>
        </w:tc>
        <w:tc>
          <w:tcPr>
            <w:tcW w:w="1701" w:type="dxa"/>
            <w:shd w:val="clear" w:color="auto" w:fill="E7E6E6"/>
          </w:tcPr>
          <w:p w:rsidR="00213C0B" w:rsidRPr="001F7EE3" w:rsidRDefault="00213C0B" w:rsidP="00CB3AE5">
            <w:pPr>
              <w:autoSpaceDE w:val="0"/>
              <w:autoSpaceDN w:val="0"/>
              <w:adjustRightInd w:val="0"/>
              <w:spacing w:after="60" w:line="240" w:lineRule="atLeast"/>
              <w:jc w:val="center"/>
              <w:rPr>
                <w:rFonts w:ascii="Arial" w:hAnsi="Arial" w:cs="Arial"/>
                <w:sz w:val="18"/>
                <w:szCs w:val="18"/>
              </w:rPr>
            </w:pPr>
          </w:p>
          <w:p w:rsidR="00213C0B" w:rsidRPr="001F7EE3" w:rsidRDefault="00213C0B" w:rsidP="00AB4944">
            <w:pPr>
              <w:autoSpaceDE w:val="0"/>
              <w:autoSpaceDN w:val="0"/>
              <w:adjustRightInd w:val="0"/>
              <w:spacing w:after="60" w:line="240" w:lineRule="atLeast"/>
              <w:jc w:val="center"/>
              <w:rPr>
                <w:rFonts w:ascii="Arial" w:hAnsi="Arial" w:cs="Arial"/>
                <w:sz w:val="18"/>
                <w:szCs w:val="18"/>
              </w:rPr>
            </w:pPr>
            <w:r>
              <w:rPr>
                <w:rFonts w:ascii="Arial" w:hAnsi="Arial" w:cs="Arial"/>
                <w:sz w:val="18"/>
                <w:szCs w:val="18"/>
              </w:rPr>
              <w:t>Egoitza-zentroen kudeaketa integrala</w:t>
            </w:r>
          </w:p>
        </w:tc>
        <w:tc>
          <w:tcPr>
            <w:tcW w:w="5387" w:type="dxa"/>
            <w:shd w:val="clear" w:color="auto" w:fill="E7E6E6"/>
          </w:tcPr>
          <w:p w:rsidR="00213C0B" w:rsidRPr="00DE034E" w:rsidRDefault="00213C0B" w:rsidP="00CB3AE5">
            <w:pPr>
              <w:spacing w:before="120" w:after="120"/>
              <w:jc w:val="center"/>
              <w:rPr>
                <w:rFonts w:ascii="Arial" w:hAnsi="Arial" w:cs="Arial"/>
                <w:sz w:val="18"/>
                <w:szCs w:val="18"/>
              </w:rPr>
            </w:pPr>
            <w:r>
              <w:rPr>
                <w:rFonts w:ascii="Arial" w:hAnsi="Arial" w:cs="Arial"/>
                <w:sz w:val="18"/>
                <w:szCs w:val="18"/>
              </w:rPr>
              <w:t>ESPERIENTZIA</w:t>
            </w:r>
            <w:r w:rsidR="004E09A2">
              <w:rPr>
                <w:rFonts w:ascii="Arial" w:hAnsi="Arial" w:cs="Arial"/>
                <w:sz w:val="18"/>
                <w:szCs w:val="18"/>
              </w:rPr>
              <w:t xml:space="preserve"> (urteak eta hilabeteak)</w:t>
            </w:r>
          </w:p>
          <w:p w:rsidR="00213C0B" w:rsidRDefault="00213C0B" w:rsidP="00CB3AE5">
            <w:pPr>
              <w:spacing w:before="120" w:after="120"/>
              <w:jc w:val="center"/>
              <w:rPr>
                <w:rFonts w:ascii="Arial" w:hAnsi="Arial" w:cs="Arial"/>
                <w:sz w:val="18"/>
                <w:szCs w:val="18"/>
              </w:rPr>
            </w:pPr>
            <w:r>
              <w:rPr>
                <w:noProof/>
                <w:lang w:val="es-ES"/>
              </w:rPr>
              <mc:AlternateContent>
                <mc:Choice Requires="wps">
                  <w:drawing>
                    <wp:anchor distT="0" distB="0" distL="114300" distR="114300" simplePos="0" relativeHeight="251678720" behindDoc="0" locked="0" layoutInCell="1" allowOverlap="1" wp14:anchorId="6C973ACE" wp14:editId="00B7DFA9">
                      <wp:simplePos x="0" y="0"/>
                      <wp:positionH relativeFrom="column">
                        <wp:posOffset>1002665</wp:posOffset>
                      </wp:positionH>
                      <wp:positionV relativeFrom="paragraph">
                        <wp:posOffset>27304</wp:posOffset>
                      </wp:positionV>
                      <wp:extent cx="1381125" cy="581025"/>
                      <wp:effectExtent l="0" t="0" r="28575" b="28575"/>
                      <wp:wrapNone/>
                      <wp:docPr id="10" name="Laukizuzena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25" cy="58102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8C3364" id="Laukizuzena 10" o:spid="_x0000_s1026" style="position:absolute;margin-left:78.95pt;margin-top:2.15pt;width:108.75pt;height:4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" strokeweight="1pt"/>
                  </w:pict>
                </mc:Fallback>
              </mc:AlternateContent>
            </w:r>
          </w:p>
          <w:p w:rsidR="00213C0B" w:rsidRPr="00DE034E" w:rsidRDefault="00213C0B" w:rsidP="00CB3AE5">
            <w:pPr>
              <w:spacing w:before="120" w:after="120"/>
              <w:jc w:val="center"/>
              <w:rPr>
                <w:rFonts w:ascii="Arial" w:hAnsi="Arial" w:cs="Arial"/>
                <w:sz w:val="18"/>
                <w:szCs w:val="18"/>
              </w:rPr>
            </w:pPr>
          </w:p>
          <w:p w:rsidR="00213C0B" w:rsidRPr="00DE034E" w:rsidRDefault="00213C0B" w:rsidP="00CB3AE5">
            <w:pPr>
              <w:spacing w:before="120" w:after="120"/>
              <w:jc w:val="center"/>
              <w:rPr>
                <w:rFonts w:ascii="Arial" w:hAnsi="Arial" w:cs="Arial"/>
                <w:sz w:val="18"/>
                <w:szCs w:val="18"/>
              </w:rPr>
            </w:pPr>
          </w:p>
          <w:p w:rsidR="00213C0B" w:rsidRPr="00DE034E" w:rsidRDefault="00213C0B" w:rsidP="00CB3AE5">
            <w:pPr>
              <w:spacing w:before="120" w:after="120"/>
              <w:jc w:val="center"/>
              <w:rPr>
                <w:rFonts w:ascii="Arial" w:hAnsi="Arial" w:cs="Arial"/>
                <w:sz w:val="18"/>
                <w:szCs w:val="18"/>
              </w:rPr>
            </w:pPr>
          </w:p>
        </w:tc>
      </w:tr>
      <w:tr w:rsidR="00213C0B" w:rsidRPr="00DE034E" w:rsidTr="007D537F">
        <w:trPr>
          <w:trHeight w:val="1152"/>
        </w:trPr>
        <w:tc>
          <w:tcPr>
            <w:tcW w:w="2376" w:type="dxa"/>
            <w:vMerge/>
            <w:shd w:val="clear" w:color="auto" w:fill="FFFFFF"/>
          </w:tcPr>
          <w:p w:rsidR="00213C0B" w:rsidRPr="00DE034E" w:rsidRDefault="00213C0B" w:rsidP="00CB3AE5">
            <w:pPr>
              <w:autoSpaceDE w:val="0"/>
              <w:autoSpaceDN w:val="0"/>
              <w:adjustRightInd w:val="0"/>
              <w:spacing w:after="60" w:line="240" w:lineRule="atLeast"/>
              <w:rPr>
                <w:rFonts w:ascii="Arial" w:hAnsi="Arial" w:cs="Arial"/>
              </w:rPr>
            </w:pPr>
          </w:p>
        </w:tc>
        <w:tc>
          <w:tcPr>
            <w:tcW w:w="1701" w:type="dxa"/>
            <w:shd w:val="clear" w:color="auto" w:fill="E7E6E6"/>
          </w:tcPr>
          <w:p w:rsidR="00213C0B" w:rsidRDefault="00213C0B" w:rsidP="00CB3AE5">
            <w:pPr>
              <w:autoSpaceDE w:val="0"/>
              <w:autoSpaceDN w:val="0"/>
              <w:adjustRightInd w:val="0"/>
              <w:spacing w:after="60" w:line="240" w:lineRule="atLeast"/>
              <w:jc w:val="center"/>
              <w:rPr>
                <w:rFonts w:ascii="Arial" w:hAnsi="Arial" w:cs="Arial"/>
                <w:sz w:val="18"/>
                <w:szCs w:val="18"/>
              </w:rPr>
            </w:pPr>
          </w:p>
          <w:p w:rsidR="00213C0B" w:rsidRPr="001F7EE3" w:rsidRDefault="00213C0B" w:rsidP="00AB4944">
            <w:pPr>
              <w:autoSpaceDE w:val="0"/>
              <w:autoSpaceDN w:val="0"/>
              <w:adjustRightInd w:val="0"/>
              <w:spacing w:after="60" w:line="240" w:lineRule="atLeast"/>
              <w:jc w:val="center"/>
              <w:rPr>
                <w:rFonts w:ascii="Arial" w:hAnsi="Arial" w:cs="Arial"/>
                <w:sz w:val="18"/>
                <w:szCs w:val="18"/>
              </w:rPr>
            </w:pPr>
            <w:r w:rsidRPr="001F7EE3">
              <w:rPr>
                <w:rFonts w:ascii="Arial" w:hAnsi="Arial" w:cs="Arial"/>
                <w:sz w:val="18"/>
                <w:szCs w:val="18"/>
              </w:rPr>
              <w:t>Segur</w:t>
            </w:r>
            <w:r>
              <w:rPr>
                <w:rFonts w:ascii="Arial" w:hAnsi="Arial" w:cs="Arial"/>
                <w:sz w:val="18"/>
                <w:szCs w:val="18"/>
              </w:rPr>
              <w:t>tasuna,</w:t>
            </w:r>
            <w:r w:rsidRPr="001F7EE3">
              <w:rPr>
                <w:rFonts w:ascii="Arial" w:hAnsi="Arial" w:cs="Arial"/>
                <w:sz w:val="18"/>
                <w:szCs w:val="18"/>
              </w:rPr>
              <w:t xml:space="preserve"> pre</w:t>
            </w:r>
            <w:r>
              <w:rPr>
                <w:rFonts w:ascii="Arial" w:hAnsi="Arial" w:cs="Arial"/>
                <w:sz w:val="18"/>
                <w:szCs w:val="18"/>
              </w:rPr>
              <w:t>bentzioa eta arriskuen kudeaketa</w:t>
            </w:r>
          </w:p>
        </w:tc>
        <w:tc>
          <w:tcPr>
            <w:tcW w:w="5387" w:type="dxa"/>
            <w:shd w:val="clear" w:color="auto" w:fill="E7E6E6"/>
          </w:tcPr>
          <w:p w:rsidR="00213C0B" w:rsidRPr="00DE034E" w:rsidRDefault="00213C0B" w:rsidP="00CB3AE5">
            <w:pPr>
              <w:spacing w:before="120" w:after="120"/>
              <w:jc w:val="center"/>
              <w:rPr>
                <w:rFonts w:ascii="Arial" w:hAnsi="Arial" w:cs="Arial"/>
                <w:sz w:val="18"/>
                <w:szCs w:val="18"/>
              </w:rPr>
            </w:pPr>
            <w:r>
              <w:rPr>
                <w:rFonts w:ascii="Arial" w:hAnsi="Arial" w:cs="Arial"/>
                <w:sz w:val="18"/>
                <w:szCs w:val="18"/>
              </w:rPr>
              <w:t>ESPERIENTZIA</w:t>
            </w:r>
            <w:r w:rsidR="004E09A2">
              <w:rPr>
                <w:rFonts w:ascii="Arial" w:hAnsi="Arial" w:cs="Arial"/>
                <w:sz w:val="18"/>
                <w:szCs w:val="18"/>
              </w:rPr>
              <w:t xml:space="preserve"> (urteak eta hilabeteak)</w:t>
            </w:r>
          </w:p>
          <w:p w:rsidR="00213C0B" w:rsidRDefault="00213C0B" w:rsidP="00CB3AE5">
            <w:pPr>
              <w:spacing w:before="120" w:after="120"/>
              <w:jc w:val="center"/>
              <w:rPr>
                <w:rFonts w:ascii="Arial" w:hAnsi="Arial" w:cs="Arial"/>
                <w:sz w:val="18"/>
                <w:szCs w:val="18"/>
              </w:rPr>
            </w:pPr>
            <w:r>
              <w:rPr>
                <w:noProof/>
                <w:lang w:val="es-ES"/>
              </w:rPr>
              <mc:AlternateContent>
                <mc:Choice Requires="wps">
                  <w:drawing>
                    <wp:anchor distT="0" distB="0" distL="114300" distR="114300" simplePos="0" relativeHeight="251681792" behindDoc="0" locked="0" layoutInCell="1" allowOverlap="1" wp14:anchorId="43D1E2E2" wp14:editId="65F9E293">
                      <wp:simplePos x="0" y="0"/>
                      <wp:positionH relativeFrom="column">
                        <wp:posOffset>973455</wp:posOffset>
                      </wp:positionH>
                      <wp:positionV relativeFrom="paragraph">
                        <wp:posOffset>40005</wp:posOffset>
                      </wp:positionV>
                      <wp:extent cx="1457325" cy="561975"/>
                      <wp:effectExtent l="0" t="0" r="28575" b="28575"/>
                      <wp:wrapNone/>
                      <wp:docPr id="8" name="Laukizuzena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56197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47C7F53" id="Laukizuzena 8" o:spid="_x0000_s1026" style="position:absolute;margin-left:76.65pt;margin-top:3.15pt;width:114.75pt;height:4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" strokeweight="1pt"/>
                  </w:pict>
                </mc:Fallback>
              </mc:AlternateContent>
            </w:r>
          </w:p>
          <w:p w:rsidR="00213C0B" w:rsidRPr="00DE034E" w:rsidRDefault="00213C0B" w:rsidP="00CB3AE5">
            <w:pPr>
              <w:spacing w:before="120" w:after="120"/>
              <w:jc w:val="center"/>
              <w:rPr>
                <w:rFonts w:ascii="Arial" w:hAnsi="Arial" w:cs="Arial"/>
                <w:sz w:val="18"/>
                <w:szCs w:val="18"/>
              </w:rPr>
            </w:pPr>
          </w:p>
          <w:p w:rsidR="00213C0B" w:rsidRPr="00DE034E" w:rsidRDefault="00213C0B" w:rsidP="00CB3AE5">
            <w:pPr>
              <w:spacing w:before="120" w:after="120"/>
              <w:jc w:val="center"/>
              <w:rPr>
                <w:rFonts w:ascii="Arial" w:hAnsi="Arial" w:cs="Arial"/>
                <w:sz w:val="18"/>
                <w:szCs w:val="18"/>
              </w:rPr>
            </w:pPr>
          </w:p>
          <w:p w:rsidR="00213C0B" w:rsidRPr="00DE034E" w:rsidRDefault="00213C0B" w:rsidP="00CB3AE5">
            <w:pPr>
              <w:spacing w:before="120" w:after="120"/>
              <w:jc w:val="center"/>
              <w:rPr>
                <w:rFonts w:ascii="Arial" w:hAnsi="Arial" w:cs="Arial"/>
                <w:sz w:val="18"/>
                <w:szCs w:val="18"/>
              </w:rPr>
            </w:pPr>
          </w:p>
        </w:tc>
      </w:tr>
      <w:tr w:rsidR="00213C0B" w:rsidRPr="00DE034E" w:rsidTr="007D537F">
        <w:trPr>
          <w:trHeight w:val="1271"/>
        </w:trPr>
        <w:tc>
          <w:tcPr>
            <w:tcW w:w="2376" w:type="dxa"/>
            <w:vMerge/>
            <w:shd w:val="clear" w:color="auto" w:fill="FFFFFF"/>
          </w:tcPr>
          <w:p w:rsidR="00213C0B" w:rsidRPr="00DE034E" w:rsidRDefault="00213C0B" w:rsidP="00CB3AE5">
            <w:pPr>
              <w:autoSpaceDE w:val="0"/>
              <w:autoSpaceDN w:val="0"/>
              <w:adjustRightInd w:val="0"/>
              <w:spacing w:after="60" w:line="240" w:lineRule="atLeast"/>
              <w:rPr>
                <w:rFonts w:ascii="Arial" w:hAnsi="Arial" w:cs="Arial"/>
              </w:rPr>
            </w:pPr>
          </w:p>
        </w:tc>
        <w:tc>
          <w:tcPr>
            <w:tcW w:w="1701" w:type="dxa"/>
            <w:shd w:val="clear" w:color="auto" w:fill="E7E6E6"/>
          </w:tcPr>
          <w:p w:rsidR="00213C0B" w:rsidRDefault="00213C0B" w:rsidP="00CB3AE5">
            <w:pPr>
              <w:autoSpaceDE w:val="0"/>
              <w:autoSpaceDN w:val="0"/>
              <w:adjustRightInd w:val="0"/>
              <w:spacing w:after="60" w:line="240" w:lineRule="atLeast"/>
              <w:jc w:val="center"/>
              <w:rPr>
                <w:rFonts w:ascii="Arial" w:hAnsi="Arial" w:cs="Arial"/>
                <w:sz w:val="18"/>
                <w:szCs w:val="18"/>
              </w:rPr>
            </w:pPr>
          </w:p>
          <w:p w:rsidR="00213C0B" w:rsidRDefault="00213C0B" w:rsidP="00CB3AE5">
            <w:pPr>
              <w:autoSpaceDE w:val="0"/>
              <w:autoSpaceDN w:val="0"/>
              <w:adjustRightInd w:val="0"/>
              <w:spacing w:after="60" w:line="240" w:lineRule="atLeast"/>
              <w:jc w:val="center"/>
              <w:rPr>
                <w:rFonts w:ascii="Arial" w:hAnsi="Arial" w:cs="Arial"/>
                <w:sz w:val="18"/>
                <w:szCs w:val="18"/>
              </w:rPr>
            </w:pPr>
          </w:p>
          <w:p w:rsidR="00213C0B" w:rsidRPr="001F7EE3" w:rsidRDefault="00213C0B" w:rsidP="00AB4944">
            <w:pPr>
              <w:autoSpaceDE w:val="0"/>
              <w:autoSpaceDN w:val="0"/>
              <w:adjustRightInd w:val="0"/>
              <w:spacing w:after="60" w:line="240" w:lineRule="atLeast"/>
              <w:jc w:val="center"/>
              <w:rPr>
                <w:rFonts w:ascii="Arial" w:hAnsi="Arial" w:cs="Arial"/>
                <w:sz w:val="18"/>
                <w:szCs w:val="18"/>
              </w:rPr>
            </w:pPr>
            <w:r>
              <w:rPr>
                <w:rFonts w:ascii="Arial" w:hAnsi="Arial" w:cs="Arial"/>
                <w:sz w:val="18"/>
                <w:szCs w:val="18"/>
              </w:rPr>
              <w:t>Autobabeserako planak</w:t>
            </w:r>
          </w:p>
        </w:tc>
        <w:tc>
          <w:tcPr>
            <w:tcW w:w="5387" w:type="dxa"/>
            <w:shd w:val="clear" w:color="auto" w:fill="E7E6E6"/>
          </w:tcPr>
          <w:p w:rsidR="00213C0B" w:rsidRDefault="00213C0B" w:rsidP="00CB3AE5">
            <w:pPr>
              <w:spacing w:before="120" w:after="120"/>
              <w:jc w:val="center"/>
              <w:rPr>
                <w:rFonts w:ascii="Arial" w:hAnsi="Arial" w:cs="Arial"/>
                <w:sz w:val="18"/>
                <w:szCs w:val="18"/>
              </w:rPr>
            </w:pPr>
            <w:r>
              <w:rPr>
                <w:rFonts w:ascii="Arial" w:hAnsi="Arial" w:cs="Arial"/>
                <w:sz w:val="18"/>
                <w:szCs w:val="18"/>
              </w:rPr>
              <w:t>ESPERIENTZIA</w:t>
            </w:r>
            <w:r w:rsidR="004E09A2">
              <w:rPr>
                <w:rFonts w:ascii="Arial" w:hAnsi="Arial" w:cs="Arial"/>
                <w:sz w:val="18"/>
                <w:szCs w:val="18"/>
              </w:rPr>
              <w:t xml:space="preserve"> (urteak eta hilabeteak)</w:t>
            </w:r>
          </w:p>
          <w:p w:rsidR="00213C0B" w:rsidRDefault="00213C0B" w:rsidP="00CB3AE5">
            <w:pPr>
              <w:spacing w:before="120" w:after="120"/>
              <w:jc w:val="center"/>
              <w:rPr>
                <w:rFonts w:ascii="Arial" w:hAnsi="Arial" w:cs="Arial"/>
                <w:sz w:val="18"/>
                <w:szCs w:val="18"/>
              </w:rPr>
            </w:pPr>
            <w:r>
              <w:rPr>
                <w:rFonts w:ascii="Arial" w:hAnsi="Arial" w:cs="Arial"/>
                <w:noProof/>
                <w:sz w:val="18"/>
                <w:szCs w:val="18"/>
                <w:lang w:val="es-ES"/>
              </w:rPr>
              <mc:AlternateContent>
                <mc:Choice Requires="wps">
                  <w:drawing>
                    <wp:anchor distT="0" distB="0" distL="114300" distR="114300" simplePos="0" relativeHeight="251685888" behindDoc="0" locked="0" layoutInCell="1" allowOverlap="1" wp14:anchorId="33932120" wp14:editId="2E6A9ABF">
                      <wp:simplePos x="0" y="0"/>
                      <wp:positionH relativeFrom="column">
                        <wp:posOffset>1031240</wp:posOffset>
                      </wp:positionH>
                      <wp:positionV relativeFrom="paragraph">
                        <wp:posOffset>18415</wp:posOffset>
                      </wp:positionV>
                      <wp:extent cx="1352550" cy="485775"/>
                      <wp:effectExtent l="0" t="0" r="19050" b="28575"/>
                      <wp:wrapNone/>
                      <wp:docPr id="7" name="Laukizuzen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48577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0A57F20" id="Laukizuzena 7" o:spid="_x0000_s1026" style="position:absolute;margin-left:81.2pt;margin-top:1.45pt;width:106.5pt;height:38.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" strokeweight="1pt"/>
                  </w:pict>
                </mc:Fallback>
              </mc:AlternateContent>
            </w:r>
          </w:p>
          <w:p w:rsidR="00213C0B" w:rsidRPr="00DE034E" w:rsidRDefault="00213C0B" w:rsidP="00CB3AE5">
            <w:pPr>
              <w:spacing w:before="120" w:after="120"/>
              <w:jc w:val="center"/>
              <w:rPr>
                <w:rFonts w:ascii="Arial" w:hAnsi="Arial" w:cs="Arial"/>
                <w:sz w:val="18"/>
                <w:szCs w:val="18"/>
              </w:rPr>
            </w:pPr>
          </w:p>
          <w:p w:rsidR="00213C0B" w:rsidRDefault="00213C0B" w:rsidP="00213C0B">
            <w:pPr>
              <w:spacing w:before="120" w:after="120"/>
              <w:jc w:val="center"/>
              <w:rPr>
                <w:rFonts w:ascii="Arial" w:hAnsi="Arial" w:cs="Arial"/>
                <w:sz w:val="18"/>
                <w:szCs w:val="18"/>
              </w:rPr>
            </w:pPr>
          </w:p>
        </w:tc>
      </w:tr>
    </w:tbl>
    <w:p w:rsidR="00AB4944" w:rsidRDefault="00AB4944" w:rsidP="00B7650C">
      <w:pPr>
        <w:spacing w:line="240" w:lineRule="atLeast"/>
        <w:ind w:right="-1"/>
        <w:rPr>
          <w:rFonts w:ascii="Arial" w:hAnsi="Arial" w:cs="Arial"/>
        </w:rPr>
      </w:pPr>
    </w:p>
    <w:p w:rsidR="00602A79" w:rsidRDefault="00602A79" w:rsidP="00B7650C">
      <w:pPr>
        <w:spacing w:line="240" w:lineRule="atLeast"/>
        <w:ind w:right="-1"/>
        <w:rPr>
          <w:rFonts w:ascii="Arial" w:hAnsi="Arial" w:cs="Aria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088"/>
      </w:tblGrid>
      <w:tr w:rsidR="00602A79" w:rsidRPr="0062527D" w:rsidTr="00602A79">
        <w:tc>
          <w:tcPr>
            <w:tcW w:w="2376" w:type="dxa"/>
            <w:shd w:val="clear" w:color="auto" w:fill="auto"/>
          </w:tcPr>
          <w:p w:rsidR="00602A79" w:rsidRPr="0062527D" w:rsidRDefault="00602A79" w:rsidP="00602A79">
            <w:pPr>
              <w:tabs>
                <w:tab w:val="left" w:pos="960"/>
                <w:tab w:val="right" w:leader="hyphen" w:pos="6806"/>
              </w:tabs>
              <w:jc w:val="both"/>
              <w:rPr>
                <w:rFonts w:ascii="Arial" w:hAnsi="Arial" w:cs="Arial"/>
                <w:b/>
                <w:sz w:val="18"/>
                <w:szCs w:val="18"/>
                <w:u w:val="single"/>
              </w:rPr>
            </w:pPr>
          </w:p>
          <w:p w:rsidR="00602A79" w:rsidRPr="0062527D" w:rsidRDefault="00602A79" w:rsidP="00602A79">
            <w:pPr>
              <w:tabs>
                <w:tab w:val="left" w:pos="960"/>
                <w:tab w:val="right" w:leader="hyphen" w:pos="6806"/>
              </w:tabs>
              <w:jc w:val="both"/>
              <w:rPr>
                <w:rFonts w:ascii="Arial" w:hAnsi="Arial" w:cs="Arial"/>
                <w:b/>
                <w:sz w:val="18"/>
                <w:szCs w:val="18"/>
                <w:u w:val="single"/>
              </w:rPr>
            </w:pPr>
          </w:p>
          <w:p w:rsidR="00602A79" w:rsidRPr="0062527D" w:rsidRDefault="00602A79" w:rsidP="00602A79">
            <w:pPr>
              <w:tabs>
                <w:tab w:val="left" w:pos="960"/>
                <w:tab w:val="right" w:leader="hyphen" w:pos="6806"/>
              </w:tabs>
              <w:jc w:val="both"/>
              <w:rPr>
                <w:rFonts w:ascii="Arial" w:hAnsi="Arial" w:cs="Arial"/>
                <w:b/>
                <w:sz w:val="18"/>
                <w:szCs w:val="18"/>
                <w:u w:val="single"/>
              </w:rPr>
            </w:pPr>
          </w:p>
          <w:p w:rsidR="00602A79" w:rsidRPr="0062527D" w:rsidRDefault="00602A79" w:rsidP="00602A79">
            <w:pPr>
              <w:tabs>
                <w:tab w:val="left" w:pos="960"/>
                <w:tab w:val="right" w:leader="hyphen" w:pos="6806"/>
              </w:tabs>
              <w:jc w:val="both"/>
              <w:rPr>
                <w:rFonts w:ascii="Arial" w:hAnsi="Arial" w:cs="Arial"/>
                <w:b/>
                <w:sz w:val="18"/>
                <w:szCs w:val="18"/>
                <w:u w:val="single"/>
              </w:rPr>
            </w:pPr>
          </w:p>
          <w:p w:rsidR="00602A79" w:rsidRPr="008646E9" w:rsidRDefault="008646E9" w:rsidP="00602A79">
            <w:pPr>
              <w:tabs>
                <w:tab w:val="left" w:pos="960"/>
                <w:tab w:val="right" w:leader="hyphen" w:pos="6806"/>
              </w:tabs>
              <w:jc w:val="center"/>
              <w:rPr>
                <w:rFonts w:ascii="Arial" w:hAnsi="Arial" w:cs="Arial"/>
                <w:b/>
                <w:sz w:val="18"/>
                <w:szCs w:val="18"/>
              </w:rPr>
            </w:pPr>
            <w:r w:rsidRPr="008646E9">
              <w:rPr>
                <w:rFonts w:ascii="Arial" w:hAnsi="Arial" w:cs="Arial"/>
                <w:b/>
                <w:sz w:val="18"/>
                <w:szCs w:val="18"/>
              </w:rPr>
              <w:t>Gizon eta emakumeen arteko berdintasuna</w:t>
            </w:r>
            <w:r w:rsidR="00602A79" w:rsidRPr="008646E9">
              <w:rPr>
                <w:rFonts w:ascii="Arial" w:hAnsi="Arial" w:cs="Arial"/>
                <w:b/>
                <w:sz w:val="18"/>
                <w:szCs w:val="18"/>
              </w:rPr>
              <w:t>:</w:t>
            </w:r>
          </w:p>
          <w:p w:rsidR="00602A79" w:rsidRPr="0062527D" w:rsidRDefault="00602A79" w:rsidP="00602A79">
            <w:pPr>
              <w:rPr>
                <w:rFonts w:ascii="Arial" w:hAnsi="Arial" w:cs="Arial"/>
              </w:rPr>
            </w:pPr>
          </w:p>
          <w:p w:rsidR="00602A79" w:rsidRPr="0062527D" w:rsidRDefault="00602A79" w:rsidP="00602A79">
            <w:pPr>
              <w:rPr>
                <w:rFonts w:ascii="Arial" w:hAnsi="Arial" w:cs="Arial"/>
              </w:rPr>
            </w:pPr>
          </w:p>
        </w:tc>
        <w:tc>
          <w:tcPr>
            <w:tcW w:w="7088" w:type="dxa"/>
            <w:shd w:val="clear" w:color="auto" w:fill="E7E6E6"/>
          </w:tcPr>
          <w:p w:rsidR="00602A79" w:rsidRPr="0062527D" w:rsidRDefault="00602A79" w:rsidP="00602A79">
            <w:pPr>
              <w:tabs>
                <w:tab w:val="left" w:pos="960"/>
                <w:tab w:val="right" w:leader="hyphen" w:pos="6806"/>
              </w:tabs>
              <w:jc w:val="both"/>
              <w:rPr>
                <w:rFonts w:ascii="Arial" w:hAnsi="Arial" w:cs="Arial"/>
                <w:sz w:val="18"/>
                <w:szCs w:val="18"/>
              </w:rPr>
            </w:pPr>
          </w:p>
          <w:p w:rsidR="003058C4" w:rsidRDefault="003058C4" w:rsidP="00602A79">
            <w:pPr>
              <w:tabs>
                <w:tab w:val="left" w:pos="960"/>
                <w:tab w:val="right" w:leader="hyphen" w:pos="6806"/>
              </w:tabs>
              <w:jc w:val="both"/>
              <w:rPr>
                <w:rFonts w:ascii="Arial" w:hAnsi="Arial" w:cs="Arial"/>
                <w:sz w:val="18"/>
                <w:szCs w:val="18"/>
              </w:rPr>
            </w:pPr>
            <w:r>
              <w:rPr>
                <w:rFonts w:ascii="Arial" w:hAnsi="Arial" w:cs="Arial"/>
                <w:sz w:val="18"/>
                <w:szCs w:val="18"/>
              </w:rPr>
              <w:t>K</w:t>
            </w:r>
            <w:r w:rsidRPr="003058C4">
              <w:rPr>
                <w:rFonts w:ascii="Arial" w:hAnsi="Arial" w:cs="Arial"/>
                <w:sz w:val="18"/>
                <w:szCs w:val="18"/>
              </w:rPr>
              <w:t>ontratua gauzatzeko izendatutako lantaldeko pertsona kopurua, baldin eta prestakuntza espezifikoa jaso badute emakumeen eta gizonen berdintasunaren arloan edo genero-ikuspegidun zaintzan, gutxienez 30 ordukoa.</w:t>
            </w:r>
          </w:p>
          <w:p w:rsidR="003058C4" w:rsidRDefault="003058C4" w:rsidP="00602A79">
            <w:pPr>
              <w:tabs>
                <w:tab w:val="left" w:pos="960"/>
                <w:tab w:val="right" w:leader="hyphen" w:pos="6806"/>
              </w:tabs>
              <w:jc w:val="both"/>
              <w:rPr>
                <w:rFonts w:ascii="Arial" w:hAnsi="Arial" w:cs="Arial"/>
                <w:sz w:val="18"/>
                <w:szCs w:val="18"/>
              </w:rPr>
            </w:pPr>
          </w:p>
          <w:p w:rsidR="00602A79" w:rsidRPr="0062527D" w:rsidRDefault="00602A79" w:rsidP="00602A79">
            <w:pPr>
              <w:tabs>
                <w:tab w:val="left" w:pos="960"/>
                <w:tab w:val="right" w:leader="hyphen" w:pos="6806"/>
              </w:tabs>
              <w:jc w:val="both"/>
              <w:rPr>
                <w:rFonts w:ascii="Arial" w:hAnsi="Arial" w:cs="Arial"/>
                <w:sz w:val="18"/>
                <w:szCs w:val="18"/>
              </w:rPr>
            </w:pPr>
            <w:r w:rsidRPr="0062527D">
              <w:rPr>
                <w:rFonts w:ascii="Arial" w:hAnsi="Arial" w:cs="Arial"/>
                <w:noProof/>
                <w:sz w:val="18"/>
                <w:szCs w:val="18"/>
                <w:lang w:val="es-ES"/>
              </w:rPr>
              <mc:AlternateContent>
                <mc:Choice Requires="wps">
                  <w:drawing>
                    <wp:anchor distT="0" distB="0" distL="114300" distR="114300" simplePos="0" relativeHeight="251664384" behindDoc="0" locked="0" layoutInCell="1" allowOverlap="1">
                      <wp:simplePos x="0" y="0"/>
                      <wp:positionH relativeFrom="column">
                        <wp:posOffset>1421130</wp:posOffset>
                      </wp:positionH>
                      <wp:positionV relativeFrom="paragraph">
                        <wp:posOffset>65405</wp:posOffset>
                      </wp:positionV>
                      <wp:extent cx="1143000" cy="413385"/>
                      <wp:effectExtent l="0" t="0" r="19050" b="24765"/>
                      <wp:wrapNone/>
                      <wp:docPr id="5" name="Laukizuzen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133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CA826F8" id="Laukizuzena 5" o:spid="_x0000_s1026" style="position:absolute;margin-left:111.9pt;margin-top:5.15pt;width:90pt;height:3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" strokeweight="1pt"/>
                  </w:pict>
                </mc:Fallback>
              </mc:AlternateContent>
            </w:r>
          </w:p>
          <w:p w:rsidR="00602A79" w:rsidRPr="0062527D" w:rsidRDefault="00602A79" w:rsidP="00602A79">
            <w:pPr>
              <w:tabs>
                <w:tab w:val="left" w:pos="960"/>
                <w:tab w:val="right" w:leader="hyphen" w:pos="6806"/>
              </w:tabs>
              <w:jc w:val="both"/>
              <w:rPr>
                <w:rFonts w:ascii="Arial" w:hAnsi="Arial" w:cs="Arial"/>
                <w:sz w:val="18"/>
                <w:szCs w:val="18"/>
              </w:rPr>
            </w:pPr>
          </w:p>
          <w:p w:rsidR="00602A79" w:rsidRPr="0062527D" w:rsidRDefault="00602A79" w:rsidP="00602A79">
            <w:pPr>
              <w:tabs>
                <w:tab w:val="left" w:pos="960"/>
                <w:tab w:val="right" w:leader="hyphen" w:pos="6806"/>
              </w:tabs>
              <w:jc w:val="both"/>
              <w:rPr>
                <w:rFonts w:ascii="Arial" w:hAnsi="Arial" w:cs="Arial"/>
                <w:sz w:val="18"/>
                <w:szCs w:val="18"/>
              </w:rPr>
            </w:pPr>
          </w:p>
          <w:p w:rsidR="00602A79" w:rsidRPr="0062527D" w:rsidRDefault="00602A79" w:rsidP="00602A79">
            <w:pPr>
              <w:tabs>
                <w:tab w:val="left" w:pos="960"/>
                <w:tab w:val="right" w:leader="hyphen" w:pos="6806"/>
              </w:tabs>
              <w:jc w:val="both"/>
              <w:rPr>
                <w:rFonts w:ascii="Arial" w:hAnsi="Arial" w:cs="Arial"/>
                <w:sz w:val="18"/>
                <w:szCs w:val="18"/>
              </w:rPr>
            </w:pPr>
          </w:p>
          <w:p w:rsidR="00602A79" w:rsidRPr="0062527D" w:rsidRDefault="00602A79" w:rsidP="00602A79">
            <w:pPr>
              <w:rPr>
                <w:rFonts w:ascii="Arial" w:hAnsi="Arial" w:cs="Arial"/>
              </w:rPr>
            </w:pPr>
          </w:p>
        </w:tc>
      </w:tr>
    </w:tbl>
    <w:p w:rsidR="00602A79" w:rsidRDefault="00602A79" w:rsidP="00B7650C">
      <w:pPr>
        <w:spacing w:line="240" w:lineRule="atLeast"/>
        <w:ind w:right="-1"/>
        <w:rPr>
          <w:rFonts w:ascii="Arial" w:hAnsi="Arial" w:cs="Arial"/>
        </w:rPr>
      </w:pPr>
    </w:p>
    <w:p w:rsidR="001923AF" w:rsidRPr="004554C5" w:rsidRDefault="001923AF" w:rsidP="00B7650C">
      <w:pPr>
        <w:spacing w:after="120" w:line="240" w:lineRule="atLeast"/>
        <w:ind w:right="-1"/>
        <w:jc w:val="center"/>
        <w:rPr>
          <w:rFonts w:ascii="Arial" w:hAnsi="Arial" w:cs="Arial"/>
          <w:b/>
          <w:bCs/>
        </w:rPr>
      </w:pPr>
      <w:r w:rsidRPr="004554C5">
        <w:rPr>
          <w:rFonts w:ascii="Arial" w:hAnsi="Arial" w:cs="Arial"/>
          <w:b/>
          <w:bCs/>
        </w:rPr>
        <w:t>ERANTZUKIZUNPEKO ADIERAZPENA</w:t>
      </w:r>
    </w:p>
    <w:p w:rsidR="001923AF" w:rsidRPr="004554C5" w:rsidRDefault="001923AF" w:rsidP="00B7650C">
      <w:pPr>
        <w:tabs>
          <w:tab w:val="num" w:pos="2940"/>
        </w:tabs>
        <w:spacing w:line="240" w:lineRule="atLeast"/>
        <w:ind w:right="-1"/>
        <w:jc w:val="both"/>
        <w:rPr>
          <w:rFonts w:ascii="Arial" w:hAnsi="Arial" w:cs="Arial"/>
        </w:rPr>
      </w:pPr>
      <w:r w:rsidRPr="004554C5">
        <w:rPr>
          <w:rFonts w:ascii="Arial" w:hAnsi="Arial" w:cs="Arial"/>
        </w:rPr>
        <w:t>Bere erantzukizunpean, enpresaren titular gisa/berak ordezkatutako enpresaren izenean:</w:t>
      </w:r>
    </w:p>
    <w:p w:rsidR="001923AF" w:rsidRPr="004554C5" w:rsidRDefault="001923AF" w:rsidP="00B7650C">
      <w:pPr>
        <w:spacing w:before="120" w:line="240" w:lineRule="atLeast"/>
        <w:jc w:val="both"/>
        <w:rPr>
          <w:rFonts w:ascii="Arial" w:hAnsi="Arial" w:cs="Arial"/>
        </w:rPr>
      </w:pPr>
      <w:r w:rsidRPr="004554C5">
        <w:rPr>
          <w:rFonts w:ascii="Arial" w:hAnsi="Arial" w:cs="Arial"/>
        </w:rPr>
        <w:t xml:space="preserve">1.- Eskaintza aurkezten duena </w:t>
      </w:r>
      <w:r w:rsidRPr="004554C5">
        <w:rPr>
          <w:rFonts w:ascii="Arial" w:hAnsi="Arial" w:cs="Arial"/>
          <w:b/>
        </w:rPr>
        <w:t>ordezkatzen du</w:t>
      </w:r>
      <w:r w:rsidRPr="004554C5">
        <w:rPr>
          <w:rFonts w:ascii="Arial" w:hAnsi="Arial" w:cs="Arial"/>
        </w:rPr>
        <w:t>.</w:t>
      </w:r>
    </w:p>
    <w:p w:rsidR="001923AF" w:rsidRPr="004554C5" w:rsidRDefault="001923AF" w:rsidP="00B7650C">
      <w:pPr>
        <w:spacing w:before="120" w:line="240" w:lineRule="atLeast"/>
        <w:jc w:val="both"/>
        <w:rPr>
          <w:rFonts w:ascii="Arial" w:hAnsi="Arial" w:cs="Arial"/>
        </w:rPr>
      </w:pPr>
      <w:r w:rsidRPr="004554C5">
        <w:rPr>
          <w:rFonts w:ascii="Arial" w:hAnsi="Arial" w:cs="Arial"/>
        </w:rPr>
        <w:t xml:space="preserve">2.- Berak ordezkatzen duen enpresak badu ahalmena Administrazio Publikoarekin kontratatzeko, zeren eta, jarduteko gaitasun osoa izanik, ez baitago sartuta SPKLren 71. artikuluan jasotako </w:t>
      </w:r>
      <w:r w:rsidR="002936F2">
        <w:rPr>
          <w:rFonts w:ascii="Arial" w:hAnsi="Arial" w:cs="Arial"/>
        </w:rPr>
        <w:t>inguruabarretako</w:t>
      </w:r>
      <w:r w:rsidRPr="004554C5">
        <w:rPr>
          <w:rFonts w:ascii="Arial" w:hAnsi="Arial" w:cs="Arial"/>
        </w:rPr>
        <w:t xml:space="preserve"> batean.</w:t>
      </w:r>
    </w:p>
    <w:p w:rsidR="001923AF" w:rsidRPr="004554C5" w:rsidRDefault="001923AF" w:rsidP="00B7650C">
      <w:pPr>
        <w:spacing w:before="120" w:after="120" w:line="240" w:lineRule="atLeast"/>
        <w:jc w:val="both"/>
        <w:rPr>
          <w:rFonts w:ascii="Arial" w:hAnsi="Arial" w:cs="Arial"/>
        </w:rPr>
      </w:pPr>
      <w:r w:rsidRPr="004554C5">
        <w:rPr>
          <w:rFonts w:ascii="Arial" w:hAnsi="Arial" w:cs="Arial"/>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eta, eskaintza aurkeztean, adierazpen honekin batera aldi bateko enpresa elkartearen osatzeko konpromisoa atxikitzen da</w:t>
            </w:r>
            <w:r w:rsidRPr="004554C5">
              <w:rPr>
                <w:rFonts w:ascii="Arial" w:hAnsi="Arial" w:cs="Arial"/>
                <w:b/>
                <w:bCs/>
              </w:rPr>
              <w:t xml:space="preserve">, </w:t>
            </w:r>
            <w:hyperlink w:anchor="Anx_2" w:history="1">
              <w:r w:rsidRPr="004554C5">
                <w:rPr>
                  <w:rStyle w:val="Hipervnculo"/>
                  <w:rFonts w:ascii="Arial" w:hAnsi="Arial" w:cs="Arial"/>
                  <w:b/>
                  <w:bCs/>
                </w:rPr>
                <w:t>II. eranskinari</w:t>
              </w:r>
            </w:hyperlink>
            <w:r w:rsidRPr="004554C5">
              <w:rPr>
                <w:rFonts w:ascii="Arial" w:hAnsi="Arial" w:cs="Arial"/>
                <w:bCs/>
              </w:rPr>
              <w:t xml:space="preserve"> jarraikiz.</w:t>
            </w:r>
          </w:p>
        </w:tc>
      </w:tr>
      <w:tr w:rsidR="001923AF" w:rsidRPr="004554C5" w:rsidTr="00B7650C">
        <w:trPr>
          <w:trHeight w:hRule="exact" w:val="363"/>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w:t>
            </w:r>
          </w:p>
        </w:tc>
      </w:tr>
    </w:tbl>
    <w:p w:rsidR="001923AF" w:rsidRPr="004554C5" w:rsidRDefault="001923AF" w:rsidP="00B7650C">
      <w:pPr>
        <w:spacing w:line="240" w:lineRule="atLeast"/>
        <w:ind w:right="-1"/>
        <w:jc w:val="both"/>
        <w:rPr>
          <w:rFonts w:ascii="Arial" w:hAnsi="Arial" w:cs="Arial"/>
        </w:rPr>
      </w:pPr>
      <w:r w:rsidRPr="004554C5">
        <w:rPr>
          <w:rFonts w:ascii="Arial" w:hAnsi="Arial" w:cs="Arial"/>
        </w:rPr>
        <w:t xml:space="preserve">4.- </w:t>
      </w:r>
      <w:r w:rsidR="002936F2">
        <w:rPr>
          <w:rFonts w:ascii="Arial" w:hAnsi="Arial" w:cs="Arial"/>
        </w:rPr>
        <w:t>Baditu</w:t>
      </w:r>
      <w:r w:rsidRPr="004554C5">
        <w:rPr>
          <w:rFonts w:ascii="Arial" w:hAnsi="Arial" w:cs="Arial"/>
        </w:rPr>
        <w:t xml:space="preserve"> ezaugarrien taulako </w:t>
      </w:r>
      <w:hyperlink w:anchor="CC_14" w:history="1">
        <w:r w:rsidRPr="004554C5">
          <w:rPr>
            <w:rStyle w:val="Hipervnculo"/>
            <w:rFonts w:ascii="Arial" w:hAnsi="Arial" w:cs="Arial"/>
            <w:b/>
          </w:rPr>
          <w:t>14. atalean</w:t>
        </w:r>
      </w:hyperlink>
      <w:r w:rsidRPr="004554C5">
        <w:rPr>
          <w:rFonts w:ascii="Arial" w:hAnsi="Arial" w:cs="Arial"/>
        </w:rPr>
        <w:t xml:space="preserve"> eskatutako baimen edo gaikuntza profesionalak, kaudimen ekonomikoa, finantzarioa eta profesional eta teknikoa edo, hala badagokio, dena delako sailkapena,</w:t>
      </w:r>
    </w:p>
    <w:p w:rsidR="001923AF" w:rsidRPr="004554C5" w:rsidRDefault="002936F2" w:rsidP="00B7650C">
      <w:pPr>
        <w:spacing w:line="240" w:lineRule="atLeast"/>
        <w:ind w:right="-1"/>
        <w:jc w:val="both"/>
        <w:rPr>
          <w:rFonts w:ascii="Arial" w:hAnsi="Arial" w:cs="Arial"/>
        </w:rPr>
      </w:pPr>
      <w:r>
        <w:rPr>
          <w:rFonts w:ascii="Arial" w:hAnsi="Arial" w:cs="Arial"/>
        </w:rPr>
        <w:t>k</w:t>
      </w:r>
      <w:r w:rsidR="001923AF" w:rsidRPr="004554C5">
        <w:rPr>
          <w:rFonts w:ascii="Arial" w:hAnsi="Arial" w:cs="Arial"/>
        </w:rPr>
        <w:t>audimen hori akreditatzeko:</w:t>
      </w:r>
    </w:p>
    <w:p w:rsidR="001923AF" w:rsidRPr="004554C5" w:rsidRDefault="001923AF" w:rsidP="00B7650C">
      <w:pPr>
        <w:spacing w:line="240" w:lineRule="atLeast"/>
        <w:ind w:right="-1"/>
        <w:jc w:val="both"/>
        <w:rPr>
          <w:rFonts w:ascii="Arial" w:hAnsi="Arial"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oinarrituko da beste enpresa baten baliabideetan, eta, horretarako, badu idatzizko konpromisoa</w:t>
            </w:r>
            <w:r w:rsidRPr="004554C5">
              <w:rPr>
                <w:rFonts w:ascii="Arial" w:hAnsi="Arial" w:cs="Arial"/>
              </w:rPr>
              <w:t>.</w:t>
            </w:r>
          </w:p>
          <w:p w:rsidR="001923AF" w:rsidRPr="004554C5" w:rsidRDefault="001923AF" w:rsidP="00B7650C">
            <w:pPr>
              <w:spacing w:line="240" w:lineRule="atLeast"/>
              <w:ind w:right="-1"/>
              <w:jc w:val="both"/>
              <w:rPr>
                <w:rFonts w:ascii="Arial" w:hAnsi="Arial" w:cs="Arial"/>
              </w:rPr>
            </w:pPr>
          </w:p>
          <w:p w:rsidR="001923AF" w:rsidRPr="004554C5" w:rsidRDefault="001923AF" w:rsidP="00B7650C">
            <w:pPr>
              <w:spacing w:line="240" w:lineRule="atLeast"/>
              <w:ind w:right="-1"/>
              <w:jc w:val="both"/>
              <w:rPr>
                <w:rFonts w:ascii="Arial" w:hAnsi="Arial" w:cs="Arial"/>
              </w:rPr>
            </w:pPr>
            <w:r w:rsidRPr="004554C5">
              <w:rPr>
                <w:rFonts w:ascii="Arial" w:hAnsi="Arial" w:cs="Arial"/>
              </w:rPr>
              <w:t>.</w:t>
            </w:r>
          </w:p>
        </w:tc>
      </w:tr>
      <w:tr w:rsidR="001923AF" w:rsidRPr="004554C5" w:rsidTr="00B7650C">
        <w:trPr>
          <w:trHeight w:hRule="exact" w:val="230"/>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 da oinarrituko beste enpresa baten baliabideetan.</w:t>
            </w:r>
          </w:p>
        </w:tc>
      </w:tr>
      <w:tr w:rsidR="001923AF" w:rsidRPr="004554C5" w:rsidTr="00B7650C">
        <w:trPr>
          <w:trHeight w:hRule="exact" w:val="94"/>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bl>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5.- Adierazten du bere eskaintza prestatzerakoan kontuan izan dituela fiskalitate, ingurumenaren babes, enpleguaren babes, genero berdintasun, lan baldintza, laneko arriskuen prebentzioa</w:t>
      </w:r>
      <w:r w:rsidR="002936F2">
        <w:rPr>
          <w:rFonts w:ascii="Arial" w:hAnsi="Arial" w:cs="Arial"/>
          <w:bCs/>
          <w:szCs w:val="22"/>
          <w:lang w:eastAsia="en-US"/>
        </w:rPr>
        <w:t>ren</w:t>
      </w:r>
      <w:r w:rsidRPr="004554C5">
        <w:rPr>
          <w:rFonts w:ascii="Arial" w:hAnsi="Arial" w:cs="Arial"/>
          <w:bCs/>
          <w:szCs w:val="22"/>
          <w:lang w:eastAsia="en-US"/>
        </w:rPr>
        <w:t xml:space="preserve"> arloetan indarrean dauden xedapenetatik eratorritako betebeharrak, eta hala badagokio desgaitasunen bat duten pertsona kopuru edo portzentaje jakin bat kontratatzeko betebeharrak.</w:t>
      </w:r>
    </w:p>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Era berean, adierazten du baldintza agirietan ezarritako egikaritze baldintza bereziekin ados dagoela eta bat egiten duela.</w:t>
      </w:r>
    </w:p>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 xml:space="preserve">6.- Konpromisoa hartzen du ezaugarrien taulako </w:t>
      </w:r>
      <w:hyperlink w:anchor="CC_15" w:history="1">
        <w:r w:rsidRPr="004554C5">
          <w:rPr>
            <w:rStyle w:val="Hipervnculo"/>
            <w:rFonts w:ascii="Arial" w:hAnsi="Arial" w:cs="Arial"/>
            <w:b/>
            <w:bCs/>
            <w:szCs w:val="22"/>
            <w:lang w:eastAsia="en-US"/>
          </w:rPr>
          <w:t>15. atalean</w:t>
        </w:r>
      </w:hyperlink>
      <w:r w:rsidRPr="004554C5">
        <w:rPr>
          <w:rFonts w:ascii="Arial" w:hAnsi="Arial" w:cs="Arial"/>
          <w:bCs/>
          <w:szCs w:val="22"/>
          <w:lang w:eastAsia="en-US"/>
        </w:rPr>
        <w:t xml:space="preserve"> adierazten diren profil eta zehaztapenei jarraikiz </w:t>
      </w:r>
      <w:r w:rsidR="002936F2" w:rsidRPr="002936F2">
        <w:rPr>
          <w:rFonts w:ascii="Arial" w:eastAsia="Calibri" w:hAnsi="Arial" w:cs="Arial"/>
          <w:bCs/>
          <w:szCs w:val="22"/>
          <w:lang w:eastAsia="en-US"/>
        </w:rPr>
        <w:t xml:space="preserve">giza baliabide eta baliabide materialak </w:t>
      </w:r>
      <w:r w:rsidRPr="004554C5">
        <w:rPr>
          <w:rFonts w:ascii="Arial" w:hAnsi="Arial" w:cs="Arial"/>
          <w:bCs/>
          <w:szCs w:val="22"/>
          <w:lang w:eastAsia="en-US"/>
        </w:rPr>
        <w:t>kontratua egikaritzeari atxikitzeko.</w:t>
      </w:r>
    </w:p>
    <w:p w:rsidR="001923AF" w:rsidRDefault="001923AF" w:rsidP="00F700CE">
      <w:pPr>
        <w:spacing w:before="60" w:line="240" w:lineRule="atLeast"/>
        <w:jc w:val="both"/>
        <w:rPr>
          <w:rFonts w:ascii="Arial" w:hAnsi="Arial" w:cs="Arial"/>
          <w:bCs/>
          <w:szCs w:val="22"/>
          <w:lang w:eastAsia="en-US"/>
        </w:rPr>
      </w:pPr>
      <w:r w:rsidRPr="004554C5">
        <w:rPr>
          <w:rFonts w:ascii="Arial" w:hAnsi="Arial" w:cs="Arial"/>
          <w:bCs/>
          <w:szCs w:val="22"/>
          <w:lang w:eastAsia="en-US"/>
        </w:rPr>
        <w:t>Sektore Publikoko Kontratuen Legeak 76.1. artikuluan, adierazten dutenari jarraituz</w:t>
      </w:r>
      <w:r w:rsidR="002936F2">
        <w:rPr>
          <w:rFonts w:ascii="Arial" w:hAnsi="Arial" w:cs="Arial"/>
          <w:bCs/>
          <w:szCs w:val="22"/>
          <w:lang w:eastAsia="en-US"/>
        </w:rPr>
        <w:t>,</w:t>
      </w:r>
      <w:r w:rsidRPr="004554C5">
        <w:rPr>
          <w:rFonts w:ascii="Arial" w:hAnsi="Arial" w:cs="Arial"/>
          <w:bCs/>
          <w:szCs w:val="22"/>
          <w:lang w:eastAsia="en-US"/>
        </w:rPr>
        <w:t xml:space="preserve"> kontratuari lotutako prestazioa emateaz ardurat</w:t>
      </w:r>
      <w:r w:rsidR="002936F2">
        <w:rPr>
          <w:rFonts w:ascii="Arial" w:hAnsi="Arial" w:cs="Arial"/>
          <w:bCs/>
          <w:szCs w:val="22"/>
          <w:lang w:eastAsia="en-US"/>
        </w:rPr>
        <w:t>uko</w:t>
      </w:r>
      <w:r w:rsidRPr="004554C5">
        <w:rPr>
          <w:rFonts w:ascii="Arial" w:hAnsi="Arial" w:cs="Arial"/>
          <w:bCs/>
          <w:szCs w:val="22"/>
          <w:lang w:eastAsia="en-US"/>
        </w:rPr>
        <w:t xml:space="preserve"> diren langileen izenak eta kualifikazio profesionalak honako hauek dira:</w:t>
      </w:r>
    </w:p>
    <w:p w:rsidR="003655F3" w:rsidRPr="004554C5" w:rsidRDefault="003655F3" w:rsidP="00F700CE">
      <w:pPr>
        <w:spacing w:before="60" w:line="240" w:lineRule="atLeast"/>
        <w:jc w:val="both"/>
        <w:rPr>
          <w:rFonts w:ascii="Arial" w:hAnsi="Arial" w:cs="Arial"/>
          <w:bCs/>
          <w:szCs w:val="22"/>
          <w:lang w:eastAsia="en-US"/>
        </w:rPr>
      </w:pPr>
    </w:p>
    <w:tbl>
      <w:tblPr>
        <w:tblW w:w="0" w:type="auto"/>
        <w:jc w:val="center"/>
        <w:tblLook w:val="00A0" w:firstRow="1" w:lastRow="0" w:firstColumn="1" w:lastColumn="0" w:noHBand="0" w:noVBand="0"/>
      </w:tblPr>
      <w:tblGrid>
        <w:gridCol w:w="3969"/>
        <w:gridCol w:w="284"/>
        <w:gridCol w:w="3969"/>
      </w:tblGrid>
      <w:tr w:rsidR="001923AF" w:rsidRPr="004554C5" w:rsidTr="000424AE">
        <w:trPr>
          <w:trHeight w:val="284"/>
          <w:jc w:val="center"/>
        </w:trPr>
        <w:tc>
          <w:tcPr>
            <w:tcW w:w="3969" w:type="dxa"/>
            <w:tcBorders>
              <w:bottom w:val="single" w:sz="4" w:space="0" w:color="auto"/>
            </w:tcBorders>
          </w:tcPr>
          <w:p w:rsidR="001923AF" w:rsidRPr="004554C5" w:rsidRDefault="001923AF" w:rsidP="000424AE">
            <w:pPr>
              <w:spacing w:before="60" w:after="60" w:line="240" w:lineRule="atLeast"/>
              <w:jc w:val="center"/>
              <w:rPr>
                <w:rFonts w:cs="Arial"/>
                <w:bCs/>
              </w:rPr>
            </w:pPr>
            <w:r w:rsidRPr="004554C5">
              <w:rPr>
                <w:rFonts w:ascii="Arial" w:hAnsi="Arial" w:cs="Arial"/>
                <w:bCs/>
                <w:sz w:val="18"/>
                <w:szCs w:val="18"/>
              </w:rPr>
              <w:t>Izena</w:t>
            </w:r>
          </w:p>
        </w:tc>
        <w:tc>
          <w:tcPr>
            <w:tcW w:w="284" w:type="dxa"/>
          </w:tcPr>
          <w:p w:rsidR="001923AF" w:rsidRPr="004554C5" w:rsidRDefault="001923AF" w:rsidP="000424AE">
            <w:pPr>
              <w:spacing w:before="60" w:after="60" w:line="240" w:lineRule="atLeast"/>
              <w:jc w:val="center"/>
              <w:rPr>
                <w:rFonts w:cs="Arial"/>
                <w:bCs/>
              </w:rPr>
            </w:pPr>
          </w:p>
        </w:tc>
        <w:tc>
          <w:tcPr>
            <w:tcW w:w="3969" w:type="dxa"/>
            <w:tcBorders>
              <w:bottom w:val="single" w:sz="4" w:space="0" w:color="auto"/>
            </w:tcBorders>
          </w:tcPr>
          <w:p w:rsidR="001923AF" w:rsidRPr="004554C5" w:rsidRDefault="001923AF" w:rsidP="000424AE">
            <w:pPr>
              <w:spacing w:before="60" w:after="60" w:line="240" w:lineRule="atLeast"/>
              <w:jc w:val="center"/>
              <w:rPr>
                <w:rFonts w:cs="Arial"/>
                <w:bCs/>
              </w:rPr>
            </w:pPr>
            <w:r w:rsidRPr="004554C5">
              <w:rPr>
                <w:rFonts w:ascii="Arial" w:hAnsi="Arial" w:cs="Arial"/>
                <w:bCs/>
                <w:sz w:val="18"/>
                <w:szCs w:val="18"/>
              </w:rPr>
              <w:t>Kualifikazio profesionala</w:t>
            </w:r>
          </w:p>
        </w:tc>
      </w:tr>
      <w:tr w:rsidR="001923AF" w:rsidRPr="004554C5" w:rsidTr="000424AE">
        <w:trPr>
          <w:trHeight w:val="284"/>
          <w:jc w:val="center"/>
        </w:trPr>
        <w:tc>
          <w:tcPr>
            <w:tcW w:w="3969" w:type="dxa"/>
            <w:tcBorders>
              <w:top w:val="single" w:sz="4" w:space="0" w:color="auto"/>
            </w:tcBorders>
          </w:tcPr>
          <w:p w:rsidR="001923AF" w:rsidRPr="004554C5" w:rsidRDefault="001923AF" w:rsidP="000424AE">
            <w:pPr>
              <w:spacing w:before="60" w:after="60" w:line="240" w:lineRule="atLeast"/>
              <w:rPr>
                <w:rFonts w:cs="Arial"/>
                <w:bCs/>
              </w:rPr>
            </w:pPr>
          </w:p>
        </w:tc>
        <w:tc>
          <w:tcPr>
            <w:tcW w:w="284" w:type="dxa"/>
          </w:tcPr>
          <w:p w:rsidR="001923AF" w:rsidRPr="004554C5" w:rsidRDefault="001923AF" w:rsidP="000424AE">
            <w:pPr>
              <w:spacing w:before="60" w:after="60" w:line="240" w:lineRule="atLeast"/>
              <w:rPr>
                <w:rFonts w:cs="Arial"/>
                <w:bCs/>
              </w:rPr>
            </w:pPr>
          </w:p>
        </w:tc>
        <w:tc>
          <w:tcPr>
            <w:tcW w:w="3969" w:type="dxa"/>
            <w:tcBorders>
              <w:top w:val="single" w:sz="4" w:space="0" w:color="auto"/>
            </w:tcBorders>
          </w:tcPr>
          <w:p w:rsidR="001923AF" w:rsidRPr="004554C5" w:rsidRDefault="001923AF" w:rsidP="000424AE">
            <w:pPr>
              <w:spacing w:before="60" w:after="60" w:line="240" w:lineRule="atLeast"/>
              <w:rPr>
                <w:rFonts w:cs="Arial"/>
                <w:bCs/>
              </w:rPr>
            </w:pPr>
          </w:p>
        </w:tc>
      </w:tr>
    </w:tbl>
    <w:p w:rsidR="005C6F02" w:rsidRDefault="005C6F02" w:rsidP="005C6F02">
      <w:pPr>
        <w:spacing w:before="120" w:after="120" w:line="240" w:lineRule="atLeast"/>
        <w:jc w:val="both"/>
        <w:rPr>
          <w:rFonts w:ascii="Arial" w:hAnsi="Arial" w:cs="Arial"/>
          <w:bCs/>
        </w:rPr>
      </w:pPr>
      <w:r>
        <w:rPr>
          <w:rFonts w:ascii="Arial" w:hAnsi="Arial" w:cs="Arial"/>
          <w:bCs/>
        </w:rPr>
        <w:t xml:space="preserve">7.- </w:t>
      </w:r>
      <w:r w:rsidR="003655F3" w:rsidRPr="002B434F">
        <w:rPr>
          <w:rFonts w:ascii="Arial" w:hAnsi="Arial" w:cs="Arial"/>
          <w:bCs/>
        </w:rPr>
        <w:t>Zerbitzariak edo horiei lotutako zerbitzuak azpikontratatzea aurreikusten du</w:t>
      </w:r>
      <w:r>
        <w:rPr>
          <w:rFonts w:ascii="Arial" w:hAnsi="Arial" w:cs="Arial"/>
          <w:bCs/>
        </w:rPr>
        <w:t>.*</w:t>
      </w:r>
      <w:r w:rsidRPr="00032F55">
        <w:rPr>
          <w:rFonts w:ascii="Arial" w:hAnsi="Arial" w:cs="Arial"/>
          <w:bCs/>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567"/>
      </w:tblGrid>
      <w:tr w:rsidR="005C6F02" w:rsidRPr="00B608D2" w:rsidTr="000B654E">
        <w:trPr>
          <w:trHeight w:hRule="exact" w:val="284"/>
        </w:trPr>
        <w:tc>
          <w:tcPr>
            <w:tcW w:w="301" w:type="dxa"/>
            <w:tcBorders>
              <w:bottom w:val="single" w:sz="4" w:space="0" w:color="auto"/>
              <w:right w:val="single" w:sz="4" w:space="0" w:color="auto"/>
            </w:tcBorders>
            <w:vAlign w:val="center"/>
          </w:tcPr>
          <w:p w:rsidR="005C6F02" w:rsidRPr="00B608D2" w:rsidRDefault="005C6F02" w:rsidP="000B654E">
            <w:pPr>
              <w:spacing w:line="220" w:lineRule="exact"/>
              <w:jc w:val="both"/>
              <w:rPr>
                <w:rFonts w:ascii="Arial" w:hAnsi="Arial" w:cs="Arial"/>
                <w:b/>
              </w:rPr>
            </w:pPr>
          </w:p>
        </w:tc>
        <w:tc>
          <w:tcPr>
            <w:tcW w:w="567" w:type="dxa"/>
            <w:tcBorders>
              <w:top w:val="nil"/>
              <w:left w:val="single" w:sz="4" w:space="0" w:color="auto"/>
              <w:bottom w:val="nil"/>
              <w:right w:val="nil"/>
            </w:tcBorders>
            <w:vAlign w:val="center"/>
          </w:tcPr>
          <w:p w:rsidR="005C6F02" w:rsidRPr="00B608D2" w:rsidRDefault="005C6F02" w:rsidP="000B654E">
            <w:pPr>
              <w:spacing w:line="220" w:lineRule="exact"/>
              <w:rPr>
                <w:rFonts w:ascii="Arial" w:hAnsi="Arial" w:cs="Arial"/>
              </w:rPr>
            </w:pPr>
            <w:r>
              <w:rPr>
                <w:rFonts w:ascii="Arial" w:hAnsi="Arial" w:cs="Arial"/>
              </w:rPr>
              <w:t>BAI</w:t>
            </w:r>
          </w:p>
        </w:tc>
      </w:tr>
      <w:tr w:rsidR="005C6F02" w:rsidRPr="00B608D2" w:rsidTr="000B654E">
        <w:trPr>
          <w:trHeight w:hRule="exact" w:val="113"/>
        </w:trPr>
        <w:tc>
          <w:tcPr>
            <w:tcW w:w="301" w:type="dxa"/>
            <w:tcBorders>
              <w:left w:val="nil"/>
              <w:bottom w:val="single" w:sz="4" w:space="0" w:color="auto"/>
              <w:right w:val="nil"/>
            </w:tcBorders>
            <w:vAlign w:val="center"/>
          </w:tcPr>
          <w:p w:rsidR="005C6F02" w:rsidRPr="00B608D2" w:rsidRDefault="005C6F02" w:rsidP="000B654E">
            <w:pPr>
              <w:spacing w:line="220" w:lineRule="exact"/>
              <w:jc w:val="both"/>
              <w:rPr>
                <w:rFonts w:ascii="Arial" w:hAnsi="Arial" w:cs="Arial"/>
                <w:b/>
              </w:rPr>
            </w:pPr>
          </w:p>
        </w:tc>
        <w:tc>
          <w:tcPr>
            <w:tcW w:w="567" w:type="dxa"/>
            <w:tcBorders>
              <w:top w:val="nil"/>
              <w:left w:val="nil"/>
              <w:bottom w:val="nil"/>
              <w:right w:val="nil"/>
            </w:tcBorders>
            <w:vAlign w:val="center"/>
          </w:tcPr>
          <w:p w:rsidR="005C6F02" w:rsidRPr="00B608D2" w:rsidRDefault="005C6F02" w:rsidP="000B654E">
            <w:pPr>
              <w:spacing w:line="220" w:lineRule="exact"/>
              <w:jc w:val="both"/>
              <w:rPr>
                <w:rFonts w:ascii="Arial" w:hAnsi="Arial" w:cs="Arial"/>
              </w:rPr>
            </w:pPr>
          </w:p>
        </w:tc>
      </w:tr>
      <w:tr w:rsidR="005C6F02" w:rsidRPr="00B608D2" w:rsidTr="000B654E">
        <w:trPr>
          <w:trHeight w:hRule="exact" w:val="284"/>
        </w:trPr>
        <w:tc>
          <w:tcPr>
            <w:tcW w:w="301" w:type="dxa"/>
            <w:tcBorders>
              <w:bottom w:val="single" w:sz="4" w:space="0" w:color="auto"/>
              <w:right w:val="single" w:sz="4" w:space="0" w:color="auto"/>
            </w:tcBorders>
            <w:vAlign w:val="center"/>
          </w:tcPr>
          <w:p w:rsidR="005C6F02" w:rsidRPr="00B608D2" w:rsidRDefault="005C6F02" w:rsidP="000B654E">
            <w:pPr>
              <w:spacing w:before="60" w:line="220" w:lineRule="exact"/>
              <w:jc w:val="both"/>
              <w:rPr>
                <w:rFonts w:ascii="Arial" w:hAnsi="Arial" w:cs="Arial"/>
                <w:b/>
              </w:rPr>
            </w:pPr>
          </w:p>
        </w:tc>
        <w:tc>
          <w:tcPr>
            <w:tcW w:w="567" w:type="dxa"/>
            <w:tcBorders>
              <w:top w:val="nil"/>
              <w:left w:val="single" w:sz="4" w:space="0" w:color="auto"/>
              <w:bottom w:val="nil"/>
              <w:right w:val="nil"/>
            </w:tcBorders>
          </w:tcPr>
          <w:p w:rsidR="005C6F02" w:rsidRPr="00B608D2" w:rsidRDefault="005C6F02" w:rsidP="000B654E">
            <w:pPr>
              <w:spacing w:before="60" w:line="220" w:lineRule="exact"/>
              <w:jc w:val="both"/>
              <w:rPr>
                <w:rFonts w:ascii="Arial" w:hAnsi="Arial" w:cs="Arial"/>
              </w:rPr>
            </w:pPr>
            <w:r>
              <w:rPr>
                <w:rFonts w:ascii="Arial" w:hAnsi="Arial" w:cs="Arial"/>
              </w:rPr>
              <w:t>EZ</w:t>
            </w:r>
          </w:p>
        </w:tc>
      </w:tr>
    </w:tbl>
    <w:p w:rsidR="005C6F02" w:rsidRDefault="005C6F02" w:rsidP="005C6F02">
      <w:pPr>
        <w:rPr>
          <w:color w:val="1F497D"/>
        </w:rPr>
      </w:pPr>
    </w:p>
    <w:p w:rsidR="005C6F02" w:rsidRPr="00B53DCC" w:rsidRDefault="005C6F02" w:rsidP="005C6F02">
      <w:pPr>
        <w:jc w:val="both"/>
        <w:rPr>
          <w:rFonts w:ascii="Arial" w:hAnsi="Arial" w:cs="Arial"/>
          <w:sz w:val="18"/>
          <w:szCs w:val="18"/>
        </w:rPr>
      </w:pPr>
      <w:r w:rsidRPr="00B53DCC">
        <w:t xml:space="preserve">* </w:t>
      </w:r>
      <w:r w:rsidR="003655F3" w:rsidRPr="002B434F">
        <w:rPr>
          <w:rFonts w:ascii="Arial" w:hAnsi="Arial" w:cs="Arial"/>
          <w:i/>
          <w:sz w:val="16"/>
          <w:szCs w:val="16"/>
        </w:rPr>
        <w:t xml:space="preserve">Soilik bete, baldin eta esleipendunak, </w:t>
      </w:r>
      <w:hyperlink w:anchor="CC_16" w:history="1">
        <w:r w:rsidR="003655F3" w:rsidRPr="003655F3">
          <w:rPr>
            <w:rStyle w:val="Hipervnculo"/>
            <w:rFonts w:ascii="Arial" w:hAnsi="Arial" w:cs="Arial"/>
            <w:i/>
            <w:sz w:val="16"/>
            <w:szCs w:val="16"/>
          </w:rPr>
          <w:t>16. atalean</w:t>
        </w:r>
      </w:hyperlink>
      <w:r w:rsidR="003655F3" w:rsidRPr="002B434F">
        <w:rPr>
          <w:rFonts w:ascii="Arial" w:hAnsi="Arial" w:cs="Arial"/>
          <w:i/>
          <w:sz w:val="16"/>
          <w:szCs w:val="16"/>
        </w:rPr>
        <w:t xml:space="preserve"> adierazitakoaren arabera, datu pertsonalak tratamendu-arduradunaren kontura tratatuko baditu</w:t>
      </w:r>
      <w:r w:rsidRPr="00B53DCC">
        <w:rPr>
          <w:rFonts w:ascii="Arial" w:hAnsi="Arial" w:cs="Arial"/>
          <w:i/>
          <w:sz w:val="16"/>
          <w:szCs w:val="16"/>
        </w:rPr>
        <w:t>.</w:t>
      </w:r>
    </w:p>
    <w:p w:rsidR="005C6F02" w:rsidRDefault="003655F3" w:rsidP="005C6F02">
      <w:pPr>
        <w:spacing w:before="120" w:after="120" w:line="240" w:lineRule="atLeast"/>
        <w:jc w:val="both"/>
        <w:rPr>
          <w:rFonts w:ascii="Arial" w:hAnsi="Arial" w:cs="Arial"/>
          <w:bCs/>
        </w:rPr>
      </w:pPr>
      <w:r w:rsidRPr="002B434F">
        <w:rPr>
          <w:rFonts w:ascii="Arial" w:hAnsi="Arial" w:cs="Arial"/>
          <w:bCs/>
        </w:rPr>
        <w:t>Erantzuna baiezkoa bada, adierazi zein azpikontratistaren izena edo enpresa-kualifikazioa eskatuko den</w:t>
      </w:r>
      <w:r w:rsidR="005C6F02">
        <w:rPr>
          <w:rFonts w:ascii="Arial" w:hAnsi="Arial" w:cs="Arial"/>
          <w:bCs/>
        </w:rPr>
        <w:t>:</w:t>
      </w:r>
    </w:p>
    <w:p w:rsidR="003655F3" w:rsidRPr="004554C5" w:rsidRDefault="003655F3" w:rsidP="003655F3">
      <w:pPr>
        <w:spacing w:before="60" w:line="240" w:lineRule="atLeast"/>
        <w:jc w:val="both"/>
        <w:rPr>
          <w:rFonts w:ascii="Arial" w:hAnsi="Arial" w:cs="Arial"/>
          <w:bCs/>
          <w:szCs w:val="22"/>
          <w:lang w:eastAsia="en-US"/>
        </w:rPr>
      </w:pPr>
    </w:p>
    <w:tbl>
      <w:tblPr>
        <w:tblW w:w="0" w:type="auto"/>
        <w:jc w:val="center"/>
        <w:tblLook w:val="00A0" w:firstRow="1" w:lastRow="0" w:firstColumn="1" w:lastColumn="0" w:noHBand="0" w:noVBand="0"/>
      </w:tblPr>
      <w:tblGrid>
        <w:gridCol w:w="3969"/>
        <w:gridCol w:w="284"/>
        <w:gridCol w:w="3969"/>
      </w:tblGrid>
      <w:tr w:rsidR="003655F3" w:rsidRPr="004554C5" w:rsidTr="000B654E">
        <w:trPr>
          <w:trHeight w:val="284"/>
          <w:jc w:val="center"/>
        </w:trPr>
        <w:tc>
          <w:tcPr>
            <w:tcW w:w="3969" w:type="dxa"/>
            <w:tcBorders>
              <w:bottom w:val="single" w:sz="4" w:space="0" w:color="auto"/>
            </w:tcBorders>
          </w:tcPr>
          <w:p w:rsidR="003655F3" w:rsidRPr="004554C5" w:rsidRDefault="003655F3" w:rsidP="000B654E">
            <w:pPr>
              <w:spacing w:before="60" w:after="60" w:line="240" w:lineRule="atLeast"/>
              <w:jc w:val="center"/>
              <w:rPr>
                <w:rFonts w:cs="Arial"/>
                <w:bCs/>
              </w:rPr>
            </w:pPr>
            <w:r w:rsidRPr="004554C5">
              <w:rPr>
                <w:rFonts w:ascii="Arial" w:hAnsi="Arial" w:cs="Arial"/>
                <w:bCs/>
                <w:sz w:val="18"/>
                <w:szCs w:val="18"/>
              </w:rPr>
              <w:t>Izena</w:t>
            </w:r>
          </w:p>
        </w:tc>
        <w:tc>
          <w:tcPr>
            <w:tcW w:w="284" w:type="dxa"/>
          </w:tcPr>
          <w:p w:rsidR="003655F3" w:rsidRPr="004554C5" w:rsidRDefault="003655F3" w:rsidP="000B654E">
            <w:pPr>
              <w:spacing w:before="60" w:after="60" w:line="240" w:lineRule="atLeast"/>
              <w:jc w:val="center"/>
              <w:rPr>
                <w:rFonts w:cs="Arial"/>
                <w:bCs/>
              </w:rPr>
            </w:pPr>
          </w:p>
        </w:tc>
        <w:tc>
          <w:tcPr>
            <w:tcW w:w="3969" w:type="dxa"/>
            <w:tcBorders>
              <w:bottom w:val="single" w:sz="4" w:space="0" w:color="auto"/>
            </w:tcBorders>
          </w:tcPr>
          <w:p w:rsidR="003655F3" w:rsidRPr="004554C5" w:rsidRDefault="003655F3" w:rsidP="000B654E">
            <w:pPr>
              <w:spacing w:before="60" w:after="60" w:line="240" w:lineRule="atLeast"/>
              <w:jc w:val="center"/>
              <w:rPr>
                <w:rFonts w:cs="Arial"/>
                <w:bCs/>
              </w:rPr>
            </w:pPr>
            <w:r w:rsidRPr="004554C5">
              <w:rPr>
                <w:rFonts w:ascii="Arial" w:hAnsi="Arial" w:cs="Arial"/>
                <w:bCs/>
                <w:sz w:val="18"/>
                <w:szCs w:val="18"/>
              </w:rPr>
              <w:t>Kualifikazio profesionala</w:t>
            </w:r>
          </w:p>
        </w:tc>
      </w:tr>
      <w:tr w:rsidR="003655F3" w:rsidRPr="004554C5" w:rsidTr="000B654E">
        <w:trPr>
          <w:trHeight w:val="284"/>
          <w:jc w:val="center"/>
        </w:trPr>
        <w:tc>
          <w:tcPr>
            <w:tcW w:w="3969" w:type="dxa"/>
            <w:tcBorders>
              <w:top w:val="single" w:sz="4" w:space="0" w:color="auto"/>
            </w:tcBorders>
          </w:tcPr>
          <w:p w:rsidR="003655F3" w:rsidRPr="004554C5" w:rsidRDefault="003655F3" w:rsidP="000B654E">
            <w:pPr>
              <w:spacing w:before="60" w:after="60" w:line="240" w:lineRule="atLeast"/>
              <w:rPr>
                <w:rFonts w:cs="Arial"/>
                <w:bCs/>
              </w:rPr>
            </w:pPr>
          </w:p>
        </w:tc>
        <w:tc>
          <w:tcPr>
            <w:tcW w:w="284" w:type="dxa"/>
          </w:tcPr>
          <w:p w:rsidR="003655F3" w:rsidRPr="004554C5" w:rsidRDefault="003655F3" w:rsidP="000B654E">
            <w:pPr>
              <w:spacing w:before="60" w:after="60" w:line="240" w:lineRule="atLeast"/>
              <w:rPr>
                <w:rFonts w:cs="Arial"/>
                <w:bCs/>
              </w:rPr>
            </w:pPr>
          </w:p>
        </w:tc>
        <w:tc>
          <w:tcPr>
            <w:tcW w:w="3969" w:type="dxa"/>
            <w:tcBorders>
              <w:top w:val="single" w:sz="4" w:space="0" w:color="auto"/>
            </w:tcBorders>
          </w:tcPr>
          <w:p w:rsidR="003655F3" w:rsidRPr="004554C5" w:rsidRDefault="003655F3" w:rsidP="000B654E">
            <w:pPr>
              <w:spacing w:before="60" w:after="60" w:line="240" w:lineRule="atLeast"/>
              <w:rPr>
                <w:rFonts w:cs="Arial"/>
                <w:bCs/>
              </w:rPr>
            </w:pPr>
          </w:p>
        </w:tc>
      </w:tr>
    </w:tbl>
    <w:p w:rsidR="001923AF" w:rsidRPr="004554C5" w:rsidRDefault="005C6F02" w:rsidP="00F700CE">
      <w:pPr>
        <w:spacing w:before="60" w:line="240" w:lineRule="atLeast"/>
        <w:jc w:val="both"/>
        <w:rPr>
          <w:rFonts w:ascii="Arial" w:hAnsi="Arial" w:cs="Arial"/>
          <w:bCs/>
          <w:szCs w:val="22"/>
          <w:lang w:eastAsia="en-US"/>
        </w:rPr>
      </w:pPr>
      <w:r>
        <w:rPr>
          <w:rFonts w:ascii="Arial" w:hAnsi="Arial" w:cs="Arial"/>
          <w:bCs/>
          <w:szCs w:val="22"/>
          <w:lang w:eastAsia="en-US"/>
        </w:rPr>
        <w:t>8</w:t>
      </w:r>
      <w:r w:rsidR="001923AF" w:rsidRPr="004554C5">
        <w:rPr>
          <w:rFonts w:ascii="Arial" w:hAnsi="Arial" w:cs="Arial"/>
          <w:bCs/>
          <w:szCs w:val="22"/>
          <w:lang w:eastAsia="en-US"/>
        </w:rPr>
        <w:t>.- Enpresa adjudikazio hartzaile gertatzen bada, lan baldintzen inguruan eskatzen zaion informazio guztia eman beharko du; informazio hori kontratua adjudikatu ondoren kontratuaren objektu den jarduera egiten duten langileei benetan aplikatzen zaizkien baldintzei buruzkoa izango da.</w:t>
      </w:r>
    </w:p>
    <w:p w:rsidR="001923AF" w:rsidRPr="004554C5" w:rsidRDefault="005C6F02" w:rsidP="00B7650C">
      <w:pPr>
        <w:spacing w:before="120" w:after="120" w:line="240" w:lineRule="atLeast"/>
        <w:jc w:val="both"/>
        <w:rPr>
          <w:rFonts w:ascii="Arial" w:hAnsi="Arial" w:cs="Arial"/>
        </w:rPr>
      </w:pPr>
      <w:r>
        <w:rPr>
          <w:rFonts w:ascii="Arial" w:hAnsi="Arial" w:cs="Arial"/>
        </w:rPr>
        <w:t>9</w:t>
      </w:r>
      <w:r w:rsidR="001923AF" w:rsidRPr="004554C5">
        <w:rPr>
          <w:rFonts w:ascii="Arial" w:hAnsi="Arial" w:cs="Arial"/>
        </w:rPr>
        <w:t>.- Kontratuaren objektu den jardueran arituko diren langileei aplikatuko zaien hitzarmen kolektiboaren adierazpena:</w:t>
      </w:r>
    </w:p>
    <w:p w:rsidR="001923AF" w:rsidRPr="004554C5" w:rsidRDefault="005C6F02" w:rsidP="00B7650C">
      <w:pPr>
        <w:spacing w:before="120" w:after="120" w:line="240" w:lineRule="atLeast"/>
        <w:jc w:val="both"/>
        <w:rPr>
          <w:rFonts w:ascii="Arial" w:hAnsi="Arial" w:cs="Arial"/>
          <w:bCs/>
          <w:szCs w:val="22"/>
          <w:lang w:eastAsia="en-US"/>
        </w:rPr>
      </w:pPr>
      <w:r>
        <w:rPr>
          <w:rFonts w:ascii="Arial" w:hAnsi="Arial" w:cs="Arial"/>
          <w:bCs/>
          <w:szCs w:val="22"/>
          <w:lang w:eastAsia="en-US"/>
        </w:rPr>
        <w:t>10</w:t>
      </w:r>
      <w:r w:rsidR="001923AF" w:rsidRPr="004554C5">
        <w:rPr>
          <w:rFonts w:ascii="Arial" w:hAnsi="Arial" w:cs="Arial"/>
          <w:bCs/>
          <w:szCs w:val="22"/>
          <w:lang w:eastAsia="en-US"/>
        </w:rPr>
        <w:t>.- Adjudikaziodun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vMerge w:val="restart"/>
            <w:tcBorders>
              <w:top w:val="nil"/>
              <w:bottom w:val="nil"/>
              <w:right w:val="nil"/>
            </w:tcBorders>
            <w:vAlign w:val="center"/>
          </w:tcPr>
          <w:p w:rsidR="001923AF" w:rsidRPr="004554C5" w:rsidRDefault="001923AF" w:rsidP="008F18BF">
            <w:pPr>
              <w:spacing w:line="220" w:lineRule="exact"/>
              <w:jc w:val="both"/>
              <w:rPr>
                <w:rFonts w:ascii="Arial" w:hAnsi="Arial" w:cs="Arial"/>
                <w:lang w:eastAsia="eu-ES"/>
              </w:rPr>
            </w:pPr>
            <w:r w:rsidRPr="004554C5">
              <w:rPr>
                <w:rFonts w:ascii="Arial" w:hAnsi="Arial" w:cs="Arial"/>
                <w:bCs/>
                <w:lang w:eastAsia="eu-ES"/>
              </w:rPr>
              <w:t>BAIMENA EMATEN DU,</w:t>
            </w:r>
            <w:r w:rsidR="008F18BF">
              <w:rPr>
                <w:rFonts w:ascii="Arial" w:hAnsi="Arial" w:cs="Arial"/>
                <w:lang w:eastAsia="eu-ES"/>
              </w:rPr>
              <w:t>. espresuki, A</w:t>
            </w:r>
            <w:r w:rsidRPr="004554C5">
              <w:rPr>
                <w:rFonts w:ascii="Arial" w:hAnsi="Arial" w:cs="Arial"/>
                <w:lang w:eastAsia="eu-ES"/>
              </w:rPr>
              <w:t xml:space="preserve">dministrazio </w:t>
            </w:r>
            <w:r w:rsidR="008F18BF">
              <w:rPr>
                <w:rFonts w:ascii="Arial" w:hAnsi="Arial" w:cs="Arial"/>
                <w:lang w:eastAsia="eu-ES"/>
              </w:rPr>
              <w:t>P</w:t>
            </w:r>
            <w:r w:rsidRPr="004554C5">
              <w:rPr>
                <w:rFonts w:ascii="Arial" w:hAnsi="Arial" w:cs="Arial"/>
                <w:lang w:eastAsia="eu-ES"/>
              </w:rPr>
              <w:t>ubliko kontratatzaileari lagatzeko enpresa ordezkatuak Gipuzkoako Foru Aldundiarekin dituen zerga obligazioak</w:t>
            </w:r>
            <w:r w:rsidR="00611992">
              <w:rPr>
                <w:rFonts w:ascii="Arial" w:hAnsi="Arial" w:cs="Arial"/>
                <w:lang w:eastAsia="eu-ES"/>
              </w:rPr>
              <w:t xml:space="preserve"> eta Gizarte Segurantzarekin dituenak</w:t>
            </w:r>
            <w:r w:rsidRPr="004554C5">
              <w:rPr>
                <w:rFonts w:ascii="Arial" w:hAnsi="Arial" w:cs="Arial"/>
                <w:lang w:eastAsia="eu-ES"/>
              </w:rPr>
              <w:t xml:space="preserve"> betetzen dituela egiaztatzen duen informazioa</w:t>
            </w:r>
          </w:p>
        </w:tc>
      </w:tr>
      <w:tr w:rsidR="001923AF" w:rsidRPr="004554C5" w:rsidTr="00B7650C">
        <w:trPr>
          <w:trHeight w:val="401"/>
        </w:trPr>
        <w:tc>
          <w:tcPr>
            <w:tcW w:w="301" w:type="dxa"/>
            <w:tcBorders>
              <w:left w:val="nil"/>
              <w:bottom w:val="nil"/>
              <w:right w:val="nil"/>
            </w:tcBorders>
            <w:vAlign w:val="center"/>
          </w:tcPr>
          <w:p w:rsidR="001923AF" w:rsidRPr="004554C5" w:rsidRDefault="001923AF" w:rsidP="00B7650C">
            <w:pPr>
              <w:spacing w:line="220" w:lineRule="exact"/>
              <w:jc w:val="both"/>
              <w:rPr>
                <w:rFonts w:ascii="Arial" w:hAnsi="Arial" w:cs="Arial"/>
                <w:b/>
                <w:lang w:eastAsia="eu-ES"/>
              </w:rPr>
            </w:pPr>
          </w:p>
        </w:tc>
        <w:tc>
          <w:tcPr>
            <w:tcW w:w="0" w:type="auto"/>
            <w:vMerge/>
            <w:tcBorders>
              <w:top w:val="nil"/>
              <w:left w:val="nil"/>
              <w:bottom w:val="nil"/>
              <w:right w:val="nil"/>
            </w:tcBorders>
            <w:vAlign w:val="center"/>
          </w:tcPr>
          <w:p w:rsidR="001923AF" w:rsidRPr="004554C5" w:rsidRDefault="001923AF" w:rsidP="00B7650C">
            <w:pPr>
              <w:rPr>
                <w:rFonts w:ascii="Arial" w:hAnsi="Arial" w:cs="Arial"/>
                <w:lang w:eastAsia="eu-ES"/>
              </w:rPr>
            </w:pPr>
          </w:p>
        </w:tc>
      </w:tr>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tcBorders>
              <w:top w:val="nil"/>
              <w:bottom w:val="nil"/>
              <w:right w:val="nil"/>
            </w:tcBorders>
            <w:vAlign w:val="center"/>
          </w:tcPr>
          <w:p w:rsidR="001923AF" w:rsidRPr="004554C5" w:rsidRDefault="001923AF" w:rsidP="00B7650C">
            <w:pPr>
              <w:spacing w:line="220" w:lineRule="exact"/>
              <w:rPr>
                <w:rFonts w:ascii="Arial" w:hAnsi="Arial" w:cs="Arial"/>
                <w:lang w:eastAsia="eu-ES"/>
              </w:rPr>
            </w:pPr>
            <w:r w:rsidRPr="004554C5">
              <w:rPr>
                <w:rFonts w:ascii="Arial" w:hAnsi="Arial" w:cs="Arial"/>
                <w:lang w:eastAsia="eu-ES"/>
              </w:rPr>
              <w:t>EZ DU BAIMENIK EMATEN</w:t>
            </w:r>
          </w:p>
        </w:tc>
      </w:tr>
    </w:tbl>
    <w:p w:rsidR="001923AF" w:rsidRPr="004554C5" w:rsidRDefault="001923AF" w:rsidP="00B7650C">
      <w:pPr>
        <w:spacing w:before="120" w:after="120" w:line="240" w:lineRule="atLeast"/>
        <w:jc w:val="both"/>
        <w:rPr>
          <w:rFonts w:ascii="Arial" w:hAnsi="Arial" w:cs="Arial"/>
          <w:bCs/>
        </w:rPr>
      </w:pPr>
      <w:r w:rsidRPr="004554C5">
        <w:rPr>
          <w:rFonts w:ascii="Arial" w:hAnsi="Arial" w:cs="Arial"/>
          <w:bCs/>
        </w:rPr>
        <w:t>1</w:t>
      </w:r>
      <w:r w:rsidR="005C6F02">
        <w:rPr>
          <w:rFonts w:ascii="Arial" w:hAnsi="Arial" w:cs="Arial"/>
          <w:bCs/>
        </w:rPr>
        <w:t>1</w:t>
      </w:r>
      <w:r w:rsidRPr="004554C5">
        <w:rPr>
          <w:rFonts w:ascii="Arial" w:hAnsi="Arial" w:cs="Arial"/>
          <w:bCs/>
        </w:rPr>
        <w:t>.-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vMerge w:val="restart"/>
            <w:tcBorders>
              <w:top w:val="nil"/>
              <w:bottom w:val="nil"/>
              <w:right w:val="nil"/>
            </w:tcBorders>
            <w:vAlign w:val="center"/>
          </w:tcPr>
          <w:p w:rsidR="001923AF" w:rsidRPr="004554C5" w:rsidRDefault="001923AF" w:rsidP="00B7650C">
            <w:pPr>
              <w:spacing w:line="220" w:lineRule="exact"/>
              <w:jc w:val="both"/>
              <w:rPr>
                <w:rFonts w:ascii="Arial" w:hAnsi="Arial" w:cs="Arial"/>
                <w:lang w:eastAsia="eu-ES"/>
              </w:rPr>
            </w:pPr>
            <w:r w:rsidRPr="004554C5">
              <w:rPr>
                <w:rFonts w:ascii="Arial" w:hAnsi="Arial" w:cs="Arial"/>
                <w:bCs/>
                <w:lang w:eastAsia="eu-ES"/>
              </w:rPr>
              <w:t>BAI, eta jurisdikzio eta auzitegi espainiarrei men egiten die, berari egokitu legokiokeen atzerriko foruari uko eginda</w:t>
            </w:r>
            <w:r w:rsidRPr="004554C5">
              <w:rPr>
                <w:rFonts w:ascii="Arial" w:hAnsi="Arial" w:cs="Arial"/>
                <w:lang w:eastAsia="eu-ES"/>
              </w:rPr>
              <w:t>.</w:t>
            </w:r>
          </w:p>
        </w:tc>
      </w:tr>
      <w:tr w:rsidR="001923AF" w:rsidRPr="004554C5" w:rsidTr="00B7650C">
        <w:trPr>
          <w:trHeight w:val="165"/>
        </w:trPr>
        <w:tc>
          <w:tcPr>
            <w:tcW w:w="301" w:type="dxa"/>
            <w:tcBorders>
              <w:left w:val="nil"/>
              <w:bottom w:val="nil"/>
              <w:right w:val="nil"/>
            </w:tcBorders>
            <w:vAlign w:val="center"/>
          </w:tcPr>
          <w:p w:rsidR="001923AF" w:rsidRPr="004554C5" w:rsidRDefault="001923AF" w:rsidP="00B7650C">
            <w:pPr>
              <w:spacing w:line="220" w:lineRule="exact"/>
              <w:jc w:val="both"/>
              <w:rPr>
                <w:rFonts w:ascii="Arial" w:hAnsi="Arial" w:cs="Arial"/>
                <w:b/>
                <w:lang w:eastAsia="eu-ES"/>
              </w:rPr>
            </w:pPr>
          </w:p>
        </w:tc>
        <w:tc>
          <w:tcPr>
            <w:tcW w:w="0" w:type="auto"/>
            <w:vMerge/>
            <w:tcBorders>
              <w:top w:val="nil"/>
              <w:left w:val="nil"/>
              <w:bottom w:val="nil"/>
              <w:right w:val="nil"/>
            </w:tcBorders>
            <w:vAlign w:val="center"/>
          </w:tcPr>
          <w:p w:rsidR="001923AF" w:rsidRPr="004554C5" w:rsidRDefault="001923AF" w:rsidP="00B7650C">
            <w:pPr>
              <w:rPr>
                <w:rFonts w:ascii="Arial" w:hAnsi="Arial" w:cs="Arial"/>
                <w:lang w:eastAsia="eu-ES"/>
              </w:rPr>
            </w:pPr>
          </w:p>
        </w:tc>
      </w:tr>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tcBorders>
              <w:top w:val="nil"/>
              <w:bottom w:val="nil"/>
              <w:right w:val="nil"/>
            </w:tcBorders>
            <w:vAlign w:val="center"/>
          </w:tcPr>
          <w:p w:rsidR="001923AF" w:rsidRPr="004554C5" w:rsidRDefault="001923AF" w:rsidP="00B7650C">
            <w:pPr>
              <w:spacing w:after="120" w:line="220" w:lineRule="exact"/>
              <w:rPr>
                <w:rFonts w:ascii="Arial" w:hAnsi="Arial" w:cs="Arial"/>
                <w:lang w:eastAsia="eu-ES"/>
              </w:rPr>
            </w:pPr>
            <w:r w:rsidRPr="004554C5">
              <w:rPr>
                <w:rFonts w:ascii="Arial" w:hAnsi="Arial" w:cs="Arial"/>
                <w:bCs/>
                <w:lang w:eastAsia="eu-ES"/>
              </w:rPr>
              <w:t>EZ</w:t>
            </w:r>
          </w:p>
        </w:tc>
      </w:tr>
    </w:tbl>
    <w:p w:rsidR="001923AF" w:rsidRPr="004554C5" w:rsidRDefault="001923AF" w:rsidP="00B7650C">
      <w:pPr>
        <w:spacing w:before="120" w:after="120" w:line="240" w:lineRule="atLeast"/>
        <w:jc w:val="both"/>
        <w:rPr>
          <w:rFonts w:ascii="Arial" w:hAnsi="Arial" w:cs="Arial"/>
        </w:rPr>
      </w:pPr>
      <w:r w:rsidRPr="004554C5">
        <w:rPr>
          <w:rFonts w:ascii="Arial" w:hAnsi="Arial" w:cs="Arial"/>
        </w:rPr>
        <w:t>1</w:t>
      </w:r>
      <w:r w:rsidR="005C6F02">
        <w:rPr>
          <w:rFonts w:ascii="Arial" w:hAnsi="Arial" w:cs="Arial"/>
        </w:rPr>
        <w:t>2</w:t>
      </w:r>
      <w:r w:rsidRPr="004554C5">
        <w:rPr>
          <w:rFonts w:ascii="Arial" w:hAnsi="Arial" w:cs="Arial"/>
        </w:rPr>
        <w:t xml:space="preserve">.-  Berak 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BADAGO Merkataritza Kodeko 42.1 artikuluan aurreikusitako egoeraren batean</w:t>
            </w:r>
            <w:r w:rsidRPr="004554C5">
              <w:rPr>
                <w:rFonts w:ascii="Arial" w:hAnsi="Arial" w:cs="Arial"/>
              </w:rPr>
              <w:t>.</w:t>
            </w: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rPr>
              <w:t>EZ DAGO Merkataritza Kodeko 42.1 artikuluan aurreikusitako inolako egoeratan.</w:t>
            </w:r>
          </w:p>
        </w:tc>
      </w:tr>
    </w:tbl>
    <w:p w:rsidR="001923AF" w:rsidRPr="004554C5" w:rsidRDefault="001923AF" w:rsidP="00B7650C">
      <w:pPr>
        <w:spacing w:before="120" w:after="120" w:line="240" w:lineRule="atLeast"/>
        <w:ind w:left="567"/>
        <w:jc w:val="both"/>
        <w:rPr>
          <w:rFonts w:ascii="Arial" w:hAnsi="Arial" w:cs="Arial"/>
          <w:bCs/>
        </w:rPr>
      </w:pPr>
      <w:r w:rsidRPr="004554C5">
        <w:rPr>
          <w:rFonts w:ascii="Arial" w:hAnsi="Arial" w:cs="Arial"/>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672"/>
        <w:gridCol w:w="5906"/>
      </w:tblGrid>
      <w:tr w:rsidR="001923AF" w:rsidRPr="004554C5" w:rsidTr="00B7650C">
        <w:trPr>
          <w:trHeight w:hRule="exact" w:val="284"/>
        </w:trPr>
        <w:tc>
          <w:tcPr>
            <w:tcW w:w="284" w:type="dxa"/>
            <w:vAlign w:val="center"/>
          </w:tcPr>
          <w:p w:rsidR="001923AF" w:rsidRPr="004554C5" w:rsidRDefault="001923AF" w:rsidP="00B7650C">
            <w:pPr>
              <w:spacing w:line="240" w:lineRule="atLeast"/>
              <w:ind w:right="-1"/>
              <w:jc w:val="both"/>
              <w:rPr>
                <w:rFonts w:ascii="Arial" w:hAnsi="Arial" w:cs="Arial"/>
                <w:b/>
              </w:rPr>
            </w:pPr>
          </w:p>
        </w:tc>
        <w:tc>
          <w:tcPr>
            <w:tcW w:w="7723" w:type="dxa"/>
            <w:gridSpan w:val="2"/>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 du kontratuaren adjudikazioan parte hartzen, ordea, banakako proposamena aurkezten duen talde bereko beste inolako enpresarekin batera, ezta Merkataritza Kodeko 42.1 artikuluan jasotako kasuren batean dagoen ezeinekin batera ere.</w:t>
            </w:r>
          </w:p>
        </w:tc>
      </w:tr>
      <w:tr w:rsidR="001923AF" w:rsidRPr="004554C5" w:rsidTr="00B7650C">
        <w:trPr>
          <w:trHeight w:hRule="exact" w:val="441"/>
        </w:trPr>
        <w:tc>
          <w:tcPr>
            <w:tcW w:w="284"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c>
          <w:tcPr>
            <w:tcW w:w="7723" w:type="dxa"/>
            <w:gridSpan w:val="2"/>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bCs/>
              </w:rPr>
            </w:pPr>
          </w:p>
        </w:tc>
      </w:tr>
      <w:tr w:rsidR="001923AF" w:rsidRPr="004554C5" w:rsidTr="00B7650C">
        <w:trPr>
          <w:trHeight w:hRule="exact" w:val="284"/>
        </w:trPr>
        <w:tc>
          <w:tcPr>
            <w:tcW w:w="284" w:type="dxa"/>
            <w:vAlign w:val="center"/>
          </w:tcPr>
          <w:p w:rsidR="001923AF" w:rsidRPr="004554C5" w:rsidRDefault="001923AF" w:rsidP="00B7650C">
            <w:pPr>
              <w:spacing w:line="240" w:lineRule="atLeast"/>
              <w:ind w:right="-1"/>
              <w:jc w:val="both"/>
              <w:rPr>
                <w:rFonts w:ascii="Arial" w:hAnsi="Arial" w:cs="Arial"/>
                <w:b/>
              </w:rPr>
            </w:pPr>
          </w:p>
        </w:tc>
        <w:tc>
          <w:tcPr>
            <w:tcW w:w="7723" w:type="dxa"/>
            <w:gridSpan w:val="2"/>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kontratuaren adjudikazioan parte hartzen du, talde bereko enpresekin edo banakako proposamenak aurkezturik Merkataritza Kodeko 42.1 artikuluak ezartzen dituen aukera kasuetan sartuta daudenekin; enpresak hauek dira</w:t>
            </w:r>
            <w:r w:rsidRPr="004554C5">
              <w:rPr>
                <w:rFonts w:ascii="Arial" w:hAnsi="Arial" w:cs="Arial"/>
              </w:rPr>
              <w:t>:</w:t>
            </w:r>
          </w:p>
        </w:tc>
      </w:tr>
      <w:tr w:rsidR="001923AF" w:rsidRPr="004554C5" w:rsidTr="00B7650C">
        <w:trPr>
          <w:trHeight w:hRule="exact" w:val="597"/>
        </w:trPr>
        <w:tc>
          <w:tcPr>
            <w:tcW w:w="284"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c>
          <w:tcPr>
            <w:tcW w:w="7723" w:type="dxa"/>
            <w:gridSpan w:val="2"/>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bCs/>
              </w:rPr>
            </w:pPr>
          </w:p>
        </w:tc>
      </w:tr>
      <w:tr w:rsidR="001923AF" w:rsidRPr="004554C5" w:rsidTr="00B7650C">
        <w:tc>
          <w:tcPr>
            <w:tcW w:w="1985" w:type="dxa"/>
            <w:gridSpan w:val="2"/>
          </w:tcPr>
          <w:p w:rsidR="001923AF" w:rsidRPr="004554C5" w:rsidRDefault="001923AF" w:rsidP="00B7650C">
            <w:pPr>
              <w:spacing w:before="80" w:after="80" w:line="240" w:lineRule="atLeast"/>
              <w:ind w:right="-1"/>
              <w:jc w:val="center"/>
              <w:rPr>
                <w:rFonts w:ascii="Arial" w:hAnsi="Arial" w:cs="Arial"/>
              </w:rPr>
            </w:pPr>
            <w:r w:rsidRPr="004554C5">
              <w:rPr>
                <w:rFonts w:ascii="Arial" w:hAnsi="Arial" w:cs="Arial"/>
              </w:rPr>
              <w:t>IFZ/IFK</w:t>
            </w:r>
          </w:p>
        </w:tc>
        <w:tc>
          <w:tcPr>
            <w:tcW w:w="6022" w:type="dxa"/>
          </w:tcPr>
          <w:p w:rsidR="001923AF" w:rsidRPr="004554C5" w:rsidRDefault="001923AF" w:rsidP="00B7650C">
            <w:pPr>
              <w:spacing w:before="80" w:after="80" w:line="240" w:lineRule="atLeast"/>
              <w:ind w:right="-1"/>
              <w:jc w:val="center"/>
              <w:rPr>
                <w:rFonts w:ascii="Arial" w:hAnsi="Arial" w:cs="Arial"/>
              </w:rPr>
            </w:pPr>
            <w:r w:rsidRPr="004554C5">
              <w:rPr>
                <w:rFonts w:ascii="Arial" w:hAnsi="Arial" w:cs="Arial"/>
              </w:rPr>
              <w:t>Enpresaren izena</w:t>
            </w: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bl>
    <w:p w:rsidR="001923AF" w:rsidRPr="004554C5" w:rsidRDefault="001923AF" w:rsidP="00B7650C">
      <w:pPr>
        <w:spacing w:before="120"/>
        <w:jc w:val="both"/>
        <w:rPr>
          <w:rFonts w:ascii="Arial" w:hAnsi="Arial" w:cs="Arial"/>
          <w:u w:val="single"/>
        </w:rPr>
      </w:pPr>
      <w:r w:rsidRPr="004554C5">
        <w:rPr>
          <w:rFonts w:ascii="Arial" w:hAnsi="Arial" w:cs="Arial"/>
          <w:sz w:val="16"/>
          <w:szCs w:val="16"/>
        </w:rPr>
        <w:t>(*) Merkataritza Kodeko 42.1 artikulua: “Edozein sozietate taldetako sozietate nagusiak atal honetan aurreikusten den bezala eman behar ditu urteko kontu eta kudeaketa txosten finkatuak.</w:t>
      </w:r>
    </w:p>
    <w:p w:rsidR="001923AF" w:rsidRPr="004554C5" w:rsidRDefault="001923AF" w:rsidP="00B7650C">
      <w:pPr>
        <w:spacing w:before="60" w:after="60" w:line="240" w:lineRule="atLeast"/>
        <w:jc w:val="both"/>
        <w:rPr>
          <w:rFonts w:ascii="Arial" w:hAnsi="Arial" w:cs="Arial"/>
        </w:rPr>
      </w:pPr>
      <w:r w:rsidRPr="004554C5">
        <w:rPr>
          <w:rFonts w:ascii="Arial" w:hAnsi="Arial" w:cs="Arial"/>
          <w:bCs/>
        </w:rPr>
        <w:t>1</w:t>
      </w:r>
      <w:r w:rsidR="005C6F02">
        <w:rPr>
          <w:rFonts w:ascii="Arial" w:hAnsi="Arial" w:cs="Arial"/>
          <w:bCs/>
        </w:rPr>
        <w:t>3</w:t>
      </w:r>
      <w:r w:rsidRPr="004554C5">
        <w:rPr>
          <w:rFonts w:ascii="Arial" w:hAnsi="Arial" w:cs="Arial"/>
          <w:bCs/>
        </w:rPr>
        <w:t>.-</w:t>
      </w:r>
      <w:r w:rsidR="002026E5" w:rsidRPr="002026E5">
        <w:rPr>
          <w:rFonts w:ascii="Arial" w:eastAsia="Cambria" w:hAnsi="Arial" w:cs="Arial"/>
          <w:bCs/>
        </w:rPr>
        <w:t xml:space="preserve"> </w:t>
      </w:r>
      <w:r w:rsidR="002026E5" w:rsidRPr="003C6273">
        <w:rPr>
          <w:rFonts w:ascii="Arial" w:eastAsia="Cambria" w:hAnsi="Arial" w:cs="Arial"/>
          <w:bCs/>
        </w:rPr>
        <w:t xml:space="preserve">Konpromisoa hartzen du </w:t>
      </w:r>
      <w:r w:rsidR="002026E5">
        <w:rPr>
          <w:rFonts w:ascii="Arial" w:eastAsia="Cambria" w:hAnsi="Arial" w:cs="Arial"/>
          <w:bCs/>
        </w:rPr>
        <w:t xml:space="preserve">Gobernu Kontseiluak onartutako </w:t>
      </w:r>
      <w:r w:rsidR="002026E5" w:rsidRPr="003C6273">
        <w:rPr>
          <w:rFonts w:ascii="Arial" w:eastAsia="Cambria" w:hAnsi="Arial" w:cs="Arial"/>
          <w:bCs/>
        </w:rPr>
        <w:t>Gipuzkoako Foru Administrazioaren KONTRATAZIO PUBLIKOARI APLIKATZEKO JOKABIDE KODEA ETA E</w:t>
      </w:r>
      <w:r w:rsidR="002026E5">
        <w:rPr>
          <w:rFonts w:ascii="Arial" w:eastAsia="Cambria" w:hAnsi="Arial" w:cs="Arial"/>
          <w:bCs/>
        </w:rPr>
        <w:t>RAKUNDEAREN ZUZENTASUN ESPARRUA oso-osorik betetzeko. Hona hemen helbidea</w:t>
      </w:r>
      <w:r w:rsidRPr="004554C5">
        <w:rPr>
          <w:rFonts w:ascii="Arial" w:hAnsi="Arial" w:cs="Arial"/>
          <w:bCs/>
        </w:rPr>
        <w:t>:</w:t>
      </w:r>
    </w:p>
    <w:p w:rsidR="00B8630C" w:rsidRDefault="00F24467" w:rsidP="00B7650C">
      <w:pPr>
        <w:spacing w:before="120" w:after="120" w:line="240" w:lineRule="atLeast"/>
        <w:jc w:val="both"/>
      </w:pPr>
      <w:hyperlink r:id="rId19" w:history="1">
        <w:r w:rsidR="00B8630C">
          <w:rPr>
            <w:rStyle w:val="Hipervnculo"/>
          </w:rPr>
          <w:t>https://www.gipuzkoa.eus/documents/20933/923643/Kontratazio_kodea-eu.pdf/5bbab274-c9cb-5b37-7e07-6f7fb1964ff6</w:t>
        </w:r>
      </w:hyperlink>
    </w:p>
    <w:p w:rsidR="001923AF" w:rsidRPr="004554C5" w:rsidRDefault="001923AF" w:rsidP="00B7650C">
      <w:pPr>
        <w:spacing w:before="120" w:after="120" w:line="240" w:lineRule="atLeast"/>
        <w:jc w:val="both"/>
        <w:rPr>
          <w:rFonts w:ascii="Arial" w:hAnsi="Arial" w:cs="Arial"/>
        </w:rPr>
      </w:pPr>
      <w:r w:rsidRPr="004554C5">
        <w:rPr>
          <w:rFonts w:ascii="Arial" w:hAnsi="Arial" w:cs="Arial"/>
        </w:rPr>
        <w:t>Eta, horrenbestez, ez du inolako interes gatazkarik ez beste lizitatzaile batzuekiko edo proiektuan interesatutako beste alderdi batzuekiko antzeko inolako harremanik. Enpresak bere gain hartzen du kontratua egikaritzeko epean zehar egoera hori sortzen bada horren berri emateko botere adjudikatzaileari.</w:t>
      </w:r>
    </w:p>
    <w:p w:rsidR="001923AF" w:rsidRPr="004554C5" w:rsidRDefault="001923AF" w:rsidP="00B7650C">
      <w:pPr>
        <w:tabs>
          <w:tab w:val="left" w:pos="0"/>
        </w:tabs>
        <w:spacing w:before="120" w:after="120" w:line="240" w:lineRule="atLeast"/>
        <w:ind w:right="-1"/>
        <w:contextualSpacing/>
        <w:jc w:val="both"/>
        <w:rPr>
          <w:rFonts w:ascii="Arial" w:hAnsi="Arial" w:cs="Arial"/>
        </w:rPr>
      </w:pPr>
      <w:r w:rsidRPr="004554C5">
        <w:rPr>
          <w:rFonts w:ascii="Arial" w:hAnsi="Arial" w:cs="Arial"/>
        </w:rPr>
        <w:t>1</w:t>
      </w:r>
      <w:r w:rsidR="005C6F02">
        <w:rPr>
          <w:rFonts w:ascii="Arial" w:hAnsi="Arial" w:cs="Arial"/>
        </w:rPr>
        <w:t>4</w:t>
      </w:r>
      <w:r w:rsidRPr="004554C5">
        <w:rPr>
          <w:rFonts w:ascii="Arial" w:hAnsi="Arial" w:cs="Arial"/>
        </w:rPr>
        <w:t xml:space="preserve">.- Sekretu tekniko edo komertzialekiko lotura dela eta, konfidentzial jotzen dituela ondoren aipatzen diren eskaintzako </w:t>
      </w:r>
      <w:r w:rsidRPr="004554C5">
        <w:rPr>
          <w:rFonts w:ascii="Arial" w:hAnsi="Arial" w:cs="Arial"/>
          <w:u w:val="single"/>
        </w:rPr>
        <w:t>dokumentu, informazio eta alderdiak</w:t>
      </w:r>
      <w:r w:rsidRPr="004554C5">
        <w:rPr>
          <w:rFonts w:ascii="Arial" w:hAnsi="Arial" w:cs="Arial"/>
        </w:rPr>
        <w:t xml:space="preserve">: </w:t>
      </w:r>
      <w:r w:rsidRPr="004554C5">
        <w:rPr>
          <w:rFonts w:ascii="Arial" w:hAnsi="Arial" w:cs="Arial"/>
          <w:vertAlign w:val="superscript"/>
        </w:rPr>
        <w:footnoteReference w:id="2"/>
      </w:r>
    </w:p>
    <w:p w:rsidR="001923AF" w:rsidRPr="004554C5" w:rsidRDefault="001923AF" w:rsidP="000E6DE0">
      <w:pPr>
        <w:pStyle w:val="Prrafodelista1"/>
        <w:numPr>
          <w:ilvl w:val="0"/>
          <w:numId w:val="20"/>
        </w:numPr>
        <w:tabs>
          <w:tab w:val="left" w:pos="0"/>
        </w:tabs>
        <w:spacing w:before="120" w:after="60"/>
        <w:ind w:left="568" w:right="-142" w:hanging="284"/>
        <w:contextualSpacing/>
        <w:jc w:val="both"/>
        <w:rPr>
          <w:rFonts w:ascii="Arial" w:hAnsi="Arial" w:cs="Arial"/>
          <w:lang w:val="es-ES"/>
        </w:rPr>
      </w:pPr>
      <w:r w:rsidRPr="004554C5">
        <w:rPr>
          <w:rFonts w:ascii="Arial" w:hAnsi="Arial" w:cs="Arial"/>
          <w:lang w:val="es-ES"/>
        </w:rPr>
        <w:t>………………………………………………………………..</w:t>
      </w:r>
    </w:p>
    <w:p w:rsidR="001923AF" w:rsidRPr="004554C5" w:rsidRDefault="001923AF" w:rsidP="000E6DE0">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0E6DE0">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tabs>
          <w:tab w:val="left" w:pos="0"/>
        </w:tabs>
        <w:spacing w:before="60" w:after="60"/>
        <w:ind w:left="284" w:right="-142"/>
        <w:contextualSpacing/>
        <w:jc w:val="both"/>
        <w:rPr>
          <w:rFonts w:ascii="Arial" w:hAnsi="Arial" w:cs="Arial"/>
          <w:lang w:val="es-ES"/>
        </w:rPr>
      </w:pPr>
      <w:r w:rsidRPr="004554C5">
        <w:rPr>
          <w:rFonts w:ascii="Arial" w:hAnsi="Arial" w:cs="Arial"/>
          <w:lang w:val="es-ES"/>
        </w:rPr>
        <w:t>………………………..………………………………………………</w:t>
      </w:r>
    </w:p>
    <w:p w:rsidR="001923AF" w:rsidRPr="004554C5" w:rsidRDefault="001923AF" w:rsidP="00B7650C">
      <w:pPr>
        <w:spacing w:before="120" w:line="240" w:lineRule="atLeast"/>
        <w:jc w:val="both"/>
        <w:rPr>
          <w:rFonts w:ascii="Arial" w:hAnsi="Arial" w:cs="Arial"/>
        </w:rPr>
      </w:pPr>
      <w:r w:rsidRPr="004554C5">
        <w:rPr>
          <w:rFonts w:ascii="Arial" w:hAnsi="Arial" w:cs="Arial"/>
        </w:rPr>
        <w:t>Datu horiek konfidentzialak dira arrazoi hauengatik:</w:t>
      </w:r>
    </w:p>
    <w:p w:rsidR="001923AF" w:rsidRPr="004554C5" w:rsidRDefault="001923AF" w:rsidP="000E6DE0">
      <w:pPr>
        <w:pStyle w:val="Prrafodelista1"/>
        <w:numPr>
          <w:ilvl w:val="0"/>
          <w:numId w:val="21"/>
        </w:numPr>
        <w:tabs>
          <w:tab w:val="left" w:pos="0"/>
        </w:tabs>
        <w:spacing w:before="120" w:after="60"/>
        <w:ind w:left="568" w:right="-142" w:hanging="284"/>
        <w:contextualSpacing/>
        <w:jc w:val="both"/>
        <w:rPr>
          <w:rFonts w:ascii="Arial" w:hAnsi="Arial" w:cs="Arial"/>
          <w:lang w:val="es-ES"/>
        </w:rPr>
      </w:pPr>
      <w:r w:rsidRPr="004554C5">
        <w:rPr>
          <w:rFonts w:ascii="Arial" w:hAnsi="Arial" w:cs="Arial"/>
          <w:lang w:val="es-ES"/>
        </w:rPr>
        <w:t>………………………………………………………………..</w:t>
      </w:r>
    </w:p>
    <w:p w:rsidR="001923AF" w:rsidRPr="004554C5" w:rsidRDefault="001923AF" w:rsidP="000E6DE0">
      <w:pPr>
        <w:pStyle w:val="Prrafodelista1"/>
        <w:numPr>
          <w:ilvl w:val="0"/>
          <w:numId w:val="21"/>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0E6DE0">
      <w:pPr>
        <w:pStyle w:val="Prrafodelista1"/>
        <w:numPr>
          <w:ilvl w:val="0"/>
          <w:numId w:val="21"/>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tabs>
          <w:tab w:val="left" w:pos="0"/>
        </w:tabs>
        <w:spacing w:before="60" w:after="60"/>
        <w:ind w:left="426" w:right="-142" w:hanging="142"/>
        <w:contextualSpacing/>
        <w:jc w:val="both"/>
        <w:rPr>
          <w:rFonts w:ascii="Arial" w:hAnsi="Arial" w:cs="Arial"/>
          <w:lang w:val="es-ES"/>
        </w:rPr>
      </w:pPr>
      <w:r w:rsidRPr="004554C5">
        <w:rPr>
          <w:rFonts w:ascii="Arial" w:hAnsi="Arial" w:cs="Arial"/>
          <w:lang w:val="es-ES"/>
        </w:rPr>
        <w:t>………………………..………………………………………………</w:t>
      </w:r>
    </w:p>
    <w:p w:rsidR="001923AF" w:rsidRPr="004554C5" w:rsidRDefault="001923AF" w:rsidP="00B7650C">
      <w:pPr>
        <w:autoSpaceDE w:val="0"/>
        <w:autoSpaceDN w:val="0"/>
        <w:adjustRightInd w:val="0"/>
        <w:spacing w:before="360" w:line="240" w:lineRule="atLeast"/>
        <w:rPr>
          <w:rFonts w:ascii="Arial" w:hAnsi="Arial" w:cs="Arial"/>
          <w:b/>
        </w:rPr>
      </w:pPr>
      <w:r w:rsidRPr="004554C5">
        <w:rPr>
          <w:rFonts w:ascii="Arial" w:hAnsi="Arial" w:cs="Arial"/>
          <w:b/>
        </w:rPr>
        <w:t>Tokia eta data:</w:t>
      </w:r>
    </w:p>
    <w:p w:rsidR="001923AF" w:rsidRPr="004554C5" w:rsidRDefault="001923AF" w:rsidP="00C85D40">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923AF" w:rsidRPr="004554C5" w:rsidTr="009F2FDA">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1923AF" w:rsidRPr="004554C5" w:rsidRDefault="001923AF" w:rsidP="009F2FDA">
            <w:pPr>
              <w:spacing w:before="100" w:beforeAutospacing="1"/>
              <w:rPr>
                <w:i/>
                <w:color w:val="00000A"/>
              </w:rPr>
            </w:pPr>
            <w:r w:rsidRPr="004554C5">
              <w:rPr>
                <w:rFonts w:ascii="Arial" w:hAnsi="Arial" w:cs="Arial"/>
                <w:i/>
                <w:color w:val="00000A"/>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1923AF" w:rsidRPr="004554C5" w:rsidRDefault="001923AF" w:rsidP="009F2FDA">
            <w:pPr>
              <w:spacing w:before="100" w:beforeAutospacing="1"/>
              <w:jc w:val="center"/>
              <w:rPr>
                <w:rFonts w:ascii="Arial" w:hAnsi="Arial" w:cs="Arial"/>
                <w:i/>
                <w:color w:val="00000A"/>
              </w:rPr>
            </w:pPr>
            <w:r w:rsidRPr="004554C5">
              <w:rPr>
                <w:rFonts w:ascii="Arial" w:hAnsi="Arial" w:cs="Arial"/>
                <w:i/>
                <w:color w:val="00000A"/>
              </w:rPr>
              <w:t>sinadura</w:t>
            </w:r>
          </w:p>
        </w:tc>
      </w:tr>
    </w:tbl>
    <w:p w:rsidR="001923AF" w:rsidRPr="004554C5" w:rsidRDefault="001923AF" w:rsidP="00C85D40">
      <w:pPr>
        <w:rPr>
          <w:rFonts w:ascii="Arial" w:hAnsi="Arial" w:cs="Arial"/>
        </w:rPr>
      </w:pPr>
    </w:p>
    <w:p w:rsidR="001923AF" w:rsidRPr="004554C5" w:rsidRDefault="001923AF">
      <w:pPr>
        <w:rPr>
          <w:rFonts w:ascii="Arial" w:hAnsi="Arial" w:cs="Arial"/>
          <w:bCs/>
        </w:rPr>
      </w:pPr>
      <w:r w:rsidRPr="004554C5">
        <w:rPr>
          <w:rFonts w:ascii="Arial" w:hAnsi="Arial" w:cs="Arial"/>
          <w:bCs/>
        </w:rPr>
        <w:br w:type="page"/>
      </w:r>
    </w:p>
    <w:p w:rsidR="001923AF" w:rsidRPr="004554C5" w:rsidRDefault="001923AF" w:rsidP="00B967EB">
      <w:pPr>
        <w:pStyle w:val="Ttulo1"/>
        <w:spacing w:line="240" w:lineRule="atLeast"/>
        <w:jc w:val="center"/>
        <w:rPr>
          <w:sz w:val="22"/>
          <w:szCs w:val="22"/>
        </w:rPr>
      </w:pPr>
      <w:bookmarkStart w:id="166" w:name="ax_5"/>
      <w:bookmarkStart w:id="167" w:name="_Toc524941309"/>
      <w:bookmarkStart w:id="168" w:name="_Toc198285398"/>
      <w:r w:rsidRPr="004554C5">
        <w:rPr>
          <w:sz w:val="22"/>
          <w:szCs w:val="22"/>
        </w:rPr>
        <w:t>V. ERANSKINA</w:t>
      </w:r>
      <w:bookmarkEnd w:id="166"/>
      <w:r w:rsidRPr="004554C5">
        <w:rPr>
          <w:sz w:val="22"/>
          <w:szCs w:val="22"/>
        </w:rPr>
        <w:t>.- ADJUDIKAZIO IRIZPIDEEN EBALUAZIO SISTEMAREN PROPOSAMENA ETA IZAERA SOZIALEKO BALDINTZA BEREZIAK</w:t>
      </w:r>
      <w:bookmarkEnd w:id="167"/>
      <w:bookmarkEnd w:id="168"/>
      <w:r w:rsidRPr="004554C5">
        <w:rPr>
          <w:sz w:val="22"/>
          <w:szCs w:val="22"/>
        </w:rPr>
        <w:t xml:space="preserve"> </w:t>
      </w:r>
    </w:p>
    <w:p w:rsidR="001923AF" w:rsidRPr="004554C5" w:rsidRDefault="001923AF" w:rsidP="0065163A">
      <w:pPr>
        <w:autoSpaceDE w:val="0"/>
        <w:autoSpaceDN w:val="0"/>
        <w:adjustRightInd w:val="0"/>
        <w:spacing w:line="240" w:lineRule="atLeast"/>
        <w:ind w:right="-1"/>
        <w:jc w:val="both"/>
        <w:rPr>
          <w:rFonts w:ascii="Arial" w:hAnsi="Arial" w:cs="Arial"/>
        </w:rPr>
      </w:pPr>
    </w:p>
    <w:p w:rsidR="008F18BF" w:rsidRPr="00AA1C4D" w:rsidRDefault="008F18BF" w:rsidP="008F18BF">
      <w:pPr>
        <w:autoSpaceDE w:val="0"/>
        <w:autoSpaceDN w:val="0"/>
        <w:adjustRightInd w:val="0"/>
        <w:spacing w:line="240" w:lineRule="atLeast"/>
        <w:ind w:right="-1"/>
        <w:jc w:val="both"/>
        <w:rPr>
          <w:rFonts w:ascii="Trebuchet MS" w:hAnsi="Trebuchet MS" w:cs="Arial"/>
        </w:rPr>
      </w:pPr>
      <w:r w:rsidRPr="00AA1C4D">
        <w:rPr>
          <w:rFonts w:ascii="Trebuchet MS" w:hAnsi="Trebuchet MS" w:cs="Arial"/>
        </w:rPr>
        <w:t>Kontratistak bere proposamenean hitzeman dituen adjudikazio -irizpideen eragina ebaluatzeko konpromisoa hartzen du, bai eta aplikatutako izaera sozialeko egikaritze baldintza bereziak ebaluat</w:t>
      </w:r>
      <w:r w:rsidR="009D30AA">
        <w:rPr>
          <w:rFonts w:ascii="Trebuchet MS" w:hAnsi="Trebuchet MS" w:cs="Arial"/>
        </w:rPr>
        <w:t>z</w:t>
      </w:r>
      <w:r w:rsidRPr="00AA1C4D">
        <w:rPr>
          <w:rFonts w:ascii="Trebuchet MS" w:hAnsi="Trebuchet MS" w:cs="Arial"/>
        </w:rPr>
        <w:t>eko konpromisoa ere, honako eredu honen arabera:</w:t>
      </w:r>
    </w:p>
    <w:p w:rsidR="001923AF" w:rsidRPr="004554C5" w:rsidRDefault="001923AF" w:rsidP="0065163A">
      <w:pPr>
        <w:autoSpaceDE w:val="0"/>
        <w:autoSpaceDN w:val="0"/>
        <w:adjustRightInd w:val="0"/>
        <w:spacing w:line="240" w:lineRule="atLeast"/>
        <w:ind w:right="-1"/>
        <w:jc w:val="both"/>
        <w:rPr>
          <w:rFonts w:ascii="Arial" w:hAnsi="Arial" w:cs="Arial"/>
        </w:rPr>
      </w:pPr>
      <w:r w:rsidRPr="004554C5">
        <w:rPr>
          <w:rFonts w:ascii="Arial" w:hAnsi="Arial" w:cs="Arial"/>
        </w:rPr>
        <w:t xml:space="preserve"> </w:t>
      </w:r>
    </w:p>
    <w:p w:rsidR="001923AF" w:rsidRPr="004554C5" w:rsidRDefault="001923AF" w:rsidP="0065163A">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19301B">
        <w:trPr>
          <w:trHeight w:hRule="exact" w:val="340"/>
        </w:trPr>
        <w:tc>
          <w:tcPr>
            <w:tcW w:w="8504" w:type="dxa"/>
            <w:gridSpan w:val="4"/>
            <w:tcBorders>
              <w:bottom w:val="single" w:sz="4" w:space="0" w:color="auto"/>
            </w:tcBorders>
            <w:vAlign w:val="center"/>
          </w:tcPr>
          <w:p w:rsidR="001923AF" w:rsidRPr="004554C5" w:rsidRDefault="001923AF" w:rsidP="0019301B">
            <w:pPr>
              <w:ind w:right="-1"/>
              <w:rPr>
                <w:rFonts w:ascii="Arial" w:hAnsi="Arial" w:cs="Arial"/>
                <w:color w:val="000000"/>
                <w:sz w:val="18"/>
              </w:rPr>
            </w:pPr>
            <w:r w:rsidRPr="004554C5">
              <w:rPr>
                <w:rFonts w:ascii="Arial" w:hAnsi="Arial" w:cs="Arial"/>
                <w:b/>
                <w:bCs/>
                <w:position w:val="19"/>
                <w:sz w:val="18"/>
              </w:rPr>
              <w:t>IDENTIFIKAZIO DATUAK</w:t>
            </w:r>
          </w:p>
        </w:tc>
      </w:tr>
      <w:tr w:rsidR="001923AF" w:rsidRPr="004554C5" w:rsidTr="0019301B">
        <w:trPr>
          <w:trHeight w:val="463"/>
        </w:trPr>
        <w:tc>
          <w:tcPr>
            <w:tcW w:w="5617" w:type="dxa"/>
            <w:gridSpan w:val="3"/>
            <w:tcBorders>
              <w:top w:val="single" w:sz="4" w:space="0" w:color="auto"/>
            </w:tcBorders>
            <w:vAlign w:val="center"/>
          </w:tcPr>
          <w:p w:rsidR="001923AF" w:rsidRPr="004554C5" w:rsidRDefault="001923AF" w:rsidP="0019301B">
            <w:pPr>
              <w:ind w:right="-1"/>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19301B">
            <w:pPr>
              <w:ind w:right="-1"/>
              <w:rPr>
                <w:rFonts w:ascii="Arial" w:hAnsi="Arial" w:cs="Arial"/>
                <w:color w:val="000000"/>
              </w:rPr>
            </w:pPr>
          </w:p>
        </w:tc>
        <w:tc>
          <w:tcPr>
            <w:tcW w:w="2887" w:type="dxa"/>
            <w:tcBorders>
              <w:top w:val="single" w:sz="4" w:space="0" w:color="auto"/>
            </w:tcBorders>
          </w:tcPr>
          <w:p w:rsidR="001923AF" w:rsidRPr="004554C5" w:rsidRDefault="001923AF" w:rsidP="0019301B">
            <w:pPr>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19301B">
            <w:pPr>
              <w:ind w:left="45" w:right="-1"/>
              <w:jc w:val="both"/>
              <w:rPr>
                <w:rFonts w:ascii="Arial" w:hAnsi="Arial" w:cs="Arial"/>
                <w:color w:val="000000"/>
              </w:rPr>
            </w:pPr>
          </w:p>
        </w:tc>
      </w:tr>
      <w:tr w:rsidR="001923AF" w:rsidRPr="004554C5" w:rsidTr="001930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19301B">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19301B">
            <w:pPr>
              <w:ind w:left="57"/>
              <w:rPr>
                <w:rFonts w:ascii="Arial" w:hAnsi="Arial" w:cs="Arial"/>
                <w:color w:val="000000"/>
                <w:sz w:val="18"/>
              </w:rPr>
            </w:pPr>
            <w:r w:rsidRPr="004554C5">
              <w:rPr>
                <w:rFonts w:ascii="Arial" w:hAnsi="Arial" w:cs="Arial"/>
                <w:b/>
                <w:bCs/>
                <w:sz w:val="18"/>
                <w:szCs w:val="18"/>
              </w:rPr>
              <w:t>Norberaren izenean</w:t>
            </w:r>
          </w:p>
        </w:tc>
      </w:tr>
      <w:tr w:rsidR="001923AF" w:rsidRPr="004554C5" w:rsidTr="001930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19301B">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19301B">
            <w:pPr>
              <w:ind w:left="57"/>
              <w:rPr>
                <w:rFonts w:ascii="Arial" w:hAnsi="Arial" w:cs="Arial"/>
              </w:rPr>
            </w:pPr>
            <w:r w:rsidRPr="004554C5">
              <w:rPr>
                <w:rFonts w:ascii="Arial" w:hAnsi="Arial" w:cs="Arial"/>
                <w:b/>
                <w:bCs/>
                <w:sz w:val="18"/>
                <w:szCs w:val="18"/>
              </w:rPr>
              <w:t>Ordezkatutako enpresaren izenean</w:t>
            </w:r>
            <w:r w:rsidRPr="004554C5">
              <w:rPr>
                <w:rFonts w:ascii="Arial" w:hAnsi="Arial" w:cs="Arial"/>
                <w:b/>
                <w:bCs/>
                <w:color w:val="000000"/>
                <w:sz w:val="18"/>
              </w:rPr>
              <w:t xml:space="preserve"> </w:t>
            </w:r>
          </w:p>
        </w:tc>
      </w:tr>
      <w:tr w:rsidR="001923AF" w:rsidRPr="004554C5" w:rsidTr="0019301B">
        <w:trPr>
          <w:trHeight w:val="340"/>
        </w:trPr>
        <w:tc>
          <w:tcPr>
            <w:tcW w:w="3261" w:type="dxa"/>
            <w:gridSpan w:val="2"/>
            <w:vAlign w:val="center"/>
          </w:tcPr>
          <w:p w:rsidR="001923AF" w:rsidRPr="004554C5" w:rsidRDefault="001923AF" w:rsidP="0019301B">
            <w:pPr>
              <w:ind w:left="340"/>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19301B">
            <w:pPr>
              <w:ind w:left="45" w:right="-1"/>
              <w:jc w:val="both"/>
              <w:rPr>
                <w:rFonts w:ascii="Arial" w:hAnsi="Arial" w:cs="Arial"/>
                <w:bCs/>
                <w:color w:val="000000"/>
                <w:sz w:val="16"/>
              </w:rPr>
            </w:pPr>
          </w:p>
        </w:tc>
      </w:tr>
      <w:tr w:rsidR="001923AF" w:rsidRPr="004554C5" w:rsidTr="0019301B">
        <w:trPr>
          <w:trHeight w:val="340"/>
        </w:trPr>
        <w:tc>
          <w:tcPr>
            <w:tcW w:w="3261" w:type="dxa"/>
            <w:gridSpan w:val="2"/>
            <w:vAlign w:val="center"/>
          </w:tcPr>
          <w:p w:rsidR="001923AF" w:rsidRPr="004554C5" w:rsidRDefault="001923AF" w:rsidP="0019301B">
            <w:pPr>
              <w:ind w:left="340"/>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19301B">
            <w:pPr>
              <w:ind w:left="45" w:right="-1"/>
              <w:jc w:val="both"/>
              <w:rPr>
                <w:rFonts w:ascii="Arial" w:hAnsi="Arial" w:cs="Arial"/>
                <w:bCs/>
                <w:color w:val="000000"/>
                <w:sz w:val="18"/>
                <w:szCs w:val="18"/>
              </w:rPr>
            </w:pPr>
          </w:p>
        </w:tc>
      </w:tr>
    </w:tbl>
    <w:p w:rsidR="001923AF" w:rsidRPr="004554C5" w:rsidRDefault="001923AF" w:rsidP="0065163A">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19301B">
        <w:trPr>
          <w:trHeight w:hRule="exact" w:val="284"/>
        </w:trPr>
        <w:tc>
          <w:tcPr>
            <w:tcW w:w="8504" w:type="dxa"/>
            <w:gridSpan w:val="2"/>
            <w:tcBorders>
              <w:top w:val="nil"/>
              <w:left w:val="nil"/>
              <w:right w:val="nil"/>
            </w:tcBorders>
            <w:vAlign w:val="center"/>
          </w:tcPr>
          <w:p w:rsidR="001923AF" w:rsidRPr="004554C5" w:rsidRDefault="001923AF" w:rsidP="0019301B">
            <w:pPr>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19301B">
        <w:trPr>
          <w:trHeight w:val="454"/>
        </w:trPr>
        <w:tc>
          <w:tcPr>
            <w:tcW w:w="5617" w:type="dxa"/>
            <w:tcBorders>
              <w:left w:val="nil"/>
              <w:bottom w:val="nil"/>
              <w:right w:val="nil"/>
            </w:tcBorders>
            <w:vAlign w:val="center"/>
          </w:tcPr>
          <w:p w:rsidR="001923AF" w:rsidRDefault="001923AF" w:rsidP="006E3F53">
            <w:pPr>
              <w:rPr>
                <w:rFonts w:ascii="Arial" w:hAnsi="Arial" w:cs="Arial"/>
                <w:b/>
                <w:bCs/>
                <w:color w:val="000000"/>
                <w:sz w:val="18"/>
              </w:rPr>
            </w:pPr>
            <w:r w:rsidRPr="004554C5">
              <w:rPr>
                <w:rFonts w:ascii="Arial" w:hAnsi="Arial" w:cs="Arial"/>
                <w:b/>
                <w:bCs/>
                <w:sz w:val="18"/>
              </w:rPr>
              <w:t>Kontratuaren izena</w:t>
            </w:r>
          </w:p>
          <w:p w:rsidR="006E3F53" w:rsidRDefault="006E3F53" w:rsidP="006E3F53">
            <w:pPr>
              <w:rPr>
                <w:rFonts w:ascii="Arial" w:hAnsi="Arial" w:cs="Arial"/>
                <w:b/>
                <w:bCs/>
                <w:color w:val="000000"/>
                <w:sz w:val="18"/>
              </w:rPr>
            </w:pPr>
          </w:p>
          <w:p w:rsidR="006E3F53" w:rsidRDefault="006E3F53" w:rsidP="006E3F53">
            <w:pPr>
              <w:jc w:val="both"/>
              <w:rPr>
                <w:rFonts w:ascii="Arial" w:hAnsi="Arial" w:cs="Arial"/>
                <w:b/>
                <w:bCs/>
                <w:color w:val="000000"/>
                <w:sz w:val="18"/>
              </w:rPr>
            </w:pPr>
          </w:p>
          <w:p w:rsidR="006E3F53" w:rsidRPr="004554C5" w:rsidRDefault="006E3F53" w:rsidP="006E3F53">
            <w:pPr>
              <w:jc w:val="both"/>
              <w:rPr>
                <w:rFonts w:ascii="Arial" w:hAnsi="Arial" w:cs="Arial"/>
                <w:color w:val="000000"/>
                <w:sz w:val="18"/>
              </w:rPr>
            </w:pPr>
            <w:r w:rsidRPr="006E3F53">
              <w:rPr>
                <w:rFonts w:ascii="Arial" w:hAnsi="Arial" w:cs="Arial"/>
                <w:color w:val="000000"/>
                <w:sz w:val="18"/>
              </w:rPr>
              <w:t>Gipuzkoako Foru Aldundiko Zainketa eta Gizarte Politiketako Departamentuari laguntza eta zaintza beharrak dituzten Gipuzkoako Lurralde Historikoko adinekoentzako egoitza-zentroetan segurtasun, prebentzio eta arriskuen kudeaketa eredu integrala ezartzeko plana definitu eta gauzatzen hasteko laguntza teknikoko zerbitzua ematea</w:t>
            </w:r>
          </w:p>
        </w:tc>
        <w:tc>
          <w:tcPr>
            <w:tcW w:w="2887" w:type="dxa"/>
            <w:tcBorders>
              <w:left w:val="nil"/>
              <w:bottom w:val="nil"/>
              <w:right w:val="nil"/>
            </w:tcBorders>
            <w:vAlign w:val="center"/>
          </w:tcPr>
          <w:p w:rsidR="001923AF" w:rsidRDefault="001923AF" w:rsidP="00C51418">
            <w:pPr>
              <w:jc w:val="center"/>
              <w:rPr>
                <w:rFonts w:ascii="Arial" w:hAnsi="Arial" w:cs="Arial"/>
                <w:b/>
                <w:bCs/>
                <w:sz w:val="18"/>
              </w:rPr>
            </w:pPr>
            <w:r w:rsidRPr="004554C5">
              <w:rPr>
                <w:rFonts w:ascii="Arial" w:hAnsi="Arial" w:cs="Arial"/>
                <w:b/>
                <w:bCs/>
                <w:sz w:val="18"/>
              </w:rPr>
              <w:t>Erreferentzia kodea</w:t>
            </w:r>
          </w:p>
          <w:p w:rsidR="006E3F53" w:rsidRDefault="006E3F53" w:rsidP="0019301B">
            <w:pPr>
              <w:rPr>
                <w:rFonts w:ascii="Arial" w:hAnsi="Arial" w:cs="Arial"/>
                <w:b/>
                <w:bCs/>
                <w:sz w:val="18"/>
              </w:rPr>
            </w:pPr>
          </w:p>
          <w:p w:rsidR="006E3F53" w:rsidRPr="004554C5" w:rsidRDefault="00C51418" w:rsidP="006E3F53">
            <w:pPr>
              <w:jc w:val="center"/>
              <w:rPr>
                <w:rFonts w:ascii="Arial" w:hAnsi="Arial" w:cs="Arial"/>
                <w:b/>
                <w:bCs/>
                <w:color w:val="000000"/>
                <w:sz w:val="18"/>
              </w:rPr>
            </w:pPr>
            <w:r w:rsidRPr="00C51418">
              <w:rPr>
                <w:rFonts w:ascii="Arial" w:hAnsi="Arial" w:cs="Arial"/>
                <w:b/>
                <w:bCs/>
                <w:color w:val="000000"/>
                <w:sz w:val="18"/>
              </w:rPr>
              <w:t>FA 147</w:t>
            </w:r>
            <w:r w:rsidR="006E3F53" w:rsidRPr="00C51418">
              <w:rPr>
                <w:rFonts w:ascii="Arial" w:hAnsi="Arial" w:cs="Arial"/>
                <w:b/>
                <w:bCs/>
                <w:color w:val="000000"/>
                <w:sz w:val="18"/>
              </w:rPr>
              <w:t>/2026</w:t>
            </w:r>
          </w:p>
          <w:p w:rsidR="001923AF" w:rsidRPr="004554C5" w:rsidRDefault="001923AF" w:rsidP="0019301B">
            <w:pPr>
              <w:ind w:left="45"/>
              <w:rPr>
                <w:rFonts w:ascii="Arial" w:hAnsi="Arial" w:cs="Arial"/>
                <w:sz w:val="18"/>
                <w:szCs w:val="18"/>
              </w:rPr>
            </w:pPr>
          </w:p>
        </w:tc>
      </w:tr>
    </w:tbl>
    <w:p w:rsidR="001923AF" w:rsidRPr="004554C5" w:rsidRDefault="001923AF" w:rsidP="0065163A">
      <w:pPr>
        <w:autoSpaceDE w:val="0"/>
        <w:autoSpaceDN w:val="0"/>
        <w:adjustRightInd w:val="0"/>
        <w:spacing w:before="240" w:after="60" w:line="240" w:lineRule="atLeast"/>
        <w:jc w:val="both"/>
        <w:rPr>
          <w:rFonts w:ascii="Arial" w:hAnsi="Arial" w:cs="Arial"/>
        </w:rPr>
      </w:pPr>
    </w:p>
    <w:p w:rsidR="0098615D" w:rsidRPr="00C46670" w:rsidRDefault="0098615D" w:rsidP="0098615D">
      <w:pPr>
        <w:autoSpaceDE w:val="0"/>
        <w:autoSpaceDN w:val="0"/>
        <w:adjustRightInd w:val="0"/>
        <w:spacing w:before="240"/>
        <w:jc w:val="both"/>
        <w:rPr>
          <w:rFonts w:ascii="Arial" w:hAnsi="Arial" w:cs="Arial"/>
          <w:b/>
        </w:rPr>
      </w:pPr>
      <w:r w:rsidRPr="00C46670">
        <w:rPr>
          <w:rFonts w:ascii="Arial" w:hAnsi="Arial" w:cs="Arial"/>
          <w:b/>
        </w:rPr>
        <w:t xml:space="preserve">ADIERAZTEN DU </w:t>
      </w:r>
      <w:r w:rsidRPr="00C46670">
        <w:rPr>
          <w:rFonts w:ascii="Arial" w:hAnsi="Arial" w:cs="Arial"/>
        </w:rPr>
        <w:t>aipatutako enpresak kontratua egikaritzean</w:t>
      </w:r>
      <w:r w:rsidRPr="00C46670">
        <w:rPr>
          <w:rFonts w:ascii="Arial" w:hAnsi="Arial" w:cs="Arial"/>
          <w:b/>
        </w:rPr>
        <w:t>:</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 </w:t>
      </w:r>
      <w:r w:rsidRPr="00C46670">
        <w:rPr>
          <w:rFonts w:ascii="Arial" w:hAnsi="Arial" w:cs="Arial"/>
        </w:rPr>
        <w:tab/>
        <w:t xml:space="preserve">Kontratua egikaritzeko …. emakume jardun dira, langile guztien % …. inguruan.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2. </w:t>
      </w:r>
      <w:r w:rsidRPr="00C46670">
        <w:rPr>
          <w:rFonts w:ascii="Arial" w:hAnsi="Arial" w:cs="Arial"/>
        </w:rPr>
        <w:tab/>
        <w:t xml:space="preserve">Enpresan emakumeen eta gizonen arteko berdintasunari buruz diagnostiko bat egin du, edo eta laguntzaz baliatzen diren pertsonez, zeinetik abiatuta diseinatu eta aplikatu diren berdintasunerako … (kopurua) ekintza, … pertsonari mesede egin diena.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9. </w:t>
      </w:r>
      <w:r w:rsidRPr="00C46670">
        <w:rPr>
          <w:rFonts w:ascii="Arial" w:hAnsi="Arial" w:cs="Arial"/>
        </w:rPr>
        <w:tab/>
        <w:t xml:space="preserve">Emakume eta gizonen berdintasunaren arloko ziurtagiria edo egiaztagiria dago, eta ………. pertsona kontratuaren egikaritzeari aplikatzen zaizkion akzioen onuradunak izan dira. .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98615D" w:rsidRPr="00C46670" w:rsidRDefault="0098615D" w:rsidP="0098615D">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98615D" w:rsidRPr="00C46670" w:rsidRDefault="0098615D" w:rsidP="0098615D">
      <w:pPr>
        <w:jc w:val="both"/>
        <w:rPr>
          <w:rFonts w:ascii="Arial" w:hAnsi="Arial" w:cs="Arial"/>
        </w:rPr>
      </w:pPr>
      <w:r w:rsidRPr="00C46670">
        <w:rPr>
          <w:rFonts w:ascii="Arial" w:hAnsi="Arial" w:cs="Arial"/>
        </w:rPr>
        <w:t>13. Kontratuan jasotako hizkuntza-betebeharrak bete ditu.</w:t>
      </w:r>
    </w:p>
    <w:p w:rsidR="0098615D" w:rsidRPr="00C46670" w:rsidRDefault="0098615D" w:rsidP="0098615D">
      <w:pPr>
        <w:autoSpaceDE w:val="0"/>
        <w:autoSpaceDN w:val="0"/>
        <w:adjustRightInd w:val="0"/>
        <w:jc w:val="both"/>
        <w:rPr>
          <w:rFonts w:ascii="Arial" w:hAnsi="Arial" w:cs="Arial"/>
        </w:rPr>
      </w:pPr>
    </w:p>
    <w:sectPr w:rsidR="0098615D" w:rsidRPr="00C46670" w:rsidSect="000E5A6A">
      <w:footerReference w:type="default" r:id="rId20"/>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467" w:rsidRDefault="00F24467">
      <w:r>
        <w:separator/>
      </w:r>
    </w:p>
  </w:endnote>
  <w:endnote w:type="continuationSeparator" w:id="0">
    <w:p w:rsidR="00F24467" w:rsidRDefault="00F24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467" w:rsidRPr="00BF2624" w:rsidRDefault="00F24467" w:rsidP="00BF2624">
    <w:pPr>
      <w:pStyle w:val="Piedepgina"/>
      <w:jc w:val="center"/>
    </w:pPr>
    <w:r>
      <w:fldChar w:fldCharType="begin"/>
    </w:r>
    <w:r>
      <w:instrText>PAGE   \* MERGEFORMAT</w:instrText>
    </w:r>
    <w:r>
      <w:fldChar w:fldCharType="separate"/>
    </w:r>
    <w:r w:rsidR="00E45A67">
      <w:rPr>
        <w:noProof/>
      </w:rPr>
      <w:t>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467" w:rsidRPr="00BF2624" w:rsidRDefault="00F24467" w:rsidP="00BF262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467" w:rsidRPr="00CF011B" w:rsidRDefault="00F24467">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0A6E70">
      <w:rPr>
        <w:rFonts w:ascii="Arial" w:hAnsi="Arial" w:cs="Arial"/>
        <w:noProof/>
      </w:rPr>
      <w:t>6</w:t>
    </w:r>
    <w:r w:rsidRPr="00CF011B">
      <w:rPr>
        <w:rFonts w:ascii="Arial" w:hAnsi="Arial" w:cs="Arial"/>
      </w:rPr>
      <w:fldChar w:fldCharType="end"/>
    </w:r>
  </w:p>
  <w:p w:rsidR="00F24467" w:rsidRDefault="00F24467"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467" w:rsidRDefault="00F24467">
      <w:r>
        <w:separator/>
      </w:r>
    </w:p>
  </w:footnote>
  <w:footnote w:type="continuationSeparator" w:id="0">
    <w:p w:rsidR="00F24467" w:rsidRDefault="00F24467">
      <w:r>
        <w:continuationSeparator/>
      </w:r>
    </w:p>
  </w:footnote>
  <w:footnote w:id="1">
    <w:p w:rsidR="00F24467" w:rsidRDefault="00F24467" w:rsidP="00385C5D">
      <w:pPr>
        <w:pStyle w:val="Textonotapie"/>
        <w:ind w:right="-1"/>
        <w:jc w:val="both"/>
      </w:pPr>
      <w:r w:rsidRPr="00385C5D">
        <w:rPr>
          <w:rStyle w:val="Refdenotaalpie"/>
          <w:rFonts w:ascii="Arial" w:hAnsi="Arial" w:cs="Arial"/>
          <w:b/>
          <w:sz w:val="16"/>
          <w:szCs w:val="16"/>
          <w:lang w:val="es-ES_tradnl"/>
        </w:rPr>
        <w:footnoteRef/>
      </w:r>
      <w:r w:rsidRPr="00385C5D">
        <w:rPr>
          <w:rFonts w:ascii="Arial" w:hAnsi="Arial" w:cs="Arial"/>
          <w:sz w:val="16"/>
          <w:szCs w:val="16"/>
        </w:rPr>
        <w:t xml:space="preserve"> </w:t>
      </w:r>
      <w:r w:rsidRPr="00385C5D">
        <w:rPr>
          <w:rFonts w:ascii="Arial" w:hAnsi="Arial" w:cs="Arial"/>
          <w:i/>
          <w:sz w:val="16"/>
          <w:szCs w:val="16"/>
        </w:rPr>
        <w:t>Hainbat enpresak adjudikaziodun izanez gero formalki aldi baterako enpresa elkarte gisa eratzeko konpromisoa aurkezten badute, jakinarazpen eta komunikazioetarako helbide bakar bat aurkeztu beharko dute.</w:t>
      </w:r>
      <w:r w:rsidRPr="00385C5D">
        <w:rPr>
          <w:rFonts w:ascii="Arial" w:hAnsi="Arial" w:cs="Arial"/>
          <w:i/>
          <w:sz w:val="16"/>
          <w:szCs w:val="16"/>
          <w:lang w:val="es-ES_tradnl"/>
        </w:rPr>
        <w:t xml:space="preserve"> </w:t>
      </w:r>
    </w:p>
  </w:footnote>
  <w:footnote w:id="2">
    <w:p w:rsidR="00F24467" w:rsidRDefault="00F24467" w:rsidP="00B7650C">
      <w:pPr>
        <w:ind w:right="-144"/>
        <w:jc w:val="both"/>
      </w:pPr>
      <w:r w:rsidRPr="004E413B">
        <w:rPr>
          <w:rStyle w:val="Refdenotaalpie"/>
          <w:rFonts w:ascii="Arial" w:hAnsi="Arial" w:cs="Arial"/>
          <w:sz w:val="16"/>
          <w:szCs w:val="16"/>
        </w:rPr>
        <w:footnoteRef/>
      </w:r>
      <w:r w:rsidRPr="004E413B">
        <w:rPr>
          <w:rFonts w:ascii="Arial" w:hAnsi="Arial" w:cs="Arial"/>
          <w:sz w:val="16"/>
          <w:szCs w:val="16"/>
        </w:rPr>
        <w:t xml:space="preserve"> </w:t>
      </w:r>
      <w:r w:rsidRPr="001D08F6">
        <w:rPr>
          <w:rFonts w:ascii="Arial" w:eastAsia="Arial Unicode MS" w:hAnsi="Arial" w:cs="Arial"/>
          <w:sz w:val="16"/>
          <w:szCs w:val="16"/>
        </w:rPr>
        <w:t>Konfidentzialtasun adierazpenak ezingo ditu hartu ez enpresak aurkeztutako dokumentazio guztia ez eskaintza teknikoko egiaztapen dokumentazio guztia.</w:t>
      </w:r>
      <w:r w:rsidRPr="00C14D54">
        <w:rPr>
          <w:rFonts w:ascii="Arial" w:eastAsia="Arial Unicode MS" w:hAnsi="Arial" w:cs="Arial"/>
          <w:sz w:val="16"/>
          <w:szCs w:val="16"/>
        </w:rPr>
        <w:t xml:space="preserve"> </w:t>
      </w:r>
      <w:r w:rsidRPr="001D08F6">
        <w:rPr>
          <w:rFonts w:ascii="Arial" w:eastAsia="Arial Unicode MS" w:hAnsi="Arial" w:cs="Arial"/>
          <w:sz w:val="16"/>
          <w:szCs w:val="16"/>
        </w:rPr>
        <w:t>Kasu horretan, edo adierazpen horri neurri desegokia ematen bazaio, kontratazio organoak zehaztuko du zer datu edota dokumentu jo behar diren konfidentzial.</w:t>
      </w:r>
      <w:r w:rsidRPr="00C14D54">
        <w:rPr>
          <w:rFonts w:ascii="Arial" w:eastAsia="Arial Unicode MS" w:hAnsi="Arial" w:cs="Arial"/>
          <w:sz w:val="16"/>
          <w:szCs w:val="16"/>
        </w:rPr>
        <w:t xml:space="preserve"> </w:t>
      </w:r>
      <w:r w:rsidRPr="001D08F6">
        <w:rPr>
          <w:rFonts w:ascii="Arial" w:eastAsia="Arial Unicode MS" w:hAnsi="Arial" w:cs="Arial"/>
          <w:sz w:val="16"/>
          <w:szCs w:val="16"/>
        </w:rPr>
        <w:t>Enpresak ez badu berariaz konfidentzial jotzen daturik edota dokumenturik, ulertuko da aurkeztu dituen datu edota dokumentuetan ez dagoela konfidentziala den batere.</w:t>
      </w:r>
      <w:r w:rsidRPr="00CA6CA9">
        <w:rPr>
          <w:rFonts w:ascii="Arial" w:eastAsia="Arial Unicode MS" w:hAnsi="Arial" w:cs="Arial"/>
          <w:sz w:val="16"/>
          <w:szCs w:val="16"/>
        </w:rPr>
        <w:t xml:space="preserve"> </w:t>
      </w:r>
      <w:r w:rsidRPr="001D08F6">
        <w:rPr>
          <w:rFonts w:ascii="Arial" w:eastAsia="Arial Unicode MS" w:hAnsi="Arial"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467" w:rsidRDefault="00F24467">
    <w:pPr>
      <w:pStyle w:val="Encabezado"/>
    </w:pPr>
    <w:r>
      <w:rPr>
        <w:b/>
        <w:noProof/>
        <w:lang w:val="es-ES"/>
      </w:rPr>
      <w:drawing>
        <wp:inline distT="0" distB="0" distL="0" distR="0">
          <wp:extent cx="2438400" cy="600075"/>
          <wp:effectExtent l="0" t="0" r="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0075"/>
                  </a:xfrm>
                  <a:prstGeom prst="rect">
                    <a:avLst/>
                  </a:prstGeom>
                  <a:noFill/>
                  <a:ln>
                    <a:noFill/>
                  </a:ln>
                </pic:spPr>
              </pic:pic>
            </a:graphicData>
          </a:graphic>
        </wp:inline>
      </w:drawing>
    </w:r>
  </w:p>
  <w:p w:rsidR="00F24467" w:rsidRDefault="00F244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1857338"/>
    <w:multiLevelType w:val="hybridMultilevel"/>
    <w:tmpl w:val="733C21A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15:restartNumberingAfterBreak="0">
    <w:nsid w:val="07696E58"/>
    <w:multiLevelType w:val="hybridMultilevel"/>
    <w:tmpl w:val="4F1C65F2"/>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0AB0272E"/>
    <w:multiLevelType w:val="hybridMultilevel"/>
    <w:tmpl w:val="073E1924"/>
    <w:lvl w:ilvl="0" w:tplc="28C2F34E">
      <w:start w:val="1"/>
      <w:numFmt w:val="lowerLetter"/>
      <w:lvlText w:val="%1)"/>
      <w:lvlJc w:val="left"/>
      <w:pPr>
        <w:ind w:left="360" w:hanging="360"/>
      </w:pPr>
      <w:rPr>
        <w:rFonts w:hint="default"/>
      </w:rPr>
    </w:lvl>
    <w:lvl w:ilvl="1" w:tplc="ED1E429C">
      <w:numFmt w:val="bullet"/>
      <w:lvlText w:val="-"/>
      <w:lvlJc w:val="left"/>
      <w:pPr>
        <w:ind w:left="1080" w:hanging="360"/>
      </w:pPr>
      <w:rPr>
        <w:rFonts w:ascii="Arial" w:eastAsia="Times New Roman" w:hAnsi="Arial" w:cs="Aria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4801AAB"/>
    <w:multiLevelType w:val="hybridMultilevel"/>
    <w:tmpl w:val="84201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6306E98"/>
    <w:multiLevelType w:val="hybridMultilevel"/>
    <w:tmpl w:val="8F52CDF6"/>
    <w:lvl w:ilvl="0" w:tplc="D79ACE9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7" w15:restartNumberingAfterBreak="0">
    <w:nsid w:val="25126122"/>
    <w:multiLevelType w:val="hybridMultilevel"/>
    <w:tmpl w:val="1EF4F8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0" w15:restartNumberingAfterBreak="0">
    <w:nsid w:val="2C99224A"/>
    <w:multiLevelType w:val="hybridMultilevel"/>
    <w:tmpl w:val="4680108A"/>
    <w:lvl w:ilvl="0" w:tplc="D430AE5A">
      <w:start w:val="1"/>
      <w:numFmt w:val="lowerLetter"/>
      <w:lvlText w:val="%1)"/>
      <w:lvlJc w:val="left"/>
      <w:pPr>
        <w:ind w:left="2444" w:hanging="18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EFA5DFD"/>
    <w:multiLevelType w:val="hybridMultilevel"/>
    <w:tmpl w:val="CB54C948"/>
    <w:name w:val="WWNum32"/>
    <w:lvl w:ilvl="0" w:tplc="6F2ED360">
      <w:start w:val="1"/>
      <w:numFmt w:val="lowerLetter"/>
      <w:lvlText w:val="%1)"/>
      <w:lvlJc w:val="left"/>
      <w:pPr>
        <w:ind w:left="720" w:hanging="360"/>
      </w:pPr>
      <w:rPr>
        <w:rFonts w:cs="Times New Roman" w:hint="default"/>
        <w:b w:val="0"/>
        <w:strike w:val="0"/>
        <w:color w:val="auto"/>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23"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3FB4481"/>
    <w:multiLevelType w:val="hybridMultilevel"/>
    <w:tmpl w:val="B36E2DEC"/>
    <w:lvl w:ilvl="0" w:tplc="2E92241C">
      <w:start w:val="1"/>
      <w:numFmt w:val="decimal"/>
      <w:lvlText w:val="%1)"/>
      <w:lvlJc w:val="left"/>
      <w:pPr>
        <w:ind w:left="536" w:hanging="360"/>
      </w:pPr>
      <w:rPr>
        <w:rFonts w:hint="default"/>
      </w:rPr>
    </w:lvl>
    <w:lvl w:ilvl="1" w:tplc="0C0A0019" w:tentative="1">
      <w:start w:val="1"/>
      <w:numFmt w:val="lowerLetter"/>
      <w:lvlText w:val="%2."/>
      <w:lvlJc w:val="left"/>
      <w:pPr>
        <w:ind w:left="1256" w:hanging="360"/>
      </w:pPr>
    </w:lvl>
    <w:lvl w:ilvl="2" w:tplc="0C0A001B" w:tentative="1">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27"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8"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B0B75BF"/>
    <w:multiLevelType w:val="hybridMultilevel"/>
    <w:tmpl w:val="6FD260A2"/>
    <w:lvl w:ilvl="0" w:tplc="0C0A0001">
      <w:start w:val="1"/>
      <w:numFmt w:val="bullet"/>
      <w:lvlText w:val=""/>
      <w:lvlJc w:val="left"/>
      <w:pPr>
        <w:ind w:left="1605" w:hanging="360"/>
      </w:pPr>
      <w:rPr>
        <w:rFonts w:ascii="Symbol" w:hAnsi="Symbol" w:hint="default"/>
      </w:rPr>
    </w:lvl>
    <w:lvl w:ilvl="1" w:tplc="0C0A0003" w:tentative="1">
      <w:start w:val="1"/>
      <w:numFmt w:val="bullet"/>
      <w:lvlText w:val="o"/>
      <w:lvlJc w:val="left"/>
      <w:pPr>
        <w:ind w:left="2325" w:hanging="360"/>
      </w:pPr>
      <w:rPr>
        <w:rFonts w:ascii="Courier New" w:hAnsi="Courier New" w:cs="Courier New" w:hint="default"/>
      </w:rPr>
    </w:lvl>
    <w:lvl w:ilvl="2" w:tplc="0C0A0005" w:tentative="1">
      <w:start w:val="1"/>
      <w:numFmt w:val="bullet"/>
      <w:lvlText w:val=""/>
      <w:lvlJc w:val="left"/>
      <w:pPr>
        <w:ind w:left="3045" w:hanging="360"/>
      </w:pPr>
      <w:rPr>
        <w:rFonts w:ascii="Wingdings" w:hAnsi="Wingdings" w:hint="default"/>
      </w:rPr>
    </w:lvl>
    <w:lvl w:ilvl="3" w:tplc="0C0A0001" w:tentative="1">
      <w:start w:val="1"/>
      <w:numFmt w:val="bullet"/>
      <w:lvlText w:val=""/>
      <w:lvlJc w:val="left"/>
      <w:pPr>
        <w:ind w:left="3765" w:hanging="360"/>
      </w:pPr>
      <w:rPr>
        <w:rFonts w:ascii="Symbol" w:hAnsi="Symbol" w:hint="default"/>
      </w:rPr>
    </w:lvl>
    <w:lvl w:ilvl="4" w:tplc="0C0A0003" w:tentative="1">
      <w:start w:val="1"/>
      <w:numFmt w:val="bullet"/>
      <w:lvlText w:val="o"/>
      <w:lvlJc w:val="left"/>
      <w:pPr>
        <w:ind w:left="4485" w:hanging="360"/>
      </w:pPr>
      <w:rPr>
        <w:rFonts w:ascii="Courier New" w:hAnsi="Courier New" w:cs="Courier New" w:hint="default"/>
      </w:rPr>
    </w:lvl>
    <w:lvl w:ilvl="5" w:tplc="0C0A0005" w:tentative="1">
      <w:start w:val="1"/>
      <w:numFmt w:val="bullet"/>
      <w:lvlText w:val=""/>
      <w:lvlJc w:val="left"/>
      <w:pPr>
        <w:ind w:left="5205" w:hanging="360"/>
      </w:pPr>
      <w:rPr>
        <w:rFonts w:ascii="Wingdings" w:hAnsi="Wingdings" w:hint="default"/>
      </w:rPr>
    </w:lvl>
    <w:lvl w:ilvl="6" w:tplc="0C0A0001" w:tentative="1">
      <w:start w:val="1"/>
      <w:numFmt w:val="bullet"/>
      <w:lvlText w:val=""/>
      <w:lvlJc w:val="left"/>
      <w:pPr>
        <w:ind w:left="5925" w:hanging="360"/>
      </w:pPr>
      <w:rPr>
        <w:rFonts w:ascii="Symbol" w:hAnsi="Symbol" w:hint="default"/>
      </w:rPr>
    </w:lvl>
    <w:lvl w:ilvl="7" w:tplc="0C0A0003" w:tentative="1">
      <w:start w:val="1"/>
      <w:numFmt w:val="bullet"/>
      <w:lvlText w:val="o"/>
      <w:lvlJc w:val="left"/>
      <w:pPr>
        <w:ind w:left="6645" w:hanging="360"/>
      </w:pPr>
      <w:rPr>
        <w:rFonts w:ascii="Courier New" w:hAnsi="Courier New" w:cs="Courier New" w:hint="default"/>
      </w:rPr>
    </w:lvl>
    <w:lvl w:ilvl="8" w:tplc="0C0A0005" w:tentative="1">
      <w:start w:val="1"/>
      <w:numFmt w:val="bullet"/>
      <w:lvlText w:val=""/>
      <w:lvlJc w:val="left"/>
      <w:pPr>
        <w:ind w:left="7365" w:hanging="360"/>
      </w:pPr>
      <w:rPr>
        <w:rFonts w:ascii="Wingdings" w:hAnsi="Wingdings" w:hint="default"/>
      </w:rPr>
    </w:lvl>
  </w:abstractNum>
  <w:abstractNum w:abstractNumId="3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2"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3"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1"/>
  </w:num>
  <w:num w:numId="2">
    <w:abstractNumId w:val="34"/>
  </w:num>
  <w:num w:numId="3">
    <w:abstractNumId w:val="31"/>
  </w:num>
  <w:num w:numId="4">
    <w:abstractNumId w:val="24"/>
  </w:num>
  <w:num w:numId="5">
    <w:abstractNumId w:val="15"/>
  </w:num>
  <w:num w:numId="6">
    <w:abstractNumId w:val="6"/>
  </w:num>
  <w:num w:numId="7">
    <w:abstractNumId w:val="20"/>
  </w:num>
  <w:num w:numId="8">
    <w:abstractNumId w:val="18"/>
  </w:num>
  <w:num w:numId="9">
    <w:abstractNumId w:val="14"/>
  </w:num>
  <w:num w:numId="10">
    <w:abstractNumId w:val="9"/>
  </w:num>
  <w:num w:numId="11">
    <w:abstractNumId w:val="33"/>
  </w:num>
  <w:num w:numId="12">
    <w:abstractNumId w:val="25"/>
  </w:num>
  <w:num w:numId="13">
    <w:abstractNumId w:val="16"/>
  </w:num>
  <w:num w:numId="14">
    <w:abstractNumId w:val="19"/>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28"/>
  </w:num>
  <w:num w:numId="19">
    <w:abstractNumId w:val="8"/>
  </w:num>
  <w:num w:numId="20">
    <w:abstractNumId w:val="32"/>
  </w:num>
  <w:num w:numId="21">
    <w:abstractNumId w:val="27"/>
  </w:num>
  <w:num w:numId="22">
    <w:abstractNumId w:val="23"/>
  </w:num>
  <w:num w:numId="23">
    <w:abstractNumId w:val="10"/>
  </w:num>
  <w:num w:numId="24">
    <w:abstractNumId w:val="26"/>
  </w:num>
  <w:num w:numId="25">
    <w:abstractNumId w:val="13"/>
  </w:num>
  <w:num w:numId="26">
    <w:abstractNumId w:val="7"/>
  </w:num>
  <w:num w:numId="27">
    <w:abstractNumId w:val="12"/>
  </w:num>
  <w:num w:numId="28">
    <w:abstractNumId w:val="17"/>
  </w:num>
  <w:num w:numId="29">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2"/>
    <w:docVar w:name="WfColors" w:val="1"/>
    <w:docVar w:name="WfID" w:val="170BB001"/>
    <w:docVar w:name="WfLastSegment" w:val="22596 DCC=0 DSG=0"/>
    <w:docVar w:name="WfProtection" w:val="1"/>
    <w:docVar w:name="WfSegPar" w:val="00010 -1 0 0 0"/>
    <w:docVar w:name="WfSetup" w:val="C:\Users\AZKAPERM\AppData\Roaming\Microsoft\Word\Inicio\ogasuna_es_eu.ini"/>
    <w:docVar w:name="WfStyles" w:val=" 330WfIntNo,T:\SectTecn\Servtecn\ITZULTZAILEAK\ITZULPENA\2018 - MIKEL\Kontu-hartzailetza\KONTRATU EREDUAK\Zerbitzuak\Sinplifikatua\MOD PLIEGOS SERVICIOS SIMPLIFICADO_EU.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E58"/>
    <w:rsid w:val="000118FF"/>
    <w:rsid w:val="00011AF5"/>
    <w:rsid w:val="00011DC9"/>
    <w:rsid w:val="00012A97"/>
    <w:rsid w:val="00015846"/>
    <w:rsid w:val="0001586A"/>
    <w:rsid w:val="000165E3"/>
    <w:rsid w:val="00016676"/>
    <w:rsid w:val="00016E29"/>
    <w:rsid w:val="00017C34"/>
    <w:rsid w:val="00017D5D"/>
    <w:rsid w:val="00017F4B"/>
    <w:rsid w:val="0002010E"/>
    <w:rsid w:val="0002037E"/>
    <w:rsid w:val="0002291E"/>
    <w:rsid w:val="00022ABD"/>
    <w:rsid w:val="00023103"/>
    <w:rsid w:val="0002319D"/>
    <w:rsid w:val="00023AE1"/>
    <w:rsid w:val="00023F29"/>
    <w:rsid w:val="00024019"/>
    <w:rsid w:val="00024C6C"/>
    <w:rsid w:val="000254AF"/>
    <w:rsid w:val="00025774"/>
    <w:rsid w:val="00025DC7"/>
    <w:rsid w:val="00026EC6"/>
    <w:rsid w:val="000274D8"/>
    <w:rsid w:val="000274E1"/>
    <w:rsid w:val="00030776"/>
    <w:rsid w:val="00030C64"/>
    <w:rsid w:val="00032401"/>
    <w:rsid w:val="00032636"/>
    <w:rsid w:val="00033AE4"/>
    <w:rsid w:val="00033C96"/>
    <w:rsid w:val="00034ED8"/>
    <w:rsid w:val="00036968"/>
    <w:rsid w:val="00036C80"/>
    <w:rsid w:val="00036ECF"/>
    <w:rsid w:val="00037448"/>
    <w:rsid w:val="0004092D"/>
    <w:rsid w:val="00041A37"/>
    <w:rsid w:val="0004237A"/>
    <w:rsid w:val="000424AE"/>
    <w:rsid w:val="0004347E"/>
    <w:rsid w:val="00044161"/>
    <w:rsid w:val="000441B6"/>
    <w:rsid w:val="00044915"/>
    <w:rsid w:val="0004532D"/>
    <w:rsid w:val="00045FEC"/>
    <w:rsid w:val="00046B01"/>
    <w:rsid w:val="0004741B"/>
    <w:rsid w:val="00047B12"/>
    <w:rsid w:val="00051592"/>
    <w:rsid w:val="00051D9A"/>
    <w:rsid w:val="000522B7"/>
    <w:rsid w:val="000529F3"/>
    <w:rsid w:val="000541CE"/>
    <w:rsid w:val="000548C6"/>
    <w:rsid w:val="00054D19"/>
    <w:rsid w:val="00054EDC"/>
    <w:rsid w:val="000571F5"/>
    <w:rsid w:val="0005729C"/>
    <w:rsid w:val="00057EB9"/>
    <w:rsid w:val="000607F1"/>
    <w:rsid w:val="00060D05"/>
    <w:rsid w:val="00061159"/>
    <w:rsid w:val="000617C8"/>
    <w:rsid w:val="00061F03"/>
    <w:rsid w:val="0006209A"/>
    <w:rsid w:val="000620EC"/>
    <w:rsid w:val="0006237D"/>
    <w:rsid w:val="000625AA"/>
    <w:rsid w:val="00062E86"/>
    <w:rsid w:val="00063234"/>
    <w:rsid w:val="00063E5F"/>
    <w:rsid w:val="00064E5E"/>
    <w:rsid w:val="00065142"/>
    <w:rsid w:val="00065A3C"/>
    <w:rsid w:val="00065BEC"/>
    <w:rsid w:val="0006649C"/>
    <w:rsid w:val="00067C38"/>
    <w:rsid w:val="0007015A"/>
    <w:rsid w:val="0007063F"/>
    <w:rsid w:val="00071399"/>
    <w:rsid w:val="000721A4"/>
    <w:rsid w:val="000722D8"/>
    <w:rsid w:val="00072439"/>
    <w:rsid w:val="00072890"/>
    <w:rsid w:val="000729E4"/>
    <w:rsid w:val="00072FA2"/>
    <w:rsid w:val="000737E5"/>
    <w:rsid w:val="00073C32"/>
    <w:rsid w:val="00074001"/>
    <w:rsid w:val="00074006"/>
    <w:rsid w:val="0007438D"/>
    <w:rsid w:val="00074E5C"/>
    <w:rsid w:val="0007539C"/>
    <w:rsid w:val="00075B5E"/>
    <w:rsid w:val="00075D10"/>
    <w:rsid w:val="000766C6"/>
    <w:rsid w:val="00077177"/>
    <w:rsid w:val="00077B86"/>
    <w:rsid w:val="00080760"/>
    <w:rsid w:val="00080849"/>
    <w:rsid w:val="000808A5"/>
    <w:rsid w:val="00081025"/>
    <w:rsid w:val="000812B5"/>
    <w:rsid w:val="00081619"/>
    <w:rsid w:val="000816F0"/>
    <w:rsid w:val="00081F4C"/>
    <w:rsid w:val="0008255B"/>
    <w:rsid w:val="00082F48"/>
    <w:rsid w:val="000832CE"/>
    <w:rsid w:val="00083F3A"/>
    <w:rsid w:val="000844F3"/>
    <w:rsid w:val="00085097"/>
    <w:rsid w:val="00085261"/>
    <w:rsid w:val="00085334"/>
    <w:rsid w:val="00085F2B"/>
    <w:rsid w:val="000862FC"/>
    <w:rsid w:val="0008719C"/>
    <w:rsid w:val="000872C1"/>
    <w:rsid w:val="00090014"/>
    <w:rsid w:val="0009043E"/>
    <w:rsid w:val="00090525"/>
    <w:rsid w:val="00090C71"/>
    <w:rsid w:val="00091178"/>
    <w:rsid w:val="00091704"/>
    <w:rsid w:val="00093B95"/>
    <w:rsid w:val="000950FD"/>
    <w:rsid w:val="00095B31"/>
    <w:rsid w:val="00095E41"/>
    <w:rsid w:val="00097F1C"/>
    <w:rsid w:val="000A02A8"/>
    <w:rsid w:val="000A0566"/>
    <w:rsid w:val="000A1018"/>
    <w:rsid w:val="000A12CF"/>
    <w:rsid w:val="000A19A6"/>
    <w:rsid w:val="000A2984"/>
    <w:rsid w:val="000A2E46"/>
    <w:rsid w:val="000A30F5"/>
    <w:rsid w:val="000A387B"/>
    <w:rsid w:val="000A4370"/>
    <w:rsid w:val="000A4A36"/>
    <w:rsid w:val="000A4E44"/>
    <w:rsid w:val="000A53FC"/>
    <w:rsid w:val="000A5DC3"/>
    <w:rsid w:val="000A6057"/>
    <w:rsid w:val="000A6E70"/>
    <w:rsid w:val="000A75E0"/>
    <w:rsid w:val="000A7A4D"/>
    <w:rsid w:val="000B021B"/>
    <w:rsid w:val="000B08C2"/>
    <w:rsid w:val="000B19BE"/>
    <w:rsid w:val="000B3D79"/>
    <w:rsid w:val="000B4182"/>
    <w:rsid w:val="000B4A42"/>
    <w:rsid w:val="000B4BEB"/>
    <w:rsid w:val="000B4FA8"/>
    <w:rsid w:val="000B529C"/>
    <w:rsid w:val="000B5428"/>
    <w:rsid w:val="000B5AD0"/>
    <w:rsid w:val="000B5EAD"/>
    <w:rsid w:val="000B654E"/>
    <w:rsid w:val="000B6A01"/>
    <w:rsid w:val="000B7067"/>
    <w:rsid w:val="000B75E6"/>
    <w:rsid w:val="000B7E98"/>
    <w:rsid w:val="000C053D"/>
    <w:rsid w:val="000C12C1"/>
    <w:rsid w:val="000C13D3"/>
    <w:rsid w:val="000C159C"/>
    <w:rsid w:val="000C1AFC"/>
    <w:rsid w:val="000C2139"/>
    <w:rsid w:val="000C2840"/>
    <w:rsid w:val="000C2C95"/>
    <w:rsid w:val="000C2F4D"/>
    <w:rsid w:val="000C2F53"/>
    <w:rsid w:val="000C2F5F"/>
    <w:rsid w:val="000C2F6A"/>
    <w:rsid w:val="000C3502"/>
    <w:rsid w:val="000C4955"/>
    <w:rsid w:val="000C4A6E"/>
    <w:rsid w:val="000C5064"/>
    <w:rsid w:val="000C5348"/>
    <w:rsid w:val="000C5741"/>
    <w:rsid w:val="000C6023"/>
    <w:rsid w:val="000C6354"/>
    <w:rsid w:val="000C718C"/>
    <w:rsid w:val="000C7EAC"/>
    <w:rsid w:val="000D0C63"/>
    <w:rsid w:val="000D17ED"/>
    <w:rsid w:val="000D1B40"/>
    <w:rsid w:val="000D41D3"/>
    <w:rsid w:val="000D4318"/>
    <w:rsid w:val="000D4EDD"/>
    <w:rsid w:val="000D6278"/>
    <w:rsid w:val="000D6C02"/>
    <w:rsid w:val="000E14F6"/>
    <w:rsid w:val="000E22AE"/>
    <w:rsid w:val="000E241C"/>
    <w:rsid w:val="000E3268"/>
    <w:rsid w:val="000E4D0D"/>
    <w:rsid w:val="000E5548"/>
    <w:rsid w:val="000E55F8"/>
    <w:rsid w:val="000E5A6A"/>
    <w:rsid w:val="000E5CCC"/>
    <w:rsid w:val="000E6DE0"/>
    <w:rsid w:val="000E70F5"/>
    <w:rsid w:val="000F0D4D"/>
    <w:rsid w:val="000F0EA1"/>
    <w:rsid w:val="000F161D"/>
    <w:rsid w:val="000F1C9F"/>
    <w:rsid w:val="000F2660"/>
    <w:rsid w:val="000F3506"/>
    <w:rsid w:val="000F357C"/>
    <w:rsid w:val="000F419B"/>
    <w:rsid w:val="000F52B8"/>
    <w:rsid w:val="000F5F8A"/>
    <w:rsid w:val="000F6593"/>
    <w:rsid w:val="0010034C"/>
    <w:rsid w:val="00100551"/>
    <w:rsid w:val="00100C6D"/>
    <w:rsid w:val="00101738"/>
    <w:rsid w:val="00102701"/>
    <w:rsid w:val="00102B81"/>
    <w:rsid w:val="00103250"/>
    <w:rsid w:val="0010421E"/>
    <w:rsid w:val="00104964"/>
    <w:rsid w:val="00105505"/>
    <w:rsid w:val="00105AD1"/>
    <w:rsid w:val="00105B3B"/>
    <w:rsid w:val="00105CE0"/>
    <w:rsid w:val="00105CFE"/>
    <w:rsid w:val="00106810"/>
    <w:rsid w:val="00106D59"/>
    <w:rsid w:val="00106EA7"/>
    <w:rsid w:val="00106F17"/>
    <w:rsid w:val="001076B1"/>
    <w:rsid w:val="00107AC0"/>
    <w:rsid w:val="00110C23"/>
    <w:rsid w:val="00111288"/>
    <w:rsid w:val="001119F8"/>
    <w:rsid w:val="00111BC9"/>
    <w:rsid w:val="00113119"/>
    <w:rsid w:val="00113383"/>
    <w:rsid w:val="0011388E"/>
    <w:rsid w:val="00114331"/>
    <w:rsid w:val="00114BDF"/>
    <w:rsid w:val="00116094"/>
    <w:rsid w:val="001160CB"/>
    <w:rsid w:val="00117900"/>
    <w:rsid w:val="0012012E"/>
    <w:rsid w:val="0012048B"/>
    <w:rsid w:val="0012115B"/>
    <w:rsid w:val="001225EE"/>
    <w:rsid w:val="00122B84"/>
    <w:rsid w:val="0012319A"/>
    <w:rsid w:val="00123C58"/>
    <w:rsid w:val="00124FA9"/>
    <w:rsid w:val="00125130"/>
    <w:rsid w:val="0012560F"/>
    <w:rsid w:val="00125A4F"/>
    <w:rsid w:val="00125CE7"/>
    <w:rsid w:val="001262D3"/>
    <w:rsid w:val="00126B88"/>
    <w:rsid w:val="00126BF0"/>
    <w:rsid w:val="00130AE4"/>
    <w:rsid w:val="00131ED9"/>
    <w:rsid w:val="00132DE6"/>
    <w:rsid w:val="001333D0"/>
    <w:rsid w:val="00134041"/>
    <w:rsid w:val="00134605"/>
    <w:rsid w:val="001346FE"/>
    <w:rsid w:val="0013554B"/>
    <w:rsid w:val="00135730"/>
    <w:rsid w:val="00135C4A"/>
    <w:rsid w:val="00135D0E"/>
    <w:rsid w:val="001361E4"/>
    <w:rsid w:val="001364B3"/>
    <w:rsid w:val="001375FF"/>
    <w:rsid w:val="00137BBC"/>
    <w:rsid w:val="00140BD9"/>
    <w:rsid w:val="00141601"/>
    <w:rsid w:val="00141AAF"/>
    <w:rsid w:val="00141D76"/>
    <w:rsid w:val="00142D57"/>
    <w:rsid w:val="00143FB9"/>
    <w:rsid w:val="00144EC9"/>
    <w:rsid w:val="00145927"/>
    <w:rsid w:val="0014649D"/>
    <w:rsid w:val="001474DD"/>
    <w:rsid w:val="0015033B"/>
    <w:rsid w:val="00150AEC"/>
    <w:rsid w:val="00151185"/>
    <w:rsid w:val="00151944"/>
    <w:rsid w:val="0015423D"/>
    <w:rsid w:val="00155C17"/>
    <w:rsid w:val="00155F04"/>
    <w:rsid w:val="0015676A"/>
    <w:rsid w:val="001569A7"/>
    <w:rsid w:val="00156D10"/>
    <w:rsid w:val="001574CC"/>
    <w:rsid w:val="00157FA9"/>
    <w:rsid w:val="001602BA"/>
    <w:rsid w:val="001608B6"/>
    <w:rsid w:val="00160FDF"/>
    <w:rsid w:val="00161755"/>
    <w:rsid w:val="00161E3C"/>
    <w:rsid w:val="00162AB1"/>
    <w:rsid w:val="00162B45"/>
    <w:rsid w:val="00163715"/>
    <w:rsid w:val="00163DE2"/>
    <w:rsid w:val="00165ED0"/>
    <w:rsid w:val="001660D1"/>
    <w:rsid w:val="00166160"/>
    <w:rsid w:val="00166296"/>
    <w:rsid w:val="001679BE"/>
    <w:rsid w:val="00167E27"/>
    <w:rsid w:val="00170104"/>
    <w:rsid w:val="00171800"/>
    <w:rsid w:val="00171EBA"/>
    <w:rsid w:val="00171F14"/>
    <w:rsid w:val="0017311B"/>
    <w:rsid w:val="00173596"/>
    <w:rsid w:val="001737C9"/>
    <w:rsid w:val="00174E1F"/>
    <w:rsid w:val="00174F63"/>
    <w:rsid w:val="00176249"/>
    <w:rsid w:val="00176C24"/>
    <w:rsid w:val="00176D18"/>
    <w:rsid w:val="001774EF"/>
    <w:rsid w:val="001808D9"/>
    <w:rsid w:val="00180E8B"/>
    <w:rsid w:val="00181056"/>
    <w:rsid w:val="0018157B"/>
    <w:rsid w:val="00182A6D"/>
    <w:rsid w:val="00182AF9"/>
    <w:rsid w:val="00183E69"/>
    <w:rsid w:val="0018403A"/>
    <w:rsid w:val="00184A6F"/>
    <w:rsid w:val="00185111"/>
    <w:rsid w:val="00185570"/>
    <w:rsid w:val="0018578D"/>
    <w:rsid w:val="00185F03"/>
    <w:rsid w:val="001864AF"/>
    <w:rsid w:val="001873E3"/>
    <w:rsid w:val="00187802"/>
    <w:rsid w:val="00190979"/>
    <w:rsid w:val="00190E38"/>
    <w:rsid w:val="0019214E"/>
    <w:rsid w:val="001923AF"/>
    <w:rsid w:val="0019301B"/>
    <w:rsid w:val="00193473"/>
    <w:rsid w:val="00193B7E"/>
    <w:rsid w:val="0019434D"/>
    <w:rsid w:val="00195722"/>
    <w:rsid w:val="00195BE8"/>
    <w:rsid w:val="0019616E"/>
    <w:rsid w:val="0019669D"/>
    <w:rsid w:val="00196834"/>
    <w:rsid w:val="00196B3D"/>
    <w:rsid w:val="00196CE7"/>
    <w:rsid w:val="0019781F"/>
    <w:rsid w:val="001A1251"/>
    <w:rsid w:val="001A2223"/>
    <w:rsid w:val="001A2C7A"/>
    <w:rsid w:val="001A2F2E"/>
    <w:rsid w:val="001A3D92"/>
    <w:rsid w:val="001A7223"/>
    <w:rsid w:val="001B05E5"/>
    <w:rsid w:val="001B09B9"/>
    <w:rsid w:val="001B1747"/>
    <w:rsid w:val="001B28B4"/>
    <w:rsid w:val="001B2CF2"/>
    <w:rsid w:val="001B2EB5"/>
    <w:rsid w:val="001B41E7"/>
    <w:rsid w:val="001B492E"/>
    <w:rsid w:val="001B4951"/>
    <w:rsid w:val="001B5435"/>
    <w:rsid w:val="001B6465"/>
    <w:rsid w:val="001B72B9"/>
    <w:rsid w:val="001B7734"/>
    <w:rsid w:val="001B786E"/>
    <w:rsid w:val="001C0FCE"/>
    <w:rsid w:val="001C2BAA"/>
    <w:rsid w:val="001C2BF0"/>
    <w:rsid w:val="001C4094"/>
    <w:rsid w:val="001C4517"/>
    <w:rsid w:val="001C4634"/>
    <w:rsid w:val="001C47DF"/>
    <w:rsid w:val="001C5821"/>
    <w:rsid w:val="001C72B8"/>
    <w:rsid w:val="001C787D"/>
    <w:rsid w:val="001C7EA6"/>
    <w:rsid w:val="001D0249"/>
    <w:rsid w:val="001D02A8"/>
    <w:rsid w:val="001D04B0"/>
    <w:rsid w:val="001D08F6"/>
    <w:rsid w:val="001D0967"/>
    <w:rsid w:val="001D0BB2"/>
    <w:rsid w:val="001D0CC7"/>
    <w:rsid w:val="001D0DCB"/>
    <w:rsid w:val="001D1774"/>
    <w:rsid w:val="001D1982"/>
    <w:rsid w:val="001D2471"/>
    <w:rsid w:val="001D2A98"/>
    <w:rsid w:val="001D304E"/>
    <w:rsid w:val="001D3114"/>
    <w:rsid w:val="001D31A6"/>
    <w:rsid w:val="001D3A8E"/>
    <w:rsid w:val="001D431A"/>
    <w:rsid w:val="001D44D8"/>
    <w:rsid w:val="001D492E"/>
    <w:rsid w:val="001D4D55"/>
    <w:rsid w:val="001D4EB5"/>
    <w:rsid w:val="001D519D"/>
    <w:rsid w:val="001D54DE"/>
    <w:rsid w:val="001D7140"/>
    <w:rsid w:val="001D754C"/>
    <w:rsid w:val="001D77DD"/>
    <w:rsid w:val="001D7B2F"/>
    <w:rsid w:val="001E08AA"/>
    <w:rsid w:val="001E22C7"/>
    <w:rsid w:val="001E3183"/>
    <w:rsid w:val="001E3207"/>
    <w:rsid w:val="001E45C2"/>
    <w:rsid w:val="001E58A6"/>
    <w:rsid w:val="001E7ACC"/>
    <w:rsid w:val="001E7ECE"/>
    <w:rsid w:val="001F03B3"/>
    <w:rsid w:val="001F0805"/>
    <w:rsid w:val="001F1086"/>
    <w:rsid w:val="001F3322"/>
    <w:rsid w:val="001F4CCA"/>
    <w:rsid w:val="001F4E10"/>
    <w:rsid w:val="001F5A14"/>
    <w:rsid w:val="001F6010"/>
    <w:rsid w:val="001F60A2"/>
    <w:rsid w:val="001F75B5"/>
    <w:rsid w:val="001F7D7D"/>
    <w:rsid w:val="00201208"/>
    <w:rsid w:val="00202176"/>
    <w:rsid w:val="002026E5"/>
    <w:rsid w:val="00202816"/>
    <w:rsid w:val="00203134"/>
    <w:rsid w:val="00203485"/>
    <w:rsid w:val="00204080"/>
    <w:rsid w:val="002046C3"/>
    <w:rsid w:val="00205B72"/>
    <w:rsid w:val="0020606D"/>
    <w:rsid w:val="0020695E"/>
    <w:rsid w:val="00206B00"/>
    <w:rsid w:val="002109EE"/>
    <w:rsid w:val="002139A0"/>
    <w:rsid w:val="00213C0B"/>
    <w:rsid w:val="0021436A"/>
    <w:rsid w:val="002145E2"/>
    <w:rsid w:val="00215C6D"/>
    <w:rsid w:val="0021673F"/>
    <w:rsid w:val="002167F7"/>
    <w:rsid w:val="002172E0"/>
    <w:rsid w:val="00217495"/>
    <w:rsid w:val="00220524"/>
    <w:rsid w:val="00220786"/>
    <w:rsid w:val="00221362"/>
    <w:rsid w:val="00221C4D"/>
    <w:rsid w:val="00222063"/>
    <w:rsid w:val="00222B1D"/>
    <w:rsid w:val="00222F99"/>
    <w:rsid w:val="0022531F"/>
    <w:rsid w:val="002266FC"/>
    <w:rsid w:val="00226E5B"/>
    <w:rsid w:val="00227AE4"/>
    <w:rsid w:val="002302A7"/>
    <w:rsid w:val="0023158F"/>
    <w:rsid w:val="002316F4"/>
    <w:rsid w:val="00232DA2"/>
    <w:rsid w:val="00232FD9"/>
    <w:rsid w:val="0023358A"/>
    <w:rsid w:val="00235C2C"/>
    <w:rsid w:val="00235F90"/>
    <w:rsid w:val="0023605D"/>
    <w:rsid w:val="00236106"/>
    <w:rsid w:val="00236AEB"/>
    <w:rsid w:val="002400BA"/>
    <w:rsid w:val="00240711"/>
    <w:rsid w:val="002410C8"/>
    <w:rsid w:val="00241C50"/>
    <w:rsid w:val="0024358C"/>
    <w:rsid w:val="00243C7A"/>
    <w:rsid w:val="002444CD"/>
    <w:rsid w:val="00244FF9"/>
    <w:rsid w:val="0024540F"/>
    <w:rsid w:val="00245BED"/>
    <w:rsid w:val="002470FF"/>
    <w:rsid w:val="0024772A"/>
    <w:rsid w:val="0025088C"/>
    <w:rsid w:val="00250BA5"/>
    <w:rsid w:val="00251123"/>
    <w:rsid w:val="0025173D"/>
    <w:rsid w:val="002528CC"/>
    <w:rsid w:val="00253158"/>
    <w:rsid w:val="00253487"/>
    <w:rsid w:val="002537A0"/>
    <w:rsid w:val="00253BA7"/>
    <w:rsid w:val="0025536F"/>
    <w:rsid w:val="002553BB"/>
    <w:rsid w:val="002554CE"/>
    <w:rsid w:val="002555A2"/>
    <w:rsid w:val="00255C4E"/>
    <w:rsid w:val="002602F2"/>
    <w:rsid w:val="002609FF"/>
    <w:rsid w:val="00261179"/>
    <w:rsid w:val="00261839"/>
    <w:rsid w:val="00261BB9"/>
    <w:rsid w:val="00261C8A"/>
    <w:rsid w:val="002625D3"/>
    <w:rsid w:val="002628AB"/>
    <w:rsid w:val="002629A8"/>
    <w:rsid w:val="0026321F"/>
    <w:rsid w:val="00263DDF"/>
    <w:rsid w:val="00265030"/>
    <w:rsid w:val="00265A6C"/>
    <w:rsid w:val="002667CA"/>
    <w:rsid w:val="00266FD9"/>
    <w:rsid w:val="0026720F"/>
    <w:rsid w:val="0026750E"/>
    <w:rsid w:val="00267C23"/>
    <w:rsid w:val="002702E2"/>
    <w:rsid w:val="0027088B"/>
    <w:rsid w:val="00270C11"/>
    <w:rsid w:val="00271D96"/>
    <w:rsid w:val="00272395"/>
    <w:rsid w:val="002723DE"/>
    <w:rsid w:val="00272E10"/>
    <w:rsid w:val="00272E1A"/>
    <w:rsid w:val="00272FC0"/>
    <w:rsid w:val="00273DD3"/>
    <w:rsid w:val="002741C7"/>
    <w:rsid w:val="0027527B"/>
    <w:rsid w:val="0027557A"/>
    <w:rsid w:val="00277377"/>
    <w:rsid w:val="00277600"/>
    <w:rsid w:val="00277860"/>
    <w:rsid w:val="00277D36"/>
    <w:rsid w:val="0028093E"/>
    <w:rsid w:val="0028106C"/>
    <w:rsid w:val="00282A6F"/>
    <w:rsid w:val="00282AC0"/>
    <w:rsid w:val="00282DC0"/>
    <w:rsid w:val="00283270"/>
    <w:rsid w:val="002832F8"/>
    <w:rsid w:val="00283CD5"/>
    <w:rsid w:val="00283EAB"/>
    <w:rsid w:val="00284668"/>
    <w:rsid w:val="00284742"/>
    <w:rsid w:val="00284AF6"/>
    <w:rsid w:val="00285620"/>
    <w:rsid w:val="00286B31"/>
    <w:rsid w:val="0028758A"/>
    <w:rsid w:val="00287906"/>
    <w:rsid w:val="00290A0B"/>
    <w:rsid w:val="00290F1B"/>
    <w:rsid w:val="00291B30"/>
    <w:rsid w:val="002920EC"/>
    <w:rsid w:val="0029253B"/>
    <w:rsid w:val="002929C8"/>
    <w:rsid w:val="00292DBE"/>
    <w:rsid w:val="00292F38"/>
    <w:rsid w:val="00293200"/>
    <w:rsid w:val="002936F2"/>
    <w:rsid w:val="00294F6B"/>
    <w:rsid w:val="00295C18"/>
    <w:rsid w:val="00297110"/>
    <w:rsid w:val="0029760D"/>
    <w:rsid w:val="002A020F"/>
    <w:rsid w:val="002A1009"/>
    <w:rsid w:val="002A1D2A"/>
    <w:rsid w:val="002A461A"/>
    <w:rsid w:val="002A4CF6"/>
    <w:rsid w:val="002A51A5"/>
    <w:rsid w:val="002A547D"/>
    <w:rsid w:val="002A58A3"/>
    <w:rsid w:val="002A6CD2"/>
    <w:rsid w:val="002A77C0"/>
    <w:rsid w:val="002A7D89"/>
    <w:rsid w:val="002A7FC6"/>
    <w:rsid w:val="002B0849"/>
    <w:rsid w:val="002B0CFA"/>
    <w:rsid w:val="002B1A1D"/>
    <w:rsid w:val="002B28E1"/>
    <w:rsid w:val="002B2ECB"/>
    <w:rsid w:val="002B30F4"/>
    <w:rsid w:val="002B32DA"/>
    <w:rsid w:val="002B39A8"/>
    <w:rsid w:val="002B3F80"/>
    <w:rsid w:val="002B47B6"/>
    <w:rsid w:val="002B5ADD"/>
    <w:rsid w:val="002B6036"/>
    <w:rsid w:val="002B7A8C"/>
    <w:rsid w:val="002C0218"/>
    <w:rsid w:val="002C0443"/>
    <w:rsid w:val="002C188D"/>
    <w:rsid w:val="002C1B1B"/>
    <w:rsid w:val="002C1E44"/>
    <w:rsid w:val="002C2F39"/>
    <w:rsid w:val="002C3CE7"/>
    <w:rsid w:val="002C46EE"/>
    <w:rsid w:val="002C47A6"/>
    <w:rsid w:val="002C4840"/>
    <w:rsid w:val="002C6059"/>
    <w:rsid w:val="002C6632"/>
    <w:rsid w:val="002C67A1"/>
    <w:rsid w:val="002C6900"/>
    <w:rsid w:val="002C6C1B"/>
    <w:rsid w:val="002C74EF"/>
    <w:rsid w:val="002C7C47"/>
    <w:rsid w:val="002D0166"/>
    <w:rsid w:val="002D103A"/>
    <w:rsid w:val="002D1484"/>
    <w:rsid w:val="002D1A20"/>
    <w:rsid w:val="002D2FCF"/>
    <w:rsid w:val="002D32EE"/>
    <w:rsid w:val="002D3F45"/>
    <w:rsid w:val="002D456B"/>
    <w:rsid w:val="002D583A"/>
    <w:rsid w:val="002D611F"/>
    <w:rsid w:val="002D7BC3"/>
    <w:rsid w:val="002E0018"/>
    <w:rsid w:val="002E04FE"/>
    <w:rsid w:val="002E0D8B"/>
    <w:rsid w:val="002E2410"/>
    <w:rsid w:val="002E3317"/>
    <w:rsid w:val="002E4626"/>
    <w:rsid w:val="002E6B44"/>
    <w:rsid w:val="002E71B3"/>
    <w:rsid w:val="002E7A50"/>
    <w:rsid w:val="002F0DD9"/>
    <w:rsid w:val="002F2803"/>
    <w:rsid w:val="002F3331"/>
    <w:rsid w:val="002F3533"/>
    <w:rsid w:val="002F415F"/>
    <w:rsid w:val="002F582B"/>
    <w:rsid w:val="002F58B3"/>
    <w:rsid w:val="002F5999"/>
    <w:rsid w:val="002F6218"/>
    <w:rsid w:val="002F697D"/>
    <w:rsid w:val="002F6EF8"/>
    <w:rsid w:val="002F7B04"/>
    <w:rsid w:val="00301CC5"/>
    <w:rsid w:val="003027A0"/>
    <w:rsid w:val="00303574"/>
    <w:rsid w:val="00303749"/>
    <w:rsid w:val="00303D42"/>
    <w:rsid w:val="00303FE6"/>
    <w:rsid w:val="0030458B"/>
    <w:rsid w:val="003058C4"/>
    <w:rsid w:val="0030621B"/>
    <w:rsid w:val="003066FB"/>
    <w:rsid w:val="00306AC7"/>
    <w:rsid w:val="00307F42"/>
    <w:rsid w:val="003101DF"/>
    <w:rsid w:val="00310FA6"/>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7B0"/>
    <w:rsid w:val="00330BC2"/>
    <w:rsid w:val="0033184F"/>
    <w:rsid w:val="00331B7D"/>
    <w:rsid w:val="00331CA0"/>
    <w:rsid w:val="00332C9E"/>
    <w:rsid w:val="0033318F"/>
    <w:rsid w:val="003334F3"/>
    <w:rsid w:val="00333689"/>
    <w:rsid w:val="00334786"/>
    <w:rsid w:val="00334FCF"/>
    <w:rsid w:val="0033594F"/>
    <w:rsid w:val="0033644A"/>
    <w:rsid w:val="00337653"/>
    <w:rsid w:val="0034097D"/>
    <w:rsid w:val="0034101E"/>
    <w:rsid w:val="003416F8"/>
    <w:rsid w:val="003420A9"/>
    <w:rsid w:val="00342FFE"/>
    <w:rsid w:val="003439EB"/>
    <w:rsid w:val="00343D2B"/>
    <w:rsid w:val="00344862"/>
    <w:rsid w:val="003456C7"/>
    <w:rsid w:val="00345BE5"/>
    <w:rsid w:val="00345EC5"/>
    <w:rsid w:val="003460A6"/>
    <w:rsid w:val="00346D62"/>
    <w:rsid w:val="00350F1B"/>
    <w:rsid w:val="0035102A"/>
    <w:rsid w:val="00351CFE"/>
    <w:rsid w:val="00352B65"/>
    <w:rsid w:val="0035456F"/>
    <w:rsid w:val="00355128"/>
    <w:rsid w:val="003554C1"/>
    <w:rsid w:val="003555CF"/>
    <w:rsid w:val="00355AD2"/>
    <w:rsid w:val="003566F0"/>
    <w:rsid w:val="00356892"/>
    <w:rsid w:val="00356CB4"/>
    <w:rsid w:val="00357241"/>
    <w:rsid w:val="00360182"/>
    <w:rsid w:val="0036056E"/>
    <w:rsid w:val="0036141B"/>
    <w:rsid w:val="0036174D"/>
    <w:rsid w:val="00362AC0"/>
    <w:rsid w:val="00362E6B"/>
    <w:rsid w:val="00363047"/>
    <w:rsid w:val="00363466"/>
    <w:rsid w:val="00363A72"/>
    <w:rsid w:val="00363EF9"/>
    <w:rsid w:val="003653D6"/>
    <w:rsid w:val="003655F3"/>
    <w:rsid w:val="003658F5"/>
    <w:rsid w:val="00365A10"/>
    <w:rsid w:val="00366242"/>
    <w:rsid w:val="003662BB"/>
    <w:rsid w:val="003663A6"/>
    <w:rsid w:val="003667B3"/>
    <w:rsid w:val="00366E1F"/>
    <w:rsid w:val="00366E56"/>
    <w:rsid w:val="00366E57"/>
    <w:rsid w:val="00367704"/>
    <w:rsid w:val="003702C3"/>
    <w:rsid w:val="003704AD"/>
    <w:rsid w:val="00370C36"/>
    <w:rsid w:val="00371569"/>
    <w:rsid w:val="003741E6"/>
    <w:rsid w:val="00374989"/>
    <w:rsid w:val="00375A4B"/>
    <w:rsid w:val="00376735"/>
    <w:rsid w:val="00376B00"/>
    <w:rsid w:val="00377220"/>
    <w:rsid w:val="00380134"/>
    <w:rsid w:val="003802BF"/>
    <w:rsid w:val="00380A92"/>
    <w:rsid w:val="0038164E"/>
    <w:rsid w:val="00381EDD"/>
    <w:rsid w:val="00382228"/>
    <w:rsid w:val="003856AA"/>
    <w:rsid w:val="003857B9"/>
    <w:rsid w:val="00385AD0"/>
    <w:rsid w:val="00385C5D"/>
    <w:rsid w:val="00385E04"/>
    <w:rsid w:val="00386DF5"/>
    <w:rsid w:val="003908CF"/>
    <w:rsid w:val="003912B6"/>
    <w:rsid w:val="00391598"/>
    <w:rsid w:val="00392128"/>
    <w:rsid w:val="0039245D"/>
    <w:rsid w:val="003926CD"/>
    <w:rsid w:val="003926EB"/>
    <w:rsid w:val="00393112"/>
    <w:rsid w:val="003952A4"/>
    <w:rsid w:val="00395B1A"/>
    <w:rsid w:val="0039620B"/>
    <w:rsid w:val="00396545"/>
    <w:rsid w:val="00396C0B"/>
    <w:rsid w:val="00396D94"/>
    <w:rsid w:val="00397A1F"/>
    <w:rsid w:val="003A053C"/>
    <w:rsid w:val="003A0BEB"/>
    <w:rsid w:val="003A1137"/>
    <w:rsid w:val="003A24F7"/>
    <w:rsid w:val="003A25C5"/>
    <w:rsid w:val="003A367F"/>
    <w:rsid w:val="003A4963"/>
    <w:rsid w:val="003A648F"/>
    <w:rsid w:val="003B0939"/>
    <w:rsid w:val="003B1B19"/>
    <w:rsid w:val="003B1E16"/>
    <w:rsid w:val="003B24E3"/>
    <w:rsid w:val="003B2D0D"/>
    <w:rsid w:val="003B423B"/>
    <w:rsid w:val="003B47EC"/>
    <w:rsid w:val="003B506D"/>
    <w:rsid w:val="003B5F1F"/>
    <w:rsid w:val="003B606B"/>
    <w:rsid w:val="003B6F6C"/>
    <w:rsid w:val="003B74FC"/>
    <w:rsid w:val="003B7D0B"/>
    <w:rsid w:val="003B7E22"/>
    <w:rsid w:val="003C0245"/>
    <w:rsid w:val="003C0781"/>
    <w:rsid w:val="003C0ADC"/>
    <w:rsid w:val="003C14EA"/>
    <w:rsid w:val="003C239A"/>
    <w:rsid w:val="003C4BA8"/>
    <w:rsid w:val="003C5827"/>
    <w:rsid w:val="003C5D05"/>
    <w:rsid w:val="003C5E39"/>
    <w:rsid w:val="003C6273"/>
    <w:rsid w:val="003C66F0"/>
    <w:rsid w:val="003C6BDC"/>
    <w:rsid w:val="003C7D2A"/>
    <w:rsid w:val="003D0508"/>
    <w:rsid w:val="003D082E"/>
    <w:rsid w:val="003D0FF5"/>
    <w:rsid w:val="003D12B4"/>
    <w:rsid w:val="003D1A46"/>
    <w:rsid w:val="003D254A"/>
    <w:rsid w:val="003D3165"/>
    <w:rsid w:val="003D47A6"/>
    <w:rsid w:val="003D4CDC"/>
    <w:rsid w:val="003D553E"/>
    <w:rsid w:val="003D5B1F"/>
    <w:rsid w:val="003D6184"/>
    <w:rsid w:val="003D6714"/>
    <w:rsid w:val="003D71AA"/>
    <w:rsid w:val="003D7DF1"/>
    <w:rsid w:val="003E036B"/>
    <w:rsid w:val="003E07FB"/>
    <w:rsid w:val="003E175E"/>
    <w:rsid w:val="003E2E18"/>
    <w:rsid w:val="003E32FA"/>
    <w:rsid w:val="003E415D"/>
    <w:rsid w:val="003E4F63"/>
    <w:rsid w:val="003E54BC"/>
    <w:rsid w:val="003E5511"/>
    <w:rsid w:val="003E5AE5"/>
    <w:rsid w:val="003E629F"/>
    <w:rsid w:val="003E674A"/>
    <w:rsid w:val="003F0C42"/>
    <w:rsid w:val="003F1ABC"/>
    <w:rsid w:val="003F20C4"/>
    <w:rsid w:val="003F22A7"/>
    <w:rsid w:val="003F2A78"/>
    <w:rsid w:val="003F30D5"/>
    <w:rsid w:val="003F338A"/>
    <w:rsid w:val="003F3DA9"/>
    <w:rsid w:val="003F470A"/>
    <w:rsid w:val="003F6364"/>
    <w:rsid w:val="003F721E"/>
    <w:rsid w:val="003F793F"/>
    <w:rsid w:val="003F7F63"/>
    <w:rsid w:val="00400484"/>
    <w:rsid w:val="004005C6"/>
    <w:rsid w:val="004007C9"/>
    <w:rsid w:val="004007F9"/>
    <w:rsid w:val="004008DF"/>
    <w:rsid w:val="0040091A"/>
    <w:rsid w:val="00400A32"/>
    <w:rsid w:val="004020AD"/>
    <w:rsid w:val="004020F8"/>
    <w:rsid w:val="0040259A"/>
    <w:rsid w:val="00402E92"/>
    <w:rsid w:val="00402E9B"/>
    <w:rsid w:val="00403DDA"/>
    <w:rsid w:val="004048EB"/>
    <w:rsid w:val="00404D13"/>
    <w:rsid w:val="00410065"/>
    <w:rsid w:val="0041027A"/>
    <w:rsid w:val="004102BD"/>
    <w:rsid w:val="004107B8"/>
    <w:rsid w:val="00411C43"/>
    <w:rsid w:val="00412732"/>
    <w:rsid w:val="00412EDD"/>
    <w:rsid w:val="0041480A"/>
    <w:rsid w:val="00414948"/>
    <w:rsid w:val="00414C1E"/>
    <w:rsid w:val="00415275"/>
    <w:rsid w:val="00415FBA"/>
    <w:rsid w:val="00415FC9"/>
    <w:rsid w:val="00415FD1"/>
    <w:rsid w:val="00416AB7"/>
    <w:rsid w:val="00420E16"/>
    <w:rsid w:val="00420F85"/>
    <w:rsid w:val="00421143"/>
    <w:rsid w:val="004212E3"/>
    <w:rsid w:val="00421530"/>
    <w:rsid w:val="004216F3"/>
    <w:rsid w:val="0042179E"/>
    <w:rsid w:val="0042224A"/>
    <w:rsid w:val="004237DF"/>
    <w:rsid w:val="00424392"/>
    <w:rsid w:val="004247AC"/>
    <w:rsid w:val="00424D24"/>
    <w:rsid w:val="004252C1"/>
    <w:rsid w:val="0042619F"/>
    <w:rsid w:val="0042628F"/>
    <w:rsid w:val="004264B8"/>
    <w:rsid w:val="00426738"/>
    <w:rsid w:val="0042683A"/>
    <w:rsid w:val="004314D4"/>
    <w:rsid w:val="00431DA6"/>
    <w:rsid w:val="00432508"/>
    <w:rsid w:val="004330F5"/>
    <w:rsid w:val="004342E1"/>
    <w:rsid w:val="004357EC"/>
    <w:rsid w:val="00436402"/>
    <w:rsid w:val="00436578"/>
    <w:rsid w:val="004368DB"/>
    <w:rsid w:val="004372B6"/>
    <w:rsid w:val="004401EF"/>
    <w:rsid w:val="00440497"/>
    <w:rsid w:val="004409BE"/>
    <w:rsid w:val="00441653"/>
    <w:rsid w:val="004419C1"/>
    <w:rsid w:val="004429E0"/>
    <w:rsid w:val="00442D80"/>
    <w:rsid w:val="00443925"/>
    <w:rsid w:val="00443FEF"/>
    <w:rsid w:val="00445A9A"/>
    <w:rsid w:val="00445CD4"/>
    <w:rsid w:val="004470E9"/>
    <w:rsid w:val="0044740E"/>
    <w:rsid w:val="00447676"/>
    <w:rsid w:val="00447837"/>
    <w:rsid w:val="00447933"/>
    <w:rsid w:val="00450085"/>
    <w:rsid w:val="0045044C"/>
    <w:rsid w:val="00450A67"/>
    <w:rsid w:val="00451255"/>
    <w:rsid w:val="00451821"/>
    <w:rsid w:val="004518E6"/>
    <w:rsid w:val="0045219B"/>
    <w:rsid w:val="0045483A"/>
    <w:rsid w:val="004549EA"/>
    <w:rsid w:val="004554C5"/>
    <w:rsid w:val="0045567B"/>
    <w:rsid w:val="004559EF"/>
    <w:rsid w:val="0045633B"/>
    <w:rsid w:val="0045640C"/>
    <w:rsid w:val="004567DD"/>
    <w:rsid w:val="00457004"/>
    <w:rsid w:val="004578F7"/>
    <w:rsid w:val="004606B5"/>
    <w:rsid w:val="004612F2"/>
    <w:rsid w:val="004619BF"/>
    <w:rsid w:val="00461E00"/>
    <w:rsid w:val="00462C52"/>
    <w:rsid w:val="00464558"/>
    <w:rsid w:val="00464E06"/>
    <w:rsid w:val="00465AA5"/>
    <w:rsid w:val="00466406"/>
    <w:rsid w:val="00467EAA"/>
    <w:rsid w:val="0047272A"/>
    <w:rsid w:val="00472786"/>
    <w:rsid w:val="00472DB9"/>
    <w:rsid w:val="004736B1"/>
    <w:rsid w:val="004739E9"/>
    <w:rsid w:val="00475422"/>
    <w:rsid w:val="00475B5C"/>
    <w:rsid w:val="00476E64"/>
    <w:rsid w:val="0048082E"/>
    <w:rsid w:val="00481696"/>
    <w:rsid w:val="004818D5"/>
    <w:rsid w:val="00482631"/>
    <w:rsid w:val="004831B1"/>
    <w:rsid w:val="004838D6"/>
    <w:rsid w:val="004838F6"/>
    <w:rsid w:val="00483E7A"/>
    <w:rsid w:val="004842A2"/>
    <w:rsid w:val="0048493B"/>
    <w:rsid w:val="0048564C"/>
    <w:rsid w:val="00485BCE"/>
    <w:rsid w:val="004860F9"/>
    <w:rsid w:val="0048640E"/>
    <w:rsid w:val="004865B1"/>
    <w:rsid w:val="004874DB"/>
    <w:rsid w:val="00487932"/>
    <w:rsid w:val="00487B57"/>
    <w:rsid w:val="0049049A"/>
    <w:rsid w:val="004916B3"/>
    <w:rsid w:val="0049244C"/>
    <w:rsid w:val="0049387E"/>
    <w:rsid w:val="00493EAB"/>
    <w:rsid w:val="00494168"/>
    <w:rsid w:val="0049491F"/>
    <w:rsid w:val="00494926"/>
    <w:rsid w:val="00494DE4"/>
    <w:rsid w:val="00495019"/>
    <w:rsid w:val="004952B3"/>
    <w:rsid w:val="00495AB6"/>
    <w:rsid w:val="00496B03"/>
    <w:rsid w:val="004978D2"/>
    <w:rsid w:val="004A07BB"/>
    <w:rsid w:val="004A0E80"/>
    <w:rsid w:val="004A23D9"/>
    <w:rsid w:val="004A2470"/>
    <w:rsid w:val="004A3067"/>
    <w:rsid w:val="004A437B"/>
    <w:rsid w:val="004A47CE"/>
    <w:rsid w:val="004A5236"/>
    <w:rsid w:val="004A5377"/>
    <w:rsid w:val="004A548B"/>
    <w:rsid w:val="004A58C1"/>
    <w:rsid w:val="004A6492"/>
    <w:rsid w:val="004A73C9"/>
    <w:rsid w:val="004B0242"/>
    <w:rsid w:val="004B06BE"/>
    <w:rsid w:val="004B0AFE"/>
    <w:rsid w:val="004B1EE5"/>
    <w:rsid w:val="004B25F1"/>
    <w:rsid w:val="004B289B"/>
    <w:rsid w:val="004B29BB"/>
    <w:rsid w:val="004B305E"/>
    <w:rsid w:val="004B307C"/>
    <w:rsid w:val="004B4BF7"/>
    <w:rsid w:val="004B4EA5"/>
    <w:rsid w:val="004B53D5"/>
    <w:rsid w:val="004B5C02"/>
    <w:rsid w:val="004B5D97"/>
    <w:rsid w:val="004C02E5"/>
    <w:rsid w:val="004C0F27"/>
    <w:rsid w:val="004C2178"/>
    <w:rsid w:val="004C224C"/>
    <w:rsid w:val="004C22AB"/>
    <w:rsid w:val="004C23FF"/>
    <w:rsid w:val="004C3F37"/>
    <w:rsid w:val="004C50F9"/>
    <w:rsid w:val="004C5E2D"/>
    <w:rsid w:val="004C5F42"/>
    <w:rsid w:val="004C6048"/>
    <w:rsid w:val="004C60D0"/>
    <w:rsid w:val="004C72FA"/>
    <w:rsid w:val="004D0921"/>
    <w:rsid w:val="004D1191"/>
    <w:rsid w:val="004D1D8E"/>
    <w:rsid w:val="004D2045"/>
    <w:rsid w:val="004D243D"/>
    <w:rsid w:val="004D2861"/>
    <w:rsid w:val="004D345C"/>
    <w:rsid w:val="004D47AE"/>
    <w:rsid w:val="004D526A"/>
    <w:rsid w:val="004D5C8E"/>
    <w:rsid w:val="004D5F91"/>
    <w:rsid w:val="004D628B"/>
    <w:rsid w:val="004D6C4D"/>
    <w:rsid w:val="004D7024"/>
    <w:rsid w:val="004D794F"/>
    <w:rsid w:val="004D7D53"/>
    <w:rsid w:val="004E0610"/>
    <w:rsid w:val="004E09A2"/>
    <w:rsid w:val="004E0F62"/>
    <w:rsid w:val="004E1C42"/>
    <w:rsid w:val="004E1DD2"/>
    <w:rsid w:val="004E29FE"/>
    <w:rsid w:val="004E2B4A"/>
    <w:rsid w:val="004E40E4"/>
    <w:rsid w:val="004E413B"/>
    <w:rsid w:val="004E42E5"/>
    <w:rsid w:val="004E476F"/>
    <w:rsid w:val="004E51AC"/>
    <w:rsid w:val="004E555F"/>
    <w:rsid w:val="004E5A62"/>
    <w:rsid w:val="004E5F81"/>
    <w:rsid w:val="004E61A8"/>
    <w:rsid w:val="004E7035"/>
    <w:rsid w:val="004E73C1"/>
    <w:rsid w:val="004E7575"/>
    <w:rsid w:val="004E7690"/>
    <w:rsid w:val="004E7839"/>
    <w:rsid w:val="004F143B"/>
    <w:rsid w:val="004F164F"/>
    <w:rsid w:val="004F20CD"/>
    <w:rsid w:val="004F29B7"/>
    <w:rsid w:val="004F3099"/>
    <w:rsid w:val="004F372E"/>
    <w:rsid w:val="004F407E"/>
    <w:rsid w:val="004F4138"/>
    <w:rsid w:val="004F4756"/>
    <w:rsid w:val="004F4CC2"/>
    <w:rsid w:val="004F6221"/>
    <w:rsid w:val="004F6247"/>
    <w:rsid w:val="004F7DAF"/>
    <w:rsid w:val="004F7EFA"/>
    <w:rsid w:val="0050018B"/>
    <w:rsid w:val="005021B5"/>
    <w:rsid w:val="005028FF"/>
    <w:rsid w:val="00504C71"/>
    <w:rsid w:val="00505472"/>
    <w:rsid w:val="005076F1"/>
    <w:rsid w:val="00507EC9"/>
    <w:rsid w:val="005109C2"/>
    <w:rsid w:val="00510C67"/>
    <w:rsid w:val="0051121E"/>
    <w:rsid w:val="00511235"/>
    <w:rsid w:val="0051185C"/>
    <w:rsid w:val="00511FFA"/>
    <w:rsid w:val="00513D15"/>
    <w:rsid w:val="00513E80"/>
    <w:rsid w:val="005146D8"/>
    <w:rsid w:val="00514A52"/>
    <w:rsid w:val="00515335"/>
    <w:rsid w:val="00515713"/>
    <w:rsid w:val="00516636"/>
    <w:rsid w:val="00517E1D"/>
    <w:rsid w:val="005207B2"/>
    <w:rsid w:val="00521FE0"/>
    <w:rsid w:val="0052254C"/>
    <w:rsid w:val="005229EB"/>
    <w:rsid w:val="00522F49"/>
    <w:rsid w:val="0052320C"/>
    <w:rsid w:val="005246F6"/>
    <w:rsid w:val="00525019"/>
    <w:rsid w:val="00525272"/>
    <w:rsid w:val="00527AFD"/>
    <w:rsid w:val="005302DF"/>
    <w:rsid w:val="00531256"/>
    <w:rsid w:val="00531424"/>
    <w:rsid w:val="0053164E"/>
    <w:rsid w:val="0053191F"/>
    <w:rsid w:val="005320B1"/>
    <w:rsid w:val="005327E3"/>
    <w:rsid w:val="005333D6"/>
    <w:rsid w:val="00534BCF"/>
    <w:rsid w:val="00535109"/>
    <w:rsid w:val="00535554"/>
    <w:rsid w:val="005364AB"/>
    <w:rsid w:val="00536CBD"/>
    <w:rsid w:val="00536EC6"/>
    <w:rsid w:val="0053700A"/>
    <w:rsid w:val="005370E7"/>
    <w:rsid w:val="00540190"/>
    <w:rsid w:val="00541C79"/>
    <w:rsid w:val="005426E5"/>
    <w:rsid w:val="00542B7B"/>
    <w:rsid w:val="00543A81"/>
    <w:rsid w:val="0054532F"/>
    <w:rsid w:val="00547388"/>
    <w:rsid w:val="00550004"/>
    <w:rsid w:val="00551BEF"/>
    <w:rsid w:val="005532EA"/>
    <w:rsid w:val="005536D8"/>
    <w:rsid w:val="00555536"/>
    <w:rsid w:val="00555EA6"/>
    <w:rsid w:val="005565C8"/>
    <w:rsid w:val="00556C67"/>
    <w:rsid w:val="005574A7"/>
    <w:rsid w:val="00557A9E"/>
    <w:rsid w:val="00557EC0"/>
    <w:rsid w:val="00560ACE"/>
    <w:rsid w:val="005610B4"/>
    <w:rsid w:val="00561530"/>
    <w:rsid w:val="00561B9E"/>
    <w:rsid w:val="00562554"/>
    <w:rsid w:val="00562C38"/>
    <w:rsid w:val="00562D44"/>
    <w:rsid w:val="0056422A"/>
    <w:rsid w:val="005644C8"/>
    <w:rsid w:val="00566730"/>
    <w:rsid w:val="0056730F"/>
    <w:rsid w:val="00567C22"/>
    <w:rsid w:val="0057003A"/>
    <w:rsid w:val="00570F28"/>
    <w:rsid w:val="00571387"/>
    <w:rsid w:val="00571A49"/>
    <w:rsid w:val="005728F6"/>
    <w:rsid w:val="00573160"/>
    <w:rsid w:val="00573441"/>
    <w:rsid w:val="005737BF"/>
    <w:rsid w:val="005741A8"/>
    <w:rsid w:val="005743C1"/>
    <w:rsid w:val="00574D12"/>
    <w:rsid w:val="00575797"/>
    <w:rsid w:val="005769CD"/>
    <w:rsid w:val="00577CE5"/>
    <w:rsid w:val="005802C9"/>
    <w:rsid w:val="005807DE"/>
    <w:rsid w:val="00580CAB"/>
    <w:rsid w:val="0058142E"/>
    <w:rsid w:val="0058263A"/>
    <w:rsid w:val="005826A4"/>
    <w:rsid w:val="00582933"/>
    <w:rsid w:val="0058568E"/>
    <w:rsid w:val="0058596C"/>
    <w:rsid w:val="00585EDA"/>
    <w:rsid w:val="00586D46"/>
    <w:rsid w:val="00586ED5"/>
    <w:rsid w:val="0058712F"/>
    <w:rsid w:val="005872BE"/>
    <w:rsid w:val="005907C4"/>
    <w:rsid w:val="00590826"/>
    <w:rsid w:val="00590D2C"/>
    <w:rsid w:val="0059178A"/>
    <w:rsid w:val="00592FC3"/>
    <w:rsid w:val="005933E8"/>
    <w:rsid w:val="005944ED"/>
    <w:rsid w:val="005959EF"/>
    <w:rsid w:val="00595CB7"/>
    <w:rsid w:val="0059601B"/>
    <w:rsid w:val="005964AB"/>
    <w:rsid w:val="00596889"/>
    <w:rsid w:val="00596EEF"/>
    <w:rsid w:val="00597181"/>
    <w:rsid w:val="005A01A5"/>
    <w:rsid w:val="005A0956"/>
    <w:rsid w:val="005A2096"/>
    <w:rsid w:val="005A3C53"/>
    <w:rsid w:val="005A427B"/>
    <w:rsid w:val="005A50FD"/>
    <w:rsid w:val="005A600B"/>
    <w:rsid w:val="005A6079"/>
    <w:rsid w:val="005A78E5"/>
    <w:rsid w:val="005A7D37"/>
    <w:rsid w:val="005B045B"/>
    <w:rsid w:val="005B063F"/>
    <w:rsid w:val="005B1FC4"/>
    <w:rsid w:val="005B27B4"/>
    <w:rsid w:val="005B3616"/>
    <w:rsid w:val="005B41A8"/>
    <w:rsid w:val="005B65C9"/>
    <w:rsid w:val="005B754A"/>
    <w:rsid w:val="005B7901"/>
    <w:rsid w:val="005C03B8"/>
    <w:rsid w:val="005C0605"/>
    <w:rsid w:val="005C09C2"/>
    <w:rsid w:val="005C0A17"/>
    <w:rsid w:val="005C1451"/>
    <w:rsid w:val="005C1485"/>
    <w:rsid w:val="005C185E"/>
    <w:rsid w:val="005C21F1"/>
    <w:rsid w:val="005C2BBA"/>
    <w:rsid w:val="005C32E7"/>
    <w:rsid w:val="005C50C2"/>
    <w:rsid w:val="005C50E2"/>
    <w:rsid w:val="005C5178"/>
    <w:rsid w:val="005C6F02"/>
    <w:rsid w:val="005C7433"/>
    <w:rsid w:val="005D03A5"/>
    <w:rsid w:val="005D0832"/>
    <w:rsid w:val="005D0B39"/>
    <w:rsid w:val="005D0B82"/>
    <w:rsid w:val="005D0FD7"/>
    <w:rsid w:val="005D1E67"/>
    <w:rsid w:val="005D2281"/>
    <w:rsid w:val="005D28FD"/>
    <w:rsid w:val="005D3DE6"/>
    <w:rsid w:val="005D4750"/>
    <w:rsid w:val="005D4AEA"/>
    <w:rsid w:val="005D4C4B"/>
    <w:rsid w:val="005D4C96"/>
    <w:rsid w:val="005D56D5"/>
    <w:rsid w:val="005D5955"/>
    <w:rsid w:val="005D5B75"/>
    <w:rsid w:val="005D6553"/>
    <w:rsid w:val="005D66A1"/>
    <w:rsid w:val="005D6FE3"/>
    <w:rsid w:val="005D79BD"/>
    <w:rsid w:val="005E03CB"/>
    <w:rsid w:val="005E063E"/>
    <w:rsid w:val="005E0C81"/>
    <w:rsid w:val="005E4923"/>
    <w:rsid w:val="005E50DA"/>
    <w:rsid w:val="005E56BA"/>
    <w:rsid w:val="005E6494"/>
    <w:rsid w:val="005E7375"/>
    <w:rsid w:val="005E7A90"/>
    <w:rsid w:val="005F0032"/>
    <w:rsid w:val="005F0BCB"/>
    <w:rsid w:val="005F189E"/>
    <w:rsid w:val="005F1AEB"/>
    <w:rsid w:val="005F24DC"/>
    <w:rsid w:val="005F2848"/>
    <w:rsid w:val="005F2967"/>
    <w:rsid w:val="005F32D8"/>
    <w:rsid w:val="005F442A"/>
    <w:rsid w:val="005F48C5"/>
    <w:rsid w:val="005F4985"/>
    <w:rsid w:val="005F640F"/>
    <w:rsid w:val="005F660A"/>
    <w:rsid w:val="005F6F57"/>
    <w:rsid w:val="005F7100"/>
    <w:rsid w:val="005F732C"/>
    <w:rsid w:val="005F74A8"/>
    <w:rsid w:val="005F7EC2"/>
    <w:rsid w:val="00600047"/>
    <w:rsid w:val="006008DB"/>
    <w:rsid w:val="006008DC"/>
    <w:rsid w:val="00600900"/>
    <w:rsid w:val="006012CC"/>
    <w:rsid w:val="006017FE"/>
    <w:rsid w:val="00601FE8"/>
    <w:rsid w:val="00602A79"/>
    <w:rsid w:val="00603128"/>
    <w:rsid w:val="0060367C"/>
    <w:rsid w:val="00603750"/>
    <w:rsid w:val="00603D21"/>
    <w:rsid w:val="00604680"/>
    <w:rsid w:val="00604C9C"/>
    <w:rsid w:val="00604CFF"/>
    <w:rsid w:val="006052D5"/>
    <w:rsid w:val="006058EB"/>
    <w:rsid w:val="00606796"/>
    <w:rsid w:val="00607434"/>
    <w:rsid w:val="00610031"/>
    <w:rsid w:val="006100EF"/>
    <w:rsid w:val="00611992"/>
    <w:rsid w:val="0061454E"/>
    <w:rsid w:val="0061585F"/>
    <w:rsid w:val="006159E1"/>
    <w:rsid w:val="00615AB7"/>
    <w:rsid w:val="00616E9B"/>
    <w:rsid w:val="00616F33"/>
    <w:rsid w:val="00616F5B"/>
    <w:rsid w:val="00616F8D"/>
    <w:rsid w:val="006177E6"/>
    <w:rsid w:val="00617C24"/>
    <w:rsid w:val="0062299D"/>
    <w:rsid w:val="006239C8"/>
    <w:rsid w:val="006247D5"/>
    <w:rsid w:val="0062533A"/>
    <w:rsid w:val="0062653C"/>
    <w:rsid w:val="00626B14"/>
    <w:rsid w:val="00627015"/>
    <w:rsid w:val="00630CD0"/>
    <w:rsid w:val="00630E43"/>
    <w:rsid w:val="00631816"/>
    <w:rsid w:val="00631A4A"/>
    <w:rsid w:val="00632686"/>
    <w:rsid w:val="00632AFE"/>
    <w:rsid w:val="0063302B"/>
    <w:rsid w:val="00633540"/>
    <w:rsid w:val="00633736"/>
    <w:rsid w:val="0063410F"/>
    <w:rsid w:val="00635C39"/>
    <w:rsid w:val="00636EE2"/>
    <w:rsid w:val="006375C3"/>
    <w:rsid w:val="006413AE"/>
    <w:rsid w:val="006418E3"/>
    <w:rsid w:val="00641B61"/>
    <w:rsid w:val="00641BDB"/>
    <w:rsid w:val="006422E8"/>
    <w:rsid w:val="006443F5"/>
    <w:rsid w:val="00644687"/>
    <w:rsid w:val="00644929"/>
    <w:rsid w:val="00644F3D"/>
    <w:rsid w:val="0064559A"/>
    <w:rsid w:val="0065163A"/>
    <w:rsid w:val="00652190"/>
    <w:rsid w:val="0065408E"/>
    <w:rsid w:val="0065488E"/>
    <w:rsid w:val="00654BC3"/>
    <w:rsid w:val="00654E47"/>
    <w:rsid w:val="00656153"/>
    <w:rsid w:val="0065637E"/>
    <w:rsid w:val="006565F4"/>
    <w:rsid w:val="006576C5"/>
    <w:rsid w:val="00657DC5"/>
    <w:rsid w:val="006600C5"/>
    <w:rsid w:val="006614E8"/>
    <w:rsid w:val="00663BF0"/>
    <w:rsid w:val="0066437B"/>
    <w:rsid w:val="00665B6B"/>
    <w:rsid w:val="006669DE"/>
    <w:rsid w:val="00667492"/>
    <w:rsid w:val="00671503"/>
    <w:rsid w:val="00671BDD"/>
    <w:rsid w:val="0067239A"/>
    <w:rsid w:val="006731B2"/>
    <w:rsid w:val="0067356B"/>
    <w:rsid w:val="006745DC"/>
    <w:rsid w:val="00674F46"/>
    <w:rsid w:val="006753FE"/>
    <w:rsid w:val="006757C5"/>
    <w:rsid w:val="00676B40"/>
    <w:rsid w:val="00677261"/>
    <w:rsid w:val="006778FB"/>
    <w:rsid w:val="00677921"/>
    <w:rsid w:val="006801E3"/>
    <w:rsid w:val="0068053A"/>
    <w:rsid w:val="00680598"/>
    <w:rsid w:val="00680A76"/>
    <w:rsid w:val="00681FF0"/>
    <w:rsid w:val="0068241D"/>
    <w:rsid w:val="0068259C"/>
    <w:rsid w:val="006826A2"/>
    <w:rsid w:val="00683826"/>
    <w:rsid w:val="0068410E"/>
    <w:rsid w:val="006864D8"/>
    <w:rsid w:val="00687F45"/>
    <w:rsid w:val="00692A30"/>
    <w:rsid w:val="00692F3D"/>
    <w:rsid w:val="0069335C"/>
    <w:rsid w:val="006935B6"/>
    <w:rsid w:val="0069383A"/>
    <w:rsid w:val="00693D7F"/>
    <w:rsid w:val="00694D1C"/>
    <w:rsid w:val="00695DE8"/>
    <w:rsid w:val="00696630"/>
    <w:rsid w:val="00697306"/>
    <w:rsid w:val="006974FF"/>
    <w:rsid w:val="006978AA"/>
    <w:rsid w:val="00697A9D"/>
    <w:rsid w:val="00697AB2"/>
    <w:rsid w:val="006A09AE"/>
    <w:rsid w:val="006A137B"/>
    <w:rsid w:val="006A17FE"/>
    <w:rsid w:val="006A1CFA"/>
    <w:rsid w:val="006A1E92"/>
    <w:rsid w:val="006A525B"/>
    <w:rsid w:val="006A53D0"/>
    <w:rsid w:val="006A5563"/>
    <w:rsid w:val="006A605B"/>
    <w:rsid w:val="006B0081"/>
    <w:rsid w:val="006B06B3"/>
    <w:rsid w:val="006B0E61"/>
    <w:rsid w:val="006B27D3"/>
    <w:rsid w:val="006B2C46"/>
    <w:rsid w:val="006B343F"/>
    <w:rsid w:val="006B39AA"/>
    <w:rsid w:val="006B3DF9"/>
    <w:rsid w:val="006B467D"/>
    <w:rsid w:val="006B519B"/>
    <w:rsid w:val="006B5C4C"/>
    <w:rsid w:val="006B5DFC"/>
    <w:rsid w:val="006B693B"/>
    <w:rsid w:val="006B6F28"/>
    <w:rsid w:val="006B71D4"/>
    <w:rsid w:val="006B7EDC"/>
    <w:rsid w:val="006C0007"/>
    <w:rsid w:val="006C008C"/>
    <w:rsid w:val="006C07EA"/>
    <w:rsid w:val="006C1E05"/>
    <w:rsid w:val="006C1FDA"/>
    <w:rsid w:val="006C310E"/>
    <w:rsid w:val="006C38FF"/>
    <w:rsid w:val="006C3D9F"/>
    <w:rsid w:val="006C5963"/>
    <w:rsid w:val="006C68D7"/>
    <w:rsid w:val="006C768B"/>
    <w:rsid w:val="006C77BB"/>
    <w:rsid w:val="006C7940"/>
    <w:rsid w:val="006D0DC7"/>
    <w:rsid w:val="006D4545"/>
    <w:rsid w:val="006D6292"/>
    <w:rsid w:val="006D6360"/>
    <w:rsid w:val="006D64FB"/>
    <w:rsid w:val="006D6952"/>
    <w:rsid w:val="006D76C3"/>
    <w:rsid w:val="006E0BC7"/>
    <w:rsid w:val="006E129F"/>
    <w:rsid w:val="006E1567"/>
    <w:rsid w:val="006E1B5F"/>
    <w:rsid w:val="006E1ED0"/>
    <w:rsid w:val="006E39C2"/>
    <w:rsid w:val="006E3D63"/>
    <w:rsid w:val="006E3F53"/>
    <w:rsid w:val="006E3FDD"/>
    <w:rsid w:val="006E4274"/>
    <w:rsid w:val="006E46BC"/>
    <w:rsid w:val="006E57E2"/>
    <w:rsid w:val="006E6CC3"/>
    <w:rsid w:val="006F050F"/>
    <w:rsid w:val="006F14B7"/>
    <w:rsid w:val="006F2A56"/>
    <w:rsid w:val="006F32DC"/>
    <w:rsid w:val="006F36B2"/>
    <w:rsid w:val="006F4F41"/>
    <w:rsid w:val="006F51C5"/>
    <w:rsid w:val="006F64B4"/>
    <w:rsid w:val="00700557"/>
    <w:rsid w:val="00702000"/>
    <w:rsid w:val="00702D65"/>
    <w:rsid w:val="007039FA"/>
    <w:rsid w:val="00703A2F"/>
    <w:rsid w:val="00703DAE"/>
    <w:rsid w:val="00704A04"/>
    <w:rsid w:val="00704E42"/>
    <w:rsid w:val="00706409"/>
    <w:rsid w:val="00706744"/>
    <w:rsid w:val="00706C2B"/>
    <w:rsid w:val="00706F75"/>
    <w:rsid w:val="0070748F"/>
    <w:rsid w:val="0070759C"/>
    <w:rsid w:val="00707A7C"/>
    <w:rsid w:val="00707EDA"/>
    <w:rsid w:val="00710203"/>
    <w:rsid w:val="00710580"/>
    <w:rsid w:val="00710F01"/>
    <w:rsid w:val="007120B4"/>
    <w:rsid w:val="00712AC1"/>
    <w:rsid w:val="00713D62"/>
    <w:rsid w:val="00714009"/>
    <w:rsid w:val="007143F7"/>
    <w:rsid w:val="007145F6"/>
    <w:rsid w:val="00714A6A"/>
    <w:rsid w:val="00714AE8"/>
    <w:rsid w:val="007151B1"/>
    <w:rsid w:val="00715768"/>
    <w:rsid w:val="00715A24"/>
    <w:rsid w:val="0071691A"/>
    <w:rsid w:val="007202A0"/>
    <w:rsid w:val="00720FFB"/>
    <w:rsid w:val="007214E0"/>
    <w:rsid w:val="007218F5"/>
    <w:rsid w:val="007226F1"/>
    <w:rsid w:val="0072304E"/>
    <w:rsid w:val="0072342E"/>
    <w:rsid w:val="00723956"/>
    <w:rsid w:val="00723BAD"/>
    <w:rsid w:val="00725590"/>
    <w:rsid w:val="007256AC"/>
    <w:rsid w:val="00725E2D"/>
    <w:rsid w:val="007264BB"/>
    <w:rsid w:val="007266A4"/>
    <w:rsid w:val="0072697A"/>
    <w:rsid w:val="00727D12"/>
    <w:rsid w:val="0073134C"/>
    <w:rsid w:val="00732441"/>
    <w:rsid w:val="00733EA6"/>
    <w:rsid w:val="00735D76"/>
    <w:rsid w:val="00736E2B"/>
    <w:rsid w:val="00737F8A"/>
    <w:rsid w:val="007406F4"/>
    <w:rsid w:val="0074117E"/>
    <w:rsid w:val="007414BF"/>
    <w:rsid w:val="007421CD"/>
    <w:rsid w:val="0074233F"/>
    <w:rsid w:val="00742A4B"/>
    <w:rsid w:val="00743722"/>
    <w:rsid w:val="007438A4"/>
    <w:rsid w:val="00743E1F"/>
    <w:rsid w:val="00744C22"/>
    <w:rsid w:val="00746D92"/>
    <w:rsid w:val="00750613"/>
    <w:rsid w:val="00751110"/>
    <w:rsid w:val="00751371"/>
    <w:rsid w:val="0075147E"/>
    <w:rsid w:val="0075170F"/>
    <w:rsid w:val="00751B60"/>
    <w:rsid w:val="00751EB0"/>
    <w:rsid w:val="00753EDB"/>
    <w:rsid w:val="0075407D"/>
    <w:rsid w:val="007543E6"/>
    <w:rsid w:val="007546FC"/>
    <w:rsid w:val="00754D39"/>
    <w:rsid w:val="00755442"/>
    <w:rsid w:val="007561CB"/>
    <w:rsid w:val="007571AE"/>
    <w:rsid w:val="007574F7"/>
    <w:rsid w:val="00757CAD"/>
    <w:rsid w:val="00757CD6"/>
    <w:rsid w:val="00757FED"/>
    <w:rsid w:val="007603A1"/>
    <w:rsid w:val="0076048D"/>
    <w:rsid w:val="007608C7"/>
    <w:rsid w:val="0076221C"/>
    <w:rsid w:val="0076297D"/>
    <w:rsid w:val="0076350D"/>
    <w:rsid w:val="007636CB"/>
    <w:rsid w:val="00763FB9"/>
    <w:rsid w:val="007650A2"/>
    <w:rsid w:val="00765246"/>
    <w:rsid w:val="0076611E"/>
    <w:rsid w:val="007662E7"/>
    <w:rsid w:val="007666DD"/>
    <w:rsid w:val="00766968"/>
    <w:rsid w:val="00766D6B"/>
    <w:rsid w:val="00767B4F"/>
    <w:rsid w:val="00771BA3"/>
    <w:rsid w:val="00771FB7"/>
    <w:rsid w:val="00772A4B"/>
    <w:rsid w:val="007734A3"/>
    <w:rsid w:val="007739B9"/>
    <w:rsid w:val="00773F83"/>
    <w:rsid w:val="0077707F"/>
    <w:rsid w:val="007771D2"/>
    <w:rsid w:val="00777341"/>
    <w:rsid w:val="00777353"/>
    <w:rsid w:val="0077787D"/>
    <w:rsid w:val="007779AE"/>
    <w:rsid w:val="007779C1"/>
    <w:rsid w:val="007801F5"/>
    <w:rsid w:val="007816B7"/>
    <w:rsid w:val="007816EC"/>
    <w:rsid w:val="0078249D"/>
    <w:rsid w:val="0078308E"/>
    <w:rsid w:val="00783306"/>
    <w:rsid w:val="00784DB1"/>
    <w:rsid w:val="00785D7D"/>
    <w:rsid w:val="00785F1D"/>
    <w:rsid w:val="0078609F"/>
    <w:rsid w:val="007877E8"/>
    <w:rsid w:val="00790292"/>
    <w:rsid w:val="00790CEB"/>
    <w:rsid w:val="00790DFF"/>
    <w:rsid w:val="007930F1"/>
    <w:rsid w:val="00793725"/>
    <w:rsid w:val="00793768"/>
    <w:rsid w:val="00794CED"/>
    <w:rsid w:val="00795542"/>
    <w:rsid w:val="007956A7"/>
    <w:rsid w:val="0079582D"/>
    <w:rsid w:val="007968BA"/>
    <w:rsid w:val="007971B5"/>
    <w:rsid w:val="007A0D4F"/>
    <w:rsid w:val="007A1859"/>
    <w:rsid w:val="007A1991"/>
    <w:rsid w:val="007A1ECE"/>
    <w:rsid w:val="007A2795"/>
    <w:rsid w:val="007A3A62"/>
    <w:rsid w:val="007A454F"/>
    <w:rsid w:val="007A4C8D"/>
    <w:rsid w:val="007A4C98"/>
    <w:rsid w:val="007A56CE"/>
    <w:rsid w:val="007A701A"/>
    <w:rsid w:val="007A7E77"/>
    <w:rsid w:val="007A7E78"/>
    <w:rsid w:val="007A7E7A"/>
    <w:rsid w:val="007B06D8"/>
    <w:rsid w:val="007B0BBF"/>
    <w:rsid w:val="007B1779"/>
    <w:rsid w:val="007B1B35"/>
    <w:rsid w:val="007B244A"/>
    <w:rsid w:val="007B4C66"/>
    <w:rsid w:val="007B4D9D"/>
    <w:rsid w:val="007B5292"/>
    <w:rsid w:val="007B6207"/>
    <w:rsid w:val="007B6839"/>
    <w:rsid w:val="007B79E3"/>
    <w:rsid w:val="007B7E29"/>
    <w:rsid w:val="007C1BCA"/>
    <w:rsid w:val="007C21CF"/>
    <w:rsid w:val="007C22BC"/>
    <w:rsid w:val="007C2595"/>
    <w:rsid w:val="007C3158"/>
    <w:rsid w:val="007C416F"/>
    <w:rsid w:val="007C428F"/>
    <w:rsid w:val="007C60F4"/>
    <w:rsid w:val="007C6342"/>
    <w:rsid w:val="007C7F53"/>
    <w:rsid w:val="007D0224"/>
    <w:rsid w:val="007D0B7B"/>
    <w:rsid w:val="007D0DBF"/>
    <w:rsid w:val="007D1049"/>
    <w:rsid w:val="007D1DCD"/>
    <w:rsid w:val="007D30CF"/>
    <w:rsid w:val="007D321C"/>
    <w:rsid w:val="007D4086"/>
    <w:rsid w:val="007D4CA0"/>
    <w:rsid w:val="007D537F"/>
    <w:rsid w:val="007D5A29"/>
    <w:rsid w:val="007D5B5E"/>
    <w:rsid w:val="007D610B"/>
    <w:rsid w:val="007E0365"/>
    <w:rsid w:val="007E038D"/>
    <w:rsid w:val="007E170D"/>
    <w:rsid w:val="007E1835"/>
    <w:rsid w:val="007E32EA"/>
    <w:rsid w:val="007E3ABA"/>
    <w:rsid w:val="007E3B9F"/>
    <w:rsid w:val="007E42DC"/>
    <w:rsid w:val="007E4578"/>
    <w:rsid w:val="007E512D"/>
    <w:rsid w:val="007E6D2C"/>
    <w:rsid w:val="007E7215"/>
    <w:rsid w:val="007E72E3"/>
    <w:rsid w:val="007E7FA7"/>
    <w:rsid w:val="007F026B"/>
    <w:rsid w:val="007F0D3D"/>
    <w:rsid w:val="007F1052"/>
    <w:rsid w:val="007F25CB"/>
    <w:rsid w:val="007F33EE"/>
    <w:rsid w:val="007F3BEA"/>
    <w:rsid w:val="007F3E05"/>
    <w:rsid w:val="007F511D"/>
    <w:rsid w:val="007F517E"/>
    <w:rsid w:val="007F5E59"/>
    <w:rsid w:val="007F5F7B"/>
    <w:rsid w:val="007F62BE"/>
    <w:rsid w:val="007F6652"/>
    <w:rsid w:val="007F7632"/>
    <w:rsid w:val="008004D0"/>
    <w:rsid w:val="00801786"/>
    <w:rsid w:val="0080183E"/>
    <w:rsid w:val="00801E1C"/>
    <w:rsid w:val="008022FF"/>
    <w:rsid w:val="00802987"/>
    <w:rsid w:val="0080364B"/>
    <w:rsid w:val="00803C4A"/>
    <w:rsid w:val="00803D5F"/>
    <w:rsid w:val="00804679"/>
    <w:rsid w:val="0080548F"/>
    <w:rsid w:val="008059D7"/>
    <w:rsid w:val="0080624F"/>
    <w:rsid w:val="00806368"/>
    <w:rsid w:val="00806794"/>
    <w:rsid w:val="008102F0"/>
    <w:rsid w:val="00810F39"/>
    <w:rsid w:val="008119D6"/>
    <w:rsid w:val="00811C1F"/>
    <w:rsid w:val="00812AC1"/>
    <w:rsid w:val="00813000"/>
    <w:rsid w:val="00813E3E"/>
    <w:rsid w:val="00813F40"/>
    <w:rsid w:val="0081464A"/>
    <w:rsid w:val="0081700A"/>
    <w:rsid w:val="008178B5"/>
    <w:rsid w:val="00817B03"/>
    <w:rsid w:val="00820C58"/>
    <w:rsid w:val="00820F7C"/>
    <w:rsid w:val="00821AE7"/>
    <w:rsid w:val="00822B98"/>
    <w:rsid w:val="00822C14"/>
    <w:rsid w:val="00823847"/>
    <w:rsid w:val="00823884"/>
    <w:rsid w:val="008242A4"/>
    <w:rsid w:val="008244B6"/>
    <w:rsid w:val="00824A09"/>
    <w:rsid w:val="00824AB5"/>
    <w:rsid w:val="008250A7"/>
    <w:rsid w:val="00825A2E"/>
    <w:rsid w:val="00826E57"/>
    <w:rsid w:val="00826FEA"/>
    <w:rsid w:val="008273EC"/>
    <w:rsid w:val="00827AF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7BCA"/>
    <w:rsid w:val="00837E2C"/>
    <w:rsid w:val="00842765"/>
    <w:rsid w:val="00842A89"/>
    <w:rsid w:val="00843489"/>
    <w:rsid w:val="008435B0"/>
    <w:rsid w:val="00843782"/>
    <w:rsid w:val="008448D4"/>
    <w:rsid w:val="00844C4C"/>
    <w:rsid w:val="00844F33"/>
    <w:rsid w:val="00845004"/>
    <w:rsid w:val="008459D1"/>
    <w:rsid w:val="00845EF8"/>
    <w:rsid w:val="008461AB"/>
    <w:rsid w:val="0084778D"/>
    <w:rsid w:val="0085059C"/>
    <w:rsid w:val="0085065D"/>
    <w:rsid w:val="00850823"/>
    <w:rsid w:val="00850DCA"/>
    <w:rsid w:val="0085127B"/>
    <w:rsid w:val="00851428"/>
    <w:rsid w:val="0085326E"/>
    <w:rsid w:val="00853C08"/>
    <w:rsid w:val="00853D41"/>
    <w:rsid w:val="00854389"/>
    <w:rsid w:val="00854548"/>
    <w:rsid w:val="00855400"/>
    <w:rsid w:val="008564AC"/>
    <w:rsid w:val="00856F3F"/>
    <w:rsid w:val="0085723C"/>
    <w:rsid w:val="00857989"/>
    <w:rsid w:val="008600E3"/>
    <w:rsid w:val="00860154"/>
    <w:rsid w:val="008610A6"/>
    <w:rsid w:val="008610B5"/>
    <w:rsid w:val="008627C8"/>
    <w:rsid w:val="00863B53"/>
    <w:rsid w:val="008646E9"/>
    <w:rsid w:val="0086511D"/>
    <w:rsid w:val="00865B41"/>
    <w:rsid w:val="00865B6B"/>
    <w:rsid w:val="008662E1"/>
    <w:rsid w:val="0086630E"/>
    <w:rsid w:val="00870C27"/>
    <w:rsid w:val="00872782"/>
    <w:rsid w:val="00873596"/>
    <w:rsid w:val="008737D4"/>
    <w:rsid w:val="00874827"/>
    <w:rsid w:val="00874A51"/>
    <w:rsid w:val="00874E61"/>
    <w:rsid w:val="00875BAE"/>
    <w:rsid w:val="00875C4F"/>
    <w:rsid w:val="00876030"/>
    <w:rsid w:val="00876714"/>
    <w:rsid w:val="00876A93"/>
    <w:rsid w:val="00877A4D"/>
    <w:rsid w:val="008820B7"/>
    <w:rsid w:val="00882587"/>
    <w:rsid w:val="00882807"/>
    <w:rsid w:val="00882F24"/>
    <w:rsid w:val="00883476"/>
    <w:rsid w:val="0088444C"/>
    <w:rsid w:val="0088465F"/>
    <w:rsid w:val="008847CD"/>
    <w:rsid w:val="00884DB6"/>
    <w:rsid w:val="00885DFE"/>
    <w:rsid w:val="00886483"/>
    <w:rsid w:val="0088712E"/>
    <w:rsid w:val="008871AB"/>
    <w:rsid w:val="00890303"/>
    <w:rsid w:val="008905C0"/>
    <w:rsid w:val="008908C9"/>
    <w:rsid w:val="00890C66"/>
    <w:rsid w:val="008911A0"/>
    <w:rsid w:val="008914A6"/>
    <w:rsid w:val="0089175E"/>
    <w:rsid w:val="008922EE"/>
    <w:rsid w:val="00892E32"/>
    <w:rsid w:val="0089325C"/>
    <w:rsid w:val="00893B2B"/>
    <w:rsid w:val="008949C4"/>
    <w:rsid w:val="00894A5C"/>
    <w:rsid w:val="008969B4"/>
    <w:rsid w:val="00896FB2"/>
    <w:rsid w:val="0089718A"/>
    <w:rsid w:val="00897927"/>
    <w:rsid w:val="00897C80"/>
    <w:rsid w:val="008A08CE"/>
    <w:rsid w:val="008A23EB"/>
    <w:rsid w:val="008A3A58"/>
    <w:rsid w:val="008A3C2A"/>
    <w:rsid w:val="008A4575"/>
    <w:rsid w:val="008A4629"/>
    <w:rsid w:val="008A47EA"/>
    <w:rsid w:val="008A4D4D"/>
    <w:rsid w:val="008A5BFE"/>
    <w:rsid w:val="008A65B8"/>
    <w:rsid w:val="008A6645"/>
    <w:rsid w:val="008B0A46"/>
    <w:rsid w:val="008B0C0C"/>
    <w:rsid w:val="008B17BA"/>
    <w:rsid w:val="008B18FE"/>
    <w:rsid w:val="008B3007"/>
    <w:rsid w:val="008B3A8B"/>
    <w:rsid w:val="008B3DB2"/>
    <w:rsid w:val="008B3F7B"/>
    <w:rsid w:val="008B42FB"/>
    <w:rsid w:val="008B46EC"/>
    <w:rsid w:val="008B5B9C"/>
    <w:rsid w:val="008B5F22"/>
    <w:rsid w:val="008B7827"/>
    <w:rsid w:val="008C00A6"/>
    <w:rsid w:val="008C078A"/>
    <w:rsid w:val="008C0CEC"/>
    <w:rsid w:val="008C0E49"/>
    <w:rsid w:val="008C18D7"/>
    <w:rsid w:val="008C7F1D"/>
    <w:rsid w:val="008D0007"/>
    <w:rsid w:val="008D3484"/>
    <w:rsid w:val="008D3B3F"/>
    <w:rsid w:val="008D3B7E"/>
    <w:rsid w:val="008D3FA5"/>
    <w:rsid w:val="008D430E"/>
    <w:rsid w:val="008D4319"/>
    <w:rsid w:val="008D4437"/>
    <w:rsid w:val="008D4B49"/>
    <w:rsid w:val="008D615A"/>
    <w:rsid w:val="008D6270"/>
    <w:rsid w:val="008D66B8"/>
    <w:rsid w:val="008D7ACE"/>
    <w:rsid w:val="008E0415"/>
    <w:rsid w:val="008E13B0"/>
    <w:rsid w:val="008E4742"/>
    <w:rsid w:val="008E50F1"/>
    <w:rsid w:val="008E52AC"/>
    <w:rsid w:val="008E5CB9"/>
    <w:rsid w:val="008E61BA"/>
    <w:rsid w:val="008E69F9"/>
    <w:rsid w:val="008E6B48"/>
    <w:rsid w:val="008F01DB"/>
    <w:rsid w:val="008F0C69"/>
    <w:rsid w:val="008F0D40"/>
    <w:rsid w:val="008F1272"/>
    <w:rsid w:val="008F18BF"/>
    <w:rsid w:val="008F24F9"/>
    <w:rsid w:val="008F2553"/>
    <w:rsid w:val="008F3357"/>
    <w:rsid w:val="008F3AF9"/>
    <w:rsid w:val="008F5C91"/>
    <w:rsid w:val="008F6245"/>
    <w:rsid w:val="008F64F1"/>
    <w:rsid w:val="008F7269"/>
    <w:rsid w:val="00900A6D"/>
    <w:rsid w:val="00900F29"/>
    <w:rsid w:val="009010EC"/>
    <w:rsid w:val="00902E5B"/>
    <w:rsid w:val="00903250"/>
    <w:rsid w:val="009032AA"/>
    <w:rsid w:val="00903398"/>
    <w:rsid w:val="0090367A"/>
    <w:rsid w:val="00903EBC"/>
    <w:rsid w:val="00905405"/>
    <w:rsid w:val="009056E2"/>
    <w:rsid w:val="00907FDC"/>
    <w:rsid w:val="00910618"/>
    <w:rsid w:val="00910C6C"/>
    <w:rsid w:val="009116D8"/>
    <w:rsid w:val="00911A44"/>
    <w:rsid w:val="0091237A"/>
    <w:rsid w:val="00913344"/>
    <w:rsid w:val="00913C68"/>
    <w:rsid w:val="00914229"/>
    <w:rsid w:val="00914855"/>
    <w:rsid w:val="00915A6C"/>
    <w:rsid w:val="00915A94"/>
    <w:rsid w:val="00916482"/>
    <w:rsid w:val="00917540"/>
    <w:rsid w:val="00920285"/>
    <w:rsid w:val="009213A0"/>
    <w:rsid w:val="00921B58"/>
    <w:rsid w:val="00922335"/>
    <w:rsid w:val="0092278D"/>
    <w:rsid w:val="00922E20"/>
    <w:rsid w:val="00923431"/>
    <w:rsid w:val="009238F0"/>
    <w:rsid w:val="00924B96"/>
    <w:rsid w:val="0092597D"/>
    <w:rsid w:val="00925E6A"/>
    <w:rsid w:val="00926750"/>
    <w:rsid w:val="00927111"/>
    <w:rsid w:val="00927165"/>
    <w:rsid w:val="009316B8"/>
    <w:rsid w:val="009316FF"/>
    <w:rsid w:val="0093189F"/>
    <w:rsid w:val="0093399E"/>
    <w:rsid w:val="00934DF3"/>
    <w:rsid w:val="00935594"/>
    <w:rsid w:val="00935820"/>
    <w:rsid w:val="009370A9"/>
    <w:rsid w:val="009376D3"/>
    <w:rsid w:val="009378A7"/>
    <w:rsid w:val="00937975"/>
    <w:rsid w:val="009407F2"/>
    <w:rsid w:val="0094355D"/>
    <w:rsid w:val="0094382F"/>
    <w:rsid w:val="009439AA"/>
    <w:rsid w:val="009449EC"/>
    <w:rsid w:val="009452D5"/>
    <w:rsid w:val="00945A38"/>
    <w:rsid w:val="00945A51"/>
    <w:rsid w:val="00946389"/>
    <w:rsid w:val="009466A0"/>
    <w:rsid w:val="00946913"/>
    <w:rsid w:val="0094787F"/>
    <w:rsid w:val="00950855"/>
    <w:rsid w:val="00950E22"/>
    <w:rsid w:val="009512A4"/>
    <w:rsid w:val="0095147D"/>
    <w:rsid w:val="009517AE"/>
    <w:rsid w:val="009522F1"/>
    <w:rsid w:val="00953A19"/>
    <w:rsid w:val="00953CF6"/>
    <w:rsid w:val="00955A23"/>
    <w:rsid w:val="00955AF9"/>
    <w:rsid w:val="00955BBD"/>
    <w:rsid w:val="00955C36"/>
    <w:rsid w:val="0095698F"/>
    <w:rsid w:val="00957B28"/>
    <w:rsid w:val="009618B8"/>
    <w:rsid w:val="009622F1"/>
    <w:rsid w:val="00962CC5"/>
    <w:rsid w:val="0096307C"/>
    <w:rsid w:val="009630BE"/>
    <w:rsid w:val="00963B28"/>
    <w:rsid w:val="00964576"/>
    <w:rsid w:val="00964745"/>
    <w:rsid w:val="00964C0F"/>
    <w:rsid w:val="00965242"/>
    <w:rsid w:val="009654C4"/>
    <w:rsid w:val="0096699F"/>
    <w:rsid w:val="00967BAB"/>
    <w:rsid w:val="009712A4"/>
    <w:rsid w:val="009720A9"/>
    <w:rsid w:val="009726D4"/>
    <w:rsid w:val="00972A82"/>
    <w:rsid w:val="00972DB6"/>
    <w:rsid w:val="00973037"/>
    <w:rsid w:val="009730F7"/>
    <w:rsid w:val="009735D1"/>
    <w:rsid w:val="00974149"/>
    <w:rsid w:val="00974EF7"/>
    <w:rsid w:val="00976DED"/>
    <w:rsid w:val="00977383"/>
    <w:rsid w:val="00977867"/>
    <w:rsid w:val="00977968"/>
    <w:rsid w:val="00977B90"/>
    <w:rsid w:val="00980F64"/>
    <w:rsid w:val="009813EC"/>
    <w:rsid w:val="00982398"/>
    <w:rsid w:val="00982EC4"/>
    <w:rsid w:val="009830B0"/>
    <w:rsid w:val="00983257"/>
    <w:rsid w:val="00983766"/>
    <w:rsid w:val="00983827"/>
    <w:rsid w:val="009838C1"/>
    <w:rsid w:val="009841E8"/>
    <w:rsid w:val="00984478"/>
    <w:rsid w:val="00984BB3"/>
    <w:rsid w:val="0098560D"/>
    <w:rsid w:val="00985CD8"/>
    <w:rsid w:val="00985ED7"/>
    <w:rsid w:val="0098615D"/>
    <w:rsid w:val="009872D2"/>
    <w:rsid w:val="0098730D"/>
    <w:rsid w:val="009877A0"/>
    <w:rsid w:val="00990F78"/>
    <w:rsid w:val="009913D7"/>
    <w:rsid w:val="00991FC2"/>
    <w:rsid w:val="009937EA"/>
    <w:rsid w:val="009939BB"/>
    <w:rsid w:val="009950BA"/>
    <w:rsid w:val="00996B34"/>
    <w:rsid w:val="00996F99"/>
    <w:rsid w:val="009973BC"/>
    <w:rsid w:val="009A0778"/>
    <w:rsid w:val="009A07D3"/>
    <w:rsid w:val="009A0CF7"/>
    <w:rsid w:val="009A19BF"/>
    <w:rsid w:val="009A2D09"/>
    <w:rsid w:val="009A379B"/>
    <w:rsid w:val="009A4D83"/>
    <w:rsid w:val="009A4F8B"/>
    <w:rsid w:val="009A5901"/>
    <w:rsid w:val="009A680D"/>
    <w:rsid w:val="009A7343"/>
    <w:rsid w:val="009A749D"/>
    <w:rsid w:val="009A7675"/>
    <w:rsid w:val="009A77BC"/>
    <w:rsid w:val="009A7A66"/>
    <w:rsid w:val="009A7CD9"/>
    <w:rsid w:val="009A7F20"/>
    <w:rsid w:val="009B00FE"/>
    <w:rsid w:val="009B050A"/>
    <w:rsid w:val="009B08C5"/>
    <w:rsid w:val="009B1542"/>
    <w:rsid w:val="009B1FCD"/>
    <w:rsid w:val="009B2811"/>
    <w:rsid w:val="009B3D14"/>
    <w:rsid w:val="009B4BB9"/>
    <w:rsid w:val="009B53CC"/>
    <w:rsid w:val="009B60B8"/>
    <w:rsid w:val="009B69F1"/>
    <w:rsid w:val="009B6D53"/>
    <w:rsid w:val="009B74C3"/>
    <w:rsid w:val="009C0D69"/>
    <w:rsid w:val="009C15F6"/>
    <w:rsid w:val="009C2734"/>
    <w:rsid w:val="009C3D27"/>
    <w:rsid w:val="009C667D"/>
    <w:rsid w:val="009C731A"/>
    <w:rsid w:val="009C7E31"/>
    <w:rsid w:val="009D0D79"/>
    <w:rsid w:val="009D1AB7"/>
    <w:rsid w:val="009D20D1"/>
    <w:rsid w:val="009D30AA"/>
    <w:rsid w:val="009D3A49"/>
    <w:rsid w:val="009D3E29"/>
    <w:rsid w:val="009D4B73"/>
    <w:rsid w:val="009D56A2"/>
    <w:rsid w:val="009D59D2"/>
    <w:rsid w:val="009D6434"/>
    <w:rsid w:val="009D6F5E"/>
    <w:rsid w:val="009D7BAC"/>
    <w:rsid w:val="009E0119"/>
    <w:rsid w:val="009E0BB8"/>
    <w:rsid w:val="009E1229"/>
    <w:rsid w:val="009E2CAB"/>
    <w:rsid w:val="009E46A3"/>
    <w:rsid w:val="009E54A9"/>
    <w:rsid w:val="009E5A60"/>
    <w:rsid w:val="009E5B75"/>
    <w:rsid w:val="009E7044"/>
    <w:rsid w:val="009E7777"/>
    <w:rsid w:val="009F0045"/>
    <w:rsid w:val="009F141B"/>
    <w:rsid w:val="009F14CD"/>
    <w:rsid w:val="009F2141"/>
    <w:rsid w:val="009F244A"/>
    <w:rsid w:val="009F2FDA"/>
    <w:rsid w:val="009F310E"/>
    <w:rsid w:val="009F3587"/>
    <w:rsid w:val="009F48FC"/>
    <w:rsid w:val="009F4CFC"/>
    <w:rsid w:val="009F58E3"/>
    <w:rsid w:val="009F5DBA"/>
    <w:rsid w:val="009F5FA7"/>
    <w:rsid w:val="009F622C"/>
    <w:rsid w:val="009F62F7"/>
    <w:rsid w:val="009F6B5E"/>
    <w:rsid w:val="00A0006F"/>
    <w:rsid w:val="00A0090B"/>
    <w:rsid w:val="00A00E76"/>
    <w:rsid w:val="00A01DDB"/>
    <w:rsid w:val="00A02EDD"/>
    <w:rsid w:val="00A03456"/>
    <w:rsid w:val="00A047E3"/>
    <w:rsid w:val="00A04A72"/>
    <w:rsid w:val="00A0511E"/>
    <w:rsid w:val="00A053C5"/>
    <w:rsid w:val="00A0625E"/>
    <w:rsid w:val="00A07337"/>
    <w:rsid w:val="00A0773D"/>
    <w:rsid w:val="00A101CE"/>
    <w:rsid w:val="00A10632"/>
    <w:rsid w:val="00A10A5A"/>
    <w:rsid w:val="00A111A2"/>
    <w:rsid w:val="00A11B4A"/>
    <w:rsid w:val="00A123EE"/>
    <w:rsid w:val="00A124CB"/>
    <w:rsid w:val="00A12C88"/>
    <w:rsid w:val="00A12DE0"/>
    <w:rsid w:val="00A13C77"/>
    <w:rsid w:val="00A13EC4"/>
    <w:rsid w:val="00A151B6"/>
    <w:rsid w:val="00A15B98"/>
    <w:rsid w:val="00A15DAF"/>
    <w:rsid w:val="00A16AD1"/>
    <w:rsid w:val="00A1716B"/>
    <w:rsid w:val="00A1784F"/>
    <w:rsid w:val="00A20224"/>
    <w:rsid w:val="00A207A3"/>
    <w:rsid w:val="00A21274"/>
    <w:rsid w:val="00A21FB5"/>
    <w:rsid w:val="00A22142"/>
    <w:rsid w:val="00A23764"/>
    <w:rsid w:val="00A23A60"/>
    <w:rsid w:val="00A23C4F"/>
    <w:rsid w:val="00A247D4"/>
    <w:rsid w:val="00A25419"/>
    <w:rsid w:val="00A263E9"/>
    <w:rsid w:val="00A26C65"/>
    <w:rsid w:val="00A30058"/>
    <w:rsid w:val="00A308DB"/>
    <w:rsid w:val="00A308FE"/>
    <w:rsid w:val="00A30F47"/>
    <w:rsid w:val="00A31FF1"/>
    <w:rsid w:val="00A32A67"/>
    <w:rsid w:val="00A33C14"/>
    <w:rsid w:val="00A33EC9"/>
    <w:rsid w:val="00A33FA5"/>
    <w:rsid w:val="00A344F6"/>
    <w:rsid w:val="00A353CE"/>
    <w:rsid w:val="00A358DF"/>
    <w:rsid w:val="00A36255"/>
    <w:rsid w:val="00A3667A"/>
    <w:rsid w:val="00A3721E"/>
    <w:rsid w:val="00A42495"/>
    <w:rsid w:val="00A426D5"/>
    <w:rsid w:val="00A4279B"/>
    <w:rsid w:val="00A4457C"/>
    <w:rsid w:val="00A44BAA"/>
    <w:rsid w:val="00A45F19"/>
    <w:rsid w:val="00A4719B"/>
    <w:rsid w:val="00A47937"/>
    <w:rsid w:val="00A5017C"/>
    <w:rsid w:val="00A50688"/>
    <w:rsid w:val="00A511FD"/>
    <w:rsid w:val="00A5124D"/>
    <w:rsid w:val="00A51590"/>
    <w:rsid w:val="00A51D29"/>
    <w:rsid w:val="00A5229F"/>
    <w:rsid w:val="00A52719"/>
    <w:rsid w:val="00A52912"/>
    <w:rsid w:val="00A546EB"/>
    <w:rsid w:val="00A54BBC"/>
    <w:rsid w:val="00A5526C"/>
    <w:rsid w:val="00A559FF"/>
    <w:rsid w:val="00A56BD2"/>
    <w:rsid w:val="00A578C7"/>
    <w:rsid w:val="00A60CC9"/>
    <w:rsid w:val="00A60D02"/>
    <w:rsid w:val="00A60D55"/>
    <w:rsid w:val="00A60DB5"/>
    <w:rsid w:val="00A60E94"/>
    <w:rsid w:val="00A61524"/>
    <w:rsid w:val="00A61974"/>
    <w:rsid w:val="00A6230A"/>
    <w:rsid w:val="00A6238C"/>
    <w:rsid w:val="00A63A6B"/>
    <w:rsid w:val="00A643A9"/>
    <w:rsid w:val="00A64EDA"/>
    <w:rsid w:val="00A64F34"/>
    <w:rsid w:val="00A65A6C"/>
    <w:rsid w:val="00A667B0"/>
    <w:rsid w:val="00A66FBD"/>
    <w:rsid w:val="00A703AA"/>
    <w:rsid w:val="00A70C05"/>
    <w:rsid w:val="00A7217C"/>
    <w:rsid w:val="00A72B97"/>
    <w:rsid w:val="00A73461"/>
    <w:rsid w:val="00A73669"/>
    <w:rsid w:val="00A73ED3"/>
    <w:rsid w:val="00A74020"/>
    <w:rsid w:val="00A747E0"/>
    <w:rsid w:val="00A75245"/>
    <w:rsid w:val="00A75B38"/>
    <w:rsid w:val="00A75B72"/>
    <w:rsid w:val="00A76345"/>
    <w:rsid w:val="00A77181"/>
    <w:rsid w:val="00A8089D"/>
    <w:rsid w:val="00A81B65"/>
    <w:rsid w:val="00A81EA2"/>
    <w:rsid w:val="00A82199"/>
    <w:rsid w:val="00A8227A"/>
    <w:rsid w:val="00A828A6"/>
    <w:rsid w:val="00A82EE8"/>
    <w:rsid w:val="00A83808"/>
    <w:rsid w:val="00A8531C"/>
    <w:rsid w:val="00A86E4A"/>
    <w:rsid w:val="00A9008D"/>
    <w:rsid w:val="00A90197"/>
    <w:rsid w:val="00A90E31"/>
    <w:rsid w:val="00A91223"/>
    <w:rsid w:val="00A913B4"/>
    <w:rsid w:val="00A91C9E"/>
    <w:rsid w:val="00A920D6"/>
    <w:rsid w:val="00A9260A"/>
    <w:rsid w:val="00A935CA"/>
    <w:rsid w:val="00A93FC2"/>
    <w:rsid w:val="00A947FF"/>
    <w:rsid w:val="00A94A83"/>
    <w:rsid w:val="00A95A80"/>
    <w:rsid w:val="00A95D4F"/>
    <w:rsid w:val="00A96886"/>
    <w:rsid w:val="00A96A53"/>
    <w:rsid w:val="00AA0010"/>
    <w:rsid w:val="00AA002D"/>
    <w:rsid w:val="00AA0A27"/>
    <w:rsid w:val="00AA1830"/>
    <w:rsid w:val="00AA2000"/>
    <w:rsid w:val="00AA20F0"/>
    <w:rsid w:val="00AA2FB5"/>
    <w:rsid w:val="00AA327D"/>
    <w:rsid w:val="00AA3AAB"/>
    <w:rsid w:val="00AA3C3C"/>
    <w:rsid w:val="00AA3FEF"/>
    <w:rsid w:val="00AA4237"/>
    <w:rsid w:val="00AA5B45"/>
    <w:rsid w:val="00AA5F85"/>
    <w:rsid w:val="00AA6609"/>
    <w:rsid w:val="00AA7BAD"/>
    <w:rsid w:val="00AB07E9"/>
    <w:rsid w:val="00AB216B"/>
    <w:rsid w:val="00AB37BB"/>
    <w:rsid w:val="00AB3CBF"/>
    <w:rsid w:val="00AB3F16"/>
    <w:rsid w:val="00AB4944"/>
    <w:rsid w:val="00AB4A06"/>
    <w:rsid w:val="00AB7076"/>
    <w:rsid w:val="00AB73E7"/>
    <w:rsid w:val="00AB78AD"/>
    <w:rsid w:val="00AC0141"/>
    <w:rsid w:val="00AC043A"/>
    <w:rsid w:val="00AC092D"/>
    <w:rsid w:val="00AC17F1"/>
    <w:rsid w:val="00AC180D"/>
    <w:rsid w:val="00AC390F"/>
    <w:rsid w:val="00AC39C0"/>
    <w:rsid w:val="00AC4349"/>
    <w:rsid w:val="00AC48A6"/>
    <w:rsid w:val="00AC6AD8"/>
    <w:rsid w:val="00AC7C12"/>
    <w:rsid w:val="00AC7C65"/>
    <w:rsid w:val="00AD03B6"/>
    <w:rsid w:val="00AD07FC"/>
    <w:rsid w:val="00AD1050"/>
    <w:rsid w:val="00AD1626"/>
    <w:rsid w:val="00AD2D34"/>
    <w:rsid w:val="00AD46C8"/>
    <w:rsid w:val="00AD5EB1"/>
    <w:rsid w:val="00AD6E32"/>
    <w:rsid w:val="00AD7164"/>
    <w:rsid w:val="00AD7B5B"/>
    <w:rsid w:val="00AD7C76"/>
    <w:rsid w:val="00AE0EF0"/>
    <w:rsid w:val="00AE0F8A"/>
    <w:rsid w:val="00AE19AB"/>
    <w:rsid w:val="00AE20EB"/>
    <w:rsid w:val="00AE4233"/>
    <w:rsid w:val="00AE5343"/>
    <w:rsid w:val="00AE56C0"/>
    <w:rsid w:val="00AE5A20"/>
    <w:rsid w:val="00AE65A2"/>
    <w:rsid w:val="00AE6E6C"/>
    <w:rsid w:val="00AE6F03"/>
    <w:rsid w:val="00AE747D"/>
    <w:rsid w:val="00AE789F"/>
    <w:rsid w:val="00AE7EC5"/>
    <w:rsid w:val="00AE7EC6"/>
    <w:rsid w:val="00AF1123"/>
    <w:rsid w:val="00AF155E"/>
    <w:rsid w:val="00AF1874"/>
    <w:rsid w:val="00AF1CF8"/>
    <w:rsid w:val="00AF1D88"/>
    <w:rsid w:val="00AF1FDA"/>
    <w:rsid w:val="00AF209A"/>
    <w:rsid w:val="00AF2DC5"/>
    <w:rsid w:val="00AF432B"/>
    <w:rsid w:val="00AF44A9"/>
    <w:rsid w:val="00AF51A5"/>
    <w:rsid w:val="00AF5A62"/>
    <w:rsid w:val="00AF667B"/>
    <w:rsid w:val="00AF6F48"/>
    <w:rsid w:val="00AF7CFA"/>
    <w:rsid w:val="00B00B2F"/>
    <w:rsid w:val="00B016D9"/>
    <w:rsid w:val="00B04B7A"/>
    <w:rsid w:val="00B04C39"/>
    <w:rsid w:val="00B05C3F"/>
    <w:rsid w:val="00B0615E"/>
    <w:rsid w:val="00B06888"/>
    <w:rsid w:val="00B06BE3"/>
    <w:rsid w:val="00B077EE"/>
    <w:rsid w:val="00B100C9"/>
    <w:rsid w:val="00B106D5"/>
    <w:rsid w:val="00B1178C"/>
    <w:rsid w:val="00B12E57"/>
    <w:rsid w:val="00B13C2C"/>
    <w:rsid w:val="00B14126"/>
    <w:rsid w:val="00B16011"/>
    <w:rsid w:val="00B165C2"/>
    <w:rsid w:val="00B16A80"/>
    <w:rsid w:val="00B20797"/>
    <w:rsid w:val="00B207C9"/>
    <w:rsid w:val="00B214AE"/>
    <w:rsid w:val="00B21AA5"/>
    <w:rsid w:val="00B229CB"/>
    <w:rsid w:val="00B22A27"/>
    <w:rsid w:val="00B22F68"/>
    <w:rsid w:val="00B2305B"/>
    <w:rsid w:val="00B232A5"/>
    <w:rsid w:val="00B23760"/>
    <w:rsid w:val="00B23F75"/>
    <w:rsid w:val="00B24F45"/>
    <w:rsid w:val="00B24FD8"/>
    <w:rsid w:val="00B25E4F"/>
    <w:rsid w:val="00B26317"/>
    <w:rsid w:val="00B2652D"/>
    <w:rsid w:val="00B271F8"/>
    <w:rsid w:val="00B27522"/>
    <w:rsid w:val="00B30888"/>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6C69"/>
    <w:rsid w:val="00B37C4F"/>
    <w:rsid w:val="00B40665"/>
    <w:rsid w:val="00B40847"/>
    <w:rsid w:val="00B40AEC"/>
    <w:rsid w:val="00B40E5D"/>
    <w:rsid w:val="00B4133F"/>
    <w:rsid w:val="00B42871"/>
    <w:rsid w:val="00B43018"/>
    <w:rsid w:val="00B43680"/>
    <w:rsid w:val="00B43B10"/>
    <w:rsid w:val="00B44A47"/>
    <w:rsid w:val="00B450C5"/>
    <w:rsid w:val="00B454BE"/>
    <w:rsid w:val="00B454F2"/>
    <w:rsid w:val="00B4581E"/>
    <w:rsid w:val="00B4585E"/>
    <w:rsid w:val="00B45F5A"/>
    <w:rsid w:val="00B4672D"/>
    <w:rsid w:val="00B46B28"/>
    <w:rsid w:val="00B46C57"/>
    <w:rsid w:val="00B471A1"/>
    <w:rsid w:val="00B47664"/>
    <w:rsid w:val="00B4769D"/>
    <w:rsid w:val="00B47884"/>
    <w:rsid w:val="00B4795E"/>
    <w:rsid w:val="00B47C96"/>
    <w:rsid w:val="00B47EDD"/>
    <w:rsid w:val="00B47F26"/>
    <w:rsid w:val="00B50208"/>
    <w:rsid w:val="00B518D1"/>
    <w:rsid w:val="00B51BF9"/>
    <w:rsid w:val="00B51C5D"/>
    <w:rsid w:val="00B529B6"/>
    <w:rsid w:val="00B53EE9"/>
    <w:rsid w:val="00B5488C"/>
    <w:rsid w:val="00B54AB5"/>
    <w:rsid w:val="00B55B98"/>
    <w:rsid w:val="00B56688"/>
    <w:rsid w:val="00B61C36"/>
    <w:rsid w:val="00B61E40"/>
    <w:rsid w:val="00B62014"/>
    <w:rsid w:val="00B622D8"/>
    <w:rsid w:val="00B628BA"/>
    <w:rsid w:val="00B63139"/>
    <w:rsid w:val="00B63BF2"/>
    <w:rsid w:val="00B63D37"/>
    <w:rsid w:val="00B64EF8"/>
    <w:rsid w:val="00B650FD"/>
    <w:rsid w:val="00B651B5"/>
    <w:rsid w:val="00B6676C"/>
    <w:rsid w:val="00B6677B"/>
    <w:rsid w:val="00B66AAE"/>
    <w:rsid w:val="00B66E4F"/>
    <w:rsid w:val="00B6735C"/>
    <w:rsid w:val="00B70C5A"/>
    <w:rsid w:val="00B71861"/>
    <w:rsid w:val="00B71A5A"/>
    <w:rsid w:val="00B71BE0"/>
    <w:rsid w:val="00B73A80"/>
    <w:rsid w:val="00B73D3D"/>
    <w:rsid w:val="00B73F3A"/>
    <w:rsid w:val="00B74AAC"/>
    <w:rsid w:val="00B75082"/>
    <w:rsid w:val="00B75ED6"/>
    <w:rsid w:val="00B7650C"/>
    <w:rsid w:val="00B76BA2"/>
    <w:rsid w:val="00B76BE7"/>
    <w:rsid w:val="00B77EEF"/>
    <w:rsid w:val="00B807D0"/>
    <w:rsid w:val="00B8087F"/>
    <w:rsid w:val="00B82C77"/>
    <w:rsid w:val="00B82D69"/>
    <w:rsid w:val="00B832F0"/>
    <w:rsid w:val="00B835BC"/>
    <w:rsid w:val="00B8390D"/>
    <w:rsid w:val="00B83E54"/>
    <w:rsid w:val="00B84522"/>
    <w:rsid w:val="00B8630C"/>
    <w:rsid w:val="00B87467"/>
    <w:rsid w:val="00B87727"/>
    <w:rsid w:val="00B908CC"/>
    <w:rsid w:val="00B9090B"/>
    <w:rsid w:val="00B916AA"/>
    <w:rsid w:val="00B91B12"/>
    <w:rsid w:val="00B930A8"/>
    <w:rsid w:val="00B93FDE"/>
    <w:rsid w:val="00B9483E"/>
    <w:rsid w:val="00B95938"/>
    <w:rsid w:val="00B95B3E"/>
    <w:rsid w:val="00B95C4A"/>
    <w:rsid w:val="00B962BF"/>
    <w:rsid w:val="00B96426"/>
    <w:rsid w:val="00B967EB"/>
    <w:rsid w:val="00B9782A"/>
    <w:rsid w:val="00BA04E2"/>
    <w:rsid w:val="00BA065F"/>
    <w:rsid w:val="00BA0B45"/>
    <w:rsid w:val="00BA1991"/>
    <w:rsid w:val="00BA2178"/>
    <w:rsid w:val="00BA274C"/>
    <w:rsid w:val="00BA2F9D"/>
    <w:rsid w:val="00BA332A"/>
    <w:rsid w:val="00BA349A"/>
    <w:rsid w:val="00BA3BBA"/>
    <w:rsid w:val="00BA3F1A"/>
    <w:rsid w:val="00BA4B70"/>
    <w:rsid w:val="00BA6B21"/>
    <w:rsid w:val="00BA70A2"/>
    <w:rsid w:val="00BB0834"/>
    <w:rsid w:val="00BB1040"/>
    <w:rsid w:val="00BB1771"/>
    <w:rsid w:val="00BB1DE5"/>
    <w:rsid w:val="00BB1DF4"/>
    <w:rsid w:val="00BB4119"/>
    <w:rsid w:val="00BB57CE"/>
    <w:rsid w:val="00BB62E7"/>
    <w:rsid w:val="00BB6405"/>
    <w:rsid w:val="00BB6854"/>
    <w:rsid w:val="00BB6921"/>
    <w:rsid w:val="00BC3D7C"/>
    <w:rsid w:val="00BC44B3"/>
    <w:rsid w:val="00BC4536"/>
    <w:rsid w:val="00BC4E10"/>
    <w:rsid w:val="00BC5513"/>
    <w:rsid w:val="00BC6032"/>
    <w:rsid w:val="00BC6907"/>
    <w:rsid w:val="00BC72CA"/>
    <w:rsid w:val="00BC7579"/>
    <w:rsid w:val="00BC79A8"/>
    <w:rsid w:val="00BD0069"/>
    <w:rsid w:val="00BD03F4"/>
    <w:rsid w:val="00BD2261"/>
    <w:rsid w:val="00BD22C5"/>
    <w:rsid w:val="00BD28D5"/>
    <w:rsid w:val="00BD3DD1"/>
    <w:rsid w:val="00BD3E29"/>
    <w:rsid w:val="00BD46D2"/>
    <w:rsid w:val="00BD472A"/>
    <w:rsid w:val="00BD550A"/>
    <w:rsid w:val="00BD59A3"/>
    <w:rsid w:val="00BD5D5F"/>
    <w:rsid w:val="00BD5DCA"/>
    <w:rsid w:val="00BD6B44"/>
    <w:rsid w:val="00BD78C0"/>
    <w:rsid w:val="00BD7D66"/>
    <w:rsid w:val="00BE05D0"/>
    <w:rsid w:val="00BE0A8D"/>
    <w:rsid w:val="00BE194A"/>
    <w:rsid w:val="00BE27C4"/>
    <w:rsid w:val="00BE3CDD"/>
    <w:rsid w:val="00BE5025"/>
    <w:rsid w:val="00BE5F56"/>
    <w:rsid w:val="00BE621E"/>
    <w:rsid w:val="00BE6B40"/>
    <w:rsid w:val="00BE76A1"/>
    <w:rsid w:val="00BE7A6F"/>
    <w:rsid w:val="00BE7B4F"/>
    <w:rsid w:val="00BE7E9D"/>
    <w:rsid w:val="00BF0975"/>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0A"/>
    <w:rsid w:val="00BF7F2F"/>
    <w:rsid w:val="00C00A19"/>
    <w:rsid w:val="00C0107A"/>
    <w:rsid w:val="00C01BDA"/>
    <w:rsid w:val="00C01DBD"/>
    <w:rsid w:val="00C01F8B"/>
    <w:rsid w:val="00C02E3E"/>
    <w:rsid w:val="00C03CBF"/>
    <w:rsid w:val="00C040DB"/>
    <w:rsid w:val="00C042F1"/>
    <w:rsid w:val="00C04F2F"/>
    <w:rsid w:val="00C05910"/>
    <w:rsid w:val="00C06CD7"/>
    <w:rsid w:val="00C079E7"/>
    <w:rsid w:val="00C07F4F"/>
    <w:rsid w:val="00C10166"/>
    <w:rsid w:val="00C1070B"/>
    <w:rsid w:val="00C107C4"/>
    <w:rsid w:val="00C10E65"/>
    <w:rsid w:val="00C1180A"/>
    <w:rsid w:val="00C11C38"/>
    <w:rsid w:val="00C1212A"/>
    <w:rsid w:val="00C1318F"/>
    <w:rsid w:val="00C140DD"/>
    <w:rsid w:val="00C144C7"/>
    <w:rsid w:val="00C14D54"/>
    <w:rsid w:val="00C160D9"/>
    <w:rsid w:val="00C162E2"/>
    <w:rsid w:val="00C16531"/>
    <w:rsid w:val="00C16539"/>
    <w:rsid w:val="00C20B16"/>
    <w:rsid w:val="00C20C8E"/>
    <w:rsid w:val="00C20E6E"/>
    <w:rsid w:val="00C210AD"/>
    <w:rsid w:val="00C21891"/>
    <w:rsid w:val="00C22D63"/>
    <w:rsid w:val="00C22F0A"/>
    <w:rsid w:val="00C23E78"/>
    <w:rsid w:val="00C24499"/>
    <w:rsid w:val="00C26291"/>
    <w:rsid w:val="00C264F4"/>
    <w:rsid w:val="00C2684E"/>
    <w:rsid w:val="00C26ECD"/>
    <w:rsid w:val="00C270E4"/>
    <w:rsid w:val="00C2789E"/>
    <w:rsid w:val="00C27CAB"/>
    <w:rsid w:val="00C303AA"/>
    <w:rsid w:val="00C30488"/>
    <w:rsid w:val="00C3150E"/>
    <w:rsid w:val="00C31BE7"/>
    <w:rsid w:val="00C32DC6"/>
    <w:rsid w:val="00C32FB3"/>
    <w:rsid w:val="00C33796"/>
    <w:rsid w:val="00C350FB"/>
    <w:rsid w:val="00C3563D"/>
    <w:rsid w:val="00C36122"/>
    <w:rsid w:val="00C36613"/>
    <w:rsid w:val="00C37402"/>
    <w:rsid w:val="00C37CF4"/>
    <w:rsid w:val="00C40139"/>
    <w:rsid w:val="00C40351"/>
    <w:rsid w:val="00C419EC"/>
    <w:rsid w:val="00C41E88"/>
    <w:rsid w:val="00C42AF8"/>
    <w:rsid w:val="00C434A4"/>
    <w:rsid w:val="00C43AB6"/>
    <w:rsid w:val="00C43CCA"/>
    <w:rsid w:val="00C4462E"/>
    <w:rsid w:val="00C4497A"/>
    <w:rsid w:val="00C47D6E"/>
    <w:rsid w:val="00C504BB"/>
    <w:rsid w:val="00C51418"/>
    <w:rsid w:val="00C52203"/>
    <w:rsid w:val="00C52D3D"/>
    <w:rsid w:val="00C53F19"/>
    <w:rsid w:val="00C543EF"/>
    <w:rsid w:val="00C551BB"/>
    <w:rsid w:val="00C55FE6"/>
    <w:rsid w:val="00C56EEA"/>
    <w:rsid w:val="00C573E1"/>
    <w:rsid w:val="00C60DF7"/>
    <w:rsid w:val="00C6326B"/>
    <w:rsid w:val="00C633EF"/>
    <w:rsid w:val="00C6340E"/>
    <w:rsid w:val="00C635C2"/>
    <w:rsid w:val="00C64938"/>
    <w:rsid w:val="00C64FDF"/>
    <w:rsid w:val="00C6565D"/>
    <w:rsid w:val="00C65726"/>
    <w:rsid w:val="00C65D7A"/>
    <w:rsid w:val="00C65FFF"/>
    <w:rsid w:val="00C6653F"/>
    <w:rsid w:val="00C665AF"/>
    <w:rsid w:val="00C67640"/>
    <w:rsid w:val="00C678C6"/>
    <w:rsid w:val="00C70040"/>
    <w:rsid w:val="00C71A32"/>
    <w:rsid w:val="00C71DF1"/>
    <w:rsid w:val="00C72115"/>
    <w:rsid w:val="00C72F79"/>
    <w:rsid w:val="00C74A7D"/>
    <w:rsid w:val="00C74D17"/>
    <w:rsid w:val="00C7500B"/>
    <w:rsid w:val="00C75856"/>
    <w:rsid w:val="00C76091"/>
    <w:rsid w:val="00C7660B"/>
    <w:rsid w:val="00C76C91"/>
    <w:rsid w:val="00C7753C"/>
    <w:rsid w:val="00C7766D"/>
    <w:rsid w:val="00C816CC"/>
    <w:rsid w:val="00C817D1"/>
    <w:rsid w:val="00C81A25"/>
    <w:rsid w:val="00C81CDE"/>
    <w:rsid w:val="00C81E59"/>
    <w:rsid w:val="00C84EBB"/>
    <w:rsid w:val="00C85199"/>
    <w:rsid w:val="00C85678"/>
    <w:rsid w:val="00C8585A"/>
    <w:rsid w:val="00C85C9A"/>
    <w:rsid w:val="00C85D40"/>
    <w:rsid w:val="00C86F69"/>
    <w:rsid w:val="00C874AC"/>
    <w:rsid w:val="00C87C3C"/>
    <w:rsid w:val="00C91295"/>
    <w:rsid w:val="00C91F7D"/>
    <w:rsid w:val="00C921B2"/>
    <w:rsid w:val="00C92621"/>
    <w:rsid w:val="00C96F54"/>
    <w:rsid w:val="00C97A43"/>
    <w:rsid w:val="00CA054D"/>
    <w:rsid w:val="00CA0BFD"/>
    <w:rsid w:val="00CA0EFB"/>
    <w:rsid w:val="00CA1095"/>
    <w:rsid w:val="00CA2299"/>
    <w:rsid w:val="00CA2ACB"/>
    <w:rsid w:val="00CA304A"/>
    <w:rsid w:val="00CA3401"/>
    <w:rsid w:val="00CA35B2"/>
    <w:rsid w:val="00CA363B"/>
    <w:rsid w:val="00CA6075"/>
    <w:rsid w:val="00CA6450"/>
    <w:rsid w:val="00CA6CA9"/>
    <w:rsid w:val="00CA7714"/>
    <w:rsid w:val="00CA7875"/>
    <w:rsid w:val="00CB0B26"/>
    <w:rsid w:val="00CB0BC6"/>
    <w:rsid w:val="00CB1ACE"/>
    <w:rsid w:val="00CB1FBB"/>
    <w:rsid w:val="00CB2CF5"/>
    <w:rsid w:val="00CB3AE5"/>
    <w:rsid w:val="00CB3B55"/>
    <w:rsid w:val="00CB3B57"/>
    <w:rsid w:val="00CB4C85"/>
    <w:rsid w:val="00CB505F"/>
    <w:rsid w:val="00CB5B27"/>
    <w:rsid w:val="00CB72C4"/>
    <w:rsid w:val="00CB772A"/>
    <w:rsid w:val="00CB7E40"/>
    <w:rsid w:val="00CC0659"/>
    <w:rsid w:val="00CC078D"/>
    <w:rsid w:val="00CC1126"/>
    <w:rsid w:val="00CC15B6"/>
    <w:rsid w:val="00CC31B5"/>
    <w:rsid w:val="00CC394D"/>
    <w:rsid w:val="00CC39C1"/>
    <w:rsid w:val="00CC42E2"/>
    <w:rsid w:val="00CC448E"/>
    <w:rsid w:val="00CC495B"/>
    <w:rsid w:val="00CC4F27"/>
    <w:rsid w:val="00CC50F9"/>
    <w:rsid w:val="00CC544C"/>
    <w:rsid w:val="00CC5A67"/>
    <w:rsid w:val="00CC6F6E"/>
    <w:rsid w:val="00CC7551"/>
    <w:rsid w:val="00CD139E"/>
    <w:rsid w:val="00CD24D5"/>
    <w:rsid w:val="00CD2C5C"/>
    <w:rsid w:val="00CD3C71"/>
    <w:rsid w:val="00CD3D58"/>
    <w:rsid w:val="00CD3F6D"/>
    <w:rsid w:val="00CD42C6"/>
    <w:rsid w:val="00CD54F1"/>
    <w:rsid w:val="00CD6F0D"/>
    <w:rsid w:val="00CD73BA"/>
    <w:rsid w:val="00CE073F"/>
    <w:rsid w:val="00CE0F5B"/>
    <w:rsid w:val="00CE110C"/>
    <w:rsid w:val="00CE1D0F"/>
    <w:rsid w:val="00CE214B"/>
    <w:rsid w:val="00CE2B1E"/>
    <w:rsid w:val="00CE2CCB"/>
    <w:rsid w:val="00CE2CE6"/>
    <w:rsid w:val="00CE3EB0"/>
    <w:rsid w:val="00CE42E7"/>
    <w:rsid w:val="00CE4761"/>
    <w:rsid w:val="00CE5AC5"/>
    <w:rsid w:val="00CE6492"/>
    <w:rsid w:val="00CE6612"/>
    <w:rsid w:val="00CE7134"/>
    <w:rsid w:val="00CF011B"/>
    <w:rsid w:val="00CF0B36"/>
    <w:rsid w:val="00CF170E"/>
    <w:rsid w:val="00CF1F45"/>
    <w:rsid w:val="00CF2EC4"/>
    <w:rsid w:val="00CF4829"/>
    <w:rsid w:val="00CF4DC4"/>
    <w:rsid w:val="00CF4FFF"/>
    <w:rsid w:val="00CF56E6"/>
    <w:rsid w:val="00CF5887"/>
    <w:rsid w:val="00CF5928"/>
    <w:rsid w:val="00CF5EB6"/>
    <w:rsid w:val="00CF6073"/>
    <w:rsid w:val="00CF6897"/>
    <w:rsid w:val="00CF68AA"/>
    <w:rsid w:val="00CF68BA"/>
    <w:rsid w:val="00CF6E1D"/>
    <w:rsid w:val="00CF6E86"/>
    <w:rsid w:val="00CF6FE4"/>
    <w:rsid w:val="00CF71DD"/>
    <w:rsid w:val="00D006B1"/>
    <w:rsid w:val="00D00AAF"/>
    <w:rsid w:val="00D011EC"/>
    <w:rsid w:val="00D01B12"/>
    <w:rsid w:val="00D01F09"/>
    <w:rsid w:val="00D024EC"/>
    <w:rsid w:val="00D026DD"/>
    <w:rsid w:val="00D02C8E"/>
    <w:rsid w:val="00D02E8B"/>
    <w:rsid w:val="00D035CA"/>
    <w:rsid w:val="00D044ED"/>
    <w:rsid w:val="00D04691"/>
    <w:rsid w:val="00D07C61"/>
    <w:rsid w:val="00D10364"/>
    <w:rsid w:val="00D108AC"/>
    <w:rsid w:val="00D10DF4"/>
    <w:rsid w:val="00D11928"/>
    <w:rsid w:val="00D131DF"/>
    <w:rsid w:val="00D13AA2"/>
    <w:rsid w:val="00D13F42"/>
    <w:rsid w:val="00D14247"/>
    <w:rsid w:val="00D1469C"/>
    <w:rsid w:val="00D14B8B"/>
    <w:rsid w:val="00D15D80"/>
    <w:rsid w:val="00D16069"/>
    <w:rsid w:val="00D16FEA"/>
    <w:rsid w:val="00D2264F"/>
    <w:rsid w:val="00D22DD7"/>
    <w:rsid w:val="00D24321"/>
    <w:rsid w:val="00D24B32"/>
    <w:rsid w:val="00D24D4F"/>
    <w:rsid w:val="00D258ED"/>
    <w:rsid w:val="00D262F0"/>
    <w:rsid w:val="00D263B7"/>
    <w:rsid w:val="00D26729"/>
    <w:rsid w:val="00D26B80"/>
    <w:rsid w:val="00D26C0A"/>
    <w:rsid w:val="00D2733D"/>
    <w:rsid w:val="00D274AB"/>
    <w:rsid w:val="00D3056A"/>
    <w:rsid w:val="00D3089D"/>
    <w:rsid w:val="00D3091A"/>
    <w:rsid w:val="00D31181"/>
    <w:rsid w:val="00D316B5"/>
    <w:rsid w:val="00D33326"/>
    <w:rsid w:val="00D334BA"/>
    <w:rsid w:val="00D357FA"/>
    <w:rsid w:val="00D35A7F"/>
    <w:rsid w:val="00D35F0B"/>
    <w:rsid w:val="00D35F35"/>
    <w:rsid w:val="00D3660F"/>
    <w:rsid w:val="00D36B74"/>
    <w:rsid w:val="00D37B04"/>
    <w:rsid w:val="00D4013F"/>
    <w:rsid w:val="00D404D6"/>
    <w:rsid w:val="00D40A49"/>
    <w:rsid w:val="00D40B52"/>
    <w:rsid w:val="00D41820"/>
    <w:rsid w:val="00D41BE9"/>
    <w:rsid w:val="00D41E4F"/>
    <w:rsid w:val="00D43171"/>
    <w:rsid w:val="00D433E0"/>
    <w:rsid w:val="00D434F5"/>
    <w:rsid w:val="00D436A5"/>
    <w:rsid w:val="00D43C84"/>
    <w:rsid w:val="00D4454E"/>
    <w:rsid w:val="00D446C0"/>
    <w:rsid w:val="00D4482C"/>
    <w:rsid w:val="00D456BC"/>
    <w:rsid w:val="00D45DF6"/>
    <w:rsid w:val="00D45FA7"/>
    <w:rsid w:val="00D461B4"/>
    <w:rsid w:val="00D466C5"/>
    <w:rsid w:val="00D46863"/>
    <w:rsid w:val="00D47CF5"/>
    <w:rsid w:val="00D51004"/>
    <w:rsid w:val="00D515D4"/>
    <w:rsid w:val="00D51620"/>
    <w:rsid w:val="00D51A0F"/>
    <w:rsid w:val="00D528FE"/>
    <w:rsid w:val="00D539D2"/>
    <w:rsid w:val="00D53FC6"/>
    <w:rsid w:val="00D54602"/>
    <w:rsid w:val="00D548F0"/>
    <w:rsid w:val="00D5500C"/>
    <w:rsid w:val="00D55067"/>
    <w:rsid w:val="00D5544A"/>
    <w:rsid w:val="00D5575E"/>
    <w:rsid w:val="00D55A80"/>
    <w:rsid w:val="00D601DE"/>
    <w:rsid w:val="00D60275"/>
    <w:rsid w:val="00D60932"/>
    <w:rsid w:val="00D609E7"/>
    <w:rsid w:val="00D627BD"/>
    <w:rsid w:val="00D62E58"/>
    <w:rsid w:val="00D6314F"/>
    <w:rsid w:val="00D6336A"/>
    <w:rsid w:val="00D633EF"/>
    <w:rsid w:val="00D639C9"/>
    <w:rsid w:val="00D64DD5"/>
    <w:rsid w:val="00D65420"/>
    <w:rsid w:val="00D65D67"/>
    <w:rsid w:val="00D66D90"/>
    <w:rsid w:val="00D66FA6"/>
    <w:rsid w:val="00D67921"/>
    <w:rsid w:val="00D7023C"/>
    <w:rsid w:val="00D702C2"/>
    <w:rsid w:val="00D73D84"/>
    <w:rsid w:val="00D7561E"/>
    <w:rsid w:val="00D760DB"/>
    <w:rsid w:val="00D763D5"/>
    <w:rsid w:val="00D76CD9"/>
    <w:rsid w:val="00D76F94"/>
    <w:rsid w:val="00D8098A"/>
    <w:rsid w:val="00D80D8E"/>
    <w:rsid w:val="00D83605"/>
    <w:rsid w:val="00D83C32"/>
    <w:rsid w:val="00D840A1"/>
    <w:rsid w:val="00D84C28"/>
    <w:rsid w:val="00D853E9"/>
    <w:rsid w:val="00D857F3"/>
    <w:rsid w:val="00D85923"/>
    <w:rsid w:val="00D85C12"/>
    <w:rsid w:val="00D8619F"/>
    <w:rsid w:val="00D865F1"/>
    <w:rsid w:val="00D86BBD"/>
    <w:rsid w:val="00D876CE"/>
    <w:rsid w:val="00D87A03"/>
    <w:rsid w:val="00D87C81"/>
    <w:rsid w:val="00D913DF"/>
    <w:rsid w:val="00D91C7E"/>
    <w:rsid w:val="00D91F37"/>
    <w:rsid w:val="00D925AE"/>
    <w:rsid w:val="00D93C4A"/>
    <w:rsid w:val="00D957F6"/>
    <w:rsid w:val="00D958CC"/>
    <w:rsid w:val="00D95EC8"/>
    <w:rsid w:val="00D97194"/>
    <w:rsid w:val="00D97370"/>
    <w:rsid w:val="00DA1625"/>
    <w:rsid w:val="00DA1B85"/>
    <w:rsid w:val="00DA1CBB"/>
    <w:rsid w:val="00DA1FEE"/>
    <w:rsid w:val="00DA2283"/>
    <w:rsid w:val="00DA2755"/>
    <w:rsid w:val="00DA34A6"/>
    <w:rsid w:val="00DA36B8"/>
    <w:rsid w:val="00DA3949"/>
    <w:rsid w:val="00DA3BC6"/>
    <w:rsid w:val="00DA4ED6"/>
    <w:rsid w:val="00DA4ED9"/>
    <w:rsid w:val="00DA556E"/>
    <w:rsid w:val="00DA6DBC"/>
    <w:rsid w:val="00DA6FFE"/>
    <w:rsid w:val="00DA70D4"/>
    <w:rsid w:val="00DA7175"/>
    <w:rsid w:val="00DB02B0"/>
    <w:rsid w:val="00DB1B95"/>
    <w:rsid w:val="00DB2977"/>
    <w:rsid w:val="00DB297F"/>
    <w:rsid w:val="00DB4AEF"/>
    <w:rsid w:val="00DB4B05"/>
    <w:rsid w:val="00DB5ECD"/>
    <w:rsid w:val="00DB6A16"/>
    <w:rsid w:val="00DB7430"/>
    <w:rsid w:val="00DB767F"/>
    <w:rsid w:val="00DB7A13"/>
    <w:rsid w:val="00DB7F85"/>
    <w:rsid w:val="00DC00D7"/>
    <w:rsid w:val="00DC0F42"/>
    <w:rsid w:val="00DC1144"/>
    <w:rsid w:val="00DC1A99"/>
    <w:rsid w:val="00DC206B"/>
    <w:rsid w:val="00DC2850"/>
    <w:rsid w:val="00DC32F5"/>
    <w:rsid w:val="00DC4759"/>
    <w:rsid w:val="00DC4909"/>
    <w:rsid w:val="00DC51E3"/>
    <w:rsid w:val="00DC6F46"/>
    <w:rsid w:val="00DC7A59"/>
    <w:rsid w:val="00DD0356"/>
    <w:rsid w:val="00DD04D9"/>
    <w:rsid w:val="00DD1141"/>
    <w:rsid w:val="00DD1BB5"/>
    <w:rsid w:val="00DD30F7"/>
    <w:rsid w:val="00DD3103"/>
    <w:rsid w:val="00DD3566"/>
    <w:rsid w:val="00DD4130"/>
    <w:rsid w:val="00DD44B1"/>
    <w:rsid w:val="00DD47C2"/>
    <w:rsid w:val="00DD534D"/>
    <w:rsid w:val="00DD5709"/>
    <w:rsid w:val="00DD65F1"/>
    <w:rsid w:val="00DD7BF0"/>
    <w:rsid w:val="00DE00E6"/>
    <w:rsid w:val="00DE0844"/>
    <w:rsid w:val="00DE092F"/>
    <w:rsid w:val="00DE0BCB"/>
    <w:rsid w:val="00DE3510"/>
    <w:rsid w:val="00DE3944"/>
    <w:rsid w:val="00DE3A7F"/>
    <w:rsid w:val="00DE430F"/>
    <w:rsid w:val="00DE5D50"/>
    <w:rsid w:val="00DE667A"/>
    <w:rsid w:val="00DE6DCF"/>
    <w:rsid w:val="00DE720A"/>
    <w:rsid w:val="00DE74B2"/>
    <w:rsid w:val="00DF068B"/>
    <w:rsid w:val="00DF0E7D"/>
    <w:rsid w:val="00DF11DC"/>
    <w:rsid w:val="00DF1766"/>
    <w:rsid w:val="00DF2523"/>
    <w:rsid w:val="00DF33E6"/>
    <w:rsid w:val="00DF3911"/>
    <w:rsid w:val="00DF533B"/>
    <w:rsid w:val="00DF53BE"/>
    <w:rsid w:val="00DF574D"/>
    <w:rsid w:val="00DF5C65"/>
    <w:rsid w:val="00DF66C8"/>
    <w:rsid w:val="00DF66F7"/>
    <w:rsid w:val="00DF6FBD"/>
    <w:rsid w:val="00DF75E2"/>
    <w:rsid w:val="00DF7768"/>
    <w:rsid w:val="00DF77F0"/>
    <w:rsid w:val="00DF7B3B"/>
    <w:rsid w:val="00E00603"/>
    <w:rsid w:val="00E00B96"/>
    <w:rsid w:val="00E00D74"/>
    <w:rsid w:val="00E01A02"/>
    <w:rsid w:val="00E021FC"/>
    <w:rsid w:val="00E02658"/>
    <w:rsid w:val="00E0274D"/>
    <w:rsid w:val="00E0297D"/>
    <w:rsid w:val="00E02AF4"/>
    <w:rsid w:val="00E037DF"/>
    <w:rsid w:val="00E03B6A"/>
    <w:rsid w:val="00E0475C"/>
    <w:rsid w:val="00E04EDE"/>
    <w:rsid w:val="00E05773"/>
    <w:rsid w:val="00E0586C"/>
    <w:rsid w:val="00E06C59"/>
    <w:rsid w:val="00E07CC6"/>
    <w:rsid w:val="00E103DB"/>
    <w:rsid w:val="00E10CD4"/>
    <w:rsid w:val="00E11214"/>
    <w:rsid w:val="00E13A63"/>
    <w:rsid w:val="00E13AA4"/>
    <w:rsid w:val="00E13D23"/>
    <w:rsid w:val="00E14878"/>
    <w:rsid w:val="00E148A7"/>
    <w:rsid w:val="00E14DE9"/>
    <w:rsid w:val="00E1552F"/>
    <w:rsid w:val="00E159D5"/>
    <w:rsid w:val="00E16317"/>
    <w:rsid w:val="00E168CA"/>
    <w:rsid w:val="00E176EA"/>
    <w:rsid w:val="00E17AF6"/>
    <w:rsid w:val="00E200CF"/>
    <w:rsid w:val="00E2143B"/>
    <w:rsid w:val="00E21B4D"/>
    <w:rsid w:val="00E2240A"/>
    <w:rsid w:val="00E2296B"/>
    <w:rsid w:val="00E22E4C"/>
    <w:rsid w:val="00E23EFF"/>
    <w:rsid w:val="00E249FD"/>
    <w:rsid w:val="00E24BEE"/>
    <w:rsid w:val="00E26E8C"/>
    <w:rsid w:val="00E27AD4"/>
    <w:rsid w:val="00E31029"/>
    <w:rsid w:val="00E31251"/>
    <w:rsid w:val="00E3145B"/>
    <w:rsid w:val="00E31FAE"/>
    <w:rsid w:val="00E32D40"/>
    <w:rsid w:val="00E33235"/>
    <w:rsid w:val="00E3367D"/>
    <w:rsid w:val="00E34326"/>
    <w:rsid w:val="00E34E74"/>
    <w:rsid w:val="00E3610B"/>
    <w:rsid w:val="00E36E11"/>
    <w:rsid w:val="00E3709C"/>
    <w:rsid w:val="00E37C72"/>
    <w:rsid w:val="00E37FAC"/>
    <w:rsid w:val="00E40280"/>
    <w:rsid w:val="00E4064D"/>
    <w:rsid w:val="00E40A50"/>
    <w:rsid w:val="00E40E27"/>
    <w:rsid w:val="00E4167A"/>
    <w:rsid w:val="00E422CF"/>
    <w:rsid w:val="00E4246E"/>
    <w:rsid w:val="00E42EF1"/>
    <w:rsid w:val="00E444E7"/>
    <w:rsid w:val="00E445BE"/>
    <w:rsid w:val="00E449B9"/>
    <w:rsid w:val="00E455DF"/>
    <w:rsid w:val="00E45A67"/>
    <w:rsid w:val="00E45BAA"/>
    <w:rsid w:val="00E469DE"/>
    <w:rsid w:val="00E478C3"/>
    <w:rsid w:val="00E47E4B"/>
    <w:rsid w:val="00E50245"/>
    <w:rsid w:val="00E505DC"/>
    <w:rsid w:val="00E51504"/>
    <w:rsid w:val="00E52EC1"/>
    <w:rsid w:val="00E530AB"/>
    <w:rsid w:val="00E538A1"/>
    <w:rsid w:val="00E54250"/>
    <w:rsid w:val="00E542A0"/>
    <w:rsid w:val="00E54C0A"/>
    <w:rsid w:val="00E552CC"/>
    <w:rsid w:val="00E55874"/>
    <w:rsid w:val="00E55D18"/>
    <w:rsid w:val="00E56D46"/>
    <w:rsid w:val="00E6103A"/>
    <w:rsid w:val="00E61E2A"/>
    <w:rsid w:val="00E6214A"/>
    <w:rsid w:val="00E63190"/>
    <w:rsid w:val="00E6421A"/>
    <w:rsid w:val="00E64661"/>
    <w:rsid w:val="00E650BE"/>
    <w:rsid w:val="00E654B6"/>
    <w:rsid w:val="00E65BCE"/>
    <w:rsid w:val="00E65EE0"/>
    <w:rsid w:val="00E67024"/>
    <w:rsid w:val="00E670D9"/>
    <w:rsid w:val="00E6711C"/>
    <w:rsid w:val="00E67225"/>
    <w:rsid w:val="00E70532"/>
    <w:rsid w:val="00E71BCB"/>
    <w:rsid w:val="00E7200C"/>
    <w:rsid w:val="00E72217"/>
    <w:rsid w:val="00E72BC9"/>
    <w:rsid w:val="00E733A3"/>
    <w:rsid w:val="00E7545E"/>
    <w:rsid w:val="00E75E80"/>
    <w:rsid w:val="00E76406"/>
    <w:rsid w:val="00E7666C"/>
    <w:rsid w:val="00E77387"/>
    <w:rsid w:val="00E7769E"/>
    <w:rsid w:val="00E7789F"/>
    <w:rsid w:val="00E77BD2"/>
    <w:rsid w:val="00E801B8"/>
    <w:rsid w:val="00E8081A"/>
    <w:rsid w:val="00E80AE0"/>
    <w:rsid w:val="00E81193"/>
    <w:rsid w:val="00E81A7E"/>
    <w:rsid w:val="00E81DEA"/>
    <w:rsid w:val="00E81E9B"/>
    <w:rsid w:val="00E820EC"/>
    <w:rsid w:val="00E839F8"/>
    <w:rsid w:val="00E83EBC"/>
    <w:rsid w:val="00E84CB1"/>
    <w:rsid w:val="00E84E10"/>
    <w:rsid w:val="00E85506"/>
    <w:rsid w:val="00E873FC"/>
    <w:rsid w:val="00E874D6"/>
    <w:rsid w:val="00E87B1C"/>
    <w:rsid w:val="00E90F55"/>
    <w:rsid w:val="00E9171D"/>
    <w:rsid w:val="00E91B90"/>
    <w:rsid w:val="00E9207E"/>
    <w:rsid w:val="00E9210A"/>
    <w:rsid w:val="00E9410D"/>
    <w:rsid w:val="00E95B08"/>
    <w:rsid w:val="00E9600A"/>
    <w:rsid w:val="00E966BC"/>
    <w:rsid w:val="00E9687E"/>
    <w:rsid w:val="00E97299"/>
    <w:rsid w:val="00E97D93"/>
    <w:rsid w:val="00EA0C82"/>
    <w:rsid w:val="00EA1E63"/>
    <w:rsid w:val="00EA2540"/>
    <w:rsid w:val="00EA33B2"/>
    <w:rsid w:val="00EA3A99"/>
    <w:rsid w:val="00EA61AD"/>
    <w:rsid w:val="00EA69EA"/>
    <w:rsid w:val="00EA7519"/>
    <w:rsid w:val="00EB0208"/>
    <w:rsid w:val="00EB0285"/>
    <w:rsid w:val="00EB0CB9"/>
    <w:rsid w:val="00EB0EC0"/>
    <w:rsid w:val="00EB1609"/>
    <w:rsid w:val="00EB2A43"/>
    <w:rsid w:val="00EB2BF8"/>
    <w:rsid w:val="00EB306A"/>
    <w:rsid w:val="00EB395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11C"/>
    <w:rsid w:val="00ED0252"/>
    <w:rsid w:val="00ED0599"/>
    <w:rsid w:val="00ED0E41"/>
    <w:rsid w:val="00ED1461"/>
    <w:rsid w:val="00ED1F6D"/>
    <w:rsid w:val="00ED2397"/>
    <w:rsid w:val="00ED25D0"/>
    <w:rsid w:val="00ED2690"/>
    <w:rsid w:val="00ED2C18"/>
    <w:rsid w:val="00ED3494"/>
    <w:rsid w:val="00ED3E1D"/>
    <w:rsid w:val="00ED3F48"/>
    <w:rsid w:val="00ED45FF"/>
    <w:rsid w:val="00ED48F7"/>
    <w:rsid w:val="00ED507F"/>
    <w:rsid w:val="00ED589B"/>
    <w:rsid w:val="00ED59B6"/>
    <w:rsid w:val="00ED5EC3"/>
    <w:rsid w:val="00ED69F8"/>
    <w:rsid w:val="00ED6D60"/>
    <w:rsid w:val="00EE16DD"/>
    <w:rsid w:val="00EE199F"/>
    <w:rsid w:val="00EE20A7"/>
    <w:rsid w:val="00EE224A"/>
    <w:rsid w:val="00EE2583"/>
    <w:rsid w:val="00EE38B8"/>
    <w:rsid w:val="00EE3A98"/>
    <w:rsid w:val="00EE44D2"/>
    <w:rsid w:val="00EE45A8"/>
    <w:rsid w:val="00EE4AB0"/>
    <w:rsid w:val="00EE5491"/>
    <w:rsid w:val="00EE59DA"/>
    <w:rsid w:val="00EE78C1"/>
    <w:rsid w:val="00EF0762"/>
    <w:rsid w:val="00EF09CD"/>
    <w:rsid w:val="00EF0DB1"/>
    <w:rsid w:val="00EF1D20"/>
    <w:rsid w:val="00EF22EB"/>
    <w:rsid w:val="00EF2EA6"/>
    <w:rsid w:val="00EF2F2B"/>
    <w:rsid w:val="00EF3D80"/>
    <w:rsid w:val="00EF402C"/>
    <w:rsid w:val="00EF41E0"/>
    <w:rsid w:val="00EF432E"/>
    <w:rsid w:val="00EF4D0A"/>
    <w:rsid w:val="00EF5A9E"/>
    <w:rsid w:val="00EF5ED1"/>
    <w:rsid w:val="00EF6DB0"/>
    <w:rsid w:val="00EF6DBF"/>
    <w:rsid w:val="00EF76EF"/>
    <w:rsid w:val="00EF7AE2"/>
    <w:rsid w:val="00EF7E1F"/>
    <w:rsid w:val="00F00F07"/>
    <w:rsid w:val="00F011B4"/>
    <w:rsid w:val="00F01A3D"/>
    <w:rsid w:val="00F02B46"/>
    <w:rsid w:val="00F02BE1"/>
    <w:rsid w:val="00F03C9E"/>
    <w:rsid w:val="00F0527C"/>
    <w:rsid w:val="00F054C4"/>
    <w:rsid w:val="00F05982"/>
    <w:rsid w:val="00F05B46"/>
    <w:rsid w:val="00F05C28"/>
    <w:rsid w:val="00F05C98"/>
    <w:rsid w:val="00F074AC"/>
    <w:rsid w:val="00F103D3"/>
    <w:rsid w:val="00F108D6"/>
    <w:rsid w:val="00F10C5A"/>
    <w:rsid w:val="00F10D02"/>
    <w:rsid w:val="00F1184E"/>
    <w:rsid w:val="00F13417"/>
    <w:rsid w:val="00F137FB"/>
    <w:rsid w:val="00F13999"/>
    <w:rsid w:val="00F13C2F"/>
    <w:rsid w:val="00F13D81"/>
    <w:rsid w:val="00F1444A"/>
    <w:rsid w:val="00F1483F"/>
    <w:rsid w:val="00F14FA3"/>
    <w:rsid w:val="00F15486"/>
    <w:rsid w:val="00F15D15"/>
    <w:rsid w:val="00F16FF3"/>
    <w:rsid w:val="00F1778B"/>
    <w:rsid w:val="00F17946"/>
    <w:rsid w:val="00F17CCA"/>
    <w:rsid w:val="00F17CD3"/>
    <w:rsid w:val="00F22129"/>
    <w:rsid w:val="00F22468"/>
    <w:rsid w:val="00F22FC0"/>
    <w:rsid w:val="00F235A4"/>
    <w:rsid w:val="00F23D47"/>
    <w:rsid w:val="00F240ED"/>
    <w:rsid w:val="00F24467"/>
    <w:rsid w:val="00F24640"/>
    <w:rsid w:val="00F251CE"/>
    <w:rsid w:val="00F2681B"/>
    <w:rsid w:val="00F269B3"/>
    <w:rsid w:val="00F277BC"/>
    <w:rsid w:val="00F31D69"/>
    <w:rsid w:val="00F32A79"/>
    <w:rsid w:val="00F34220"/>
    <w:rsid w:val="00F357E4"/>
    <w:rsid w:val="00F36A8F"/>
    <w:rsid w:val="00F36D93"/>
    <w:rsid w:val="00F3793F"/>
    <w:rsid w:val="00F40644"/>
    <w:rsid w:val="00F412AE"/>
    <w:rsid w:val="00F418FE"/>
    <w:rsid w:val="00F43399"/>
    <w:rsid w:val="00F4378C"/>
    <w:rsid w:val="00F442F9"/>
    <w:rsid w:val="00F459B8"/>
    <w:rsid w:val="00F45C9E"/>
    <w:rsid w:val="00F45D7E"/>
    <w:rsid w:val="00F46D2A"/>
    <w:rsid w:val="00F46EF9"/>
    <w:rsid w:val="00F507AF"/>
    <w:rsid w:val="00F50834"/>
    <w:rsid w:val="00F51A8C"/>
    <w:rsid w:val="00F51E19"/>
    <w:rsid w:val="00F51EEC"/>
    <w:rsid w:val="00F52B98"/>
    <w:rsid w:val="00F52E79"/>
    <w:rsid w:val="00F53C29"/>
    <w:rsid w:val="00F53D46"/>
    <w:rsid w:val="00F541ED"/>
    <w:rsid w:val="00F544B1"/>
    <w:rsid w:val="00F55F00"/>
    <w:rsid w:val="00F5671C"/>
    <w:rsid w:val="00F5736D"/>
    <w:rsid w:val="00F60942"/>
    <w:rsid w:val="00F60C73"/>
    <w:rsid w:val="00F61816"/>
    <w:rsid w:val="00F62A2E"/>
    <w:rsid w:val="00F62E46"/>
    <w:rsid w:val="00F63F99"/>
    <w:rsid w:val="00F641BD"/>
    <w:rsid w:val="00F65EF0"/>
    <w:rsid w:val="00F65F4B"/>
    <w:rsid w:val="00F66868"/>
    <w:rsid w:val="00F67000"/>
    <w:rsid w:val="00F6790E"/>
    <w:rsid w:val="00F700CE"/>
    <w:rsid w:val="00F7130B"/>
    <w:rsid w:val="00F71711"/>
    <w:rsid w:val="00F7251F"/>
    <w:rsid w:val="00F72864"/>
    <w:rsid w:val="00F72BC6"/>
    <w:rsid w:val="00F72DF4"/>
    <w:rsid w:val="00F73285"/>
    <w:rsid w:val="00F73736"/>
    <w:rsid w:val="00F7411F"/>
    <w:rsid w:val="00F7429E"/>
    <w:rsid w:val="00F750F1"/>
    <w:rsid w:val="00F75F67"/>
    <w:rsid w:val="00F76342"/>
    <w:rsid w:val="00F76BE9"/>
    <w:rsid w:val="00F7733D"/>
    <w:rsid w:val="00F773FC"/>
    <w:rsid w:val="00F777CA"/>
    <w:rsid w:val="00F77EB0"/>
    <w:rsid w:val="00F80AA0"/>
    <w:rsid w:val="00F80CFD"/>
    <w:rsid w:val="00F80EC8"/>
    <w:rsid w:val="00F81D7A"/>
    <w:rsid w:val="00F82577"/>
    <w:rsid w:val="00F83059"/>
    <w:rsid w:val="00F834FE"/>
    <w:rsid w:val="00F83C0B"/>
    <w:rsid w:val="00F83DDB"/>
    <w:rsid w:val="00F842BB"/>
    <w:rsid w:val="00F84E7D"/>
    <w:rsid w:val="00F85007"/>
    <w:rsid w:val="00F8548C"/>
    <w:rsid w:val="00F856B5"/>
    <w:rsid w:val="00F90A9A"/>
    <w:rsid w:val="00F90D67"/>
    <w:rsid w:val="00F91875"/>
    <w:rsid w:val="00F91A3C"/>
    <w:rsid w:val="00F92812"/>
    <w:rsid w:val="00F931C5"/>
    <w:rsid w:val="00F93BC2"/>
    <w:rsid w:val="00F94C26"/>
    <w:rsid w:val="00F95334"/>
    <w:rsid w:val="00F969D8"/>
    <w:rsid w:val="00F96B7B"/>
    <w:rsid w:val="00FA113B"/>
    <w:rsid w:val="00FA231A"/>
    <w:rsid w:val="00FA2761"/>
    <w:rsid w:val="00FA3CBB"/>
    <w:rsid w:val="00FA4524"/>
    <w:rsid w:val="00FA4645"/>
    <w:rsid w:val="00FA4975"/>
    <w:rsid w:val="00FA5F39"/>
    <w:rsid w:val="00FA794B"/>
    <w:rsid w:val="00FB03C8"/>
    <w:rsid w:val="00FB06B4"/>
    <w:rsid w:val="00FB0AFE"/>
    <w:rsid w:val="00FB0B6A"/>
    <w:rsid w:val="00FB13E2"/>
    <w:rsid w:val="00FB16FE"/>
    <w:rsid w:val="00FB1913"/>
    <w:rsid w:val="00FB1AE7"/>
    <w:rsid w:val="00FB1D46"/>
    <w:rsid w:val="00FB3038"/>
    <w:rsid w:val="00FB36F0"/>
    <w:rsid w:val="00FB3B5D"/>
    <w:rsid w:val="00FB5A37"/>
    <w:rsid w:val="00FB5ECA"/>
    <w:rsid w:val="00FB5FB3"/>
    <w:rsid w:val="00FB62AB"/>
    <w:rsid w:val="00FB79C9"/>
    <w:rsid w:val="00FB7BB5"/>
    <w:rsid w:val="00FB7E85"/>
    <w:rsid w:val="00FB7EC8"/>
    <w:rsid w:val="00FC0437"/>
    <w:rsid w:val="00FC1B91"/>
    <w:rsid w:val="00FC23C8"/>
    <w:rsid w:val="00FC2F0D"/>
    <w:rsid w:val="00FC3FFF"/>
    <w:rsid w:val="00FC4CB4"/>
    <w:rsid w:val="00FC5066"/>
    <w:rsid w:val="00FC5BBB"/>
    <w:rsid w:val="00FC7299"/>
    <w:rsid w:val="00FC7315"/>
    <w:rsid w:val="00FC74CE"/>
    <w:rsid w:val="00FD0255"/>
    <w:rsid w:val="00FD0936"/>
    <w:rsid w:val="00FD103B"/>
    <w:rsid w:val="00FD1459"/>
    <w:rsid w:val="00FD2180"/>
    <w:rsid w:val="00FD2C85"/>
    <w:rsid w:val="00FD2E1B"/>
    <w:rsid w:val="00FD2FC9"/>
    <w:rsid w:val="00FD34C3"/>
    <w:rsid w:val="00FD3A3F"/>
    <w:rsid w:val="00FD41DA"/>
    <w:rsid w:val="00FD4488"/>
    <w:rsid w:val="00FD478B"/>
    <w:rsid w:val="00FD5A9C"/>
    <w:rsid w:val="00FD6124"/>
    <w:rsid w:val="00FD6523"/>
    <w:rsid w:val="00FD6546"/>
    <w:rsid w:val="00FD6C85"/>
    <w:rsid w:val="00FD6F5E"/>
    <w:rsid w:val="00FE0745"/>
    <w:rsid w:val="00FE0893"/>
    <w:rsid w:val="00FE32A8"/>
    <w:rsid w:val="00FE332E"/>
    <w:rsid w:val="00FE58C4"/>
    <w:rsid w:val="00FE7C00"/>
    <w:rsid w:val="00FF0204"/>
    <w:rsid w:val="00FF0FF3"/>
    <w:rsid w:val="00FF1373"/>
    <w:rsid w:val="00FF2398"/>
    <w:rsid w:val="00FF2A4F"/>
    <w:rsid w:val="00FF2B79"/>
    <w:rsid w:val="00FF3DF4"/>
    <w:rsid w:val="00FF48D4"/>
    <w:rsid w:val="00FF5C0C"/>
    <w:rsid w:val="00FF66D0"/>
    <w:rsid w:val="00FF71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2273"/>
    <o:shapelayout v:ext="edit">
      <o:idmap v:ext="edit" data="1"/>
    </o:shapelayout>
  </w:shapeDefaults>
  <w:decimalSymbol w:val=","/>
  <w:listSeparator w:val=";"/>
  <w14:docId w14:val="79349BB1"/>
  <w14:defaultImageDpi w14:val="0"/>
  <w15:docId w15:val="{11061BA0-EDD9-4ECB-B006-22AF79795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lang w:val="eu-ES"/>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lang w:val="eu-ES" w:eastAsia="x-none"/>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lang w:val="eu-ES" w:eastAsia="x-none"/>
    </w:rPr>
  </w:style>
  <w:style w:type="character" w:customStyle="1" w:styleId="Ttulo6Car">
    <w:name w:val="Título 6 Car"/>
    <w:basedOn w:val="Fuentedeprrafopredeter"/>
    <w:link w:val="Ttulo6"/>
    <w:uiPriority w:val="99"/>
    <w:semiHidden/>
    <w:locked/>
    <w:rPr>
      <w:rFonts w:ascii="Calibri" w:hAnsi="Calibri"/>
      <w:b/>
      <w:lang w:val="eu-ES" w:eastAsia="x-none"/>
    </w:rPr>
  </w:style>
  <w:style w:type="character" w:customStyle="1" w:styleId="Ttulo7Car">
    <w:name w:val="Título 7 Car"/>
    <w:basedOn w:val="Fuentedeprrafopredeter"/>
    <w:link w:val="Ttulo7"/>
    <w:uiPriority w:val="99"/>
    <w:semiHidden/>
    <w:locked/>
    <w:rPr>
      <w:rFonts w:ascii="Calibri" w:hAnsi="Calibri"/>
      <w:sz w:val="24"/>
      <w:lang w:val="eu-ES" w:eastAsia="x-none"/>
    </w:rPr>
  </w:style>
  <w:style w:type="character" w:customStyle="1" w:styleId="Ttulo8Car">
    <w:name w:val="Título 8 Car"/>
    <w:basedOn w:val="Fuentedeprrafopredeter"/>
    <w:link w:val="Ttulo8"/>
    <w:uiPriority w:val="99"/>
    <w:semiHidden/>
    <w:locked/>
    <w:rPr>
      <w:rFonts w:ascii="Calibri" w:hAnsi="Calibri"/>
      <w:i/>
      <w:sz w:val="24"/>
      <w:lang w:val="eu-ES" w:eastAsia="x-none"/>
    </w:rPr>
  </w:style>
  <w:style w:type="character" w:customStyle="1" w:styleId="Ttulo9Car">
    <w:name w:val="Título 9 Car"/>
    <w:basedOn w:val="Fuentedeprrafopredeter"/>
    <w:link w:val="Ttulo9"/>
    <w:uiPriority w:val="99"/>
    <w:semiHidden/>
    <w:locked/>
    <w:rPr>
      <w:rFonts w:ascii="Cambria" w:hAnsi="Cambria"/>
      <w:lang w:val="eu-ES" w:eastAsia="x-none"/>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lang w:val="eu-ES" w:eastAsia="x-none"/>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lang w:val="eu-ES" w:eastAsia="x-none"/>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235C2C"/>
    <w:pPr>
      <w:tabs>
        <w:tab w:val="right" w:leader="dot" w:pos="8494"/>
      </w:tabs>
      <w:spacing w:after="120"/>
    </w:pPr>
    <w:rPr>
      <w:rFonts w:ascii="Arial" w:hAnsi="Arial" w:cs="Arial"/>
      <w:b/>
      <w:bCs/>
      <w:caps/>
      <w:noProof/>
      <w:kern w:val="22"/>
    </w:rPr>
  </w:style>
  <w:style w:type="paragraph" w:styleId="TDC2">
    <w:name w:val="toc 2"/>
    <w:basedOn w:val="Normal"/>
    <w:next w:val="Normal"/>
    <w:autoRedefine/>
    <w:uiPriority w:val="39"/>
    <w:rsid w:val="00D51620"/>
    <w:pPr>
      <w:tabs>
        <w:tab w:val="right" w:leader="dot" w:pos="8494"/>
      </w:tabs>
      <w:spacing w:after="60"/>
    </w:pPr>
    <w:rPr>
      <w:rFonts w:ascii="Arial" w:hAnsi="Arial"/>
    </w:rPr>
  </w:style>
  <w:style w:type="paragraph" w:styleId="TDC3">
    <w:name w:val="toc 3"/>
    <w:basedOn w:val="Normal"/>
    <w:next w:val="Normal"/>
    <w:autoRedefine/>
    <w:uiPriority w:val="39"/>
    <w:rsid w:val="002B2ECB"/>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lang w:val="eu-ES" w:eastAsia="x-none"/>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lang w:val="eu-ES" w:eastAsia="x-none"/>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lang w:val="eu-ES" w:eastAsia="x-none"/>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lang w:val="eu-ES" w:eastAsia="x-none"/>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lang w:val="eu-ES" w:eastAsia="x-none"/>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lang w:val="eu-ES" w:eastAsia="x-none"/>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BC5513"/>
    <w:pPr>
      <w:spacing w:after="100"/>
      <w:ind w:left="60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908484">
      <w:marLeft w:val="0"/>
      <w:marRight w:val="0"/>
      <w:marTop w:val="0"/>
      <w:marBottom w:val="0"/>
      <w:divBdr>
        <w:top w:val="none" w:sz="0" w:space="0" w:color="auto"/>
        <w:left w:val="none" w:sz="0" w:space="0" w:color="auto"/>
        <w:bottom w:val="none" w:sz="0" w:space="0" w:color="auto"/>
        <w:right w:val="none" w:sz="0" w:space="0" w:color="auto"/>
      </w:divBdr>
    </w:div>
    <w:div w:id="1276908485">
      <w:marLeft w:val="0"/>
      <w:marRight w:val="0"/>
      <w:marTop w:val="0"/>
      <w:marBottom w:val="0"/>
      <w:divBdr>
        <w:top w:val="none" w:sz="0" w:space="0" w:color="auto"/>
        <w:left w:val="none" w:sz="0" w:space="0" w:color="auto"/>
        <w:bottom w:val="none" w:sz="0" w:space="0" w:color="auto"/>
        <w:right w:val="none" w:sz="0" w:space="0" w:color="auto"/>
      </w:divBdr>
    </w:div>
    <w:div w:id="1276908487">
      <w:marLeft w:val="0"/>
      <w:marRight w:val="0"/>
      <w:marTop w:val="0"/>
      <w:marBottom w:val="0"/>
      <w:divBdr>
        <w:top w:val="none" w:sz="0" w:space="0" w:color="auto"/>
        <w:left w:val="none" w:sz="0" w:space="0" w:color="auto"/>
        <w:bottom w:val="none" w:sz="0" w:space="0" w:color="auto"/>
        <w:right w:val="none" w:sz="0" w:space="0" w:color="auto"/>
      </w:divBdr>
    </w:div>
    <w:div w:id="1276908490">
      <w:marLeft w:val="0"/>
      <w:marRight w:val="0"/>
      <w:marTop w:val="0"/>
      <w:marBottom w:val="0"/>
      <w:divBdr>
        <w:top w:val="none" w:sz="0" w:space="0" w:color="auto"/>
        <w:left w:val="none" w:sz="0" w:space="0" w:color="auto"/>
        <w:bottom w:val="none" w:sz="0" w:space="0" w:color="auto"/>
        <w:right w:val="none" w:sz="0" w:space="0" w:color="auto"/>
      </w:divBdr>
    </w:div>
    <w:div w:id="1276908491">
      <w:marLeft w:val="0"/>
      <w:marRight w:val="0"/>
      <w:marTop w:val="0"/>
      <w:marBottom w:val="0"/>
      <w:divBdr>
        <w:top w:val="none" w:sz="0" w:space="0" w:color="auto"/>
        <w:left w:val="none" w:sz="0" w:space="0" w:color="auto"/>
        <w:bottom w:val="none" w:sz="0" w:space="0" w:color="auto"/>
        <w:right w:val="none" w:sz="0" w:space="0" w:color="auto"/>
      </w:divBdr>
      <w:divsChild>
        <w:div w:id="1276908499">
          <w:marLeft w:val="0"/>
          <w:marRight w:val="0"/>
          <w:marTop w:val="0"/>
          <w:marBottom w:val="0"/>
          <w:divBdr>
            <w:top w:val="none" w:sz="0" w:space="0" w:color="auto"/>
            <w:left w:val="none" w:sz="0" w:space="0" w:color="auto"/>
            <w:bottom w:val="none" w:sz="0" w:space="0" w:color="auto"/>
            <w:right w:val="none" w:sz="0" w:space="0" w:color="auto"/>
          </w:divBdr>
        </w:div>
        <w:div w:id="1276908509">
          <w:marLeft w:val="0"/>
          <w:marRight w:val="0"/>
          <w:marTop w:val="0"/>
          <w:marBottom w:val="0"/>
          <w:divBdr>
            <w:top w:val="none" w:sz="0" w:space="0" w:color="auto"/>
            <w:left w:val="none" w:sz="0" w:space="0" w:color="auto"/>
            <w:bottom w:val="none" w:sz="0" w:space="0" w:color="auto"/>
            <w:right w:val="none" w:sz="0" w:space="0" w:color="auto"/>
          </w:divBdr>
        </w:div>
        <w:div w:id="1276908536">
          <w:marLeft w:val="0"/>
          <w:marRight w:val="0"/>
          <w:marTop w:val="0"/>
          <w:marBottom w:val="0"/>
          <w:divBdr>
            <w:top w:val="none" w:sz="0" w:space="0" w:color="auto"/>
            <w:left w:val="none" w:sz="0" w:space="0" w:color="auto"/>
            <w:bottom w:val="none" w:sz="0" w:space="0" w:color="auto"/>
            <w:right w:val="none" w:sz="0" w:space="0" w:color="auto"/>
          </w:divBdr>
        </w:div>
        <w:div w:id="1276908538">
          <w:marLeft w:val="0"/>
          <w:marRight w:val="0"/>
          <w:marTop w:val="0"/>
          <w:marBottom w:val="0"/>
          <w:divBdr>
            <w:top w:val="none" w:sz="0" w:space="0" w:color="auto"/>
            <w:left w:val="none" w:sz="0" w:space="0" w:color="auto"/>
            <w:bottom w:val="none" w:sz="0" w:space="0" w:color="auto"/>
            <w:right w:val="none" w:sz="0" w:space="0" w:color="auto"/>
          </w:divBdr>
        </w:div>
      </w:divsChild>
    </w:div>
    <w:div w:id="1276908492">
      <w:marLeft w:val="0"/>
      <w:marRight w:val="0"/>
      <w:marTop w:val="0"/>
      <w:marBottom w:val="0"/>
      <w:divBdr>
        <w:top w:val="none" w:sz="0" w:space="0" w:color="auto"/>
        <w:left w:val="none" w:sz="0" w:space="0" w:color="auto"/>
        <w:bottom w:val="none" w:sz="0" w:space="0" w:color="auto"/>
        <w:right w:val="none" w:sz="0" w:space="0" w:color="auto"/>
      </w:divBdr>
    </w:div>
    <w:div w:id="1276908493">
      <w:marLeft w:val="0"/>
      <w:marRight w:val="0"/>
      <w:marTop w:val="0"/>
      <w:marBottom w:val="0"/>
      <w:divBdr>
        <w:top w:val="none" w:sz="0" w:space="0" w:color="auto"/>
        <w:left w:val="none" w:sz="0" w:space="0" w:color="auto"/>
        <w:bottom w:val="none" w:sz="0" w:space="0" w:color="auto"/>
        <w:right w:val="none" w:sz="0" w:space="0" w:color="auto"/>
      </w:divBdr>
    </w:div>
    <w:div w:id="1276908494">
      <w:marLeft w:val="0"/>
      <w:marRight w:val="0"/>
      <w:marTop w:val="0"/>
      <w:marBottom w:val="0"/>
      <w:divBdr>
        <w:top w:val="none" w:sz="0" w:space="0" w:color="auto"/>
        <w:left w:val="none" w:sz="0" w:space="0" w:color="auto"/>
        <w:bottom w:val="none" w:sz="0" w:space="0" w:color="auto"/>
        <w:right w:val="none" w:sz="0" w:space="0" w:color="auto"/>
      </w:divBdr>
      <w:divsChild>
        <w:div w:id="1276908502">
          <w:marLeft w:val="0"/>
          <w:marRight w:val="0"/>
          <w:marTop w:val="0"/>
          <w:marBottom w:val="0"/>
          <w:divBdr>
            <w:top w:val="none" w:sz="0" w:space="0" w:color="auto"/>
            <w:left w:val="none" w:sz="0" w:space="0" w:color="auto"/>
            <w:bottom w:val="none" w:sz="0" w:space="0" w:color="auto"/>
            <w:right w:val="none" w:sz="0" w:space="0" w:color="auto"/>
          </w:divBdr>
        </w:div>
        <w:div w:id="1276908524">
          <w:marLeft w:val="0"/>
          <w:marRight w:val="0"/>
          <w:marTop w:val="0"/>
          <w:marBottom w:val="0"/>
          <w:divBdr>
            <w:top w:val="none" w:sz="0" w:space="0" w:color="auto"/>
            <w:left w:val="none" w:sz="0" w:space="0" w:color="auto"/>
            <w:bottom w:val="none" w:sz="0" w:space="0" w:color="auto"/>
            <w:right w:val="none" w:sz="0" w:space="0" w:color="auto"/>
          </w:divBdr>
        </w:div>
      </w:divsChild>
    </w:div>
    <w:div w:id="1276908496">
      <w:marLeft w:val="0"/>
      <w:marRight w:val="0"/>
      <w:marTop w:val="0"/>
      <w:marBottom w:val="0"/>
      <w:divBdr>
        <w:top w:val="none" w:sz="0" w:space="0" w:color="auto"/>
        <w:left w:val="none" w:sz="0" w:space="0" w:color="auto"/>
        <w:bottom w:val="none" w:sz="0" w:space="0" w:color="auto"/>
        <w:right w:val="none" w:sz="0" w:space="0" w:color="auto"/>
      </w:divBdr>
    </w:div>
    <w:div w:id="1276908497">
      <w:marLeft w:val="0"/>
      <w:marRight w:val="0"/>
      <w:marTop w:val="0"/>
      <w:marBottom w:val="0"/>
      <w:divBdr>
        <w:top w:val="none" w:sz="0" w:space="0" w:color="auto"/>
        <w:left w:val="none" w:sz="0" w:space="0" w:color="auto"/>
        <w:bottom w:val="none" w:sz="0" w:space="0" w:color="auto"/>
        <w:right w:val="none" w:sz="0" w:space="0" w:color="auto"/>
      </w:divBdr>
    </w:div>
    <w:div w:id="1276908501">
      <w:marLeft w:val="0"/>
      <w:marRight w:val="0"/>
      <w:marTop w:val="0"/>
      <w:marBottom w:val="0"/>
      <w:divBdr>
        <w:top w:val="none" w:sz="0" w:space="0" w:color="auto"/>
        <w:left w:val="none" w:sz="0" w:space="0" w:color="auto"/>
        <w:bottom w:val="none" w:sz="0" w:space="0" w:color="auto"/>
        <w:right w:val="none" w:sz="0" w:space="0" w:color="auto"/>
      </w:divBdr>
    </w:div>
    <w:div w:id="1276908503">
      <w:marLeft w:val="0"/>
      <w:marRight w:val="0"/>
      <w:marTop w:val="0"/>
      <w:marBottom w:val="0"/>
      <w:divBdr>
        <w:top w:val="none" w:sz="0" w:space="0" w:color="auto"/>
        <w:left w:val="none" w:sz="0" w:space="0" w:color="auto"/>
        <w:bottom w:val="none" w:sz="0" w:space="0" w:color="auto"/>
        <w:right w:val="none" w:sz="0" w:space="0" w:color="auto"/>
      </w:divBdr>
      <w:divsChild>
        <w:div w:id="1276908486">
          <w:marLeft w:val="0"/>
          <w:marRight w:val="0"/>
          <w:marTop w:val="0"/>
          <w:marBottom w:val="0"/>
          <w:divBdr>
            <w:top w:val="none" w:sz="0" w:space="0" w:color="auto"/>
            <w:left w:val="none" w:sz="0" w:space="0" w:color="auto"/>
            <w:bottom w:val="none" w:sz="0" w:space="0" w:color="auto"/>
            <w:right w:val="none" w:sz="0" w:space="0" w:color="auto"/>
          </w:divBdr>
        </w:div>
        <w:div w:id="1276908495">
          <w:marLeft w:val="0"/>
          <w:marRight w:val="0"/>
          <w:marTop w:val="0"/>
          <w:marBottom w:val="0"/>
          <w:divBdr>
            <w:top w:val="none" w:sz="0" w:space="0" w:color="auto"/>
            <w:left w:val="none" w:sz="0" w:space="0" w:color="auto"/>
            <w:bottom w:val="none" w:sz="0" w:space="0" w:color="auto"/>
            <w:right w:val="none" w:sz="0" w:space="0" w:color="auto"/>
          </w:divBdr>
        </w:div>
        <w:div w:id="1276908498">
          <w:marLeft w:val="0"/>
          <w:marRight w:val="0"/>
          <w:marTop w:val="0"/>
          <w:marBottom w:val="0"/>
          <w:divBdr>
            <w:top w:val="none" w:sz="0" w:space="0" w:color="auto"/>
            <w:left w:val="none" w:sz="0" w:space="0" w:color="auto"/>
            <w:bottom w:val="none" w:sz="0" w:space="0" w:color="auto"/>
            <w:right w:val="none" w:sz="0" w:space="0" w:color="auto"/>
          </w:divBdr>
        </w:div>
        <w:div w:id="1276908507">
          <w:marLeft w:val="0"/>
          <w:marRight w:val="0"/>
          <w:marTop w:val="0"/>
          <w:marBottom w:val="0"/>
          <w:divBdr>
            <w:top w:val="none" w:sz="0" w:space="0" w:color="auto"/>
            <w:left w:val="none" w:sz="0" w:space="0" w:color="auto"/>
            <w:bottom w:val="none" w:sz="0" w:space="0" w:color="auto"/>
            <w:right w:val="none" w:sz="0" w:space="0" w:color="auto"/>
          </w:divBdr>
        </w:div>
        <w:div w:id="1276908508">
          <w:marLeft w:val="0"/>
          <w:marRight w:val="0"/>
          <w:marTop w:val="0"/>
          <w:marBottom w:val="0"/>
          <w:divBdr>
            <w:top w:val="none" w:sz="0" w:space="0" w:color="auto"/>
            <w:left w:val="none" w:sz="0" w:space="0" w:color="auto"/>
            <w:bottom w:val="none" w:sz="0" w:space="0" w:color="auto"/>
            <w:right w:val="none" w:sz="0" w:space="0" w:color="auto"/>
          </w:divBdr>
        </w:div>
        <w:div w:id="1276908510">
          <w:marLeft w:val="0"/>
          <w:marRight w:val="0"/>
          <w:marTop w:val="0"/>
          <w:marBottom w:val="0"/>
          <w:divBdr>
            <w:top w:val="none" w:sz="0" w:space="0" w:color="auto"/>
            <w:left w:val="none" w:sz="0" w:space="0" w:color="auto"/>
            <w:bottom w:val="none" w:sz="0" w:space="0" w:color="auto"/>
            <w:right w:val="none" w:sz="0" w:space="0" w:color="auto"/>
          </w:divBdr>
        </w:div>
        <w:div w:id="1276908514">
          <w:marLeft w:val="0"/>
          <w:marRight w:val="0"/>
          <w:marTop w:val="0"/>
          <w:marBottom w:val="0"/>
          <w:divBdr>
            <w:top w:val="none" w:sz="0" w:space="0" w:color="auto"/>
            <w:left w:val="none" w:sz="0" w:space="0" w:color="auto"/>
            <w:bottom w:val="none" w:sz="0" w:space="0" w:color="auto"/>
            <w:right w:val="none" w:sz="0" w:space="0" w:color="auto"/>
          </w:divBdr>
        </w:div>
        <w:div w:id="1276908515">
          <w:marLeft w:val="0"/>
          <w:marRight w:val="0"/>
          <w:marTop w:val="0"/>
          <w:marBottom w:val="0"/>
          <w:divBdr>
            <w:top w:val="none" w:sz="0" w:space="0" w:color="auto"/>
            <w:left w:val="none" w:sz="0" w:space="0" w:color="auto"/>
            <w:bottom w:val="none" w:sz="0" w:space="0" w:color="auto"/>
            <w:right w:val="none" w:sz="0" w:space="0" w:color="auto"/>
          </w:divBdr>
        </w:div>
        <w:div w:id="1276908518">
          <w:marLeft w:val="0"/>
          <w:marRight w:val="0"/>
          <w:marTop w:val="0"/>
          <w:marBottom w:val="0"/>
          <w:divBdr>
            <w:top w:val="none" w:sz="0" w:space="0" w:color="auto"/>
            <w:left w:val="none" w:sz="0" w:space="0" w:color="auto"/>
            <w:bottom w:val="none" w:sz="0" w:space="0" w:color="auto"/>
            <w:right w:val="none" w:sz="0" w:space="0" w:color="auto"/>
          </w:divBdr>
        </w:div>
        <w:div w:id="1276908519">
          <w:marLeft w:val="0"/>
          <w:marRight w:val="0"/>
          <w:marTop w:val="0"/>
          <w:marBottom w:val="0"/>
          <w:divBdr>
            <w:top w:val="none" w:sz="0" w:space="0" w:color="auto"/>
            <w:left w:val="none" w:sz="0" w:space="0" w:color="auto"/>
            <w:bottom w:val="none" w:sz="0" w:space="0" w:color="auto"/>
            <w:right w:val="none" w:sz="0" w:space="0" w:color="auto"/>
          </w:divBdr>
        </w:div>
        <w:div w:id="1276908522">
          <w:marLeft w:val="0"/>
          <w:marRight w:val="0"/>
          <w:marTop w:val="0"/>
          <w:marBottom w:val="0"/>
          <w:divBdr>
            <w:top w:val="none" w:sz="0" w:space="0" w:color="auto"/>
            <w:left w:val="none" w:sz="0" w:space="0" w:color="auto"/>
            <w:bottom w:val="none" w:sz="0" w:space="0" w:color="auto"/>
            <w:right w:val="none" w:sz="0" w:space="0" w:color="auto"/>
          </w:divBdr>
        </w:div>
        <w:div w:id="1276908525">
          <w:marLeft w:val="0"/>
          <w:marRight w:val="0"/>
          <w:marTop w:val="0"/>
          <w:marBottom w:val="0"/>
          <w:divBdr>
            <w:top w:val="none" w:sz="0" w:space="0" w:color="auto"/>
            <w:left w:val="none" w:sz="0" w:space="0" w:color="auto"/>
            <w:bottom w:val="none" w:sz="0" w:space="0" w:color="auto"/>
            <w:right w:val="none" w:sz="0" w:space="0" w:color="auto"/>
          </w:divBdr>
        </w:div>
        <w:div w:id="1276908528">
          <w:marLeft w:val="0"/>
          <w:marRight w:val="0"/>
          <w:marTop w:val="0"/>
          <w:marBottom w:val="0"/>
          <w:divBdr>
            <w:top w:val="none" w:sz="0" w:space="0" w:color="auto"/>
            <w:left w:val="none" w:sz="0" w:space="0" w:color="auto"/>
            <w:bottom w:val="none" w:sz="0" w:space="0" w:color="auto"/>
            <w:right w:val="none" w:sz="0" w:space="0" w:color="auto"/>
          </w:divBdr>
        </w:div>
        <w:div w:id="1276908530">
          <w:marLeft w:val="0"/>
          <w:marRight w:val="0"/>
          <w:marTop w:val="0"/>
          <w:marBottom w:val="0"/>
          <w:divBdr>
            <w:top w:val="none" w:sz="0" w:space="0" w:color="auto"/>
            <w:left w:val="none" w:sz="0" w:space="0" w:color="auto"/>
            <w:bottom w:val="none" w:sz="0" w:space="0" w:color="auto"/>
            <w:right w:val="none" w:sz="0" w:space="0" w:color="auto"/>
          </w:divBdr>
        </w:div>
        <w:div w:id="1276908541">
          <w:marLeft w:val="0"/>
          <w:marRight w:val="0"/>
          <w:marTop w:val="0"/>
          <w:marBottom w:val="0"/>
          <w:divBdr>
            <w:top w:val="none" w:sz="0" w:space="0" w:color="auto"/>
            <w:left w:val="none" w:sz="0" w:space="0" w:color="auto"/>
            <w:bottom w:val="none" w:sz="0" w:space="0" w:color="auto"/>
            <w:right w:val="none" w:sz="0" w:space="0" w:color="auto"/>
          </w:divBdr>
        </w:div>
        <w:div w:id="1276908543">
          <w:marLeft w:val="0"/>
          <w:marRight w:val="0"/>
          <w:marTop w:val="0"/>
          <w:marBottom w:val="0"/>
          <w:divBdr>
            <w:top w:val="none" w:sz="0" w:space="0" w:color="auto"/>
            <w:left w:val="none" w:sz="0" w:space="0" w:color="auto"/>
            <w:bottom w:val="none" w:sz="0" w:space="0" w:color="auto"/>
            <w:right w:val="none" w:sz="0" w:space="0" w:color="auto"/>
          </w:divBdr>
        </w:div>
      </w:divsChild>
    </w:div>
    <w:div w:id="1276908504">
      <w:marLeft w:val="0"/>
      <w:marRight w:val="0"/>
      <w:marTop w:val="0"/>
      <w:marBottom w:val="0"/>
      <w:divBdr>
        <w:top w:val="none" w:sz="0" w:space="0" w:color="auto"/>
        <w:left w:val="none" w:sz="0" w:space="0" w:color="auto"/>
        <w:bottom w:val="none" w:sz="0" w:space="0" w:color="auto"/>
        <w:right w:val="none" w:sz="0" w:space="0" w:color="auto"/>
      </w:divBdr>
    </w:div>
    <w:div w:id="1276908506">
      <w:marLeft w:val="0"/>
      <w:marRight w:val="0"/>
      <w:marTop w:val="0"/>
      <w:marBottom w:val="0"/>
      <w:divBdr>
        <w:top w:val="none" w:sz="0" w:space="0" w:color="auto"/>
        <w:left w:val="none" w:sz="0" w:space="0" w:color="auto"/>
        <w:bottom w:val="none" w:sz="0" w:space="0" w:color="auto"/>
        <w:right w:val="none" w:sz="0" w:space="0" w:color="auto"/>
      </w:divBdr>
    </w:div>
    <w:div w:id="1276908512">
      <w:marLeft w:val="0"/>
      <w:marRight w:val="0"/>
      <w:marTop w:val="0"/>
      <w:marBottom w:val="0"/>
      <w:divBdr>
        <w:top w:val="none" w:sz="0" w:space="0" w:color="auto"/>
        <w:left w:val="none" w:sz="0" w:space="0" w:color="auto"/>
        <w:bottom w:val="none" w:sz="0" w:space="0" w:color="auto"/>
        <w:right w:val="none" w:sz="0" w:space="0" w:color="auto"/>
      </w:divBdr>
    </w:div>
    <w:div w:id="1276908513">
      <w:marLeft w:val="0"/>
      <w:marRight w:val="0"/>
      <w:marTop w:val="0"/>
      <w:marBottom w:val="0"/>
      <w:divBdr>
        <w:top w:val="none" w:sz="0" w:space="0" w:color="auto"/>
        <w:left w:val="none" w:sz="0" w:space="0" w:color="auto"/>
        <w:bottom w:val="none" w:sz="0" w:space="0" w:color="auto"/>
        <w:right w:val="none" w:sz="0" w:space="0" w:color="auto"/>
      </w:divBdr>
      <w:divsChild>
        <w:div w:id="1276908488">
          <w:marLeft w:val="0"/>
          <w:marRight w:val="0"/>
          <w:marTop w:val="0"/>
          <w:marBottom w:val="0"/>
          <w:divBdr>
            <w:top w:val="none" w:sz="0" w:space="0" w:color="auto"/>
            <w:left w:val="none" w:sz="0" w:space="0" w:color="auto"/>
            <w:bottom w:val="none" w:sz="0" w:space="0" w:color="auto"/>
            <w:right w:val="none" w:sz="0" w:space="0" w:color="auto"/>
          </w:divBdr>
        </w:div>
        <w:div w:id="1276908531">
          <w:marLeft w:val="0"/>
          <w:marRight w:val="0"/>
          <w:marTop w:val="0"/>
          <w:marBottom w:val="0"/>
          <w:divBdr>
            <w:top w:val="none" w:sz="0" w:space="0" w:color="auto"/>
            <w:left w:val="none" w:sz="0" w:space="0" w:color="auto"/>
            <w:bottom w:val="none" w:sz="0" w:space="0" w:color="auto"/>
            <w:right w:val="none" w:sz="0" w:space="0" w:color="auto"/>
          </w:divBdr>
        </w:div>
      </w:divsChild>
    </w:div>
    <w:div w:id="1276908516">
      <w:marLeft w:val="0"/>
      <w:marRight w:val="0"/>
      <w:marTop w:val="0"/>
      <w:marBottom w:val="0"/>
      <w:divBdr>
        <w:top w:val="none" w:sz="0" w:space="0" w:color="auto"/>
        <w:left w:val="none" w:sz="0" w:space="0" w:color="auto"/>
        <w:bottom w:val="none" w:sz="0" w:space="0" w:color="auto"/>
        <w:right w:val="none" w:sz="0" w:space="0" w:color="auto"/>
      </w:divBdr>
    </w:div>
    <w:div w:id="1276908517">
      <w:marLeft w:val="0"/>
      <w:marRight w:val="0"/>
      <w:marTop w:val="0"/>
      <w:marBottom w:val="0"/>
      <w:divBdr>
        <w:top w:val="none" w:sz="0" w:space="0" w:color="auto"/>
        <w:left w:val="none" w:sz="0" w:space="0" w:color="auto"/>
        <w:bottom w:val="none" w:sz="0" w:space="0" w:color="auto"/>
        <w:right w:val="none" w:sz="0" w:space="0" w:color="auto"/>
      </w:divBdr>
    </w:div>
    <w:div w:id="1276908520">
      <w:marLeft w:val="0"/>
      <w:marRight w:val="0"/>
      <w:marTop w:val="0"/>
      <w:marBottom w:val="0"/>
      <w:divBdr>
        <w:top w:val="none" w:sz="0" w:space="0" w:color="auto"/>
        <w:left w:val="none" w:sz="0" w:space="0" w:color="auto"/>
        <w:bottom w:val="none" w:sz="0" w:space="0" w:color="auto"/>
        <w:right w:val="none" w:sz="0" w:space="0" w:color="auto"/>
      </w:divBdr>
    </w:div>
    <w:div w:id="1276908521">
      <w:marLeft w:val="0"/>
      <w:marRight w:val="0"/>
      <w:marTop w:val="0"/>
      <w:marBottom w:val="0"/>
      <w:divBdr>
        <w:top w:val="none" w:sz="0" w:space="0" w:color="auto"/>
        <w:left w:val="none" w:sz="0" w:space="0" w:color="auto"/>
        <w:bottom w:val="none" w:sz="0" w:space="0" w:color="auto"/>
        <w:right w:val="none" w:sz="0" w:space="0" w:color="auto"/>
      </w:divBdr>
    </w:div>
    <w:div w:id="1276908523">
      <w:marLeft w:val="0"/>
      <w:marRight w:val="0"/>
      <w:marTop w:val="0"/>
      <w:marBottom w:val="0"/>
      <w:divBdr>
        <w:top w:val="none" w:sz="0" w:space="0" w:color="auto"/>
        <w:left w:val="none" w:sz="0" w:space="0" w:color="auto"/>
        <w:bottom w:val="none" w:sz="0" w:space="0" w:color="auto"/>
        <w:right w:val="none" w:sz="0" w:space="0" w:color="auto"/>
      </w:divBdr>
    </w:div>
    <w:div w:id="1276908526">
      <w:marLeft w:val="0"/>
      <w:marRight w:val="0"/>
      <w:marTop w:val="0"/>
      <w:marBottom w:val="0"/>
      <w:divBdr>
        <w:top w:val="none" w:sz="0" w:space="0" w:color="auto"/>
        <w:left w:val="none" w:sz="0" w:space="0" w:color="auto"/>
        <w:bottom w:val="none" w:sz="0" w:space="0" w:color="auto"/>
        <w:right w:val="none" w:sz="0" w:space="0" w:color="auto"/>
      </w:divBdr>
    </w:div>
    <w:div w:id="1276908527">
      <w:marLeft w:val="0"/>
      <w:marRight w:val="0"/>
      <w:marTop w:val="0"/>
      <w:marBottom w:val="0"/>
      <w:divBdr>
        <w:top w:val="none" w:sz="0" w:space="0" w:color="auto"/>
        <w:left w:val="none" w:sz="0" w:space="0" w:color="auto"/>
        <w:bottom w:val="none" w:sz="0" w:space="0" w:color="auto"/>
        <w:right w:val="none" w:sz="0" w:space="0" w:color="auto"/>
      </w:divBdr>
    </w:div>
    <w:div w:id="1276908529">
      <w:marLeft w:val="0"/>
      <w:marRight w:val="0"/>
      <w:marTop w:val="0"/>
      <w:marBottom w:val="0"/>
      <w:divBdr>
        <w:top w:val="none" w:sz="0" w:space="0" w:color="auto"/>
        <w:left w:val="none" w:sz="0" w:space="0" w:color="auto"/>
        <w:bottom w:val="none" w:sz="0" w:space="0" w:color="auto"/>
        <w:right w:val="none" w:sz="0" w:space="0" w:color="auto"/>
      </w:divBdr>
    </w:div>
    <w:div w:id="1276908533">
      <w:marLeft w:val="0"/>
      <w:marRight w:val="0"/>
      <w:marTop w:val="0"/>
      <w:marBottom w:val="0"/>
      <w:divBdr>
        <w:top w:val="none" w:sz="0" w:space="0" w:color="auto"/>
        <w:left w:val="none" w:sz="0" w:space="0" w:color="auto"/>
        <w:bottom w:val="none" w:sz="0" w:space="0" w:color="auto"/>
        <w:right w:val="none" w:sz="0" w:space="0" w:color="auto"/>
      </w:divBdr>
    </w:div>
    <w:div w:id="1276908534">
      <w:marLeft w:val="0"/>
      <w:marRight w:val="0"/>
      <w:marTop w:val="0"/>
      <w:marBottom w:val="0"/>
      <w:divBdr>
        <w:top w:val="none" w:sz="0" w:space="0" w:color="auto"/>
        <w:left w:val="none" w:sz="0" w:space="0" w:color="auto"/>
        <w:bottom w:val="none" w:sz="0" w:space="0" w:color="auto"/>
        <w:right w:val="none" w:sz="0" w:space="0" w:color="auto"/>
      </w:divBdr>
      <w:divsChild>
        <w:div w:id="1276908500">
          <w:marLeft w:val="0"/>
          <w:marRight w:val="0"/>
          <w:marTop w:val="720"/>
          <w:marBottom w:val="720"/>
          <w:divBdr>
            <w:top w:val="none" w:sz="0" w:space="0" w:color="auto"/>
            <w:left w:val="none" w:sz="0" w:space="0" w:color="auto"/>
            <w:bottom w:val="none" w:sz="0" w:space="0" w:color="auto"/>
            <w:right w:val="none" w:sz="0" w:space="0" w:color="auto"/>
          </w:divBdr>
          <w:divsChild>
            <w:div w:id="1276908511">
              <w:marLeft w:val="0"/>
              <w:marRight w:val="0"/>
              <w:marTop w:val="0"/>
              <w:marBottom w:val="0"/>
              <w:divBdr>
                <w:top w:val="none" w:sz="0" w:space="0" w:color="auto"/>
                <w:left w:val="none" w:sz="0" w:space="0" w:color="auto"/>
                <w:bottom w:val="none" w:sz="0" w:space="0" w:color="auto"/>
                <w:right w:val="none" w:sz="0" w:space="0" w:color="auto"/>
              </w:divBdr>
              <w:divsChild>
                <w:div w:id="127690853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276908535">
      <w:marLeft w:val="0"/>
      <w:marRight w:val="0"/>
      <w:marTop w:val="0"/>
      <w:marBottom w:val="0"/>
      <w:divBdr>
        <w:top w:val="none" w:sz="0" w:space="0" w:color="auto"/>
        <w:left w:val="none" w:sz="0" w:space="0" w:color="auto"/>
        <w:bottom w:val="none" w:sz="0" w:space="0" w:color="auto"/>
        <w:right w:val="none" w:sz="0" w:space="0" w:color="auto"/>
      </w:divBdr>
    </w:div>
    <w:div w:id="1276908537">
      <w:marLeft w:val="0"/>
      <w:marRight w:val="0"/>
      <w:marTop w:val="0"/>
      <w:marBottom w:val="0"/>
      <w:divBdr>
        <w:top w:val="none" w:sz="0" w:space="0" w:color="auto"/>
        <w:left w:val="none" w:sz="0" w:space="0" w:color="auto"/>
        <w:bottom w:val="none" w:sz="0" w:space="0" w:color="auto"/>
        <w:right w:val="none" w:sz="0" w:space="0" w:color="auto"/>
      </w:divBdr>
    </w:div>
    <w:div w:id="1276908539">
      <w:marLeft w:val="0"/>
      <w:marRight w:val="0"/>
      <w:marTop w:val="0"/>
      <w:marBottom w:val="0"/>
      <w:divBdr>
        <w:top w:val="none" w:sz="0" w:space="0" w:color="auto"/>
        <w:left w:val="none" w:sz="0" w:space="0" w:color="auto"/>
        <w:bottom w:val="none" w:sz="0" w:space="0" w:color="auto"/>
        <w:right w:val="none" w:sz="0" w:space="0" w:color="auto"/>
      </w:divBdr>
    </w:div>
    <w:div w:id="1276908542">
      <w:marLeft w:val="0"/>
      <w:marRight w:val="0"/>
      <w:marTop w:val="0"/>
      <w:marBottom w:val="0"/>
      <w:divBdr>
        <w:top w:val="none" w:sz="0" w:space="0" w:color="auto"/>
        <w:left w:val="none" w:sz="0" w:space="0" w:color="auto"/>
        <w:bottom w:val="none" w:sz="0" w:space="0" w:color="auto"/>
        <w:right w:val="none" w:sz="0" w:space="0" w:color="auto"/>
      </w:divBdr>
      <w:divsChild>
        <w:div w:id="1276908540">
          <w:marLeft w:val="0"/>
          <w:marRight w:val="0"/>
          <w:marTop w:val="720"/>
          <w:marBottom w:val="720"/>
          <w:divBdr>
            <w:top w:val="none" w:sz="0" w:space="0" w:color="auto"/>
            <w:left w:val="none" w:sz="0" w:space="0" w:color="auto"/>
            <w:bottom w:val="none" w:sz="0" w:space="0" w:color="auto"/>
            <w:right w:val="none" w:sz="0" w:space="0" w:color="auto"/>
          </w:divBdr>
          <w:divsChild>
            <w:div w:id="1276908505">
              <w:marLeft w:val="0"/>
              <w:marRight w:val="0"/>
              <w:marTop w:val="0"/>
              <w:marBottom w:val="0"/>
              <w:divBdr>
                <w:top w:val="none" w:sz="0" w:space="0" w:color="auto"/>
                <w:left w:val="none" w:sz="0" w:space="0" w:color="auto"/>
                <w:bottom w:val="none" w:sz="0" w:space="0" w:color="auto"/>
                <w:right w:val="none" w:sz="0" w:space="0" w:color="auto"/>
              </w:divBdr>
              <w:divsChild>
                <w:div w:id="127690848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78913300">
      <w:bodyDiv w:val="1"/>
      <w:marLeft w:val="0"/>
      <w:marRight w:val="0"/>
      <w:marTop w:val="0"/>
      <w:marBottom w:val="0"/>
      <w:divBdr>
        <w:top w:val="none" w:sz="0" w:space="0" w:color="auto"/>
        <w:left w:val="none" w:sz="0" w:space="0" w:color="auto"/>
        <w:bottom w:val="none" w:sz="0" w:space="0" w:color="auto"/>
        <w:right w:val="none" w:sz="0" w:space="0" w:color="auto"/>
      </w:divBdr>
    </w:div>
    <w:div w:id="1682854081">
      <w:bodyDiv w:val="1"/>
      <w:marLeft w:val="0"/>
      <w:marRight w:val="0"/>
      <w:marTop w:val="0"/>
      <w:marBottom w:val="0"/>
      <w:divBdr>
        <w:top w:val="none" w:sz="0" w:space="0" w:color="auto"/>
        <w:left w:val="none" w:sz="0" w:space="0" w:color="auto"/>
        <w:bottom w:val="none" w:sz="0" w:space="0" w:color="auto"/>
        <w:right w:val="none" w:sz="0" w:space="0" w:color="auto"/>
      </w:divBdr>
      <w:divsChild>
        <w:div w:id="468211537">
          <w:marLeft w:val="0"/>
          <w:marRight w:val="0"/>
          <w:marTop w:val="0"/>
          <w:marBottom w:val="0"/>
          <w:divBdr>
            <w:top w:val="none" w:sz="0" w:space="0" w:color="auto"/>
            <w:left w:val="none" w:sz="0" w:space="0" w:color="auto"/>
            <w:bottom w:val="none" w:sz="0" w:space="0" w:color="auto"/>
            <w:right w:val="none" w:sz="0" w:space="0" w:color="auto"/>
          </w:divBdr>
          <w:divsChild>
            <w:div w:id="686911747">
              <w:marLeft w:val="0"/>
              <w:marRight w:val="0"/>
              <w:marTop w:val="240"/>
              <w:marBottom w:val="0"/>
              <w:divBdr>
                <w:top w:val="none" w:sz="0" w:space="0" w:color="auto"/>
                <w:left w:val="none" w:sz="0" w:space="0" w:color="auto"/>
                <w:bottom w:val="none" w:sz="0" w:space="0" w:color="auto"/>
                <w:right w:val="none" w:sz="0" w:space="0" w:color="auto"/>
              </w:divBdr>
              <w:divsChild>
                <w:div w:id="1056048943">
                  <w:marLeft w:val="0"/>
                  <w:marRight w:val="0"/>
                  <w:marTop w:val="510"/>
                  <w:marBottom w:val="0"/>
                  <w:divBdr>
                    <w:top w:val="none" w:sz="0" w:space="0" w:color="auto"/>
                    <w:left w:val="none" w:sz="0" w:space="0" w:color="auto"/>
                    <w:bottom w:val="none" w:sz="0" w:space="0" w:color="auto"/>
                    <w:right w:val="none" w:sz="0" w:space="0" w:color="auto"/>
                  </w:divBdr>
                  <w:divsChild>
                    <w:div w:id="340163004">
                      <w:marLeft w:val="-225"/>
                      <w:marRight w:val="-225"/>
                      <w:marTop w:val="0"/>
                      <w:marBottom w:val="0"/>
                      <w:divBdr>
                        <w:top w:val="none" w:sz="0" w:space="0" w:color="auto"/>
                        <w:left w:val="none" w:sz="0" w:space="0" w:color="auto"/>
                        <w:bottom w:val="none" w:sz="0" w:space="0" w:color="auto"/>
                        <w:right w:val="none" w:sz="0" w:space="0" w:color="auto"/>
                      </w:divBdr>
                      <w:divsChild>
                        <w:div w:id="5949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456302">
          <w:marLeft w:val="0"/>
          <w:marRight w:val="0"/>
          <w:marTop w:val="0"/>
          <w:marBottom w:val="0"/>
          <w:divBdr>
            <w:top w:val="none" w:sz="0" w:space="0" w:color="auto"/>
            <w:left w:val="none" w:sz="0" w:space="0" w:color="auto"/>
            <w:bottom w:val="none" w:sz="0" w:space="0" w:color="auto"/>
            <w:right w:val="none" w:sz="0" w:space="0" w:color="auto"/>
          </w:divBdr>
          <w:divsChild>
            <w:div w:id="140387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10" Type="http://schemas.openxmlformats.org/officeDocument/2006/relationships/footer" Target="footer1.xml"/><Relationship Id="rId19" Type="http://schemas.openxmlformats.org/officeDocument/2006/relationships/hyperlink" Target="https://www.gipuzkoa.eus/documents/20933/923643/Kontratazio_kodea-eu.pdf/5bbab274-c9cb-5b37-7e07-6f7fb1964ff6"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EDC2723-750F-4198-9E56-C9381803C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26298</Words>
  <Characters>144639</Characters>
  <Application>Microsoft Office Word</Application>
  <DocSecurity>0</DocSecurity>
  <Lines>1205</Lines>
  <Paragraphs>341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2</cp:revision>
  <cp:lastPrinted>2026-02-26T11:17:00Z</cp:lastPrinted>
  <dcterms:created xsi:type="dcterms:W3CDTF">2026-04-09T06:36:00Z</dcterms:created>
  <dcterms:modified xsi:type="dcterms:W3CDTF">2026-04-09T06:36:00Z</dcterms:modified>
</cp:coreProperties>
</file>