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704A76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AC0628" w:rsidRPr="00C95DDD">
        <w:rPr>
          <w:rFonts w:ascii="Verdana" w:hAnsi="Verdana" w:cs="Tahoma"/>
          <w:b/>
          <w:color w:val="0000FF"/>
        </w:rPr>
        <w:t>E00</w:t>
      </w:r>
      <w:r w:rsidR="00E82A08">
        <w:rPr>
          <w:rFonts w:ascii="Verdana" w:hAnsi="Verdana" w:cs="Tahoma"/>
          <w:b/>
          <w:color w:val="0000FF"/>
        </w:rPr>
        <w:t>1</w:t>
      </w:r>
      <w:r w:rsidR="00B87CDE">
        <w:rPr>
          <w:rFonts w:ascii="Verdana" w:hAnsi="Verdana" w:cs="Tahoma"/>
          <w:b/>
          <w:color w:val="0000FF"/>
        </w:rPr>
        <w:t>7</w:t>
      </w:r>
      <w:r w:rsidR="00AC0628" w:rsidRPr="00C95DDD">
        <w:rPr>
          <w:rFonts w:ascii="Verdana" w:hAnsi="Verdana" w:cs="Tahoma"/>
          <w:b/>
          <w:color w:val="0000FF"/>
        </w:rPr>
        <w:t>/202</w:t>
      </w:r>
      <w:r w:rsidR="00C95DDD" w:rsidRPr="00C95DDD">
        <w:rPr>
          <w:rFonts w:ascii="Verdana" w:hAnsi="Verdana" w:cs="Tahoma"/>
          <w:b/>
          <w:color w:val="0000FF"/>
        </w:rPr>
        <w:t>6</w:t>
      </w:r>
      <w:r w:rsidR="00B84155" w:rsidRPr="00C95DDD">
        <w:rPr>
          <w:rFonts w:ascii="Verdana" w:hAnsi="Verdana" w:cs="Tahoma"/>
          <w:b/>
          <w:color w:val="0000FF"/>
        </w:rPr>
        <w:t>.</w:t>
      </w:r>
      <w:r w:rsidR="00AC0628" w:rsidRPr="00817E9B">
        <w:rPr>
          <w:rFonts w:ascii="Verdana" w:hAnsi="Verdana" w:cs="Tahoma"/>
          <w:b/>
          <w:color w:val="FF0000"/>
        </w:rPr>
        <w:t xml:space="preserve"> </w:t>
      </w:r>
    </w:p>
    <w:p w14:paraId="55D3AF5F" w14:textId="50D554D4" w:rsidR="001D2337" w:rsidRPr="00AC0628" w:rsidRDefault="001D2337" w:rsidP="00035323">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B87CDE">
        <w:rPr>
          <w:rFonts w:ascii="Verdana" w:hAnsi="Verdana" w:cs="Tahoma"/>
          <w:b/>
          <w:color w:val="0000FF"/>
        </w:rPr>
        <w:t>Mantenimiento de redes y sistemas de comunicaciones del Gobierno Vasco</w:t>
      </w:r>
      <w:r w:rsidR="00A56DBE">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66C33F87"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A232DD">
              <w:rPr>
                <w:noProof/>
                <w:webHidden/>
              </w:rPr>
              <w:t>6</w:t>
            </w:r>
            <w:r w:rsidR="0053761E">
              <w:rPr>
                <w:noProof/>
                <w:webHidden/>
              </w:rPr>
              <w:fldChar w:fldCharType="end"/>
            </w:r>
          </w:hyperlink>
        </w:p>
        <w:p w14:paraId="563C918F" w14:textId="6357F980" w:rsidR="0053761E" w:rsidRDefault="0025463A">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A232DD">
              <w:rPr>
                <w:noProof/>
                <w:webHidden/>
              </w:rPr>
              <w:t>6</w:t>
            </w:r>
            <w:r w:rsidR="0053761E">
              <w:rPr>
                <w:noProof/>
                <w:webHidden/>
              </w:rPr>
              <w:fldChar w:fldCharType="end"/>
            </w:r>
          </w:hyperlink>
        </w:p>
        <w:p w14:paraId="6CA90E30" w14:textId="765A84A5" w:rsidR="0053761E" w:rsidRDefault="0025463A">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A232DD">
              <w:rPr>
                <w:webHidden/>
              </w:rPr>
              <w:t>6</w:t>
            </w:r>
            <w:r w:rsidR="0053761E">
              <w:rPr>
                <w:webHidden/>
              </w:rPr>
              <w:fldChar w:fldCharType="end"/>
            </w:r>
          </w:hyperlink>
        </w:p>
        <w:p w14:paraId="2C923D9A" w14:textId="4EB1CA23" w:rsidR="0053761E" w:rsidRDefault="0025463A">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A232DD">
              <w:rPr>
                <w:webHidden/>
              </w:rPr>
              <w:t>6</w:t>
            </w:r>
            <w:r w:rsidR="0053761E">
              <w:rPr>
                <w:webHidden/>
              </w:rPr>
              <w:fldChar w:fldCharType="end"/>
            </w:r>
          </w:hyperlink>
        </w:p>
        <w:p w14:paraId="015201A9" w14:textId="5FFBE268" w:rsidR="0053761E" w:rsidRDefault="0025463A">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A232DD">
              <w:rPr>
                <w:webHidden/>
              </w:rPr>
              <w:t>7</w:t>
            </w:r>
            <w:r w:rsidR="0053761E">
              <w:rPr>
                <w:webHidden/>
              </w:rPr>
              <w:fldChar w:fldCharType="end"/>
            </w:r>
          </w:hyperlink>
        </w:p>
        <w:p w14:paraId="42165329" w14:textId="1ED07C15" w:rsidR="0053761E" w:rsidRDefault="0025463A">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A232DD">
              <w:rPr>
                <w:webHidden/>
              </w:rPr>
              <w:t>7</w:t>
            </w:r>
            <w:r w:rsidR="0053761E">
              <w:rPr>
                <w:webHidden/>
              </w:rPr>
              <w:fldChar w:fldCharType="end"/>
            </w:r>
          </w:hyperlink>
        </w:p>
        <w:p w14:paraId="6D813086" w14:textId="6BA4EA36" w:rsidR="0053761E" w:rsidRDefault="0025463A">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A232DD">
              <w:rPr>
                <w:webHidden/>
              </w:rPr>
              <w:t>8</w:t>
            </w:r>
            <w:r w:rsidR="0053761E">
              <w:rPr>
                <w:webHidden/>
              </w:rPr>
              <w:fldChar w:fldCharType="end"/>
            </w:r>
          </w:hyperlink>
        </w:p>
        <w:p w14:paraId="102F67D0" w14:textId="6B4A23F7" w:rsidR="0053761E" w:rsidRDefault="0025463A">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A232DD">
              <w:rPr>
                <w:webHidden/>
              </w:rPr>
              <w:t>8</w:t>
            </w:r>
            <w:r w:rsidR="0053761E">
              <w:rPr>
                <w:webHidden/>
              </w:rPr>
              <w:fldChar w:fldCharType="end"/>
            </w:r>
          </w:hyperlink>
        </w:p>
        <w:p w14:paraId="05AE5608" w14:textId="7EA956D7" w:rsidR="0053761E" w:rsidRDefault="0025463A">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A232DD">
              <w:rPr>
                <w:webHidden/>
              </w:rPr>
              <w:t>8</w:t>
            </w:r>
            <w:r w:rsidR="0053761E">
              <w:rPr>
                <w:webHidden/>
              </w:rPr>
              <w:fldChar w:fldCharType="end"/>
            </w:r>
          </w:hyperlink>
        </w:p>
        <w:p w14:paraId="0C271E9E" w14:textId="534E1AC0" w:rsidR="0053761E" w:rsidRDefault="0025463A">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A232DD">
              <w:rPr>
                <w:webHidden/>
              </w:rPr>
              <w:t>9</w:t>
            </w:r>
            <w:r w:rsidR="0053761E">
              <w:rPr>
                <w:webHidden/>
              </w:rPr>
              <w:fldChar w:fldCharType="end"/>
            </w:r>
          </w:hyperlink>
        </w:p>
        <w:p w14:paraId="53CE3F3B" w14:textId="21B09961" w:rsidR="0053761E" w:rsidRDefault="0025463A">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A232DD">
              <w:rPr>
                <w:webHidden/>
              </w:rPr>
              <w:t>9</w:t>
            </w:r>
            <w:r w:rsidR="0053761E">
              <w:rPr>
                <w:webHidden/>
              </w:rPr>
              <w:fldChar w:fldCharType="end"/>
            </w:r>
          </w:hyperlink>
        </w:p>
        <w:p w14:paraId="2A5C9E3D" w14:textId="7C4CD73C" w:rsidR="0053761E" w:rsidRDefault="0025463A">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A232DD">
              <w:rPr>
                <w:webHidden/>
              </w:rPr>
              <w:t>9</w:t>
            </w:r>
            <w:r w:rsidR="0053761E">
              <w:rPr>
                <w:webHidden/>
              </w:rPr>
              <w:fldChar w:fldCharType="end"/>
            </w:r>
          </w:hyperlink>
        </w:p>
        <w:p w14:paraId="3E2F61E7" w14:textId="6E9D8B79" w:rsidR="0053761E" w:rsidRDefault="0025463A">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A232DD">
              <w:rPr>
                <w:webHidden/>
              </w:rPr>
              <w:t>9</w:t>
            </w:r>
            <w:r w:rsidR="0053761E">
              <w:rPr>
                <w:webHidden/>
              </w:rPr>
              <w:fldChar w:fldCharType="end"/>
            </w:r>
          </w:hyperlink>
        </w:p>
        <w:p w14:paraId="3ACBA94B" w14:textId="70E5290D" w:rsidR="0053761E" w:rsidRDefault="0025463A">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A232DD">
              <w:rPr>
                <w:webHidden/>
              </w:rPr>
              <w:t>10</w:t>
            </w:r>
            <w:r w:rsidR="0053761E">
              <w:rPr>
                <w:webHidden/>
              </w:rPr>
              <w:fldChar w:fldCharType="end"/>
            </w:r>
          </w:hyperlink>
        </w:p>
        <w:p w14:paraId="322A7BF0" w14:textId="122C8BE1" w:rsidR="0053761E" w:rsidRDefault="0025463A">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A232DD">
              <w:rPr>
                <w:webHidden/>
              </w:rPr>
              <w:t>11</w:t>
            </w:r>
            <w:r w:rsidR="0053761E">
              <w:rPr>
                <w:webHidden/>
              </w:rPr>
              <w:fldChar w:fldCharType="end"/>
            </w:r>
          </w:hyperlink>
        </w:p>
        <w:p w14:paraId="22E169ED" w14:textId="3C5AA6EB" w:rsidR="0053761E" w:rsidRDefault="0025463A">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A232DD">
              <w:rPr>
                <w:webHidden/>
              </w:rPr>
              <w:t>11</w:t>
            </w:r>
            <w:r w:rsidR="0053761E">
              <w:rPr>
                <w:webHidden/>
              </w:rPr>
              <w:fldChar w:fldCharType="end"/>
            </w:r>
          </w:hyperlink>
        </w:p>
        <w:p w14:paraId="3CA9645E" w14:textId="4835C781" w:rsidR="0053761E" w:rsidRDefault="0025463A">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A232DD">
              <w:rPr>
                <w:webHidden/>
              </w:rPr>
              <w:t>12</w:t>
            </w:r>
            <w:r w:rsidR="0053761E">
              <w:rPr>
                <w:webHidden/>
              </w:rPr>
              <w:fldChar w:fldCharType="end"/>
            </w:r>
          </w:hyperlink>
        </w:p>
        <w:p w14:paraId="497C37A0" w14:textId="1BE7BF08" w:rsidR="0053761E" w:rsidRDefault="0025463A">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A232DD">
              <w:rPr>
                <w:webHidden/>
              </w:rPr>
              <w:t>12</w:t>
            </w:r>
            <w:r w:rsidR="0053761E">
              <w:rPr>
                <w:webHidden/>
              </w:rPr>
              <w:fldChar w:fldCharType="end"/>
            </w:r>
          </w:hyperlink>
        </w:p>
        <w:p w14:paraId="3D6EC7EC" w14:textId="0201BDBE" w:rsidR="0053761E" w:rsidRDefault="0025463A">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A232DD">
              <w:rPr>
                <w:webHidden/>
              </w:rPr>
              <w:t>12</w:t>
            </w:r>
            <w:r w:rsidR="0053761E">
              <w:rPr>
                <w:webHidden/>
              </w:rPr>
              <w:fldChar w:fldCharType="end"/>
            </w:r>
          </w:hyperlink>
        </w:p>
        <w:p w14:paraId="5DF8778F" w14:textId="73EDE7E5" w:rsidR="0053761E" w:rsidRDefault="0025463A">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A232DD">
              <w:rPr>
                <w:webHidden/>
              </w:rPr>
              <w:t>12</w:t>
            </w:r>
            <w:r w:rsidR="0053761E">
              <w:rPr>
                <w:webHidden/>
              </w:rPr>
              <w:fldChar w:fldCharType="end"/>
            </w:r>
          </w:hyperlink>
        </w:p>
        <w:p w14:paraId="200F8616" w14:textId="04A794DB" w:rsidR="0053761E" w:rsidRDefault="0025463A">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A232DD">
              <w:rPr>
                <w:noProof/>
                <w:webHidden/>
              </w:rPr>
              <w:t>14</w:t>
            </w:r>
            <w:r w:rsidR="0053761E">
              <w:rPr>
                <w:noProof/>
                <w:webHidden/>
              </w:rPr>
              <w:fldChar w:fldCharType="end"/>
            </w:r>
          </w:hyperlink>
        </w:p>
        <w:p w14:paraId="0E97CB5E" w14:textId="0AA2339F" w:rsidR="0053761E" w:rsidRDefault="0025463A">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A232DD">
              <w:rPr>
                <w:webHidden/>
              </w:rPr>
              <w:t>14</w:t>
            </w:r>
            <w:r w:rsidR="0053761E">
              <w:rPr>
                <w:webHidden/>
              </w:rPr>
              <w:fldChar w:fldCharType="end"/>
            </w:r>
          </w:hyperlink>
        </w:p>
        <w:p w14:paraId="706192A9" w14:textId="0C0F4D2F" w:rsidR="0053761E" w:rsidRDefault="0025463A">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A232DD">
              <w:rPr>
                <w:webHidden/>
              </w:rPr>
              <w:t>15</w:t>
            </w:r>
            <w:r w:rsidR="0053761E">
              <w:rPr>
                <w:webHidden/>
              </w:rPr>
              <w:fldChar w:fldCharType="end"/>
            </w:r>
          </w:hyperlink>
        </w:p>
        <w:p w14:paraId="6A446277" w14:textId="19696ADA" w:rsidR="0053761E" w:rsidRDefault="0025463A">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A232DD">
              <w:rPr>
                <w:webHidden/>
              </w:rPr>
              <w:t>15</w:t>
            </w:r>
            <w:r w:rsidR="0053761E">
              <w:rPr>
                <w:webHidden/>
              </w:rPr>
              <w:fldChar w:fldCharType="end"/>
            </w:r>
          </w:hyperlink>
        </w:p>
        <w:p w14:paraId="5C825FD9" w14:textId="12E6E04F" w:rsidR="0053761E" w:rsidRDefault="0025463A">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A232DD">
              <w:rPr>
                <w:webHidden/>
              </w:rPr>
              <w:t>16</w:t>
            </w:r>
            <w:r w:rsidR="0053761E">
              <w:rPr>
                <w:webHidden/>
              </w:rPr>
              <w:fldChar w:fldCharType="end"/>
            </w:r>
          </w:hyperlink>
        </w:p>
        <w:p w14:paraId="10A3E1E6" w14:textId="00BB220F" w:rsidR="0053761E" w:rsidRDefault="0025463A">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A232DD">
              <w:rPr>
                <w:webHidden/>
              </w:rPr>
              <w:t>18</w:t>
            </w:r>
            <w:r w:rsidR="0053761E">
              <w:rPr>
                <w:webHidden/>
              </w:rPr>
              <w:fldChar w:fldCharType="end"/>
            </w:r>
          </w:hyperlink>
        </w:p>
        <w:p w14:paraId="7A1DF4C4" w14:textId="42581D56" w:rsidR="0053761E" w:rsidRDefault="0025463A">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A232DD">
              <w:rPr>
                <w:webHidden/>
              </w:rPr>
              <w:t>19</w:t>
            </w:r>
            <w:r w:rsidR="0053761E">
              <w:rPr>
                <w:webHidden/>
              </w:rPr>
              <w:fldChar w:fldCharType="end"/>
            </w:r>
          </w:hyperlink>
        </w:p>
        <w:p w14:paraId="6A43F697" w14:textId="0EDFA075" w:rsidR="0053761E" w:rsidRDefault="0025463A">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A232DD">
              <w:rPr>
                <w:webHidden/>
              </w:rPr>
              <w:t>20</w:t>
            </w:r>
            <w:r w:rsidR="0053761E">
              <w:rPr>
                <w:webHidden/>
              </w:rPr>
              <w:fldChar w:fldCharType="end"/>
            </w:r>
          </w:hyperlink>
        </w:p>
        <w:p w14:paraId="4C57F491" w14:textId="1717CFB5" w:rsidR="0053761E" w:rsidRDefault="0025463A">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A232DD">
              <w:rPr>
                <w:webHidden/>
              </w:rPr>
              <w:t>21</w:t>
            </w:r>
            <w:r w:rsidR="0053761E">
              <w:rPr>
                <w:webHidden/>
              </w:rPr>
              <w:fldChar w:fldCharType="end"/>
            </w:r>
          </w:hyperlink>
        </w:p>
        <w:p w14:paraId="654E463A" w14:textId="074FE386" w:rsidR="0053761E" w:rsidRDefault="0025463A">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A232DD">
              <w:rPr>
                <w:noProof/>
                <w:webHidden/>
              </w:rPr>
              <w:t>22</w:t>
            </w:r>
            <w:r w:rsidR="0053761E">
              <w:rPr>
                <w:noProof/>
                <w:webHidden/>
              </w:rPr>
              <w:fldChar w:fldCharType="end"/>
            </w:r>
          </w:hyperlink>
        </w:p>
        <w:p w14:paraId="06E8F9F6" w14:textId="6AB65F49" w:rsidR="0053761E" w:rsidRDefault="0025463A">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A232DD">
              <w:rPr>
                <w:webHidden/>
              </w:rPr>
              <w:t>22</w:t>
            </w:r>
            <w:r w:rsidR="0053761E">
              <w:rPr>
                <w:webHidden/>
              </w:rPr>
              <w:fldChar w:fldCharType="end"/>
            </w:r>
          </w:hyperlink>
        </w:p>
        <w:p w14:paraId="32CA1282" w14:textId="4B9DF69B" w:rsidR="0053761E" w:rsidRDefault="0025463A">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A232DD">
              <w:rPr>
                <w:webHidden/>
              </w:rPr>
              <w:t>22</w:t>
            </w:r>
            <w:r w:rsidR="0053761E">
              <w:rPr>
                <w:webHidden/>
              </w:rPr>
              <w:fldChar w:fldCharType="end"/>
            </w:r>
          </w:hyperlink>
        </w:p>
        <w:p w14:paraId="0D34CB4A" w14:textId="5CA9CC5E" w:rsidR="0053761E" w:rsidRDefault="0025463A">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A232DD">
              <w:rPr>
                <w:webHidden/>
              </w:rPr>
              <w:t>22</w:t>
            </w:r>
            <w:r w:rsidR="0053761E">
              <w:rPr>
                <w:webHidden/>
              </w:rPr>
              <w:fldChar w:fldCharType="end"/>
            </w:r>
          </w:hyperlink>
        </w:p>
        <w:p w14:paraId="3D6782FD" w14:textId="47315A40" w:rsidR="0053761E" w:rsidRDefault="0025463A">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A232DD">
              <w:rPr>
                <w:noProof/>
                <w:webHidden/>
              </w:rPr>
              <w:t>23</w:t>
            </w:r>
            <w:r w:rsidR="0053761E">
              <w:rPr>
                <w:noProof/>
                <w:webHidden/>
              </w:rPr>
              <w:fldChar w:fldCharType="end"/>
            </w:r>
          </w:hyperlink>
        </w:p>
        <w:p w14:paraId="47190B16" w14:textId="42F2723C" w:rsidR="0053761E" w:rsidRDefault="0025463A">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A232DD">
              <w:rPr>
                <w:noProof/>
                <w:webHidden/>
              </w:rPr>
              <w:t>23</w:t>
            </w:r>
            <w:r w:rsidR="0053761E">
              <w:rPr>
                <w:noProof/>
                <w:webHidden/>
              </w:rPr>
              <w:fldChar w:fldCharType="end"/>
            </w:r>
          </w:hyperlink>
        </w:p>
        <w:p w14:paraId="26CB2967" w14:textId="4AB230D6" w:rsidR="0053761E" w:rsidRDefault="0025463A">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A232DD">
              <w:rPr>
                <w:webHidden/>
              </w:rPr>
              <w:t>23</w:t>
            </w:r>
            <w:r w:rsidR="0053761E">
              <w:rPr>
                <w:webHidden/>
              </w:rPr>
              <w:fldChar w:fldCharType="end"/>
            </w:r>
          </w:hyperlink>
        </w:p>
        <w:p w14:paraId="5B002929" w14:textId="2AED1AF0" w:rsidR="0053761E" w:rsidRDefault="0025463A">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A232DD">
              <w:rPr>
                <w:webHidden/>
              </w:rPr>
              <w:t>23</w:t>
            </w:r>
            <w:r w:rsidR="0053761E">
              <w:rPr>
                <w:webHidden/>
              </w:rPr>
              <w:fldChar w:fldCharType="end"/>
            </w:r>
          </w:hyperlink>
        </w:p>
        <w:p w14:paraId="3037F472" w14:textId="5E511610" w:rsidR="0053761E" w:rsidRDefault="0025463A">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A232DD">
              <w:rPr>
                <w:webHidden/>
              </w:rPr>
              <w:t>23</w:t>
            </w:r>
            <w:r w:rsidR="0053761E">
              <w:rPr>
                <w:webHidden/>
              </w:rPr>
              <w:fldChar w:fldCharType="end"/>
            </w:r>
          </w:hyperlink>
        </w:p>
        <w:p w14:paraId="6DA97820" w14:textId="09846F3D" w:rsidR="0053761E" w:rsidRDefault="0025463A">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A232DD">
              <w:rPr>
                <w:webHidden/>
              </w:rPr>
              <w:t>24</w:t>
            </w:r>
            <w:r w:rsidR="0053761E">
              <w:rPr>
                <w:webHidden/>
              </w:rPr>
              <w:fldChar w:fldCharType="end"/>
            </w:r>
          </w:hyperlink>
        </w:p>
        <w:p w14:paraId="1972651B" w14:textId="3FA1C440" w:rsidR="0053761E" w:rsidRDefault="0025463A">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A232DD">
              <w:rPr>
                <w:webHidden/>
              </w:rPr>
              <w:t>24</w:t>
            </w:r>
            <w:r w:rsidR="0053761E">
              <w:rPr>
                <w:webHidden/>
              </w:rPr>
              <w:fldChar w:fldCharType="end"/>
            </w:r>
          </w:hyperlink>
        </w:p>
        <w:p w14:paraId="549D6B7D" w14:textId="65724383" w:rsidR="0053761E" w:rsidRDefault="0025463A">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A232DD">
              <w:rPr>
                <w:webHidden/>
              </w:rPr>
              <w:t>25</w:t>
            </w:r>
            <w:r w:rsidR="0053761E">
              <w:rPr>
                <w:webHidden/>
              </w:rPr>
              <w:fldChar w:fldCharType="end"/>
            </w:r>
          </w:hyperlink>
        </w:p>
        <w:p w14:paraId="36317A78" w14:textId="47765657" w:rsidR="0053761E" w:rsidRDefault="0025463A">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A232DD">
              <w:rPr>
                <w:webHidden/>
              </w:rPr>
              <w:t>25</w:t>
            </w:r>
            <w:r w:rsidR="0053761E">
              <w:rPr>
                <w:webHidden/>
              </w:rPr>
              <w:fldChar w:fldCharType="end"/>
            </w:r>
          </w:hyperlink>
        </w:p>
        <w:p w14:paraId="23342231" w14:textId="6E2069C6" w:rsidR="0053761E" w:rsidRDefault="0025463A">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A232DD">
              <w:rPr>
                <w:webHidden/>
              </w:rPr>
              <w:t>25</w:t>
            </w:r>
            <w:r w:rsidR="0053761E">
              <w:rPr>
                <w:webHidden/>
              </w:rPr>
              <w:fldChar w:fldCharType="end"/>
            </w:r>
          </w:hyperlink>
        </w:p>
        <w:p w14:paraId="2210680D" w14:textId="096E29FC" w:rsidR="0053761E" w:rsidRDefault="0025463A">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A232DD">
              <w:rPr>
                <w:webHidden/>
              </w:rPr>
              <w:t>26</w:t>
            </w:r>
            <w:r w:rsidR="0053761E">
              <w:rPr>
                <w:webHidden/>
              </w:rPr>
              <w:fldChar w:fldCharType="end"/>
            </w:r>
          </w:hyperlink>
        </w:p>
        <w:p w14:paraId="6A7481AD" w14:textId="4BFB6D6C" w:rsidR="0053761E" w:rsidRDefault="0025463A">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A232DD">
              <w:rPr>
                <w:webHidden/>
              </w:rPr>
              <w:t>26</w:t>
            </w:r>
            <w:r w:rsidR="0053761E">
              <w:rPr>
                <w:webHidden/>
              </w:rPr>
              <w:fldChar w:fldCharType="end"/>
            </w:r>
          </w:hyperlink>
        </w:p>
        <w:p w14:paraId="129FCA94" w14:textId="5E7788B6" w:rsidR="0053761E" w:rsidRDefault="0025463A">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A232DD">
              <w:rPr>
                <w:noProof/>
                <w:webHidden/>
              </w:rPr>
              <w:t>28</w:t>
            </w:r>
            <w:r w:rsidR="0053761E">
              <w:rPr>
                <w:noProof/>
                <w:webHidden/>
              </w:rPr>
              <w:fldChar w:fldCharType="end"/>
            </w:r>
          </w:hyperlink>
        </w:p>
        <w:p w14:paraId="172B457E" w14:textId="5313377B" w:rsidR="0053761E" w:rsidRDefault="0025463A">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A232DD">
              <w:rPr>
                <w:webHidden/>
              </w:rPr>
              <w:t>28</w:t>
            </w:r>
            <w:r w:rsidR="0053761E">
              <w:rPr>
                <w:webHidden/>
              </w:rPr>
              <w:fldChar w:fldCharType="end"/>
            </w:r>
          </w:hyperlink>
        </w:p>
        <w:p w14:paraId="7215AF50" w14:textId="10269797" w:rsidR="0053761E" w:rsidRDefault="0025463A">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A232DD">
              <w:rPr>
                <w:webHidden/>
              </w:rPr>
              <w:t>29</w:t>
            </w:r>
            <w:r w:rsidR="0053761E">
              <w:rPr>
                <w:webHidden/>
              </w:rPr>
              <w:fldChar w:fldCharType="end"/>
            </w:r>
          </w:hyperlink>
        </w:p>
        <w:p w14:paraId="44F38746" w14:textId="0DC0B86E" w:rsidR="0053761E" w:rsidRDefault="0025463A">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A232DD">
              <w:rPr>
                <w:webHidden/>
              </w:rPr>
              <w:t>33</w:t>
            </w:r>
            <w:r w:rsidR="0053761E">
              <w:rPr>
                <w:webHidden/>
              </w:rPr>
              <w:fldChar w:fldCharType="end"/>
            </w:r>
          </w:hyperlink>
        </w:p>
        <w:p w14:paraId="4D9961F8" w14:textId="24DD30BE" w:rsidR="0053761E" w:rsidRDefault="0025463A">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A232DD">
              <w:rPr>
                <w:noProof/>
                <w:webHidden/>
              </w:rPr>
              <w:t>35</w:t>
            </w:r>
            <w:r w:rsidR="0053761E">
              <w:rPr>
                <w:noProof/>
                <w:webHidden/>
              </w:rPr>
              <w:fldChar w:fldCharType="end"/>
            </w:r>
          </w:hyperlink>
        </w:p>
        <w:p w14:paraId="10504342" w14:textId="26414EF2" w:rsidR="0053761E" w:rsidRDefault="0025463A">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A232DD">
              <w:rPr>
                <w:webHidden/>
              </w:rPr>
              <w:t>35</w:t>
            </w:r>
            <w:r w:rsidR="0053761E">
              <w:rPr>
                <w:webHidden/>
              </w:rPr>
              <w:fldChar w:fldCharType="end"/>
            </w:r>
          </w:hyperlink>
        </w:p>
        <w:p w14:paraId="7230FE7C" w14:textId="368217ED" w:rsidR="0053761E" w:rsidRDefault="0025463A">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A232DD">
              <w:rPr>
                <w:webHidden/>
              </w:rPr>
              <w:t>36</w:t>
            </w:r>
            <w:r w:rsidR="0053761E">
              <w:rPr>
                <w:webHidden/>
              </w:rPr>
              <w:fldChar w:fldCharType="end"/>
            </w:r>
          </w:hyperlink>
        </w:p>
        <w:p w14:paraId="5C9FCE23" w14:textId="2908E85D" w:rsidR="0053761E" w:rsidRDefault="0025463A">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A232DD">
              <w:rPr>
                <w:webHidden/>
              </w:rPr>
              <w:t>36</w:t>
            </w:r>
            <w:r w:rsidR="0053761E">
              <w:rPr>
                <w:webHidden/>
              </w:rPr>
              <w:fldChar w:fldCharType="end"/>
            </w:r>
          </w:hyperlink>
        </w:p>
        <w:p w14:paraId="79B3EE8D" w14:textId="4C7E2C87" w:rsidR="0053761E" w:rsidRDefault="0025463A">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A232DD">
              <w:rPr>
                <w:webHidden/>
              </w:rPr>
              <w:t>37</w:t>
            </w:r>
            <w:r w:rsidR="0053761E">
              <w:rPr>
                <w:webHidden/>
              </w:rPr>
              <w:fldChar w:fldCharType="end"/>
            </w:r>
          </w:hyperlink>
        </w:p>
        <w:p w14:paraId="06D38F43" w14:textId="6878429E" w:rsidR="0053761E" w:rsidRDefault="0025463A">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A232DD">
              <w:rPr>
                <w:webHidden/>
              </w:rPr>
              <w:t>38</w:t>
            </w:r>
            <w:r w:rsidR="0053761E">
              <w:rPr>
                <w:webHidden/>
              </w:rPr>
              <w:fldChar w:fldCharType="end"/>
            </w:r>
          </w:hyperlink>
        </w:p>
        <w:p w14:paraId="7D2BB083" w14:textId="72903B8D" w:rsidR="0053761E" w:rsidRDefault="0025463A">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A232DD">
              <w:rPr>
                <w:webHidden/>
              </w:rPr>
              <w:t>38</w:t>
            </w:r>
            <w:r w:rsidR="0053761E">
              <w:rPr>
                <w:webHidden/>
              </w:rPr>
              <w:fldChar w:fldCharType="end"/>
            </w:r>
          </w:hyperlink>
        </w:p>
        <w:p w14:paraId="101F941E" w14:textId="7936CE5C" w:rsidR="0053761E" w:rsidRDefault="0025463A">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A232DD">
              <w:rPr>
                <w:noProof/>
                <w:webHidden/>
              </w:rPr>
              <w:t>39</w:t>
            </w:r>
            <w:r w:rsidR="0053761E">
              <w:rPr>
                <w:noProof/>
                <w:webHidden/>
              </w:rPr>
              <w:fldChar w:fldCharType="end"/>
            </w:r>
          </w:hyperlink>
        </w:p>
        <w:p w14:paraId="26820690" w14:textId="437FDB87" w:rsidR="0053761E" w:rsidRDefault="0025463A">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A232DD">
              <w:rPr>
                <w:webHidden/>
              </w:rPr>
              <w:t>39</w:t>
            </w:r>
            <w:r w:rsidR="0053761E">
              <w:rPr>
                <w:webHidden/>
              </w:rPr>
              <w:fldChar w:fldCharType="end"/>
            </w:r>
          </w:hyperlink>
        </w:p>
        <w:p w14:paraId="6542769C" w14:textId="282307F0" w:rsidR="0053761E" w:rsidRDefault="0025463A">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A232DD">
              <w:rPr>
                <w:webHidden/>
              </w:rPr>
              <w:t>39</w:t>
            </w:r>
            <w:r w:rsidR="0053761E">
              <w:rPr>
                <w:webHidden/>
              </w:rPr>
              <w:fldChar w:fldCharType="end"/>
            </w:r>
          </w:hyperlink>
        </w:p>
        <w:p w14:paraId="41CD36A2" w14:textId="53392D30" w:rsidR="0053761E" w:rsidRDefault="0025463A">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A232DD">
              <w:rPr>
                <w:webHidden/>
              </w:rPr>
              <w:t>40</w:t>
            </w:r>
            <w:r w:rsidR="0053761E">
              <w:rPr>
                <w:webHidden/>
              </w:rPr>
              <w:fldChar w:fldCharType="end"/>
            </w:r>
          </w:hyperlink>
        </w:p>
        <w:p w14:paraId="78B5B745" w14:textId="0EC24B14" w:rsidR="0053761E" w:rsidRDefault="0025463A">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A232DD">
              <w:rPr>
                <w:webHidden/>
              </w:rPr>
              <w:t>41</w:t>
            </w:r>
            <w:r w:rsidR="0053761E">
              <w:rPr>
                <w:webHidden/>
              </w:rPr>
              <w:fldChar w:fldCharType="end"/>
            </w:r>
          </w:hyperlink>
        </w:p>
        <w:p w14:paraId="6E44CAC6" w14:textId="3FBC48A3" w:rsidR="0053761E" w:rsidRDefault="0025463A">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A232DD">
              <w:rPr>
                <w:noProof/>
                <w:webHidden/>
              </w:rPr>
              <w:t>43</w:t>
            </w:r>
            <w:r w:rsidR="0053761E">
              <w:rPr>
                <w:noProof/>
                <w:webHidden/>
              </w:rPr>
              <w:fldChar w:fldCharType="end"/>
            </w:r>
          </w:hyperlink>
        </w:p>
        <w:p w14:paraId="6023FFBE" w14:textId="447959C0" w:rsidR="0053761E" w:rsidRDefault="0025463A">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A232DD">
              <w:rPr>
                <w:webHidden/>
              </w:rPr>
              <w:t>43</w:t>
            </w:r>
            <w:r w:rsidR="0053761E">
              <w:rPr>
                <w:webHidden/>
              </w:rPr>
              <w:fldChar w:fldCharType="end"/>
            </w:r>
          </w:hyperlink>
        </w:p>
        <w:p w14:paraId="601718ED" w14:textId="65E10D28" w:rsidR="0053761E" w:rsidRDefault="0025463A">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A232DD">
              <w:rPr>
                <w:webHidden/>
              </w:rPr>
              <w:t>43</w:t>
            </w:r>
            <w:r w:rsidR="0053761E">
              <w:rPr>
                <w:webHidden/>
              </w:rPr>
              <w:fldChar w:fldCharType="end"/>
            </w:r>
          </w:hyperlink>
        </w:p>
        <w:p w14:paraId="7124346E" w14:textId="18D906F0" w:rsidR="0053761E" w:rsidRDefault="0025463A">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A232DD">
              <w:rPr>
                <w:webHidden/>
              </w:rPr>
              <w:t>44</w:t>
            </w:r>
            <w:r w:rsidR="0053761E">
              <w:rPr>
                <w:webHidden/>
              </w:rPr>
              <w:fldChar w:fldCharType="end"/>
            </w:r>
          </w:hyperlink>
        </w:p>
        <w:p w14:paraId="14FC553A" w14:textId="6E47DC5F" w:rsidR="0053761E" w:rsidRDefault="0025463A">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A232DD">
              <w:rPr>
                <w:webHidden/>
              </w:rPr>
              <w:t>47</w:t>
            </w:r>
            <w:r w:rsidR="0053761E">
              <w:rPr>
                <w:webHidden/>
              </w:rPr>
              <w:fldChar w:fldCharType="end"/>
            </w:r>
          </w:hyperlink>
        </w:p>
        <w:p w14:paraId="2F5E4FE3" w14:textId="4431E43B" w:rsidR="0053761E" w:rsidRDefault="0025463A">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A232DD">
              <w:rPr>
                <w:webHidden/>
              </w:rPr>
              <w:t>48</w:t>
            </w:r>
            <w:r w:rsidR="0053761E">
              <w:rPr>
                <w:webHidden/>
              </w:rPr>
              <w:fldChar w:fldCharType="end"/>
            </w:r>
          </w:hyperlink>
        </w:p>
        <w:p w14:paraId="502B8BAF" w14:textId="2745BA06" w:rsidR="0053761E" w:rsidRDefault="0025463A">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A232DD">
              <w:rPr>
                <w:webHidden/>
              </w:rPr>
              <w:t>50</w:t>
            </w:r>
            <w:r w:rsidR="0053761E">
              <w:rPr>
                <w:webHidden/>
              </w:rPr>
              <w:fldChar w:fldCharType="end"/>
            </w:r>
          </w:hyperlink>
        </w:p>
        <w:p w14:paraId="319A98B5" w14:textId="0F443F80" w:rsidR="0053761E" w:rsidRDefault="0025463A">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A232DD">
              <w:rPr>
                <w:webHidden/>
              </w:rPr>
              <w:t>54</w:t>
            </w:r>
            <w:r w:rsidR="0053761E">
              <w:rPr>
                <w:webHidden/>
              </w:rPr>
              <w:fldChar w:fldCharType="end"/>
            </w:r>
          </w:hyperlink>
        </w:p>
        <w:p w14:paraId="12E13352" w14:textId="131A076A" w:rsidR="0053761E" w:rsidRDefault="0025463A">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A232DD">
              <w:rPr>
                <w:webHidden/>
              </w:rPr>
              <w:t>56</w:t>
            </w:r>
            <w:r w:rsidR="0053761E">
              <w:rPr>
                <w:webHidden/>
              </w:rPr>
              <w:fldChar w:fldCharType="end"/>
            </w:r>
          </w:hyperlink>
        </w:p>
        <w:p w14:paraId="647A82EA" w14:textId="250D7589" w:rsidR="0053761E" w:rsidRDefault="0025463A">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A232DD">
              <w:rPr>
                <w:webHidden/>
              </w:rPr>
              <w:t>57</w:t>
            </w:r>
            <w:r w:rsidR="0053761E">
              <w:rPr>
                <w:webHidden/>
              </w:rPr>
              <w:fldChar w:fldCharType="end"/>
            </w:r>
          </w:hyperlink>
        </w:p>
        <w:p w14:paraId="4AFD38B4" w14:textId="3AB68233" w:rsidR="0053761E" w:rsidRDefault="0025463A">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A232DD">
              <w:rPr>
                <w:webHidden/>
              </w:rPr>
              <w:t>58</w:t>
            </w:r>
            <w:r w:rsidR="0053761E">
              <w:rPr>
                <w:webHidden/>
              </w:rPr>
              <w:fldChar w:fldCharType="end"/>
            </w:r>
          </w:hyperlink>
        </w:p>
        <w:p w14:paraId="6F75283B" w14:textId="52589661" w:rsidR="0053761E" w:rsidRDefault="0025463A">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A232DD">
              <w:rPr>
                <w:webHidden/>
              </w:rPr>
              <w:t>60</w:t>
            </w:r>
            <w:r w:rsidR="0053761E">
              <w:rPr>
                <w:webHidden/>
              </w:rPr>
              <w:fldChar w:fldCharType="end"/>
            </w:r>
          </w:hyperlink>
        </w:p>
        <w:p w14:paraId="7C954D46" w14:textId="7DD8243C" w:rsidR="0053761E" w:rsidRDefault="0025463A">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A232DD">
              <w:rPr>
                <w:webHidden/>
              </w:rPr>
              <w:t>61</w:t>
            </w:r>
            <w:r w:rsidR="0053761E">
              <w:rPr>
                <w:webHidden/>
              </w:rPr>
              <w:fldChar w:fldCharType="end"/>
            </w:r>
          </w:hyperlink>
        </w:p>
        <w:p w14:paraId="06C281BA" w14:textId="72A1C032" w:rsidR="0053761E" w:rsidRDefault="0025463A">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A232DD">
              <w:rPr>
                <w:noProof/>
                <w:webHidden/>
              </w:rPr>
              <w:t>64</w:t>
            </w:r>
            <w:r w:rsidR="0053761E">
              <w:rPr>
                <w:noProof/>
                <w:webHidden/>
              </w:rPr>
              <w:fldChar w:fldCharType="end"/>
            </w:r>
          </w:hyperlink>
        </w:p>
        <w:p w14:paraId="6EF76375" w14:textId="268D9EA8" w:rsidR="0053761E" w:rsidRDefault="0025463A">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A232DD">
              <w:rPr>
                <w:webHidden/>
              </w:rPr>
              <w:t>64</w:t>
            </w:r>
            <w:r w:rsidR="0053761E">
              <w:rPr>
                <w:webHidden/>
              </w:rPr>
              <w:fldChar w:fldCharType="end"/>
            </w:r>
          </w:hyperlink>
        </w:p>
        <w:p w14:paraId="23AF63C3" w14:textId="4D2D4D0F" w:rsidR="0053761E" w:rsidRDefault="0025463A">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A232DD">
              <w:rPr>
                <w:webHidden/>
              </w:rPr>
              <w:t>65</w:t>
            </w:r>
            <w:r w:rsidR="0053761E">
              <w:rPr>
                <w:webHidden/>
              </w:rPr>
              <w:fldChar w:fldCharType="end"/>
            </w:r>
          </w:hyperlink>
        </w:p>
        <w:p w14:paraId="1A92E4D1" w14:textId="2D8BB1D6" w:rsidR="0053761E" w:rsidRDefault="0025463A">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A232DD">
              <w:rPr>
                <w:webHidden/>
              </w:rPr>
              <w:t>67</w:t>
            </w:r>
            <w:r w:rsidR="0053761E">
              <w:rPr>
                <w:webHidden/>
              </w:rPr>
              <w:fldChar w:fldCharType="end"/>
            </w:r>
          </w:hyperlink>
        </w:p>
        <w:p w14:paraId="1060E984" w14:textId="179AAA59" w:rsidR="0053761E" w:rsidRDefault="0025463A">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A232DD">
              <w:rPr>
                <w:noProof/>
                <w:webHidden/>
              </w:rPr>
              <w:t>68</w:t>
            </w:r>
            <w:r w:rsidR="0053761E">
              <w:rPr>
                <w:noProof/>
                <w:webHidden/>
              </w:rPr>
              <w:fldChar w:fldCharType="end"/>
            </w:r>
          </w:hyperlink>
        </w:p>
        <w:p w14:paraId="70EB1A48" w14:textId="61415AD7" w:rsidR="0053761E" w:rsidRDefault="0025463A">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A232DD">
              <w:rPr>
                <w:webHidden/>
              </w:rPr>
              <w:t>68</w:t>
            </w:r>
            <w:r w:rsidR="0053761E">
              <w:rPr>
                <w:webHidden/>
              </w:rPr>
              <w:fldChar w:fldCharType="end"/>
            </w:r>
          </w:hyperlink>
        </w:p>
        <w:p w14:paraId="065C383E" w14:textId="6FEE6905" w:rsidR="0053761E" w:rsidRDefault="0025463A">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A232DD">
              <w:rPr>
                <w:webHidden/>
              </w:rPr>
              <w:t>68</w:t>
            </w:r>
            <w:r w:rsidR="0053761E">
              <w:rPr>
                <w:webHidden/>
              </w:rPr>
              <w:fldChar w:fldCharType="end"/>
            </w:r>
          </w:hyperlink>
        </w:p>
        <w:p w14:paraId="1AE64E36" w14:textId="33144717" w:rsidR="0053761E" w:rsidRDefault="0025463A">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A232DD">
              <w:rPr>
                <w:noProof/>
                <w:webHidden/>
              </w:rPr>
              <w:t>69</w:t>
            </w:r>
            <w:r w:rsidR="0053761E">
              <w:rPr>
                <w:noProof/>
                <w:webHidden/>
              </w:rPr>
              <w:fldChar w:fldCharType="end"/>
            </w:r>
          </w:hyperlink>
        </w:p>
        <w:p w14:paraId="10531D20" w14:textId="641AF350" w:rsidR="0053761E" w:rsidRDefault="0025463A">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A232DD">
              <w:rPr>
                <w:noProof/>
                <w:webHidden/>
              </w:rPr>
              <w:t>69</w:t>
            </w:r>
            <w:r w:rsidR="0053761E">
              <w:rPr>
                <w:noProof/>
                <w:webHidden/>
              </w:rPr>
              <w:fldChar w:fldCharType="end"/>
            </w:r>
          </w:hyperlink>
        </w:p>
        <w:p w14:paraId="5F910E3E" w14:textId="720CB01C" w:rsidR="0053761E" w:rsidRDefault="0025463A">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A232DD">
              <w:rPr>
                <w:webHidden/>
              </w:rPr>
              <w:t>71</w:t>
            </w:r>
            <w:r w:rsidR="0053761E">
              <w:rPr>
                <w:webHidden/>
              </w:rPr>
              <w:fldChar w:fldCharType="end"/>
            </w:r>
          </w:hyperlink>
        </w:p>
        <w:p w14:paraId="5ADC5483" w14:textId="34093886" w:rsidR="0053761E" w:rsidRDefault="0025463A">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A232DD">
              <w:rPr>
                <w:webHidden/>
              </w:rPr>
              <w:t>74</w:t>
            </w:r>
            <w:r w:rsidR="0053761E">
              <w:rPr>
                <w:webHidden/>
              </w:rPr>
              <w:fldChar w:fldCharType="end"/>
            </w:r>
          </w:hyperlink>
        </w:p>
        <w:p w14:paraId="51A30652" w14:textId="4ADDAF8A" w:rsidR="0053761E" w:rsidRDefault="0025463A">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A232DD">
              <w:rPr>
                <w:webHidden/>
              </w:rPr>
              <w:t>76</w:t>
            </w:r>
            <w:r w:rsidR="0053761E">
              <w:rPr>
                <w:webHidden/>
              </w:rPr>
              <w:fldChar w:fldCharType="end"/>
            </w:r>
          </w:hyperlink>
        </w:p>
        <w:p w14:paraId="763664BB" w14:textId="7543C1C3" w:rsidR="0053761E" w:rsidRDefault="0025463A">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A232DD">
              <w:rPr>
                <w:webHidden/>
              </w:rPr>
              <w:t>77</w:t>
            </w:r>
            <w:r w:rsidR="0053761E">
              <w:rPr>
                <w:webHidden/>
              </w:rPr>
              <w:fldChar w:fldCharType="end"/>
            </w:r>
          </w:hyperlink>
        </w:p>
        <w:p w14:paraId="1FC35E2F" w14:textId="5303C755" w:rsidR="0053761E" w:rsidRDefault="0025463A">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A232DD">
              <w:rPr>
                <w:webHidden/>
              </w:rPr>
              <w:t>79</w:t>
            </w:r>
            <w:r w:rsidR="0053761E">
              <w:rPr>
                <w:webHidden/>
              </w:rPr>
              <w:fldChar w:fldCharType="end"/>
            </w:r>
          </w:hyperlink>
        </w:p>
        <w:p w14:paraId="2500FB7B" w14:textId="2F555021" w:rsidR="0053761E" w:rsidRDefault="0025463A">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A232DD">
              <w:rPr>
                <w:webHidden/>
              </w:rPr>
              <w:t>97</w:t>
            </w:r>
            <w:r w:rsidR="0053761E">
              <w:rPr>
                <w:webHidden/>
              </w:rPr>
              <w:fldChar w:fldCharType="end"/>
            </w:r>
          </w:hyperlink>
        </w:p>
        <w:p w14:paraId="31BC5F52" w14:textId="6B8BFD47" w:rsidR="0053761E" w:rsidRDefault="0025463A">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A232DD">
              <w:rPr>
                <w:webHidden/>
              </w:rPr>
              <w:t>98</w:t>
            </w:r>
            <w:r w:rsidR="0053761E">
              <w:rPr>
                <w:webHidden/>
              </w:rPr>
              <w:fldChar w:fldCharType="end"/>
            </w:r>
          </w:hyperlink>
        </w:p>
        <w:p w14:paraId="22A1AB20" w14:textId="02B963DF" w:rsidR="0053761E" w:rsidRDefault="0025463A">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A232DD">
              <w:rPr>
                <w:webHidden/>
              </w:rPr>
              <w:t>100</w:t>
            </w:r>
            <w:r w:rsidR="0053761E">
              <w:rPr>
                <w:webHidden/>
              </w:rPr>
              <w:fldChar w:fldCharType="end"/>
            </w:r>
          </w:hyperlink>
        </w:p>
        <w:p w14:paraId="2F2EB867" w14:textId="307EBF28" w:rsidR="0053761E" w:rsidRDefault="0025463A">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A232DD">
              <w:rPr>
                <w:webHidden/>
              </w:rPr>
              <w:t>102</w:t>
            </w:r>
            <w:r w:rsidR="0053761E">
              <w:rPr>
                <w:webHidden/>
              </w:rPr>
              <w:fldChar w:fldCharType="end"/>
            </w:r>
          </w:hyperlink>
        </w:p>
        <w:p w14:paraId="2E650FBA" w14:textId="63346C92" w:rsidR="0053761E" w:rsidRDefault="0025463A">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A232DD">
              <w:rPr>
                <w:webHidden/>
              </w:rPr>
              <w:t>104</w:t>
            </w:r>
            <w:r w:rsidR="0053761E">
              <w:rPr>
                <w:webHidden/>
              </w:rPr>
              <w:fldChar w:fldCharType="end"/>
            </w:r>
          </w:hyperlink>
        </w:p>
        <w:p w14:paraId="761910E8" w14:textId="4EBC5453" w:rsidR="0053761E" w:rsidRDefault="0025463A">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A232DD">
              <w:rPr>
                <w:webHidden/>
              </w:rPr>
              <w:t>105</w:t>
            </w:r>
            <w:r w:rsidR="0053761E">
              <w:rPr>
                <w:webHidden/>
              </w:rPr>
              <w:fldChar w:fldCharType="end"/>
            </w:r>
          </w:hyperlink>
        </w:p>
        <w:p w14:paraId="3AAA9948" w14:textId="3F5075F5" w:rsidR="0053761E" w:rsidRDefault="0025463A">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A232DD">
              <w:rPr>
                <w:webHidden/>
              </w:rPr>
              <w:t>106</w:t>
            </w:r>
            <w:r w:rsidR="0053761E">
              <w:rPr>
                <w:webHidden/>
              </w:rPr>
              <w:fldChar w:fldCharType="end"/>
            </w:r>
          </w:hyperlink>
        </w:p>
        <w:p w14:paraId="3DC72284" w14:textId="40A24B8D" w:rsidR="0053761E" w:rsidRDefault="0025463A">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A232DD">
              <w:rPr>
                <w:webHidden/>
              </w:rPr>
              <w:t>108</w:t>
            </w:r>
            <w:r w:rsidR="0053761E">
              <w:rPr>
                <w:webHidden/>
              </w:rPr>
              <w:fldChar w:fldCharType="end"/>
            </w:r>
          </w:hyperlink>
        </w:p>
        <w:p w14:paraId="1B84071C" w14:textId="09A2F066" w:rsidR="0053761E" w:rsidRDefault="0025463A">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A232DD">
              <w:rPr>
                <w:webHidden/>
              </w:rPr>
              <w:t>110</w:t>
            </w:r>
            <w:r w:rsidR="0053761E">
              <w:rPr>
                <w:webHidden/>
              </w:rPr>
              <w:fldChar w:fldCharType="end"/>
            </w:r>
          </w:hyperlink>
        </w:p>
        <w:p w14:paraId="331178E4" w14:textId="08ACA541" w:rsidR="0053761E" w:rsidRDefault="0025463A">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A232DD">
              <w:rPr>
                <w:webHidden/>
              </w:rPr>
              <w:t>112</w:t>
            </w:r>
            <w:r w:rsidR="0053761E">
              <w:rPr>
                <w:webHidden/>
              </w:rPr>
              <w:fldChar w:fldCharType="end"/>
            </w:r>
          </w:hyperlink>
        </w:p>
        <w:p w14:paraId="405793C0" w14:textId="265929AB" w:rsidR="0053761E" w:rsidRDefault="0025463A">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A232DD">
              <w:rPr>
                <w:webHidden/>
              </w:rPr>
              <w:t>117</w:t>
            </w:r>
            <w:r w:rsidR="0053761E">
              <w:rPr>
                <w:webHidden/>
              </w:rPr>
              <w:fldChar w:fldCharType="end"/>
            </w:r>
          </w:hyperlink>
        </w:p>
        <w:p w14:paraId="7ACC0D2E" w14:textId="326DEBCD" w:rsidR="0053761E" w:rsidRDefault="0025463A">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A232DD">
              <w:rPr>
                <w:webHidden/>
              </w:rPr>
              <w:t>119</w:t>
            </w:r>
            <w:r w:rsidR="0053761E">
              <w:rPr>
                <w:webHidden/>
              </w:rPr>
              <w:fldChar w:fldCharType="end"/>
            </w:r>
          </w:hyperlink>
        </w:p>
        <w:p w14:paraId="01229527" w14:textId="04CA22B9" w:rsidR="0053761E" w:rsidRDefault="0025463A">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A232DD">
              <w:rPr>
                <w:webHidden/>
              </w:rPr>
              <w:t>120</w:t>
            </w:r>
            <w:r w:rsidR="0053761E">
              <w:rPr>
                <w:webHidden/>
              </w:rPr>
              <w:fldChar w:fldCharType="end"/>
            </w:r>
          </w:hyperlink>
        </w:p>
        <w:p w14:paraId="26C09AF6" w14:textId="53768736" w:rsidR="0053761E" w:rsidRDefault="0025463A">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A232DD">
              <w:rPr>
                <w:webHidden/>
              </w:rPr>
              <w:t>122</w:t>
            </w:r>
            <w:r w:rsidR="0053761E">
              <w:rPr>
                <w:webHidden/>
              </w:rPr>
              <w:fldChar w:fldCharType="end"/>
            </w:r>
          </w:hyperlink>
        </w:p>
        <w:p w14:paraId="4605A623" w14:textId="539EFF1E" w:rsidR="0053761E" w:rsidRDefault="0025463A">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A232DD">
              <w:rPr>
                <w:webHidden/>
              </w:rPr>
              <w:t>126</w:t>
            </w:r>
            <w:r w:rsidR="0053761E">
              <w:rPr>
                <w:webHidden/>
              </w:rPr>
              <w:fldChar w:fldCharType="end"/>
            </w:r>
          </w:hyperlink>
        </w:p>
        <w:p w14:paraId="61C358BA" w14:textId="51C42F1F" w:rsidR="0053761E" w:rsidRDefault="0025463A">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A232DD">
              <w:rPr>
                <w:webHidden/>
              </w:rPr>
              <w:t>129</w:t>
            </w:r>
            <w:r w:rsidR="0053761E">
              <w:rPr>
                <w:webHidden/>
              </w:rPr>
              <w:fldChar w:fldCharType="end"/>
            </w:r>
          </w:hyperlink>
        </w:p>
        <w:p w14:paraId="1E2FCF29" w14:textId="237D8711" w:rsidR="0053761E" w:rsidRDefault="0025463A">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A232DD">
              <w:rPr>
                <w:webHidden/>
              </w:rPr>
              <w:t>131</w:t>
            </w:r>
            <w:r w:rsidR="0053761E">
              <w:rPr>
                <w:webHidden/>
              </w:rPr>
              <w:fldChar w:fldCharType="end"/>
            </w:r>
          </w:hyperlink>
        </w:p>
        <w:p w14:paraId="2B2B077A" w14:textId="7B9BFCC7" w:rsidR="0053761E" w:rsidRDefault="0025463A">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A232DD">
              <w:rPr>
                <w:webHidden/>
              </w:rPr>
              <w:t>133</w:t>
            </w:r>
            <w:r w:rsidR="0053761E">
              <w:rPr>
                <w:webHidden/>
              </w:rPr>
              <w:fldChar w:fldCharType="end"/>
            </w:r>
          </w:hyperlink>
        </w:p>
        <w:p w14:paraId="2CCA93E9" w14:textId="0E8A4975" w:rsidR="0053761E" w:rsidRDefault="0025463A">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A232DD">
              <w:rPr>
                <w:webHidden/>
              </w:rPr>
              <w:t>135</w:t>
            </w:r>
            <w:r w:rsidR="0053761E">
              <w:rPr>
                <w:webHidden/>
              </w:rPr>
              <w:fldChar w:fldCharType="end"/>
            </w:r>
          </w:hyperlink>
        </w:p>
        <w:p w14:paraId="72991B25" w14:textId="6C1786F7" w:rsidR="0053761E" w:rsidRDefault="0025463A">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A232DD">
              <w:rPr>
                <w:webHidden/>
              </w:rPr>
              <w:t>138</w:t>
            </w:r>
            <w:r w:rsidR="0053761E">
              <w:rPr>
                <w:webHidden/>
              </w:rPr>
              <w:fldChar w:fldCharType="end"/>
            </w:r>
          </w:hyperlink>
        </w:p>
        <w:p w14:paraId="76B361E9" w14:textId="1BF53506" w:rsidR="0053761E" w:rsidRDefault="0025463A">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A232DD">
              <w:rPr>
                <w:webHidden/>
              </w:rPr>
              <w:t>141</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DF4907B" w14:textId="0B34C288" w:rsidR="00F31F13" w:rsidRPr="002C6F88" w:rsidRDefault="00C548B6" w:rsidP="00EF62EF">
      <w:pPr>
        <w:pStyle w:val="Ttulo4"/>
        <w:ind w:left="851" w:right="-427"/>
        <w:jc w:val="both"/>
        <w:rPr>
          <w:rFonts w:cs="Arial"/>
          <w:b w:val="0"/>
          <w:i/>
          <w:color w:val="0000FF"/>
          <w:sz w:val="19"/>
          <w:szCs w:val="19"/>
        </w:rPr>
      </w:pPr>
      <w:bookmarkStart w:id="38" w:name="_Toc38387562"/>
      <w:r w:rsidRPr="008F04F6">
        <w:rPr>
          <w:sz w:val="19"/>
          <w:szCs w:val="19"/>
        </w:rPr>
        <w:t>1.1.- Definición:</w:t>
      </w:r>
      <w:bookmarkEnd w:id="38"/>
      <w:r w:rsidR="00F3249B">
        <w:rPr>
          <w:sz w:val="19"/>
          <w:szCs w:val="19"/>
        </w:rPr>
        <w:t xml:space="preserve"> </w:t>
      </w:r>
      <w:r w:rsidR="00F3249B" w:rsidRPr="00F3249B">
        <w:rPr>
          <w:rFonts w:cs="Arial"/>
          <w:b w:val="0"/>
          <w:color w:val="0000FF"/>
          <w:sz w:val="19"/>
          <w:szCs w:val="19"/>
        </w:rPr>
        <w:t>El servicio</w:t>
      </w:r>
      <w:r w:rsidR="002624C5">
        <w:rPr>
          <w:rFonts w:cs="Arial"/>
          <w:b w:val="0"/>
          <w:color w:val="0000FF"/>
          <w:sz w:val="19"/>
          <w:szCs w:val="19"/>
        </w:rPr>
        <w:t xml:space="preserve"> de mantenimiento del conjunto de redes y sistemas </w:t>
      </w:r>
      <w:r w:rsidR="002C6F88">
        <w:rPr>
          <w:rFonts w:cs="Arial"/>
          <w:b w:val="0"/>
          <w:color w:val="0000FF"/>
          <w:sz w:val="19"/>
          <w:szCs w:val="19"/>
        </w:rPr>
        <w:t xml:space="preserve">que conforman la denominada </w:t>
      </w:r>
      <w:r w:rsidR="002C6F88" w:rsidRPr="002C6F88">
        <w:rPr>
          <w:rFonts w:cs="Arial"/>
          <w:b w:val="0"/>
          <w:i/>
          <w:color w:val="0000FF"/>
          <w:sz w:val="19"/>
          <w:szCs w:val="19"/>
        </w:rPr>
        <w:t>Red Oficial de Comunicaciones de Seguridad</w:t>
      </w:r>
      <w:r w:rsidR="00697936">
        <w:rPr>
          <w:rFonts w:cs="Arial"/>
          <w:b w:val="0"/>
          <w:i/>
          <w:color w:val="0000FF"/>
          <w:sz w:val="19"/>
          <w:szCs w:val="19"/>
        </w:rPr>
        <w:t xml:space="preserve"> del DSGV.</w:t>
      </w:r>
    </w:p>
    <w:p w14:paraId="6BEFE594" w14:textId="60344B66" w:rsidR="00C548B6" w:rsidRPr="00EF6962" w:rsidRDefault="00C548B6" w:rsidP="00EF6962">
      <w:pPr>
        <w:pStyle w:val="Ttulo4"/>
        <w:ind w:left="851" w:right="-427"/>
        <w:jc w:val="both"/>
        <w:rPr>
          <w:b w:val="0"/>
          <w:i/>
          <w:sz w:val="19"/>
          <w:szCs w:val="19"/>
        </w:rPr>
      </w:pPr>
      <w:bookmarkStart w:id="39" w:name="_Toc38387563"/>
      <w:r w:rsidRPr="008F04F6">
        <w:rPr>
          <w:sz w:val="19"/>
          <w:szCs w:val="19"/>
        </w:rPr>
        <w:t xml:space="preserve">1.2.- División por lotes: </w:t>
      </w:r>
      <w:bookmarkEnd w:id="39"/>
      <w:r w:rsidR="004570D2">
        <w:rPr>
          <w:rFonts w:cs="Arial"/>
          <w:b w:val="0"/>
          <w:color w:val="0000FF"/>
          <w:sz w:val="19"/>
          <w:szCs w:val="19"/>
        </w:rPr>
        <w:t>No procede</w:t>
      </w:r>
      <w:r w:rsidR="00D60D0A">
        <w:rPr>
          <w:rFonts w:cs="Arial"/>
          <w:b w:val="0"/>
          <w:color w:val="0000FF"/>
          <w:sz w:val="19"/>
          <w:szCs w:val="19"/>
        </w:rPr>
        <w:t xml:space="preserve"> ya que se trata de un </w:t>
      </w:r>
      <w:r w:rsidR="00697936">
        <w:rPr>
          <w:rFonts w:cs="Arial"/>
          <w:b w:val="0"/>
          <w:color w:val="0000FF"/>
          <w:sz w:val="19"/>
          <w:szCs w:val="19"/>
        </w:rPr>
        <w:t>conjunto de sistemas unidos cuya gestión y mantenimiento debe ser global por razones de eficacia y eficiencia de la operación, informe de 12 de noviembre de 2026</w:t>
      </w:r>
      <w:r w:rsidR="00572B96">
        <w:rPr>
          <w:rFonts w:cs="Arial"/>
          <w:b w:val="0"/>
          <w:color w:val="0000FF"/>
          <w:sz w:val="19"/>
          <w:szCs w:val="19"/>
        </w:rPr>
        <w:t>,</w:t>
      </w:r>
      <w:r w:rsidR="00697936">
        <w:rPr>
          <w:rFonts w:cs="Arial"/>
          <w:b w:val="0"/>
          <w:color w:val="0000FF"/>
          <w:sz w:val="19"/>
          <w:szCs w:val="19"/>
        </w:rPr>
        <w:t xml:space="preserve"> del Jefe </w:t>
      </w:r>
      <w:r w:rsidR="007076E2">
        <w:rPr>
          <w:rFonts w:cs="Arial"/>
          <w:b w:val="0"/>
          <w:color w:val="0000FF"/>
          <w:sz w:val="19"/>
          <w:szCs w:val="19"/>
        </w:rPr>
        <w:t>d</w:t>
      </w:r>
      <w:r w:rsidR="00697936">
        <w:rPr>
          <w:rFonts w:cs="Arial"/>
          <w:b w:val="0"/>
          <w:color w:val="0000FF"/>
          <w:sz w:val="19"/>
          <w:szCs w:val="19"/>
        </w:rPr>
        <w:t>e Sección de la Red de Transporte.</w:t>
      </w:r>
    </w:p>
    <w:p w14:paraId="6D475320" w14:textId="5E9839A9" w:rsidR="00C548B6" w:rsidRDefault="00C548B6" w:rsidP="0058246F">
      <w:pPr>
        <w:pStyle w:val="Ttulo4"/>
        <w:ind w:left="851" w:right="-427"/>
        <w:jc w:val="both"/>
        <w:rPr>
          <w:sz w:val="19"/>
          <w:szCs w:val="19"/>
        </w:rPr>
      </w:pPr>
      <w:bookmarkStart w:id="40" w:name="_Toc38387564"/>
      <w:r w:rsidRPr="008F04F6">
        <w:rPr>
          <w:sz w:val="19"/>
          <w:szCs w:val="19"/>
        </w:rPr>
        <w:t>1.3.- Código CPV:</w:t>
      </w:r>
      <w:bookmarkEnd w:id="40"/>
      <w:r w:rsidR="00EF6962">
        <w:rPr>
          <w:sz w:val="19"/>
          <w:szCs w:val="19"/>
        </w:rPr>
        <w:t xml:space="preserve"> </w:t>
      </w:r>
    </w:p>
    <w:tbl>
      <w:tblPr>
        <w:tblW w:w="911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126"/>
        <w:gridCol w:w="2311"/>
      </w:tblGrid>
      <w:tr w:rsidR="006B3122" w:rsidRPr="00645C2F" w14:paraId="0AE7DF06" w14:textId="77777777" w:rsidTr="0025463A">
        <w:trPr>
          <w:trHeight w:val="435"/>
          <w:jc w:val="right"/>
        </w:trPr>
        <w:tc>
          <w:tcPr>
            <w:tcW w:w="4673" w:type="dxa"/>
            <w:shd w:val="clear" w:color="auto" w:fill="D9D9D9" w:themeFill="background1" w:themeFillShade="D9"/>
            <w:vAlign w:val="center"/>
          </w:tcPr>
          <w:p w14:paraId="488A0526" w14:textId="77777777" w:rsidR="006B3122" w:rsidRPr="00645C2F" w:rsidRDefault="006B3122" w:rsidP="006B3122">
            <w:pPr>
              <w:spacing w:before="120"/>
              <w:ind w:right="-1"/>
              <w:jc w:val="center"/>
              <w:rPr>
                <w:rFonts w:ascii="Verdana" w:hAnsi="Verdana"/>
                <w:b/>
                <w:sz w:val="19"/>
                <w:szCs w:val="19"/>
              </w:rPr>
            </w:pPr>
            <w:r w:rsidRPr="00645C2F">
              <w:rPr>
                <w:rFonts w:ascii="Verdana" w:hAnsi="Verdana"/>
                <w:b/>
                <w:sz w:val="19"/>
                <w:szCs w:val="19"/>
              </w:rPr>
              <w:t>Objeto</w:t>
            </w:r>
          </w:p>
        </w:tc>
        <w:tc>
          <w:tcPr>
            <w:tcW w:w="2126" w:type="dxa"/>
            <w:shd w:val="clear" w:color="auto" w:fill="D9D9D9" w:themeFill="background1" w:themeFillShade="D9"/>
            <w:vAlign w:val="center"/>
          </w:tcPr>
          <w:p w14:paraId="71F46ABA" w14:textId="77777777" w:rsidR="006B3122" w:rsidRPr="00645C2F" w:rsidRDefault="006B3122" w:rsidP="006B3122">
            <w:pPr>
              <w:spacing w:before="120"/>
              <w:ind w:right="-1"/>
              <w:jc w:val="center"/>
              <w:rPr>
                <w:rFonts w:ascii="Verdana" w:hAnsi="Verdana"/>
                <w:b/>
                <w:sz w:val="19"/>
                <w:szCs w:val="19"/>
              </w:rPr>
            </w:pPr>
            <w:r w:rsidRPr="00645C2F">
              <w:rPr>
                <w:rFonts w:ascii="Verdana" w:hAnsi="Verdana"/>
                <w:b/>
                <w:sz w:val="19"/>
                <w:szCs w:val="19"/>
              </w:rPr>
              <w:t>Código principal</w:t>
            </w:r>
          </w:p>
        </w:tc>
        <w:tc>
          <w:tcPr>
            <w:tcW w:w="2311" w:type="dxa"/>
            <w:tcBorders>
              <w:bottom w:val="single" w:sz="4" w:space="0" w:color="auto"/>
            </w:tcBorders>
            <w:shd w:val="clear" w:color="auto" w:fill="D9D9D9" w:themeFill="background1" w:themeFillShade="D9"/>
            <w:vAlign w:val="center"/>
          </w:tcPr>
          <w:p w14:paraId="48AF5F4D" w14:textId="77777777" w:rsidR="006B3122" w:rsidRPr="00645C2F" w:rsidRDefault="006B3122" w:rsidP="006B3122">
            <w:pPr>
              <w:spacing w:before="120"/>
              <w:ind w:right="-1"/>
              <w:jc w:val="center"/>
              <w:rPr>
                <w:rFonts w:ascii="Verdana" w:hAnsi="Verdana"/>
                <w:b/>
                <w:sz w:val="19"/>
                <w:szCs w:val="19"/>
              </w:rPr>
            </w:pPr>
            <w:r w:rsidRPr="00572B96">
              <w:rPr>
                <w:rFonts w:ascii="Verdana" w:hAnsi="Verdana"/>
                <w:b/>
                <w:sz w:val="19"/>
                <w:szCs w:val="19"/>
              </w:rPr>
              <w:t>Código complementario</w:t>
            </w:r>
          </w:p>
        </w:tc>
      </w:tr>
      <w:tr w:rsidR="006B3122" w:rsidRPr="00645C2F" w14:paraId="79A89F2F" w14:textId="77777777" w:rsidTr="0025463A">
        <w:trPr>
          <w:trHeight w:val="291"/>
          <w:jc w:val="right"/>
        </w:trPr>
        <w:tc>
          <w:tcPr>
            <w:tcW w:w="4673" w:type="dxa"/>
            <w:shd w:val="clear" w:color="auto" w:fill="auto"/>
            <w:vAlign w:val="center"/>
          </w:tcPr>
          <w:p w14:paraId="7C6398AE" w14:textId="77777777" w:rsidR="006B3122" w:rsidRPr="00645C2F" w:rsidRDefault="006B3122" w:rsidP="006B3122">
            <w:pPr>
              <w:rPr>
                <w:rFonts w:ascii="Verdana" w:hAnsi="Verdana"/>
                <w:sz w:val="19"/>
                <w:szCs w:val="19"/>
              </w:rPr>
            </w:pPr>
            <w:r w:rsidRPr="00560A36">
              <w:rPr>
                <w:rFonts w:ascii="Verdana" w:eastAsia="Arial Unicode MS" w:hAnsi="Verdana" w:cs="Arial"/>
                <w:color w:val="0000FF"/>
                <w:sz w:val="19"/>
                <w:szCs w:val="19"/>
              </w:rPr>
              <w:t>Servicios de mantenimiento de equipo de telecomunicación</w:t>
            </w:r>
            <w:r>
              <w:rPr>
                <w:rFonts w:ascii="Verdana" w:eastAsia="Arial Unicode MS" w:hAnsi="Verdana" w:cs="Arial"/>
                <w:color w:val="0000FF"/>
                <w:sz w:val="19"/>
                <w:szCs w:val="19"/>
              </w:rPr>
              <w:t>.</w:t>
            </w:r>
          </w:p>
        </w:tc>
        <w:tc>
          <w:tcPr>
            <w:tcW w:w="2126" w:type="dxa"/>
            <w:shd w:val="clear" w:color="auto" w:fill="auto"/>
            <w:vAlign w:val="center"/>
          </w:tcPr>
          <w:p w14:paraId="13E5518F" w14:textId="77777777" w:rsidR="006B3122" w:rsidRPr="004024D2" w:rsidRDefault="006B3122" w:rsidP="006B3122">
            <w:pPr>
              <w:jc w:val="center"/>
              <w:rPr>
                <w:rFonts w:ascii="Verdana" w:hAnsi="Verdana"/>
                <w:sz w:val="19"/>
                <w:szCs w:val="19"/>
              </w:rPr>
            </w:pPr>
            <w:r w:rsidRPr="00BC241D">
              <w:rPr>
                <w:rFonts w:ascii="Verdana" w:hAnsi="Verdana" w:cs="Arial"/>
                <w:color w:val="0000FF"/>
                <w:sz w:val="19"/>
                <w:szCs w:val="19"/>
              </w:rPr>
              <w:t>50330000-7</w:t>
            </w:r>
          </w:p>
        </w:tc>
        <w:tc>
          <w:tcPr>
            <w:tcW w:w="2311" w:type="dxa"/>
            <w:shd w:val="clear" w:color="auto" w:fill="auto"/>
          </w:tcPr>
          <w:p w14:paraId="5F76A8A6" w14:textId="77777777" w:rsidR="006B3122" w:rsidRPr="00FA6F69" w:rsidRDefault="006B3122" w:rsidP="006B3122">
            <w:pPr>
              <w:autoSpaceDE w:val="0"/>
              <w:autoSpaceDN w:val="0"/>
              <w:adjustRightInd w:val="0"/>
              <w:spacing w:after="0" w:line="240" w:lineRule="auto"/>
              <w:rPr>
                <w:color w:val="000000"/>
              </w:rPr>
            </w:pPr>
          </w:p>
          <w:p w14:paraId="6630D001" w14:textId="77777777" w:rsidR="006B3122" w:rsidRPr="00645C2F" w:rsidRDefault="006B3122" w:rsidP="006B3122">
            <w:pPr>
              <w:autoSpaceDE w:val="0"/>
              <w:autoSpaceDN w:val="0"/>
              <w:adjustRightInd w:val="0"/>
              <w:spacing w:after="0" w:line="240" w:lineRule="auto"/>
              <w:rPr>
                <w:sz w:val="19"/>
                <w:szCs w:val="19"/>
              </w:rPr>
            </w:pPr>
            <w:r w:rsidRPr="00FA6F69">
              <w:rPr>
                <w:color w:val="000000"/>
              </w:rPr>
              <w:t xml:space="preserve"> </w:t>
            </w:r>
          </w:p>
        </w:tc>
      </w:tr>
      <w:tr w:rsidR="006B3122" w:rsidRPr="00645C2F" w14:paraId="4FAC0ABB" w14:textId="77777777" w:rsidTr="0025463A">
        <w:trPr>
          <w:trHeight w:val="291"/>
          <w:jc w:val="right"/>
        </w:trPr>
        <w:tc>
          <w:tcPr>
            <w:tcW w:w="4673" w:type="dxa"/>
            <w:shd w:val="clear" w:color="auto" w:fill="auto"/>
            <w:vAlign w:val="center"/>
          </w:tcPr>
          <w:p w14:paraId="54EFD2B2" w14:textId="77777777" w:rsidR="006B3122" w:rsidRPr="00560A36" w:rsidRDefault="006B3122" w:rsidP="006B3122">
            <w:pPr>
              <w:rPr>
                <w:rFonts w:ascii="Verdana" w:eastAsia="Arial Unicode MS" w:hAnsi="Verdana" w:cs="Arial"/>
                <w:color w:val="0000FF"/>
                <w:sz w:val="19"/>
                <w:szCs w:val="19"/>
              </w:rPr>
            </w:pPr>
            <w:r w:rsidRPr="007E12BE">
              <w:rPr>
                <w:rFonts w:ascii="Verdana" w:eastAsia="Arial Unicode MS" w:hAnsi="Verdana" w:cs="Arial"/>
                <w:color w:val="0000FF"/>
                <w:sz w:val="19"/>
                <w:szCs w:val="19"/>
              </w:rPr>
              <w:t xml:space="preserve">Servicios de mantenimiento de equipo de radiocomunicaciones. </w:t>
            </w:r>
          </w:p>
        </w:tc>
        <w:tc>
          <w:tcPr>
            <w:tcW w:w="2126" w:type="dxa"/>
            <w:shd w:val="clear" w:color="auto" w:fill="auto"/>
            <w:vAlign w:val="center"/>
          </w:tcPr>
          <w:p w14:paraId="0F72E3FD" w14:textId="289B43A7" w:rsidR="006B3122" w:rsidRPr="007E12BE" w:rsidRDefault="006B3122" w:rsidP="006B3122">
            <w:pPr>
              <w:jc w:val="center"/>
              <w:rPr>
                <w:rFonts w:ascii="Verdana" w:eastAsia="Arial Unicode MS" w:hAnsi="Verdana" w:cs="Arial"/>
                <w:color w:val="0000FF"/>
                <w:sz w:val="19"/>
                <w:szCs w:val="19"/>
              </w:rPr>
            </w:pPr>
          </w:p>
        </w:tc>
        <w:tc>
          <w:tcPr>
            <w:tcW w:w="2311" w:type="dxa"/>
            <w:shd w:val="clear" w:color="auto" w:fill="auto"/>
            <w:vAlign w:val="center"/>
          </w:tcPr>
          <w:p w14:paraId="45A114E9" w14:textId="34652DD0" w:rsidR="006B3122" w:rsidRPr="00FA6F69" w:rsidRDefault="00332D31" w:rsidP="00332D31">
            <w:pPr>
              <w:autoSpaceDE w:val="0"/>
              <w:autoSpaceDN w:val="0"/>
              <w:adjustRightInd w:val="0"/>
              <w:spacing w:after="0" w:line="240" w:lineRule="auto"/>
              <w:jc w:val="center"/>
              <w:rPr>
                <w:color w:val="000000"/>
              </w:rPr>
            </w:pPr>
            <w:r w:rsidRPr="007E12BE">
              <w:rPr>
                <w:rFonts w:ascii="Verdana" w:eastAsia="Arial Unicode MS" w:hAnsi="Verdana" w:cs="Arial"/>
                <w:color w:val="0000FF"/>
                <w:sz w:val="19"/>
                <w:szCs w:val="19"/>
              </w:rPr>
              <w:t>50333000-8</w:t>
            </w:r>
          </w:p>
        </w:tc>
      </w:tr>
      <w:tr w:rsidR="006B3122" w:rsidRPr="00645C2F" w14:paraId="178A5D01" w14:textId="77777777" w:rsidTr="0025463A">
        <w:trPr>
          <w:trHeight w:val="291"/>
          <w:jc w:val="right"/>
        </w:trPr>
        <w:tc>
          <w:tcPr>
            <w:tcW w:w="4673" w:type="dxa"/>
            <w:shd w:val="clear" w:color="auto" w:fill="auto"/>
            <w:vAlign w:val="center"/>
          </w:tcPr>
          <w:p w14:paraId="16248AD8" w14:textId="77777777" w:rsidR="006B3122" w:rsidRPr="00560A36" w:rsidRDefault="006B3122" w:rsidP="006B3122">
            <w:pPr>
              <w:rPr>
                <w:rFonts w:ascii="Verdana" w:eastAsia="Arial Unicode MS" w:hAnsi="Verdana" w:cs="Arial"/>
                <w:color w:val="0000FF"/>
                <w:sz w:val="19"/>
                <w:szCs w:val="19"/>
              </w:rPr>
            </w:pPr>
            <w:r w:rsidRPr="007E12BE">
              <w:rPr>
                <w:rFonts w:ascii="Verdana" w:eastAsia="Arial Unicode MS" w:hAnsi="Verdana" w:cs="Arial"/>
                <w:color w:val="0000FF"/>
                <w:sz w:val="19"/>
                <w:szCs w:val="19"/>
              </w:rPr>
              <w:t>Servicios de reparación y mantenimiento de equipos de vídeo.</w:t>
            </w:r>
          </w:p>
        </w:tc>
        <w:tc>
          <w:tcPr>
            <w:tcW w:w="2126" w:type="dxa"/>
            <w:shd w:val="clear" w:color="auto" w:fill="auto"/>
            <w:vAlign w:val="center"/>
          </w:tcPr>
          <w:p w14:paraId="12EF2AF5" w14:textId="1E04C69D" w:rsidR="006B3122" w:rsidRPr="007E12BE" w:rsidRDefault="006B3122" w:rsidP="006B3122">
            <w:pPr>
              <w:jc w:val="center"/>
              <w:rPr>
                <w:rFonts w:ascii="Verdana" w:eastAsia="Arial Unicode MS" w:hAnsi="Verdana" w:cs="Arial"/>
                <w:color w:val="0000FF"/>
                <w:sz w:val="19"/>
                <w:szCs w:val="19"/>
              </w:rPr>
            </w:pPr>
          </w:p>
        </w:tc>
        <w:tc>
          <w:tcPr>
            <w:tcW w:w="2311" w:type="dxa"/>
            <w:shd w:val="clear" w:color="auto" w:fill="auto"/>
          </w:tcPr>
          <w:p w14:paraId="7C4FAC1A" w14:textId="677F3542" w:rsidR="006B3122" w:rsidRPr="00FA6F69" w:rsidRDefault="00572B96" w:rsidP="00332D31">
            <w:pPr>
              <w:autoSpaceDE w:val="0"/>
              <w:autoSpaceDN w:val="0"/>
              <w:adjustRightInd w:val="0"/>
              <w:spacing w:after="0" w:line="240" w:lineRule="auto"/>
              <w:jc w:val="center"/>
              <w:rPr>
                <w:color w:val="000000"/>
              </w:rPr>
            </w:pPr>
            <w:r w:rsidRPr="007E12BE">
              <w:rPr>
                <w:rFonts w:ascii="Verdana" w:eastAsia="Arial Unicode MS" w:hAnsi="Verdana" w:cs="Arial"/>
                <w:color w:val="0000FF"/>
                <w:sz w:val="19"/>
                <w:szCs w:val="19"/>
              </w:rPr>
              <w:t>50343000-1</w:t>
            </w:r>
          </w:p>
        </w:tc>
      </w:tr>
      <w:tr w:rsidR="006B3122" w:rsidRPr="00645C2F" w14:paraId="05AFF88D" w14:textId="77777777" w:rsidTr="0025463A">
        <w:trPr>
          <w:trHeight w:val="291"/>
          <w:jc w:val="right"/>
        </w:trPr>
        <w:tc>
          <w:tcPr>
            <w:tcW w:w="4673" w:type="dxa"/>
            <w:tcBorders>
              <w:bottom w:val="single" w:sz="4" w:space="0" w:color="auto"/>
            </w:tcBorders>
            <w:shd w:val="clear" w:color="auto" w:fill="auto"/>
            <w:vAlign w:val="center"/>
          </w:tcPr>
          <w:p w14:paraId="321EB712" w14:textId="77777777" w:rsidR="006B3122" w:rsidRPr="00560A36" w:rsidRDefault="006B3122" w:rsidP="006B3122">
            <w:pPr>
              <w:rPr>
                <w:rFonts w:ascii="Verdana" w:eastAsia="Arial Unicode MS" w:hAnsi="Verdana" w:cs="Arial"/>
                <w:color w:val="0000FF"/>
                <w:sz w:val="19"/>
                <w:szCs w:val="19"/>
              </w:rPr>
            </w:pPr>
            <w:r w:rsidRPr="007E12BE">
              <w:rPr>
                <w:rFonts w:ascii="Verdana" w:eastAsia="Arial Unicode MS" w:hAnsi="Verdana" w:cs="Arial"/>
                <w:color w:val="0000FF"/>
                <w:sz w:val="19"/>
                <w:szCs w:val="19"/>
              </w:rPr>
              <w:t>Sistema de telecomunicaciones.</w:t>
            </w:r>
          </w:p>
        </w:tc>
        <w:tc>
          <w:tcPr>
            <w:tcW w:w="2126" w:type="dxa"/>
            <w:tcBorders>
              <w:bottom w:val="single" w:sz="4" w:space="0" w:color="auto"/>
            </w:tcBorders>
            <w:shd w:val="clear" w:color="auto" w:fill="auto"/>
            <w:vAlign w:val="center"/>
          </w:tcPr>
          <w:p w14:paraId="5F6200DC" w14:textId="5C0C71E1" w:rsidR="006B3122" w:rsidRPr="007E12BE" w:rsidRDefault="006B3122" w:rsidP="006B3122">
            <w:pPr>
              <w:jc w:val="center"/>
              <w:rPr>
                <w:rFonts w:ascii="Verdana" w:eastAsia="Arial Unicode MS" w:hAnsi="Verdana" w:cs="Arial"/>
                <w:color w:val="0000FF"/>
                <w:sz w:val="19"/>
                <w:szCs w:val="19"/>
              </w:rPr>
            </w:pPr>
          </w:p>
        </w:tc>
        <w:tc>
          <w:tcPr>
            <w:tcW w:w="2311" w:type="dxa"/>
            <w:shd w:val="clear" w:color="auto" w:fill="auto"/>
          </w:tcPr>
          <w:p w14:paraId="4DC7D129" w14:textId="162B0BC8" w:rsidR="006B3122" w:rsidRPr="00FA6F69" w:rsidRDefault="00572B96" w:rsidP="00332D31">
            <w:pPr>
              <w:autoSpaceDE w:val="0"/>
              <w:autoSpaceDN w:val="0"/>
              <w:adjustRightInd w:val="0"/>
              <w:spacing w:after="0" w:line="240" w:lineRule="auto"/>
              <w:jc w:val="center"/>
              <w:rPr>
                <w:color w:val="000000"/>
              </w:rPr>
            </w:pPr>
            <w:r w:rsidRPr="007E12BE">
              <w:rPr>
                <w:rFonts w:ascii="Verdana" w:eastAsia="Arial Unicode MS" w:hAnsi="Verdana" w:cs="Arial"/>
                <w:color w:val="0000FF"/>
                <w:sz w:val="19"/>
                <w:szCs w:val="19"/>
              </w:rPr>
              <w:t>32524000-2</w:t>
            </w:r>
          </w:p>
        </w:tc>
      </w:tr>
    </w:tbl>
    <w:p w14:paraId="602BAE2B" w14:textId="6B32E6A3" w:rsidR="00C548B6" w:rsidRPr="008F04F6" w:rsidRDefault="00C548B6" w:rsidP="0058246F">
      <w:pPr>
        <w:pStyle w:val="Ttulo4"/>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ind w:right="-1"/>
              <w:rPr>
                <w:sz w:val="19"/>
                <w:szCs w:val="19"/>
              </w:rPr>
            </w:pPr>
          </w:p>
        </w:tc>
      </w:tr>
    </w:tbl>
    <w:p w14:paraId="5407C279" w14:textId="2558EA60" w:rsidR="00C548B6" w:rsidRPr="008F04F6" w:rsidRDefault="00C548B6" w:rsidP="001D3DE3">
      <w:pPr>
        <w:pStyle w:val="Ttulo4"/>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Tracto</w:t>
      </w:r>
      <w:r w:rsidRPr="00097539">
        <w:rPr>
          <w:b w:val="0"/>
          <w:sz w:val="19"/>
          <w:szCs w:val="19"/>
        </w:rPr>
        <w:t>:</w:t>
      </w:r>
      <w:bookmarkEnd w:id="42"/>
      <w:r w:rsidR="0060412A">
        <w:rPr>
          <w:sz w:val="19"/>
          <w:szCs w:val="19"/>
        </w:rPr>
        <w:t xml:space="preserve"> </w:t>
      </w:r>
      <w:r w:rsidR="00693B88" w:rsidRPr="00693B88">
        <w:rPr>
          <w:rFonts w:cs="Arial"/>
          <w:b w:val="0"/>
          <w:color w:val="0000FF"/>
          <w:sz w:val="19"/>
          <w:szCs w:val="19"/>
        </w:rPr>
        <w:t>sucesivo.</w:t>
      </w:r>
    </w:p>
    <w:p w14:paraId="48BC6C21" w14:textId="39124806"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B05CC4">
        <w:rPr>
          <w:rFonts w:ascii="Verdana" w:eastAsia="Arial Unicode MS" w:hAnsi="Verdana" w:cs="Arial"/>
          <w:color w:val="0000FF"/>
          <w:sz w:val="19"/>
          <w:szCs w:val="19"/>
        </w:rPr>
        <w:t>no.</w:t>
      </w:r>
      <w:r w:rsidRPr="008F04F6">
        <w:rPr>
          <w:rFonts w:ascii="Verdana" w:hAnsi="Verdana"/>
          <w:sz w:val="19"/>
          <w:szCs w:val="19"/>
        </w:rPr>
        <w:t xml:space="preserve"> </w:t>
      </w:r>
    </w:p>
    <w:p w14:paraId="6D77A3A2" w14:textId="77777777" w:rsidR="005E1E12" w:rsidRDefault="00C548B6" w:rsidP="001D3DE3">
      <w:pPr>
        <w:pStyle w:val="Ttulo4"/>
        <w:ind w:left="851" w:right="-427"/>
        <w:jc w:val="both"/>
        <w:rPr>
          <w:rFonts w:cs="Arial"/>
          <w:b w:val="0"/>
          <w:color w:val="0000FF"/>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5E1E12" w:rsidRPr="005E1E12">
        <w:rPr>
          <w:rFonts w:cs="Arial"/>
          <w:b w:val="0"/>
          <w:color w:val="0000FF"/>
          <w:sz w:val="19"/>
          <w:szCs w:val="19"/>
        </w:rPr>
        <w:t>No.</w:t>
      </w:r>
      <w:r w:rsidR="005E1E12" w:rsidRPr="008F04F6">
        <w:rPr>
          <w:rFonts w:cs="Arial"/>
          <w:b w:val="0"/>
          <w:color w:val="0000FF"/>
          <w:sz w:val="19"/>
          <w:szCs w:val="19"/>
        </w:rPr>
        <w:t xml:space="preserve"> </w:t>
      </w:r>
    </w:p>
    <w:p w14:paraId="627D4A26" w14:textId="623CF7ED" w:rsidR="00C548B6" w:rsidRPr="008F04F6" w:rsidRDefault="00C548B6" w:rsidP="001D3DE3">
      <w:pPr>
        <w:pStyle w:val="Ttulo3"/>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677795C" w:rsidR="00C548B6" w:rsidRPr="008F04F6" w:rsidRDefault="00C548B6" w:rsidP="001D3DE3">
      <w:pPr>
        <w:spacing w:before="120"/>
        <w:ind w:right="-427" w:firstLine="284"/>
        <w:rPr>
          <w:rFonts w:ascii="Verdana" w:hAnsi="Verdana"/>
          <w:sz w:val="19"/>
          <w:szCs w:val="19"/>
        </w:rPr>
      </w:pPr>
      <w:r w:rsidRPr="008F04F6">
        <w:rPr>
          <w:rFonts w:ascii="Verdana" w:hAnsi="Verdana"/>
          <w:sz w:val="19"/>
          <w:szCs w:val="19"/>
        </w:rPr>
        <w:t>Los indicados en la cláusu</w:t>
      </w:r>
      <w:r w:rsidR="00E641B7">
        <w:rPr>
          <w:rFonts w:ascii="Verdana" w:hAnsi="Verdana"/>
          <w:sz w:val="19"/>
          <w:szCs w:val="19"/>
        </w:rPr>
        <w:t>la 2 de condiciones generales.</w:t>
      </w:r>
    </w:p>
    <w:p w14:paraId="3E0907A5" w14:textId="013CF264" w:rsidR="00C548B6" w:rsidRPr="008F04F6" w:rsidRDefault="00C548B6" w:rsidP="001D3DE3">
      <w:pPr>
        <w:pStyle w:val="Ttulo3"/>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lastRenderedPageBreak/>
        <w:t>3.- PRESUPUESTO BASE DE LICITACIÓN</w:t>
      </w:r>
      <w:bookmarkEnd w:id="55"/>
      <w:bookmarkEnd w:id="56"/>
      <w:bookmarkEnd w:id="57"/>
      <w:bookmarkEnd w:id="58"/>
      <w:bookmarkEnd w:id="59"/>
      <w:bookmarkEnd w:id="60"/>
      <w:bookmarkEnd w:id="61"/>
      <w:bookmarkEnd w:id="62"/>
      <w:bookmarkEnd w:id="63"/>
      <w:bookmarkEnd w:id="64"/>
      <w:bookmarkEnd w:id="65"/>
    </w:p>
    <w:p w14:paraId="3FA82F01" w14:textId="5DADA409" w:rsidR="009F19C2" w:rsidRDefault="00C548B6" w:rsidP="009F19C2">
      <w:pPr>
        <w:pStyle w:val="Ttulo4"/>
        <w:ind w:left="851" w:right="-427"/>
        <w:rPr>
          <w:sz w:val="19"/>
          <w:szCs w:val="19"/>
        </w:rPr>
      </w:pPr>
      <w:bookmarkStart w:id="66" w:name="_Toc38387571"/>
      <w:r w:rsidRPr="008F04F6">
        <w:rPr>
          <w:sz w:val="19"/>
          <w:szCs w:val="19"/>
        </w:rPr>
        <w:t xml:space="preserve">3.1.- El presupuesto base de licitación del contrato es </w:t>
      </w:r>
      <w:r w:rsidRPr="009F19C2">
        <w:rPr>
          <w:rFonts w:eastAsia="Times New Roman"/>
          <w:sz w:val="19"/>
          <w:szCs w:val="19"/>
        </w:rPr>
        <w:t>de</w:t>
      </w:r>
      <w:r w:rsidRPr="009F19C2">
        <w:rPr>
          <w:rFonts w:eastAsia="Times New Roman"/>
          <w:b w:val="0"/>
          <w:color w:val="0000FF"/>
          <w:sz w:val="19"/>
          <w:szCs w:val="19"/>
        </w:rPr>
        <w:t xml:space="preserve"> </w:t>
      </w:r>
      <w:r w:rsidR="00560A36" w:rsidRPr="00560A36">
        <w:rPr>
          <w:rFonts w:eastAsia="Times New Roman"/>
          <w:color w:val="0000FF"/>
          <w:sz w:val="19"/>
          <w:szCs w:val="19"/>
        </w:rPr>
        <w:t>2.100.000</w:t>
      </w:r>
      <w:r w:rsidR="002C5D9C">
        <w:rPr>
          <w:color w:val="0000FF"/>
          <w:sz w:val="19"/>
          <w:szCs w:val="19"/>
        </w:rPr>
        <w:t xml:space="preserve"> </w:t>
      </w:r>
      <w:r w:rsidR="00831205">
        <w:rPr>
          <w:color w:val="0000FF"/>
          <w:sz w:val="19"/>
          <w:szCs w:val="19"/>
        </w:rPr>
        <w:t>euros</w:t>
      </w:r>
      <w:r w:rsidR="009F19C2">
        <w:rPr>
          <w:sz w:val="19"/>
          <w:szCs w:val="19"/>
        </w:rPr>
        <w:t xml:space="preserve"> </w:t>
      </w:r>
      <w:r w:rsidR="009F19C2" w:rsidRPr="009F19C2">
        <w:rPr>
          <w:sz w:val="19"/>
          <w:szCs w:val="19"/>
        </w:rPr>
        <w:t xml:space="preserve">incluido el </w:t>
      </w:r>
      <w:r w:rsidR="009F19C2" w:rsidRPr="009F19C2">
        <w:rPr>
          <w:color w:val="0000FF"/>
          <w:sz w:val="19"/>
          <w:szCs w:val="19"/>
        </w:rPr>
        <w:t>21 %</w:t>
      </w:r>
      <w:r w:rsidR="009F19C2" w:rsidRPr="009F19C2">
        <w:rPr>
          <w:sz w:val="19"/>
          <w:szCs w:val="19"/>
        </w:rPr>
        <w:t xml:space="preserve"> de IVA, y se imputa a las siguientes anualidades:</w:t>
      </w:r>
    </w:p>
    <w:tbl>
      <w:tblPr>
        <w:tblStyle w:val="TableGrid"/>
        <w:tblW w:w="9023" w:type="dxa"/>
        <w:tblInd w:w="421" w:type="dxa"/>
        <w:tblCellMar>
          <w:top w:w="47" w:type="dxa"/>
          <w:left w:w="115" w:type="dxa"/>
          <w:right w:w="115" w:type="dxa"/>
        </w:tblCellMar>
        <w:tblLook w:val="04A0" w:firstRow="1" w:lastRow="0" w:firstColumn="1" w:lastColumn="0" w:noHBand="0" w:noVBand="1"/>
      </w:tblPr>
      <w:tblGrid>
        <w:gridCol w:w="1701"/>
        <w:gridCol w:w="1699"/>
        <w:gridCol w:w="1909"/>
        <w:gridCol w:w="1706"/>
        <w:gridCol w:w="2008"/>
      </w:tblGrid>
      <w:tr w:rsidR="005F39B1" w:rsidRPr="00A232DD" w14:paraId="67678EE5" w14:textId="77777777" w:rsidTr="002C6B7B">
        <w:trPr>
          <w:trHeight w:val="425"/>
        </w:trPr>
        <w:tc>
          <w:tcPr>
            <w:tcW w:w="1701" w:type="dxa"/>
            <w:tcBorders>
              <w:top w:val="single" w:sz="4" w:space="0" w:color="000000"/>
              <w:left w:val="single" w:sz="4" w:space="0" w:color="000000"/>
              <w:bottom w:val="single" w:sz="4" w:space="0" w:color="000000"/>
              <w:right w:val="single" w:sz="4" w:space="0" w:color="000000"/>
            </w:tcBorders>
            <w:shd w:val="clear" w:color="auto" w:fill="E7E6E6"/>
          </w:tcPr>
          <w:p w14:paraId="3894F79F" w14:textId="77777777" w:rsidR="002C6B7B" w:rsidRPr="00A232DD" w:rsidRDefault="002C6B7B" w:rsidP="00560A36">
            <w:pPr>
              <w:spacing w:after="0" w:line="259" w:lineRule="auto"/>
              <w:ind w:left="46"/>
              <w:jc w:val="center"/>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  </w:t>
            </w:r>
          </w:p>
        </w:tc>
        <w:tc>
          <w:tcPr>
            <w:tcW w:w="1699" w:type="dxa"/>
            <w:tcBorders>
              <w:top w:val="single" w:sz="4" w:space="0" w:color="000000"/>
              <w:left w:val="single" w:sz="4" w:space="0" w:color="000000"/>
              <w:bottom w:val="single" w:sz="4" w:space="0" w:color="000000"/>
              <w:right w:val="single" w:sz="4" w:space="0" w:color="000000"/>
            </w:tcBorders>
            <w:shd w:val="clear" w:color="auto" w:fill="E7E6E6"/>
          </w:tcPr>
          <w:p w14:paraId="45EC5C77" w14:textId="77777777" w:rsidR="002C6B7B" w:rsidRPr="00A232DD" w:rsidRDefault="002C6B7B" w:rsidP="00560A36">
            <w:pPr>
              <w:spacing w:after="0" w:line="259" w:lineRule="auto"/>
              <w:ind w:left="1"/>
              <w:jc w:val="center"/>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2026 </w:t>
            </w:r>
          </w:p>
        </w:tc>
        <w:tc>
          <w:tcPr>
            <w:tcW w:w="1909" w:type="dxa"/>
            <w:tcBorders>
              <w:top w:val="single" w:sz="4" w:space="0" w:color="000000"/>
              <w:left w:val="single" w:sz="4" w:space="0" w:color="000000"/>
              <w:bottom w:val="single" w:sz="4" w:space="0" w:color="000000"/>
              <w:right w:val="single" w:sz="4" w:space="0" w:color="000000"/>
            </w:tcBorders>
            <w:shd w:val="clear" w:color="auto" w:fill="E7E6E6"/>
          </w:tcPr>
          <w:p w14:paraId="17A41993" w14:textId="77777777" w:rsidR="002C6B7B" w:rsidRPr="00A232DD" w:rsidRDefault="002C6B7B" w:rsidP="00560A36">
            <w:pPr>
              <w:spacing w:after="0" w:line="259" w:lineRule="auto"/>
              <w:ind w:right="2"/>
              <w:jc w:val="center"/>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2027 </w:t>
            </w:r>
          </w:p>
        </w:tc>
        <w:tc>
          <w:tcPr>
            <w:tcW w:w="1706" w:type="dxa"/>
            <w:tcBorders>
              <w:top w:val="single" w:sz="4" w:space="0" w:color="000000"/>
              <w:left w:val="single" w:sz="4" w:space="0" w:color="000000"/>
              <w:bottom w:val="single" w:sz="4" w:space="0" w:color="000000"/>
              <w:right w:val="single" w:sz="4" w:space="0" w:color="000000"/>
            </w:tcBorders>
            <w:shd w:val="clear" w:color="auto" w:fill="E7E6E6"/>
          </w:tcPr>
          <w:p w14:paraId="0D75D5CD" w14:textId="77777777" w:rsidR="002C6B7B" w:rsidRPr="00A232DD" w:rsidRDefault="002C6B7B" w:rsidP="00560A36">
            <w:pPr>
              <w:spacing w:after="0" w:line="259" w:lineRule="auto"/>
              <w:ind w:right="1"/>
              <w:jc w:val="center"/>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2028 </w:t>
            </w:r>
          </w:p>
        </w:tc>
        <w:tc>
          <w:tcPr>
            <w:tcW w:w="2008" w:type="dxa"/>
            <w:tcBorders>
              <w:top w:val="single" w:sz="4" w:space="0" w:color="000000"/>
              <w:left w:val="single" w:sz="4" w:space="0" w:color="000000"/>
              <w:bottom w:val="single" w:sz="4" w:space="0" w:color="000000"/>
              <w:right w:val="single" w:sz="4" w:space="0" w:color="000000"/>
            </w:tcBorders>
            <w:shd w:val="clear" w:color="auto" w:fill="E7E6E6"/>
          </w:tcPr>
          <w:p w14:paraId="7C97D231" w14:textId="77777777" w:rsidR="002C6B7B" w:rsidRPr="00A232DD" w:rsidRDefault="002C6B7B" w:rsidP="00560A36">
            <w:pPr>
              <w:spacing w:after="0" w:line="259" w:lineRule="auto"/>
              <w:ind w:left="1"/>
              <w:jc w:val="center"/>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Total </w:t>
            </w:r>
          </w:p>
        </w:tc>
      </w:tr>
      <w:tr w:rsidR="005F39B1" w:rsidRPr="00A232DD" w14:paraId="556C4308" w14:textId="77777777" w:rsidTr="002C6B7B">
        <w:trPr>
          <w:trHeight w:val="299"/>
        </w:trPr>
        <w:tc>
          <w:tcPr>
            <w:tcW w:w="1701" w:type="dxa"/>
            <w:tcBorders>
              <w:top w:val="single" w:sz="4" w:space="0" w:color="000000"/>
              <w:left w:val="single" w:sz="4" w:space="0" w:color="000000"/>
              <w:bottom w:val="single" w:sz="4" w:space="0" w:color="000000"/>
              <w:right w:val="single" w:sz="4" w:space="0" w:color="000000"/>
            </w:tcBorders>
          </w:tcPr>
          <w:p w14:paraId="0AE1D304" w14:textId="77777777" w:rsidR="002C6B7B" w:rsidRPr="00A232DD" w:rsidRDefault="002C6B7B" w:rsidP="002C6B7B">
            <w:pPr>
              <w:spacing w:after="0" w:line="259" w:lineRule="auto"/>
              <w:ind w:right="2"/>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Total s. IVA </w:t>
            </w:r>
          </w:p>
        </w:tc>
        <w:tc>
          <w:tcPr>
            <w:tcW w:w="1699" w:type="dxa"/>
            <w:tcBorders>
              <w:top w:val="single" w:sz="4" w:space="0" w:color="000000"/>
              <w:left w:val="single" w:sz="4" w:space="0" w:color="000000"/>
              <w:bottom w:val="single" w:sz="4" w:space="0" w:color="000000"/>
              <w:right w:val="single" w:sz="4" w:space="0" w:color="000000"/>
            </w:tcBorders>
          </w:tcPr>
          <w:p w14:paraId="1469028B" w14:textId="77777777" w:rsidR="002C6B7B" w:rsidRPr="00A232DD" w:rsidRDefault="002C6B7B" w:rsidP="00560A36">
            <w:pPr>
              <w:spacing w:after="0" w:line="259" w:lineRule="auto"/>
              <w:ind w:right="3"/>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694.214,88 € </w:t>
            </w:r>
          </w:p>
        </w:tc>
        <w:tc>
          <w:tcPr>
            <w:tcW w:w="1909" w:type="dxa"/>
            <w:tcBorders>
              <w:top w:val="single" w:sz="4" w:space="0" w:color="000000"/>
              <w:left w:val="single" w:sz="4" w:space="0" w:color="000000"/>
              <w:bottom w:val="single" w:sz="4" w:space="0" w:color="000000"/>
              <w:right w:val="single" w:sz="4" w:space="0" w:color="000000"/>
            </w:tcBorders>
          </w:tcPr>
          <w:p w14:paraId="1B9349EB" w14:textId="77777777" w:rsidR="002C6B7B" w:rsidRPr="00A232DD" w:rsidRDefault="002C6B7B" w:rsidP="00560A36">
            <w:pPr>
              <w:spacing w:after="0" w:line="259" w:lineRule="auto"/>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867.768,60 € </w:t>
            </w:r>
          </w:p>
        </w:tc>
        <w:tc>
          <w:tcPr>
            <w:tcW w:w="1706" w:type="dxa"/>
            <w:tcBorders>
              <w:top w:val="single" w:sz="4" w:space="0" w:color="000000"/>
              <w:left w:val="single" w:sz="4" w:space="0" w:color="000000"/>
              <w:bottom w:val="single" w:sz="4" w:space="0" w:color="000000"/>
              <w:right w:val="single" w:sz="4" w:space="0" w:color="000000"/>
            </w:tcBorders>
          </w:tcPr>
          <w:p w14:paraId="7C87716B" w14:textId="77777777" w:rsidR="002C6B7B" w:rsidRPr="00A232DD" w:rsidRDefault="002C6B7B" w:rsidP="00560A36">
            <w:pPr>
              <w:spacing w:after="0" w:line="259" w:lineRule="auto"/>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173.553,72 € </w:t>
            </w:r>
          </w:p>
        </w:tc>
        <w:tc>
          <w:tcPr>
            <w:tcW w:w="2008" w:type="dxa"/>
            <w:tcBorders>
              <w:top w:val="single" w:sz="4" w:space="0" w:color="000000"/>
              <w:left w:val="single" w:sz="4" w:space="0" w:color="000000"/>
              <w:bottom w:val="single" w:sz="4" w:space="0" w:color="000000"/>
              <w:right w:val="single" w:sz="4" w:space="0" w:color="000000"/>
            </w:tcBorders>
          </w:tcPr>
          <w:p w14:paraId="731706C9" w14:textId="77777777" w:rsidR="002C6B7B" w:rsidRPr="00A232DD" w:rsidRDefault="002C6B7B" w:rsidP="00560A36">
            <w:pPr>
              <w:spacing w:after="0" w:line="259" w:lineRule="auto"/>
              <w:ind w:left="1"/>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1.735.537,19 € </w:t>
            </w:r>
          </w:p>
        </w:tc>
      </w:tr>
      <w:tr w:rsidR="005F39B1" w:rsidRPr="00A232DD" w14:paraId="75948902" w14:textId="77777777" w:rsidTr="002C6B7B">
        <w:trPr>
          <w:trHeight w:val="295"/>
        </w:trPr>
        <w:tc>
          <w:tcPr>
            <w:tcW w:w="1701" w:type="dxa"/>
            <w:tcBorders>
              <w:top w:val="single" w:sz="4" w:space="0" w:color="000000"/>
              <w:left w:val="single" w:sz="4" w:space="0" w:color="000000"/>
              <w:bottom w:val="single" w:sz="4" w:space="0" w:color="000000"/>
              <w:right w:val="single" w:sz="4" w:space="0" w:color="000000"/>
            </w:tcBorders>
          </w:tcPr>
          <w:p w14:paraId="3554670B" w14:textId="77777777" w:rsidR="002C6B7B" w:rsidRPr="00A232DD" w:rsidRDefault="002C6B7B" w:rsidP="002C6B7B">
            <w:pPr>
              <w:spacing w:after="0" w:line="259" w:lineRule="auto"/>
              <w:rPr>
                <w:rFonts w:ascii="Verdana" w:eastAsia="Times New Roman" w:hAnsi="Verdana" w:cs="Times New Roman"/>
                <w:b/>
                <w:color w:val="0000FF"/>
                <w:sz w:val="19"/>
                <w:szCs w:val="19"/>
              </w:rPr>
            </w:pPr>
            <w:r w:rsidRPr="00A232DD">
              <w:rPr>
                <w:rFonts w:ascii="Verdana" w:eastAsia="Times New Roman" w:hAnsi="Verdana" w:cs="Times New Roman"/>
                <w:b/>
                <w:color w:val="0000FF"/>
                <w:sz w:val="19"/>
                <w:szCs w:val="19"/>
              </w:rPr>
              <w:t xml:space="preserve">IVA </w:t>
            </w:r>
          </w:p>
        </w:tc>
        <w:tc>
          <w:tcPr>
            <w:tcW w:w="1699" w:type="dxa"/>
            <w:tcBorders>
              <w:top w:val="single" w:sz="4" w:space="0" w:color="000000"/>
              <w:left w:val="single" w:sz="4" w:space="0" w:color="000000"/>
              <w:bottom w:val="single" w:sz="4" w:space="0" w:color="000000"/>
              <w:right w:val="single" w:sz="4" w:space="0" w:color="000000"/>
            </w:tcBorders>
          </w:tcPr>
          <w:p w14:paraId="0201E25F" w14:textId="77777777" w:rsidR="002C6B7B" w:rsidRPr="00A232DD" w:rsidRDefault="002C6B7B" w:rsidP="00560A36">
            <w:pPr>
              <w:spacing w:after="0" w:line="259" w:lineRule="auto"/>
              <w:ind w:right="3"/>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145.785,12 € </w:t>
            </w:r>
          </w:p>
        </w:tc>
        <w:tc>
          <w:tcPr>
            <w:tcW w:w="1909" w:type="dxa"/>
            <w:tcBorders>
              <w:top w:val="single" w:sz="4" w:space="0" w:color="000000"/>
              <w:left w:val="single" w:sz="4" w:space="0" w:color="000000"/>
              <w:bottom w:val="single" w:sz="4" w:space="0" w:color="000000"/>
              <w:right w:val="single" w:sz="4" w:space="0" w:color="000000"/>
            </w:tcBorders>
          </w:tcPr>
          <w:p w14:paraId="1D561408" w14:textId="77777777" w:rsidR="002C6B7B" w:rsidRPr="00A232DD" w:rsidRDefault="002C6B7B" w:rsidP="00560A36">
            <w:pPr>
              <w:spacing w:after="0" w:line="259" w:lineRule="auto"/>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182.231,40 € </w:t>
            </w:r>
          </w:p>
        </w:tc>
        <w:tc>
          <w:tcPr>
            <w:tcW w:w="1706" w:type="dxa"/>
            <w:tcBorders>
              <w:top w:val="single" w:sz="4" w:space="0" w:color="000000"/>
              <w:left w:val="single" w:sz="4" w:space="0" w:color="000000"/>
              <w:bottom w:val="single" w:sz="4" w:space="0" w:color="000000"/>
              <w:right w:val="single" w:sz="4" w:space="0" w:color="000000"/>
            </w:tcBorders>
          </w:tcPr>
          <w:p w14:paraId="0A4B2F42" w14:textId="77777777" w:rsidR="002C6B7B" w:rsidRPr="00A232DD" w:rsidRDefault="002C6B7B" w:rsidP="00560A36">
            <w:pPr>
              <w:spacing w:after="0" w:line="259" w:lineRule="auto"/>
              <w:ind w:right="2"/>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36.446,28 € </w:t>
            </w:r>
          </w:p>
        </w:tc>
        <w:tc>
          <w:tcPr>
            <w:tcW w:w="2008" w:type="dxa"/>
            <w:tcBorders>
              <w:top w:val="single" w:sz="4" w:space="0" w:color="000000"/>
              <w:left w:val="single" w:sz="4" w:space="0" w:color="000000"/>
              <w:bottom w:val="single" w:sz="4" w:space="0" w:color="000000"/>
              <w:right w:val="single" w:sz="4" w:space="0" w:color="000000"/>
            </w:tcBorders>
          </w:tcPr>
          <w:p w14:paraId="0160B1E0" w14:textId="77777777" w:rsidR="002C6B7B" w:rsidRPr="00A232DD" w:rsidRDefault="002C6B7B" w:rsidP="00560A36">
            <w:pPr>
              <w:spacing w:after="0" w:line="259" w:lineRule="auto"/>
              <w:ind w:left="1"/>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364.462,81 € </w:t>
            </w:r>
          </w:p>
        </w:tc>
      </w:tr>
      <w:tr w:rsidR="005F39B1" w:rsidRPr="00A232DD" w14:paraId="1D496323" w14:textId="77777777" w:rsidTr="002C6B7B">
        <w:trPr>
          <w:trHeight w:val="312"/>
        </w:trPr>
        <w:tc>
          <w:tcPr>
            <w:tcW w:w="1701" w:type="dxa"/>
            <w:tcBorders>
              <w:top w:val="single" w:sz="4" w:space="0" w:color="000000"/>
              <w:left w:val="single" w:sz="4" w:space="0" w:color="000000"/>
              <w:bottom w:val="single" w:sz="4" w:space="0" w:color="000000"/>
              <w:right w:val="single" w:sz="4" w:space="0" w:color="000000"/>
            </w:tcBorders>
          </w:tcPr>
          <w:p w14:paraId="5E58F921" w14:textId="77777777" w:rsidR="002C6B7B" w:rsidRPr="00A232DD" w:rsidRDefault="002C6B7B" w:rsidP="002C6B7B">
            <w:pPr>
              <w:spacing w:after="0" w:line="259" w:lineRule="auto"/>
              <w:ind w:right="2"/>
              <w:rPr>
                <w:rFonts w:ascii="Verdana" w:eastAsia="Times New Roman" w:hAnsi="Verdana" w:cs="Times New Roman"/>
                <w:b/>
                <w:color w:val="0000FF"/>
                <w:sz w:val="19"/>
                <w:szCs w:val="19"/>
              </w:rPr>
            </w:pPr>
            <w:proofErr w:type="gramStart"/>
            <w:r w:rsidRPr="00A232DD">
              <w:rPr>
                <w:rFonts w:ascii="Verdana" w:eastAsia="Times New Roman" w:hAnsi="Verdana" w:cs="Times New Roman"/>
                <w:b/>
                <w:color w:val="0000FF"/>
                <w:sz w:val="19"/>
                <w:szCs w:val="19"/>
              </w:rPr>
              <w:t>Total</w:t>
            </w:r>
            <w:proofErr w:type="gramEnd"/>
            <w:r w:rsidRPr="00A232DD">
              <w:rPr>
                <w:rFonts w:ascii="Verdana" w:eastAsia="Times New Roman" w:hAnsi="Verdana" w:cs="Times New Roman"/>
                <w:b/>
                <w:color w:val="0000FF"/>
                <w:sz w:val="19"/>
                <w:szCs w:val="19"/>
              </w:rPr>
              <w:t xml:space="preserve"> con IVA </w:t>
            </w:r>
          </w:p>
        </w:tc>
        <w:tc>
          <w:tcPr>
            <w:tcW w:w="1699" w:type="dxa"/>
            <w:tcBorders>
              <w:top w:val="single" w:sz="4" w:space="0" w:color="000000"/>
              <w:left w:val="single" w:sz="4" w:space="0" w:color="000000"/>
              <w:bottom w:val="single" w:sz="4" w:space="0" w:color="000000"/>
              <w:right w:val="single" w:sz="4" w:space="0" w:color="000000"/>
            </w:tcBorders>
          </w:tcPr>
          <w:p w14:paraId="165A3F7B" w14:textId="77777777" w:rsidR="002C6B7B" w:rsidRPr="00A232DD" w:rsidRDefault="002C6B7B" w:rsidP="00560A36">
            <w:pPr>
              <w:spacing w:after="0" w:line="259" w:lineRule="auto"/>
              <w:ind w:right="3"/>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840.000,00 € </w:t>
            </w:r>
          </w:p>
        </w:tc>
        <w:tc>
          <w:tcPr>
            <w:tcW w:w="1909" w:type="dxa"/>
            <w:tcBorders>
              <w:top w:val="single" w:sz="4" w:space="0" w:color="000000"/>
              <w:left w:val="single" w:sz="4" w:space="0" w:color="000000"/>
              <w:bottom w:val="single" w:sz="4" w:space="0" w:color="000000"/>
              <w:right w:val="single" w:sz="4" w:space="0" w:color="000000"/>
            </w:tcBorders>
          </w:tcPr>
          <w:p w14:paraId="1F421905" w14:textId="77777777" w:rsidR="002C6B7B" w:rsidRPr="00A232DD" w:rsidRDefault="002C6B7B" w:rsidP="00560A36">
            <w:pPr>
              <w:spacing w:after="0" w:line="259" w:lineRule="auto"/>
              <w:ind w:right="3"/>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1.050.000,00 € </w:t>
            </w:r>
          </w:p>
        </w:tc>
        <w:tc>
          <w:tcPr>
            <w:tcW w:w="1706" w:type="dxa"/>
            <w:tcBorders>
              <w:top w:val="single" w:sz="4" w:space="0" w:color="000000"/>
              <w:left w:val="single" w:sz="4" w:space="0" w:color="000000"/>
              <w:bottom w:val="single" w:sz="4" w:space="0" w:color="000000"/>
              <w:right w:val="single" w:sz="4" w:space="0" w:color="000000"/>
            </w:tcBorders>
          </w:tcPr>
          <w:p w14:paraId="45C6854C" w14:textId="77777777" w:rsidR="002C6B7B" w:rsidRPr="00A232DD" w:rsidRDefault="002C6B7B" w:rsidP="00560A36">
            <w:pPr>
              <w:spacing w:after="0" w:line="259" w:lineRule="auto"/>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210.000,00 € </w:t>
            </w:r>
          </w:p>
        </w:tc>
        <w:tc>
          <w:tcPr>
            <w:tcW w:w="2008" w:type="dxa"/>
            <w:tcBorders>
              <w:top w:val="single" w:sz="4" w:space="0" w:color="000000"/>
              <w:left w:val="single" w:sz="4" w:space="0" w:color="000000"/>
              <w:bottom w:val="single" w:sz="4" w:space="0" w:color="000000"/>
              <w:right w:val="single" w:sz="4" w:space="0" w:color="000000"/>
            </w:tcBorders>
          </w:tcPr>
          <w:p w14:paraId="6BF47C17" w14:textId="77777777" w:rsidR="002C6B7B" w:rsidRPr="00A232DD" w:rsidRDefault="002C6B7B" w:rsidP="00560A36">
            <w:pPr>
              <w:spacing w:after="0" w:line="259" w:lineRule="auto"/>
              <w:ind w:right="2"/>
              <w:jc w:val="center"/>
              <w:rPr>
                <w:rFonts w:ascii="Verdana" w:eastAsia="Times New Roman" w:hAnsi="Verdana" w:cs="Times New Roman"/>
                <w:color w:val="0000FF"/>
                <w:sz w:val="19"/>
                <w:szCs w:val="19"/>
              </w:rPr>
            </w:pPr>
            <w:r w:rsidRPr="00A232DD">
              <w:rPr>
                <w:rFonts w:ascii="Verdana" w:eastAsia="Times New Roman" w:hAnsi="Verdana" w:cs="Times New Roman"/>
                <w:color w:val="0000FF"/>
                <w:sz w:val="19"/>
                <w:szCs w:val="19"/>
              </w:rPr>
              <w:t xml:space="preserve">2.100.000,00 € </w:t>
            </w:r>
          </w:p>
        </w:tc>
      </w:tr>
    </w:tbl>
    <w:p w14:paraId="44F259B9" w14:textId="2068EEA4" w:rsidR="002C6B7B" w:rsidRDefault="002C6B7B" w:rsidP="002C6B7B"/>
    <w:bookmarkEnd w:id="66"/>
    <w:p w14:paraId="44E5727A" w14:textId="77777777" w:rsidR="00C548B6" w:rsidRPr="008F04F6" w:rsidRDefault="00C548B6" w:rsidP="001D3DE3">
      <w:pPr>
        <w:spacing w:before="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Pr="005164BC">
        <w:rPr>
          <w:rFonts w:ascii="Verdana" w:hAnsi="Verdana"/>
          <w:sz w:val="19"/>
          <w:szCs w:val="19"/>
        </w:rPr>
        <w:t xml:space="preserve"> </w:t>
      </w:r>
      <w:r w:rsidRPr="008F04F6">
        <w:rPr>
          <w:rFonts w:ascii="Verdana" w:hAnsi="Verdana" w:cs="Arial"/>
          <w:b/>
          <w:color w:val="0000FF"/>
          <w:sz w:val="19"/>
          <w:szCs w:val="19"/>
        </w:rPr>
        <w:t>ANEXO I.1.</w:t>
      </w:r>
    </w:p>
    <w:p w14:paraId="31658BF0" w14:textId="37CC10CA" w:rsidR="00C548B6" w:rsidRDefault="00C548B6" w:rsidP="001D3DE3">
      <w:pPr>
        <w:pStyle w:val="Ttulo4"/>
        <w:ind w:left="851" w:right="-427"/>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p>
    <w:tbl>
      <w:tblPr>
        <w:tblW w:w="0" w:type="auto"/>
        <w:jc w:val="center"/>
        <w:tblCellMar>
          <w:left w:w="0" w:type="dxa"/>
          <w:right w:w="0" w:type="dxa"/>
        </w:tblCellMar>
        <w:tblLook w:val="04A0" w:firstRow="1" w:lastRow="0" w:firstColumn="1" w:lastColumn="0" w:noHBand="0" w:noVBand="1"/>
      </w:tblPr>
      <w:tblGrid>
        <w:gridCol w:w="3181"/>
        <w:gridCol w:w="1681"/>
        <w:gridCol w:w="1721"/>
        <w:gridCol w:w="1701"/>
      </w:tblGrid>
      <w:tr w:rsidR="004B7213" w:rsidRPr="004B7213" w14:paraId="495D095A" w14:textId="77777777" w:rsidTr="00330384">
        <w:trPr>
          <w:trHeight w:val="363"/>
          <w:jc w:val="center"/>
        </w:trPr>
        <w:tc>
          <w:tcPr>
            <w:tcW w:w="31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9E7C31" w14:textId="77777777" w:rsidR="004B7213" w:rsidRPr="004B7213" w:rsidRDefault="004B7213" w:rsidP="004B7213">
            <w:pPr>
              <w:ind w:left="-113" w:right="-108"/>
              <w:jc w:val="center"/>
              <w:outlineLvl w:val="3"/>
              <w:rPr>
                <w:rFonts w:ascii="Verdana" w:hAnsi="Verdana"/>
                <w:b/>
                <w:sz w:val="17"/>
                <w:szCs w:val="17"/>
              </w:rPr>
            </w:pPr>
            <w:r w:rsidRPr="004B7213">
              <w:rPr>
                <w:rFonts w:ascii="Verdana" w:hAnsi="Verdana"/>
                <w:b/>
                <w:sz w:val="17"/>
                <w:szCs w:val="17"/>
              </w:rPr>
              <w:t>Ejercicio</w:t>
            </w:r>
          </w:p>
        </w:tc>
        <w:tc>
          <w:tcPr>
            <w:tcW w:w="16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0F4715" w14:textId="77777777" w:rsidR="004B7213" w:rsidRPr="004B7213" w:rsidRDefault="004B7213" w:rsidP="004B7213">
            <w:pPr>
              <w:ind w:left="-108" w:right="-114"/>
              <w:jc w:val="center"/>
              <w:outlineLvl w:val="3"/>
              <w:rPr>
                <w:rFonts w:ascii="Verdana" w:hAnsi="Verdana"/>
                <w:b/>
                <w:sz w:val="17"/>
                <w:szCs w:val="17"/>
              </w:rPr>
            </w:pPr>
            <w:r w:rsidRPr="004B7213">
              <w:rPr>
                <w:rFonts w:ascii="Verdana" w:hAnsi="Verdana"/>
                <w:b/>
                <w:sz w:val="17"/>
                <w:szCs w:val="17"/>
              </w:rPr>
              <w:t>Centro gestor</w:t>
            </w:r>
          </w:p>
        </w:tc>
        <w:tc>
          <w:tcPr>
            <w:tcW w:w="17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6BDF4" w14:textId="77777777" w:rsidR="004B7213" w:rsidRPr="004B7213" w:rsidRDefault="004B7213" w:rsidP="004B7213">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224DC" w14:textId="77777777" w:rsidR="004B7213" w:rsidRPr="004B7213" w:rsidRDefault="004B7213" w:rsidP="004B7213">
            <w:pPr>
              <w:ind w:left="-80"/>
              <w:jc w:val="center"/>
              <w:outlineLvl w:val="3"/>
              <w:rPr>
                <w:rFonts w:ascii="Verdana" w:hAnsi="Verdana"/>
                <w:b/>
                <w:sz w:val="17"/>
                <w:szCs w:val="17"/>
              </w:rPr>
            </w:pPr>
            <w:r w:rsidRPr="004B7213">
              <w:rPr>
                <w:rFonts w:ascii="Verdana" w:hAnsi="Verdana"/>
                <w:b/>
                <w:sz w:val="17"/>
                <w:szCs w:val="17"/>
              </w:rPr>
              <w:t>Elemento PEP</w:t>
            </w:r>
          </w:p>
        </w:tc>
      </w:tr>
      <w:tr w:rsidR="00DE7563" w:rsidRPr="00330384" w14:paraId="5B14E5C7" w14:textId="77777777" w:rsidTr="00330384">
        <w:trPr>
          <w:trHeight w:val="273"/>
          <w:jc w:val="center"/>
        </w:trPr>
        <w:tc>
          <w:tcPr>
            <w:tcW w:w="31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114FB09" w14:textId="6E25B76A" w:rsidR="00DE7563" w:rsidRPr="00330384" w:rsidRDefault="00DE7563" w:rsidP="00B15DA8">
            <w:pPr>
              <w:ind w:left="-113" w:right="-108"/>
              <w:jc w:val="center"/>
              <w:outlineLvl w:val="3"/>
              <w:rPr>
                <w:rFonts w:ascii="Verdana" w:hAnsi="Verdana"/>
                <w:bCs/>
                <w:color w:val="0000FF"/>
                <w:sz w:val="19"/>
                <w:szCs w:val="18"/>
              </w:rPr>
            </w:pPr>
            <w:r w:rsidRPr="00D50740">
              <w:rPr>
                <w:rFonts w:ascii="Verdana" w:hAnsi="Verdana"/>
                <w:bCs/>
                <w:color w:val="0000FF"/>
                <w:sz w:val="19"/>
                <w:szCs w:val="18"/>
              </w:rPr>
              <w:t>2026</w:t>
            </w:r>
            <w:r w:rsidR="009F19C2">
              <w:rPr>
                <w:rFonts w:ascii="Verdana" w:hAnsi="Verdana"/>
                <w:bCs/>
                <w:color w:val="0000FF"/>
                <w:sz w:val="19"/>
                <w:szCs w:val="18"/>
              </w:rPr>
              <w:t>/2027</w:t>
            </w:r>
            <w:r w:rsidR="0061564E">
              <w:rPr>
                <w:rFonts w:ascii="Verdana" w:hAnsi="Verdana"/>
                <w:bCs/>
                <w:color w:val="0000FF"/>
                <w:sz w:val="19"/>
                <w:szCs w:val="18"/>
              </w:rPr>
              <w:t>/2028</w:t>
            </w:r>
          </w:p>
        </w:tc>
        <w:tc>
          <w:tcPr>
            <w:tcW w:w="16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EF6DCC" w14:textId="60842C36" w:rsidR="00DE7563" w:rsidRPr="00330384" w:rsidRDefault="00DE7563" w:rsidP="00814689">
            <w:pPr>
              <w:ind w:left="-108" w:right="-114"/>
              <w:jc w:val="center"/>
              <w:outlineLvl w:val="3"/>
              <w:rPr>
                <w:rFonts w:ascii="Verdana" w:hAnsi="Verdana"/>
                <w:bCs/>
                <w:color w:val="0000FF"/>
                <w:sz w:val="19"/>
                <w:szCs w:val="18"/>
              </w:rPr>
            </w:pPr>
            <w:r w:rsidRPr="00B56554">
              <w:rPr>
                <w:rFonts w:ascii="Verdana" w:hAnsi="Verdana"/>
                <w:bCs/>
                <w:color w:val="0000FF"/>
                <w:sz w:val="19"/>
                <w:szCs w:val="18"/>
              </w:rPr>
              <w:t>1000</w:t>
            </w:r>
            <w:r w:rsidR="00B56554" w:rsidRPr="00B56554">
              <w:rPr>
                <w:rFonts w:ascii="Verdana" w:hAnsi="Verdana"/>
                <w:bCs/>
                <w:color w:val="0000FF"/>
                <w:sz w:val="19"/>
                <w:szCs w:val="18"/>
              </w:rPr>
              <w:t>7</w:t>
            </w:r>
            <w:r w:rsidR="00330384">
              <w:rPr>
                <w:rFonts w:ascii="Verdana" w:hAnsi="Verdana"/>
                <w:bCs/>
                <w:color w:val="0000FF"/>
                <w:sz w:val="19"/>
                <w:szCs w:val="18"/>
              </w:rPr>
              <w:t>24000</w:t>
            </w:r>
          </w:p>
        </w:tc>
        <w:tc>
          <w:tcPr>
            <w:tcW w:w="1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685409AB" w14:textId="271364CA" w:rsidR="00DE7563" w:rsidRPr="00330384" w:rsidRDefault="00391528" w:rsidP="00F963D6">
            <w:pPr>
              <w:ind w:left="-108" w:right="-136"/>
              <w:jc w:val="center"/>
              <w:outlineLvl w:val="3"/>
              <w:rPr>
                <w:rFonts w:ascii="Verdana" w:hAnsi="Verdana"/>
                <w:bCs/>
                <w:color w:val="0000FF"/>
                <w:sz w:val="19"/>
                <w:szCs w:val="18"/>
              </w:rPr>
            </w:pPr>
            <w:r>
              <w:rPr>
                <w:rFonts w:ascii="Verdana" w:hAnsi="Verdana"/>
                <w:bCs/>
                <w:color w:val="0000FF"/>
                <w:sz w:val="19"/>
                <w:szCs w:val="18"/>
              </w:rPr>
              <w:t>4.22230.21500</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B03C7CC" w14:textId="1682F2DD" w:rsidR="00DE7563" w:rsidRPr="0095194C" w:rsidRDefault="00DE7563" w:rsidP="00B56554">
            <w:pPr>
              <w:ind w:left="-80"/>
              <w:jc w:val="center"/>
              <w:outlineLvl w:val="3"/>
              <w:rPr>
                <w:rFonts w:ascii="Verdana" w:hAnsi="Verdana"/>
                <w:bCs/>
                <w:color w:val="0000FF"/>
                <w:sz w:val="19"/>
                <w:szCs w:val="18"/>
              </w:rPr>
            </w:pPr>
            <w:r w:rsidRPr="0095194C">
              <w:rPr>
                <w:rFonts w:ascii="Verdana" w:hAnsi="Verdana"/>
                <w:bCs/>
                <w:color w:val="0000FF"/>
                <w:sz w:val="19"/>
                <w:szCs w:val="18"/>
              </w:rPr>
              <w:t>202</w:t>
            </w:r>
            <w:r w:rsidR="0095194C" w:rsidRPr="0095194C">
              <w:rPr>
                <w:rFonts w:ascii="Verdana" w:hAnsi="Verdana"/>
                <w:bCs/>
                <w:color w:val="0000FF"/>
                <w:sz w:val="19"/>
                <w:szCs w:val="18"/>
              </w:rPr>
              <w:t>6</w:t>
            </w:r>
            <w:r w:rsidRPr="0095194C">
              <w:rPr>
                <w:rFonts w:ascii="Verdana" w:hAnsi="Verdana"/>
                <w:bCs/>
                <w:color w:val="0000FF"/>
                <w:sz w:val="19"/>
                <w:szCs w:val="18"/>
              </w:rPr>
              <w:t>/</w:t>
            </w:r>
            <w:r w:rsidR="00330384">
              <w:rPr>
                <w:rFonts w:ascii="Verdana" w:hAnsi="Verdana"/>
                <w:bCs/>
                <w:color w:val="0000FF"/>
                <w:sz w:val="19"/>
                <w:szCs w:val="18"/>
              </w:rPr>
              <w:t>140</w:t>
            </w:r>
            <w:r w:rsidR="0061564E">
              <w:rPr>
                <w:rFonts w:ascii="Verdana" w:hAnsi="Verdana"/>
                <w:bCs/>
                <w:color w:val="0000FF"/>
                <w:sz w:val="19"/>
                <w:szCs w:val="18"/>
              </w:rPr>
              <w:t>404</w:t>
            </w:r>
          </w:p>
        </w:tc>
      </w:tr>
    </w:tbl>
    <w:p w14:paraId="2BCDA065" w14:textId="5AE7A9D2" w:rsidR="00C548B6" w:rsidRPr="00BA04F0" w:rsidRDefault="00C548B6" w:rsidP="001D3DE3">
      <w:pPr>
        <w:pStyle w:val="Ttulo4"/>
        <w:ind w:left="851" w:right="-427"/>
        <w:jc w:val="both"/>
        <w:rPr>
          <w:rFonts w:cs="Arial"/>
          <w:b w:val="0"/>
          <w:color w:val="0000FF"/>
          <w:sz w:val="19"/>
          <w:szCs w:val="19"/>
        </w:rPr>
      </w:pPr>
      <w:bookmarkStart w:id="68" w:name="_Toc38387573"/>
      <w:r w:rsidRPr="008F04F6">
        <w:rPr>
          <w:sz w:val="19"/>
          <w:szCs w:val="19"/>
        </w:rPr>
        <w:t>3.3.- Tramitación anticipada</w:t>
      </w:r>
      <w:r w:rsidRPr="00C61FFA">
        <w:rPr>
          <w:sz w:val="19"/>
          <w:szCs w:val="19"/>
        </w:rPr>
        <w:t xml:space="preserve">: </w:t>
      </w:r>
      <w:bookmarkEnd w:id="68"/>
      <w:r w:rsidR="0012695F" w:rsidRPr="0012695F">
        <w:rPr>
          <w:rFonts w:cs="Arial"/>
          <w:b w:val="0"/>
          <w:color w:val="0000FF"/>
          <w:sz w:val="19"/>
          <w:szCs w:val="19"/>
        </w:rPr>
        <w:t>No.</w:t>
      </w:r>
    </w:p>
    <w:p w14:paraId="0A8F0FCC" w14:textId="7EAB819E" w:rsidR="002B3850" w:rsidRDefault="00C548B6" w:rsidP="0058246F">
      <w:pPr>
        <w:pStyle w:val="Ttulo4"/>
        <w:ind w:left="851" w:right="-427"/>
        <w:jc w:val="both"/>
        <w:rPr>
          <w:rFonts w:cs="Arial"/>
          <w:b w:val="0"/>
          <w:color w:val="0000FF"/>
          <w:sz w:val="19"/>
          <w:szCs w:val="19"/>
        </w:rPr>
      </w:pPr>
      <w:bookmarkStart w:id="69" w:name="_Toc38387574"/>
      <w:r w:rsidRPr="008F04F6">
        <w:rPr>
          <w:sz w:val="19"/>
          <w:szCs w:val="19"/>
        </w:rPr>
        <w:t xml:space="preserve">3.4.- El gasto está cofinanciado: </w:t>
      </w:r>
      <w:bookmarkStart w:id="70" w:name="_Hlk219894076"/>
      <w:bookmarkEnd w:id="69"/>
      <w:r w:rsidR="008B7D71">
        <w:rPr>
          <w:rFonts w:cs="Arial"/>
          <w:b w:val="0"/>
          <w:color w:val="0000FF"/>
          <w:sz w:val="19"/>
          <w:szCs w:val="19"/>
        </w:rPr>
        <w:t>No.</w:t>
      </w:r>
      <w:bookmarkEnd w:id="70"/>
    </w:p>
    <w:p w14:paraId="52D68CA4" w14:textId="77777777" w:rsidR="00924454" w:rsidRDefault="00924454" w:rsidP="00440F66">
      <w:pPr>
        <w:rPr>
          <w:b/>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p>
    <w:p w14:paraId="14BFAA23" w14:textId="5B5123C8" w:rsidR="00C548B6" w:rsidRPr="00440F66" w:rsidRDefault="00C548B6" w:rsidP="00440F66">
      <w:pPr>
        <w:rPr>
          <w:b/>
        </w:rPr>
      </w:pPr>
      <w:r w:rsidRPr="00440F66">
        <w:rPr>
          <w:b/>
        </w:rPr>
        <w:t xml:space="preserve">4.- </w:t>
      </w:r>
      <w:r w:rsidRPr="0012695F">
        <w:rPr>
          <w:rFonts w:ascii="Verdana" w:hAnsi="Verdana" w:cs="Arial"/>
          <w:b/>
          <w:caps/>
          <w:sz w:val="19"/>
          <w:szCs w:val="19"/>
        </w:rPr>
        <w:t>VALOR ESTIMADO DEL CONTRATO</w:t>
      </w:r>
      <w:bookmarkEnd w:id="71"/>
      <w:bookmarkEnd w:id="72"/>
      <w:bookmarkEnd w:id="73"/>
      <w:bookmarkEnd w:id="74"/>
      <w:bookmarkEnd w:id="75"/>
      <w:bookmarkEnd w:id="76"/>
      <w:bookmarkEnd w:id="77"/>
      <w:bookmarkEnd w:id="78"/>
      <w:bookmarkEnd w:id="79"/>
      <w:bookmarkEnd w:id="80"/>
      <w:bookmarkEnd w:id="81"/>
    </w:p>
    <w:p w14:paraId="17EEAB34" w14:textId="07FA31FB" w:rsidR="00C548B6" w:rsidRPr="007F2B7F" w:rsidRDefault="00C548B6" w:rsidP="001D3DE3">
      <w:pPr>
        <w:pStyle w:val="Ttulo4"/>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831205" w:rsidRPr="00831205">
        <w:rPr>
          <w:rFonts w:cs="Arial"/>
          <w:color w:val="0000FF"/>
          <w:sz w:val="19"/>
          <w:szCs w:val="19"/>
        </w:rPr>
        <w:t>4</w:t>
      </w:r>
      <w:r w:rsidR="001B75ED" w:rsidRPr="00831205">
        <w:rPr>
          <w:rFonts w:cs="Arial"/>
          <w:color w:val="0000FF"/>
          <w:sz w:val="19"/>
          <w:szCs w:val="19"/>
        </w:rPr>
        <w:t>.</w:t>
      </w:r>
      <w:r w:rsidR="00831205" w:rsidRPr="00831205">
        <w:rPr>
          <w:rFonts w:cs="Arial"/>
          <w:color w:val="0000FF"/>
          <w:sz w:val="19"/>
          <w:szCs w:val="19"/>
        </w:rPr>
        <w:t>685</w:t>
      </w:r>
      <w:r w:rsidR="001B75ED" w:rsidRPr="00831205">
        <w:rPr>
          <w:rFonts w:cs="Arial"/>
          <w:color w:val="0000FF"/>
          <w:sz w:val="19"/>
          <w:szCs w:val="19"/>
        </w:rPr>
        <w:t>.</w:t>
      </w:r>
      <w:r w:rsidR="00831205" w:rsidRPr="00831205">
        <w:rPr>
          <w:rFonts w:cs="Arial"/>
          <w:color w:val="0000FF"/>
          <w:sz w:val="19"/>
          <w:szCs w:val="19"/>
        </w:rPr>
        <w:t>950,41</w:t>
      </w:r>
      <w:r w:rsidR="007F2B7F" w:rsidRPr="00831205">
        <w:rPr>
          <w:rFonts w:cs="Arial"/>
          <w:color w:val="0000FF"/>
          <w:sz w:val="19"/>
          <w:szCs w:val="19"/>
        </w:rPr>
        <w:t xml:space="preserve"> </w:t>
      </w:r>
      <w:r w:rsidR="008B7D71" w:rsidRPr="00831205">
        <w:rPr>
          <w:rFonts w:cs="Arial"/>
          <w:color w:val="0000FF"/>
          <w:sz w:val="19"/>
          <w:szCs w:val="19"/>
        </w:rPr>
        <w:t>euros</w:t>
      </w:r>
      <w:bookmarkEnd w:id="82"/>
      <w:r w:rsidR="008B7D71" w:rsidRPr="007F2B7F">
        <w:rPr>
          <w:rFonts w:cs="Arial"/>
          <w:b w:val="0"/>
          <w:color w:val="0000FF"/>
          <w:sz w:val="19"/>
          <w:szCs w:val="19"/>
        </w:rPr>
        <w:t>.</w:t>
      </w:r>
    </w:p>
    <w:p w14:paraId="74A4B1DD" w14:textId="22CB5110" w:rsidR="00B62AD6" w:rsidRDefault="003541F1" w:rsidP="00DC71D6">
      <w:pPr>
        <w:ind w:left="284" w:right="-427"/>
        <w:jc w:val="both"/>
        <w:rPr>
          <w:rFonts w:ascii="Verdana" w:hAnsi="Verdana"/>
          <w:sz w:val="19"/>
          <w:szCs w:val="19"/>
        </w:rPr>
      </w:pPr>
      <w:r w:rsidRPr="008B7D7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B7D71">
        <w:rPr>
          <w:rFonts w:ascii="Verdana" w:hAnsi="Verdana"/>
          <w:sz w:val="19"/>
          <w:szCs w:val="19"/>
        </w:rPr>
        <w:t>, sin IVA</w:t>
      </w:r>
      <w:r w:rsidRPr="008B7D71">
        <w:rPr>
          <w:rFonts w:ascii="Verdana" w:hAnsi="Verdana"/>
          <w:sz w:val="19"/>
          <w:szCs w:val="19"/>
        </w:rPr>
        <w:t>.</w:t>
      </w:r>
    </w:p>
    <w:p w14:paraId="6D353698" w14:textId="77777777" w:rsidR="002A2A26" w:rsidRPr="003A227F" w:rsidRDefault="002A2A26" w:rsidP="00DC71D6">
      <w:pPr>
        <w:ind w:left="284" w:right="-427"/>
        <w:jc w:val="both"/>
        <w:rPr>
          <w:rFonts w:ascii="Verdana" w:hAnsi="Verdana"/>
          <w:sz w:val="19"/>
          <w:szCs w:val="19"/>
        </w:rPr>
      </w:pPr>
    </w:p>
    <w:p w14:paraId="3A2A9CFE" w14:textId="6508F9EB" w:rsidR="00C548B6" w:rsidRDefault="00C548B6" w:rsidP="0058246F">
      <w:pPr>
        <w:pStyle w:val="Ttulo4"/>
        <w:ind w:left="851" w:right="-427"/>
        <w:jc w:val="both"/>
        <w:rPr>
          <w:sz w:val="19"/>
          <w:szCs w:val="19"/>
        </w:rPr>
      </w:pPr>
      <w:bookmarkStart w:id="83" w:name="_Toc38387577"/>
      <w:r w:rsidRPr="008F04F6">
        <w:rPr>
          <w:sz w:val="19"/>
          <w:szCs w:val="19"/>
        </w:rPr>
        <w:t>4.2.- Método de cálculo:</w:t>
      </w:r>
      <w:bookmarkEnd w:id="83"/>
    </w:p>
    <w:tbl>
      <w:tblPr>
        <w:tblW w:w="489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2"/>
        <w:gridCol w:w="2215"/>
      </w:tblGrid>
      <w:tr w:rsidR="00161919" w:rsidRPr="008F04F6" w14:paraId="243F6071" w14:textId="77777777" w:rsidTr="00B05CC4">
        <w:trPr>
          <w:trHeight w:val="454"/>
        </w:trPr>
        <w:tc>
          <w:tcPr>
            <w:tcW w:w="3806" w:type="pct"/>
            <w:shd w:val="clear" w:color="auto" w:fill="auto"/>
          </w:tcPr>
          <w:p w14:paraId="1B16DA18"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Presupuesto de licitación (sin IVA)</w:t>
            </w:r>
          </w:p>
        </w:tc>
        <w:tc>
          <w:tcPr>
            <w:tcW w:w="1194" w:type="pct"/>
            <w:shd w:val="clear" w:color="auto" w:fill="auto"/>
            <w:vAlign w:val="center"/>
          </w:tcPr>
          <w:p w14:paraId="56B9780D" w14:textId="0E6EA7BB" w:rsidR="00161919" w:rsidRPr="007848ED" w:rsidRDefault="00105172" w:rsidP="00B05CC4">
            <w:pPr>
              <w:spacing w:before="120"/>
              <w:ind w:right="-1"/>
              <w:jc w:val="right"/>
              <w:rPr>
                <w:rFonts w:ascii="Verdana" w:hAnsi="Verdana"/>
                <w:sz w:val="18"/>
                <w:szCs w:val="18"/>
              </w:rPr>
            </w:pPr>
            <w:r>
              <w:rPr>
                <w:rFonts w:ascii="Verdana" w:hAnsi="Verdana" w:cs="Arial"/>
                <w:color w:val="0000FF"/>
                <w:sz w:val="18"/>
                <w:szCs w:val="18"/>
              </w:rPr>
              <w:t>1.735.537,19</w:t>
            </w:r>
            <w:r w:rsidR="00161919" w:rsidRPr="007848ED">
              <w:rPr>
                <w:rFonts w:ascii="Verdana" w:hAnsi="Verdana" w:cs="Arial"/>
                <w:color w:val="0000FF"/>
                <w:sz w:val="18"/>
                <w:szCs w:val="18"/>
              </w:rPr>
              <w:t xml:space="preserve"> €</w:t>
            </w:r>
          </w:p>
        </w:tc>
      </w:tr>
      <w:tr w:rsidR="00161919" w:rsidRPr="00161919" w14:paraId="7F457742" w14:textId="77777777" w:rsidTr="00B05CC4">
        <w:trPr>
          <w:trHeight w:val="454"/>
        </w:trPr>
        <w:tc>
          <w:tcPr>
            <w:tcW w:w="3806" w:type="pct"/>
            <w:shd w:val="clear" w:color="auto" w:fill="auto"/>
          </w:tcPr>
          <w:p w14:paraId="2E63A119" w14:textId="4019A735"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las modificaciones previstas (sin IVA)</w:t>
            </w:r>
            <w:r>
              <w:rPr>
                <w:rFonts w:ascii="Verdana" w:hAnsi="Verdana"/>
                <w:sz w:val="19"/>
                <w:szCs w:val="19"/>
              </w:rPr>
              <w:t xml:space="preserve"> </w:t>
            </w:r>
            <w:r w:rsidR="00CD44BB" w:rsidRPr="00CD44BB">
              <w:rPr>
                <w:rFonts w:ascii="Verdana" w:hAnsi="Verdana" w:cs="Arial"/>
                <w:color w:val="0000FF"/>
                <w:sz w:val="18"/>
                <w:szCs w:val="18"/>
              </w:rPr>
              <w:t>(*)</w:t>
            </w:r>
          </w:p>
        </w:tc>
        <w:tc>
          <w:tcPr>
            <w:tcW w:w="1194" w:type="pct"/>
            <w:shd w:val="clear" w:color="auto" w:fill="auto"/>
            <w:vAlign w:val="center"/>
          </w:tcPr>
          <w:p w14:paraId="3F2811F3" w14:textId="69F9E341" w:rsidR="00161919" w:rsidRPr="007848ED" w:rsidRDefault="00105172" w:rsidP="00B05CC4">
            <w:pPr>
              <w:spacing w:before="120"/>
              <w:ind w:right="-1"/>
              <w:jc w:val="right"/>
              <w:rPr>
                <w:rFonts w:ascii="Verdana" w:hAnsi="Verdana" w:cs="Arial"/>
                <w:color w:val="0000FF"/>
                <w:sz w:val="18"/>
                <w:szCs w:val="18"/>
              </w:rPr>
            </w:pPr>
            <w:r>
              <w:rPr>
                <w:rFonts w:ascii="Verdana" w:hAnsi="Verdana" w:cs="Arial"/>
                <w:color w:val="0000FF"/>
                <w:sz w:val="18"/>
                <w:szCs w:val="18"/>
              </w:rPr>
              <w:t>347.107,44 €</w:t>
            </w:r>
          </w:p>
        </w:tc>
      </w:tr>
      <w:tr w:rsidR="00161919" w:rsidRPr="008F04F6" w14:paraId="451391D0" w14:textId="77777777" w:rsidTr="00B05CC4">
        <w:trPr>
          <w:trHeight w:val="454"/>
        </w:trPr>
        <w:tc>
          <w:tcPr>
            <w:tcW w:w="3806" w:type="pct"/>
            <w:shd w:val="clear" w:color="auto" w:fill="auto"/>
          </w:tcPr>
          <w:p w14:paraId="26FD12F8"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194" w:type="pct"/>
            <w:shd w:val="clear" w:color="auto" w:fill="auto"/>
          </w:tcPr>
          <w:p w14:paraId="55CD6E76" w14:textId="77777777" w:rsidR="00161919" w:rsidRPr="00EF62EF" w:rsidRDefault="00161919" w:rsidP="00B05CC4">
            <w:pPr>
              <w:spacing w:before="120"/>
              <w:ind w:right="-1"/>
              <w:jc w:val="right"/>
              <w:rPr>
                <w:rFonts w:ascii="Verdana" w:hAnsi="Verdana" w:cs="Arial"/>
                <w:color w:val="0000FF"/>
                <w:sz w:val="18"/>
                <w:szCs w:val="18"/>
              </w:rPr>
            </w:pPr>
          </w:p>
        </w:tc>
      </w:tr>
      <w:tr w:rsidR="00161919" w:rsidRPr="008F04F6" w14:paraId="1EBF00D8" w14:textId="77777777" w:rsidTr="00B05CC4">
        <w:trPr>
          <w:trHeight w:val="454"/>
        </w:trPr>
        <w:tc>
          <w:tcPr>
            <w:tcW w:w="3806" w:type="pct"/>
            <w:shd w:val="clear" w:color="auto" w:fill="auto"/>
          </w:tcPr>
          <w:p w14:paraId="1ACDB673"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Importe de las opciones eventuales (sin IVA)</w:t>
            </w:r>
          </w:p>
        </w:tc>
        <w:tc>
          <w:tcPr>
            <w:tcW w:w="1194" w:type="pct"/>
            <w:shd w:val="clear" w:color="auto" w:fill="auto"/>
          </w:tcPr>
          <w:p w14:paraId="60DD241B" w14:textId="77777777" w:rsidR="00161919" w:rsidRPr="00EF62EF" w:rsidRDefault="00161919" w:rsidP="00B05CC4">
            <w:pPr>
              <w:spacing w:before="120"/>
              <w:ind w:right="-1"/>
              <w:jc w:val="right"/>
              <w:rPr>
                <w:rFonts w:ascii="Verdana" w:hAnsi="Verdana" w:cs="Arial"/>
                <w:color w:val="0000FF"/>
                <w:sz w:val="18"/>
                <w:szCs w:val="18"/>
              </w:rPr>
            </w:pPr>
          </w:p>
        </w:tc>
      </w:tr>
      <w:tr w:rsidR="00161919" w:rsidRPr="008F04F6" w14:paraId="6B61DF4E" w14:textId="77777777" w:rsidTr="00B05CC4">
        <w:trPr>
          <w:trHeight w:val="454"/>
        </w:trPr>
        <w:tc>
          <w:tcPr>
            <w:tcW w:w="3806" w:type="pct"/>
            <w:shd w:val="clear" w:color="auto" w:fill="auto"/>
          </w:tcPr>
          <w:p w14:paraId="20901A90" w14:textId="77777777" w:rsidR="00161919" w:rsidRPr="008F04F6" w:rsidRDefault="00161919" w:rsidP="00B05CC4">
            <w:pPr>
              <w:spacing w:before="120"/>
              <w:ind w:right="-1"/>
              <w:rPr>
                <w:rFonts w:ascii="Verdana" w:hAnsi="Verdana"/>
                <w:sz w:val="19"/>
                <w:szCs w:val="19"/>
              </w:rPr>
            </w:pPr>
            <w:r w:rsidRPr="008F04F6">
              <w:rPr>
                <w:rFonts w:ascii="Verdana" w:hAnsi="Verdana"/>
                <w:sz w:val="19"/>
                <w:szCs w:val="19"/>
              </w:rPr>
              <w:t>Prórroga (sin IVA)</w:t>
            </w:r>
          </w:p>
        </w:tc>
        <w:tc>
          <w:tcPr>
            <w:tcW w:w="1194" w:type="pct"/>
            <w:shd w:val="clear" w:color="auto" w:fill="auto"/>
            <w:vAlign w:val="center"/>
          </w:tcPr>
          <w:p w14:paraId="5357D3B6" w14:textId="2F202239" w:rsidR="00161919" w:rsidRPr="00EF62EF" w:rsidRDefault="00105172" w:rsidP="00B05CC4">
            <w:pPr>
              <w:spacing w:before="120"/>
              <w:ind w:right="-1"/>
              <w:jc w:val="right"/>
              <w:rPr>
                <w:rFonts w:ascii="Verdana" w:hAnsi="Verdana" w:cs="Arial"/>
                <w:color w:val="0000FF"/>
                <w:sz w:val="18"/>
                <w:szCs w:val="18"/>
              </w:rPr>
            </w:pPr>
            <w:r>
              <w:rPr>
                <w:rFonts w:ascii="Verdana" w:hAnsi="Verdana" w:cs="Arial"/>
                <w:color w:val="0000FF"/>
                <w:sz w:val="18"/>
                <w:szCs w:val="18"/>
              </w:rPr>
              <w:t>2.603.305,79 €</w:t>
            </w:r>
          </w:p>
        </w:tc>
      </w:tr>
      <w:tr w:rsidR="00161919" w:rsidRPr="008F04F6" w14:paraId="7A593827" w14:textId="77777777" w:rsidTr="00B05CC4">
        <w:trPr>
          <w:trHeight w:val="454"/>
        </w:trPr>
        <w:tc>
          <w:tcPr>
            <w:tcW w:w="3806" w:type="pct"/>
            <w:shd w:val="clear" w:color="auto" w:fill="auto"/>
          </w:tcPr>
          <w:p w14:paraId="24C0ACA6" w14:textId="77777777" w:rsidR="00161919" w:rsidRPr="008F04F6" w:rsidRDefault="00161919" w:rsidP="00B05CC4">
            <w:pPr>
              <w:spacing w:before="120"/>
              <w:ind w:right="-1"/>
              <w:rPr>
                <w:rFonts w:ascii="Verdana" w:hAnsi="Verdana"/>
                <w:sz w:val="19"/>
                <w:szCs w:val="19"/>
              </w:rPr>
            </w:pPr>
            <w:r w:rsidRPr="00824346">
              <w:rPr>
                <w:rFonts w:ascii="Verdana" w:hAnsi="Verdana"/>
                <w:sz w:val="19"/>
                <w:szCs w:val="19"/>
              </w:rPr>
              <w:t>Importe incremento número de unidades art. 309.1 LCSP (10% sin IVA)</w:t>
            </w:r>
          </w:p>
        </w:tc>
        <w:tc>
          <w:tcPr>
            <w:tcW w:w="1194" w:type="pct"/>
            <w:shd w:val="clear" w:color="auto" w:fill="auto"/>
            <w:vAlign w:val="center"/>
          </w:tcPr>
          <w:p w14:paraId="0EAC12C8" w14:textId="77777777" w:rsidR="00161919" w:rsidRPr="00EF62EF" w:rsidRDefault="00161919" w:rsidP="00B05CC4">
            <w:pPr>
              <w:spacing w:before="120"/>
              <w:ind w:right="-1"/>
              <w:rPr>
                <w:rFonts w:ascii="Verdana" w:hAnsi="Verdana" w:cs="Arial"/>
                <w:color w:val="0000FF"/>
                <w:sz w:val="18"/>
                <w:szCs w:val="18"/>
              </w:rPr>
            </w:pPr>
          </w:p>
        </w:tc>
      </w:tr>
      <w:tr w:rsidR="00161919" w:rsidRPr="008F04F6" w14:paraId="7B4B2F9B" w14:textId="77777777" w:rsidTr="00B05CC4">
        <w:trPr>
          <w:trHeight w:val="454"/>
        </w:trPr>
        <w:tc>
          <w:tcPr>
            <w:tcW w:w="3806" w:type="pct"/>
            <w:shd w:val="clear" w:color="auto" w:fill="auto"/>
          </w:tcPr>
          <w:p w14:paraId="4BCC2488" w14:textId="77777777" w:rsidR="00161919" w:rsidRPr="002C6B7B" w:rsidRDefault="00161919" w:rsidP="00B05CC4">
            <w:pPr>
              <w:spacing w:before="120"/>
              <w:ind w:right="-1"/>
              <w:jc w:val="right"/>
              <w:rPr>
                <w:rFonts w:ascii="Verdana" w:hAnsi="Verdana"/>
                <w:b/>
                <w:color w:val="0000FF"/>
                <w:sz w:val="19"/>
                <w:szCs w:val="19"/>
              </w:rPr>
            </w:pPr>
            <w:proofErr w:type="gramStart"/>
            <w:r w:rsidRPr="002C6B7B">
              <w:rPr>
                <w:rFonts w:ascii="Verdana" w:hAnsi="Verdana"/>
                <w:b/>
                <w:color w:val="0000FF"/>
                <w:sz w:val="19"/>
                <w:szCs w:val="19"/>
              </w:rPr>
              <w:t>TOTAL</w:t>
            </w:r>
            <w:proofErr w:type="gramEnd"/>
            <w:r w:rsidRPr="002C6B7B">
              <w:rPr>
                <w:rFonts w:ascii="Verdana" w:hAnsi="Verdana"/>
                <w:b/>
                <w:color w:val="0000FF"/>
                <w:sz w:val="19"/>
                <w:szCs w:val="19"/>
              </w:rPr>
              <w:t xml:space="preserve"> VALOR ESTIMADO</w:t>
            </w:r>
          </w:p>
        </w:tc>
        <w:tc>
          <w:tcPr>
            <w:tcW w:w="1194" w:type="pct"/>
            <w:shd w:val="clear" w:color="auto" w:fill="auto"/>
            <w:vAlign w:val="center"/>
          </w:tcPr>
          <w:p w14:paraId="71A252B0" w14:textId="7044C968" w:rsidR="00161919" w:rsidRPr="002C6B7B" w:rsidRDefault="00105172" w:rsidP="007848ED">
            <w:pPr>
              <w:jc w:val="right"/>
              <w:rPr>
                <w:rFonts w:ascii="Verdana" w:hAnsi="Verdana" w:cs="Arial"/>
                <w:b/>
                <w:color w:val="0000FF"/>
                <w:sz w:val="18"/>
                <w:szCs w:val="18"/>
              </w:rPr>
            </w:pPr>
            <w:r w:rsidRPr="002C6B7B">
              <w:rPr>
                <w:rFonts w:ascii="Verdana" w:hAnsi="Verdana" w:cs="Arial"/>
                <w:b/>
                <w:color w:val="0000FF"/>
                <w:sz w:val="18"/>
                <w:szCs w:val="18"/>
              </w:rPr>
              <w:t xml:space="preserve">4.685.950,41 </w:t>
            </w:r>
            <w:r w:rsidR="00161919" w:rsidRPr="002C6B7B">
              <w:rPr>
                <w:rFonts w:ascii="Verdana" w:hAnsi="Verdana" w:cs="Arial"/>
                <w:b/>
                <w:color w:val="0000FF"/>
                <w:sz w:val="18"/>
                <w:szCs w:val="18"/>
              </w:rPr>
              <w:t>€</w:t>
            </w:r>
          </w:p>
        </w:tc>
      </w:tr>
    </w:tbl>
    <w:p w14:paraId="24689127" w14:textId="5A954468" w:rsidR="00161919" w:rsidRDefault="00161919" w:rsidP="00161919"/>
    <w:p w14:paraId="2B6E2F50" w14:textId="7A78BBBA" w:rsidR="00161919" w:rsidRPr="00161919" w:rsidRDefault="00161919" w:rsidP="00E92918">
      <w:pPr>
        <w:ind w:left="426"/>
        <w:jc w:val="both"/>
        <w:rPr>
          <w:rFonts w:ascii="Verdana" w:hAnsi="Verdana"/>
          <w:color w:val="0000FF"/>
          <w:sz w:val="19"/>
          <w:szCs w:val="19"/>
        </w:rPr>
      </w:pPr>
      <w:r w:rsidRPr="00161919">
        <w:rPr>
          <w:rFonts w:ascii="Verdana" w:hAnsi="Verdana"/>
          <w:color w:val="0000FF"/>
          <w:sz w:val="19"/>
          <w:szCs w:val="19"/>
        </w:rPr>
        <w:lastRenderedPageBreak/>
        <w:t xml:space="preserve">(*) Las modificaciones previstas (sin IVA) computadas en el método de cálculo del valor estimado del contrato, podrán ser aprobadas con el </w:t>
      </w:r>
      <w:r w:rsidRPr="00161919">
        <w:rPr>
          <w:rFonts w:ascii="Verdana" w:hAnsi="Verdana"/>
          <w:b/>
          <w:color w:val="0000FF"/>
          <w:sz w:val="19"/>
          <w:szCs w:val="19"/>
        </w:rPr>
        <w:t>límite máximo tota</w:t>
      </w:r>
      <w:r w:rsidRPr="00EF62EF">
        <w:rPr>
          <w:rFonts w:ascii="Verdana" w:hAnsi="Verdana"/>
          <w:b/>
          <w:color w:val="0000FF"/>
          <w:sz w:val="19"/>
          <w:szCs w:val="19"/>
        </w:rPr>
        <w:t xml:space="preserve">l de </w:t>
      </w:r>
      <w:r w:rsidR="003467CC">
        <w:rPr>
          <w:rFonts w:ascii="Verdana" w:hAnsi="Verdana"/>
          <w:b/>
          <w:color w:val="0000FF"/>
          <w:sz w:val="19"/>
          <w:szCs w:val="19"/>
        </w:rPr>
        <w:t>347.107,44</w:t>
      </w:r>
      <w:r w:rsidR="00F5380F">
        <w:rPr>
          <w:rFonts w:ascii="Verdana" w:hAnsi="Verdana"/>
          <w:b/>
          <w:color w:val="0000FF"/>
          <w:sz w:val="19"/>
          <w:szCs w:val="19"/>
        </w:rPr>
        <w:t xml:space="preserve"> </w:t>
      </w:r>
      <w:r w:rsidRPr="00EF62EF">
        <w:rPr>
          <w:rFonts w:ascii="Verdana" w:hAnsi="Verdana"/>
          <w:b/>
          <w:color w:val="0000FF"/>
          <w:sz w:val="19"/>
          <w:szCs w:val="19"/>
        </w:rPr>
        <w:t>€,</w:t>
      </w:r>
      <w:r w:rsidRPr="00EF62EF">
        <w:rPr>
          <w:rFonts w:ascii="Verdana" w:hAnsi="Verdana"/>
          <w:b/>
          <w:color w:val="FF0000"/>
          <w:sz w:val="19"/>
          <w:szCs w:val="19"/>
        </w:rPr>
        <w:t xml:space="preserve"> </w:t>
      </w:r>
      <w:r w:rsidRPr="00161919">
        <w:rPr>
          <w:rFonts w:ascii="Verdana" w:hAnsi="Verdana"/>
          <w:color w:val="0000FF"/>
          <w:sz w:val="19"/>
          <w:szCs w:val="19"/>
        </w:rPr>
        <w:t>tanto en el período inicial, como en el de las posibles prórrogas del contrato.</w:t>
      </w:r>
    </w:p>
    <w:p w14:paraId="23BEDAF4" w14:textId="46774D89" w:rsidR="00C548B6" w:rsidRPr="008F04F6" w:rsidRDefault="00C548B6" w:rsidP="001D3DE3">
      <w:pPr>
        <w:pStyle w:val="Ttulo3"/>
        <w:rPr>
          <w:i/>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157522047"/>
      <w:r w:rsidRPr="008F04F6">
        <w:t>5.- PRECIO Y PAGOS</w:t>
      </w:r>
      <w:bookmarkEnd w:id="84"/>
      <w:bookmarkEnd w:id="85"/>
      <w:bookmarkEnd w:id="86"/>
      <w:bookmarkEnd w:id="87"/>
      <w:bookmarkEnd w:id="88"/>
      <w:bookmarkEnd w:id="89"/>
      <w:bookmarkEnd w:id="90"/>
      <w:bookmarkEnd w:id="91"/>
      <w:bookmarkEnd w:id="92"/>
      <w:bookmarkEnd w:id="93"/>
      <w:bookmarkEnd w:id="94"/>
    </w:p>
    <w:p w14:paraId="42B9FA7B" w14:textId="6E2565BC" w:rsidR="00E93F09" w:rsidRDefault="00C548B6" w:rsidP="00C922D6">
      <w:pPr>
        <w:spacing w:before="120"/>
        <w:ind w:left="703" w:right="-318" w:hanging="601"/>
        <w:jc w:val="both"/>
        <w:rPr>
          <w:rFonts w:ascii="Verdana" w:hAnsi="Verdana"/>
          <w:color w:val="0000FF"/>
          <w:sz w:val="19"/>
          <w:szCs w:val="19"/>
        </w:rPr>
      </w:pPr>
      <w:bookmarkStart w:id="95" w:name="_Toc38387579"/>
      <w:r w:rsidRPr="00323D19">
        <w:rPr>
          <w:rFonts w:ascii="Verdana" w:eastAsia="Arial Unicode MS" w:hAnsi="Verdana"/>
          <w:b/>
          <w:sz w:val="19"/>
          <w:szCs w:val="19"/>
        </w:rPr>
        <w:t>5.1.- Sistema de determinación del precio</w:t>
      </w:r>
      <w:r w:rsidRPr="008F04F6">
        <w:rPr>
          <w:sz w:val="19"/>
          <w:szCs w:val="19"/>
        </w:rPr>
        <w:t>:</w:t>
      </w:r>
      <w:bookmarkEnd w:id="95"/>
      <w:r w:rsidR="00C70746">
        <w:rPr>
          <w:sz w:val="19"/>
          <w:szCs w:val="19"/>
        </w:rPr>
        <w:t xml:space="preserve"> </w:t>
      </w:r>
      <w:bookmarkStart w:id="96" w:name="_Hlk202804768"/>
      <w:r w:rsidR="00CD37C8">
        <w:rPr>
          <w:rFonts w:ascii="Verdana" w:hAnsi="Verdana"/>
          <w:color w:val="0000FF"/>
          <w:sz w:val="19"/>
          <w:szCs w:val="19"/>
        </w:rPr>
        <w:t>T</w:t>
      </w:r>
      <w:r w:rsidR="00C922D6" w:rsidRPr="00C922D6">
        <w:rPr>
          <w:rFonts w:ascii="Verdana" w:hAnsi="Verdana"/>
          <w:color w:val="0000FF"/>
          <w:sz w:val="19"/>
          <w:szCs w:val="19"/>
        </w:rPr>
        <w:t>anto alzado</w:t>
      </w:r>
      <w:bookmarkEnd w:id="96"/>
      <w:r w:rsidR="009845BD">
        <w:rPr>
          <w:rFonts w:ascii="Verdana" w:hAnsi="Verdana"/>
          <w:color w:val="0000FF"/>
          <w:sz w:val="19"/>
          <w:szCs w:val="19"/>
        </w:rPr>
        <w:t xml:space="preserve"> </w:t>
      </w:r>
      <w:r w:rsidR="002218BD">
        <w:rPr>
          <w:rFonts w:ascii="Verdana" w:hAnsi="Verdana"/>
          <w:color w:val="0000FF"/>
          <w:sz w:val="19"/>
          <w:szCs w:val="19"/>
        </w:rPr>
        <w:t xml:space="preserve">precio mensual </w:t>
      </w:r>
      <w:r w:rsidR="002558C6">
        <w:rPr>
          <w:rFonts w:ascii="Verdana" w:hAnsi="Verdana"/>
          <w:color w:val="0000FF"/>
          <w:sz w:val="19"/>
          <w:szCs w:val="19"/>
        </w:rPr>
        <w:t xml:space="preserve">por el servicio </w:t>
      </w:r>
      <w:r w:rsidR="009845BD">
        <w:rPr>
          <w:rFonts w:ascii="Verdana" w:hAnsi="Verdana"/>
          <w:color w:val="0000FF"/>
          <w:sz w:val="19"/>
          <w:szCs w:val="19"/>
        </w:rPr>
        <w:t>y precios unitarios.</w:t>
      </w:r>
    </w:p>
    <w:p w14:paraId="2BBCC47A" w14:textId="3E705DDB" w:rsidR="002558C6" w:rsidRPr="00145A6C" w:rsidRDefault="00145A6C" w:rsidP="00C922D6">
      <w:pPr>
        <w:spacing w:before="120"/>
        <w:ind w:left="703" w:right="-318" w:hanging="601"/>
        <w:jc w:val="both"/>
        <w:rPr>
          <w:rFonts w:ascii="Verdana" w:hAnsi="Verdana"/>
          <w:color w:val="0000FF"/>
          <w:sz w:val="19"/>
          <w:szCs w:val="19"/>
        </w:rPr>
      </w:pPr>
      <w:r>
        <w:rPr>
          <w:rFonts w:ascii="Verdana" w:hAnsi="Verdana"/>
          <w:color w:val="0000FF"/>
          <w:sz w:val="19"/>
          <w:szCs w:val="19"/>
        </w:rPr>
        <w:t xml:space="preserve">         </w:t>
      </w:r>
      <w:r w:rsidR="002558C6" w:rsidRPr="00145A6C">
        <w:rPr>
          <w:rFonts w:ascii="Verdana" w:hAnsi="Verdana"/>
          <w:color w:val="0000FF"/>
          <w:sz w:val="19"/>
          <w:szCs w:val="19"/>
        </w:rPr>
        <w:t xml:space="preserve">Precio mensual 21.696,97 Euros /mes </w:t>
      </w:r>
      <w:r>
        <w:rPr>
          <w:rFonts w:ascii="Verdana" w:hAnsi="Verdana"/>
          <w:color w:val="0000FF"/>
          <w:sz w:val="19"/>
          <w:szCs w:val="19"/>
        </w:rPr>
        <w:t>(</w:t>
      </w:r>
      <w:r w:rsidRPr="00145A6C">
        <w:rPr>
          <w:rFonts w:ascii="Verdana" w:hAnsi="Verdana"/>
          <w:color w:val="0000FF"/>
          <w:sz w:val="19"/>
          <w:szCs w:val="19"/>
        </w:rPr>
        <w:t>IVA no incluido</w:t>
      </w:r>
      <w:r>
        <w:rPr>
          <w:rFonts w:ascii="Verdana" w:hAnsi="Verdana"/>
          <w:color w:val="0000FF"/>
          <w:sz w:val="19"/>
          <w:szCs w:val="19"/>
        </w:rPr>
        <w:t>) y relación de precios unitarios.</w:t>
      </w:r>
    </w:p>
    <w:p w14:paraId="68DE594C" w14:textId="5E140953" w:rsidR="00D323B2" w:rsidRPr="00D323B2" w:rsidRDefault="00C548B6" w:rsidP="00D323B2">
      <w:pPr>
        <w:pStyle w:val="Ttulo4"/>
        <w:ind w:left="851" w:right="-427"/>
        <w:jc w:val="both"/>
        <w:rPr>
          <w:rFonts w:cs="Arial"/>
          <w:b w:val="0"/>
          <w:color w:val="0000FF"/>
          <w:sz w:val="19"/>
          <w:szCs w:val="19"/>
        </w:rPr>
      </w:pPr>
      <w:bookmarkStart w:id="97" w:name="_Toc38387580"/>
      <w:r w:rsidRPr="00145A6C">
        <w:rPr>
          <w:rFonts w:eastAsia="Times New Roman"/>
          <w:b w:val="0"/>
          <w:color w:val="0000FF"/>
          <w:sz w:val="19"/>
          <w:szCs w:val="19"/>
        </w:rPr>
        <w:t xml:space="preserve">5.2.- Modalidad de pago del precio: </w:t>
      </w:r>
      <w:bookmarkStart w:id="98" w:name="_Toc38387581"/>
      <w:bookmarkEnd w:id="97"/>
      <w:r w:rsidR="00D323B2" w:rsidRPr="00145A6C">
        <w:rPr>
          <w:rFonts w:eastAsia="Times New Roman"/>
          <w:b w:val="0"/>
          <w:color w:val="0000FF"/>
          <w:sz w:val="19"/>
          <w:szCs w:val="19"/>
        </w:rPr>
        <w:t>el pago se realizará</w:t>
      </w:r>
      <w:r w:rsidR="00D323B2" w:rsidRPr="00D323B2">
        <w:rPr>
          <w:rFonts w:cs="Arial"/>
          <w:b w:val="0"/>
          <w:color w:val="0000FF"/>
          <w:sz w:val="19"/>
          <w:szCs w:val="19"/>
        </w:rPr>
        <w:t xml:space="preserve"> en base a facturas bimestrales.</w:t>
      </w:r>
    </w:p>
    <w:p w14:paraId="3514B9A3" w14:textId="3E971267" w:rsidR="00D323B2" w:rsidRPr="00D323B2" w:rsidRDefault="00D323B2" w:rsidP="00D323B2">
      <w:pPr>
        <w:ind w:left="851" w:right="-425"/>
        <w:jc w:val="both"/>
        <w:rPr>
          <w:rFonts w:ascii="Verdana" w:hAnsi="Verdana"/>
          <w:color w:val="0000FF"/>
          <w:sz w:val="19"/>
          <w:szCs w:val="19"/>
        </w:rPr>
      </w:pPr>
      <w:r w:rsidRPr="00D323B2">
        <w:rPr>
          <w:rFonts w:ascii="Verdana" w:hAnsi="Verdana"/>
          <w:color w:val="0000FF"/>
          <w:sz w:val="19"/>
          <w:szCs w:val="19"/>
        </w:rPr>
        <w:t xml:space="preserve">El </w:t>
      </w:r>
      <w:proofErr w:type="gramStart"/>
      <w:r w:rsidRPr="00D323B2">
        <w:rPr>
          <w:rFonts w:ascii="Verdana" w:hAnsi="Verdana"/>
          <w:color w:val="0000FF"/>
          <w:sz w:val="19"/>
          <w:szCs w:val="19"/>
        </w:rPr>
        <w:t>Responsable</w:t>
      </w:r>
      <w:proofErr w:type="gramEnd"/>
      <w:r w:rsidRPr="00D323B2">
        <w:rPr>
          <w:rFonts w:ascii="Verdana" w:hAnsi="Verdana"/>
          <w:color w:val="0000FF"/>
          <w:sz w:val="19"/>
          <w:szCs w:val="19"/>
        </w:rPr>
        <w:t xml:space="preserve"> del contrato dará su conformidad a las facturas correspondientes.</w:t>
      </w:r>
      <w:r w:rsidR="002C6B7B">
        <w:rPr>
          <w:rFonts w:ascii="Verdana" w:hAnsi="Verdana"/>
          <w:color w:val="0000FF"/>
          <w:sz w:val="19"/>
          <w:szCs w:val="19"/>
        </w:rPr>
        <w:t xml:space="preserve"> </w:t>
      </w:r>
    </w:p>
    <w:p w14:paraId="7FC1C4FB" w14:textId="77777777" w:rsidR="00D323B2" w:rsidRPr="00D323B2" w:rsidRDefault="00D323B2" w:rsidP="00D323B2">
      <w:pPr>
        <w:ind w:left="851"/>
        <w:rPr>
          <w:rFonts w:ascii="Verdana" w:hAnsi="Verdana" w:cs="Arial"/>
          <w:color w:val="0000FF"/>
          <w:sz w:val="20"/>
          <w:szCs w:val="20"/>
        </w:rPr>
      </w:pPr>
      <w:r w:rsidRPr="00D323B2">
        <w:rPr>
          <w:rFonts w:ascii="Verdana" w:hAnsi="Verdana" w:cs="Arial"/>
          <w:color w:val="0000FF"/>
          <w:sz w:val="20"/>
          <w:szCs w:val="20"/>
        </w:rPr>
        <w:t>Las facturas deberán remitirse electrónicamente, los códigos identificativos son:</w:t>
      </w:r>
    </w:p>
    <w:tbl>
      <w:tblPr>
        <w:tblStyle w:val="Tablaconcuadrcula"/>
        <w:tblW w:w="0" w:type="auto"/>
        <w:tblInd w:w="846" w:type="dxa"/>
        <w:tblLook w:val="04A0" w:firstRow="1" w:lastRow="0" w:firstColumn="1" w:lastColumn="0" w:noHBand="0" w:noVBand="1"/>
      </w:tblPr>
      <w:tblGrid>
        <w:gridCol w:w="2693"/>
        <w:gridCol w:w="1701"/>
      </w:tblGrid>
      <w:tr w:rsidR="00D323B2" w:rsidRPr="00D323B2" w14:paraId="2D3CC026" w14:textId="77777777" w:rsidTr="00C922D6">
        <w:trPr>
          <w:trHeight w:val="223"/>
        </w:trPr>
        <w:tc>
          <w:tcPr>
            <w:tcW w:w="2693" w:type="dxa"/>
            <w:vAlign w:val="center"/>
          </w:tcPr>
          <w:p w14:paraId="178421A6" w14:textId="77777777" w:rsidR="00D323B2" w:rsidRPr="00D323B2" w:rsidRDefault="00D323B2" w:rsidP="00D323B2">
            <w:pPr>
              <w:rPr>
                <w:rFonts w:ascii="Verdana" w:hAnsi="Verdana" w:cs="Arial"/>
                <w:color w:val="0000FF"/>
                <w:sz w:val="20"/>
                <w:szCs w:val="20"/>
              </w:rPr>
            </w:pPr>
            <w:r w:rsidRPr="00D323B2">
              <w:rPr>
                <w:rFonts w:ascii="Verdana" w:hAnsi="Verdana" w:cs="Arial"/>
                <w:color w:val="0000FF"/>
                <w:sz w:val="20"/>
                <w:szCs w:val="20"/>
              </w:rPr>
              <w:t>CIF</w:t>
            </w:r>
          </w:p>
        </w:tc>
        <w:tc>
          <w:tcPr>
            <w:tcW w:w="1701" w:type="dxa"/>
            <w:vAlign w:val="center"/>
          </w:tcPr>
          <w:p w14:paraId="430B8D69" w14:textId="77777777" w:rsidR="00D323B2" w:rsidRPr="00D323B2" w:rsidRDefault="00D323B2" w:rsidP="00D323B2">
            <w:pPr>
              <w:jc w:val="center"/>
              <w:rPr>
                <w:rFonts w:ascii="Verdana" w:hAnsi="Verdana" w:cs="Arial"/>
                <w:color w:val="0000FF"/>
                <w:sz w:val="20"/>
                <w:szCs w:val="20"/>
              </w:rPr>
            </w:pPr>
            <w:r w:rsidRPr="00D323B2">
              <w:rPr>
                <w:rFonts w:ascii="Verdana" w:hAnsi="Verdana" w:cs="Arial"/>
                <w:color w:val="0000FF"/>
                <w:sz w:val="20"/>
                <w:szCs w:val="20"/>
              </w:rPr>
              <w:t>S4833001C</w:t>
            </w:r>
          </w:p>
        </w:tc>
      </w:tr>
      <w:tr w:rsidR="00D323B2" w:rsidRPr="00D323B2" w14:paraId="16C01E61" w14:textId="77777777" w:rsidTr="00C922D6">
        <w:trPr>
          <w:trHeight w:val="272"/>
        </w:trPr>
        <w:tc>
          <w:tcPr>
            <w:tcW w:w="2693" w:type="dxa"/>
            <w:vAlign w:val="center"/>
          </w:tcPr>
          <w:p w14:paraId="0EA444D4" w14:textId="77777777" w:rsidR="00D323B2" w:rsidRPr="00D323B2" w:rsidRDefault="00D323B2" w:rsidP="00D323B2">
            <w:pPr>
              <w:rPr>
                <w:rFonts w:ascii="Verdana" w:hAnsi="Verdana" w:cs="Arial"/>
                <w:color w:val="0000FF"/>
                <w:sz w:val="20"/>
                <w:szCs w:val="20"/>
              </w:rPr>
            </w:pPr>
            <w:r w:rsidRPr="00D323B2">
              <w:rPr>
                <w:rFonts w:ascii="Verdana" w:hAnsi="Verdana" w:cs="Arial"/>
                <w:color w:val="0000FF"/>
                <w:sz w:val="20"/>
                <w:szCs w:val="20"/>
              </w:rPr>
              <w:t>UNIDAD CONTABLE</w:t>
            </w:r>
          </w:p>
        </w:tc>
        <w:tc>
          <w:tcPr>
            <w:tcW w:w="1701" w:type="dxa"/>
            <w:vAlign w:val="center"/>
          </w:tcPr>
          <w:p w14:paraId="4EF13662" w14:textId="77777777" w:rsidR="00D323B2" w:rsidRPr="00D323B2" w:rsidRDefault="00D323B2" w:rsidP="00D323B2">
            <w:pPr>
              <w:jc w:val="center"/>
              <w:rPr>
                <w:rFonts w:ascii="Verdana" w:hAnsi="Verdana" w:cs="Arial"/>
                <w:color w:val="0000FF"/>
                <w:sz w:val="20"/>
                <w:szCs w:val="20"/>
              </w:rPr>
            </w:pPr>
            <w:r w:rsidRPr="00D323B2">
              <w:rPr>
                <w:rFonts w:ascii="Verdana" w:hAnsi="Verdana" w:cs="Arial"/>
                <w:color w:val="0000FF"/>
                <w:sz w:val="20"/>
                <w:szCs w:val="20"/>
              </w:rPr>
              <w:t>A16007243</w:t>
            </w:r>
          </w:p>
        </w:tc>
      </w:tr>
      <w:tr w:rsidR="00D323B2" w:rsidRPr="00D323B2" w14:paraId="25CF6046" w14:textId="77777777" w:rsidTr="00C922D6">
        <w:trPr>
          <w:trHeight w:val="275"/>
        </w:trPr>
        <w:tc>
          <w:tcPr>
            <w:tcW w:w="2693" w:type="dxa"/>
            <w:vAlign w:val="center"/>
          </w:tcPr>
          <w:p w14:paraId="635A1B5F" w14:textId="77777777" w:rsidR="00D323B2" w:rsidRPr="00D323B2" w:rsidRDefault="00D323B2" w:rsidP="00D323B2">
            <w:pPr>
              <w:rPr>
                <w:rFonts w:ascii="Verdana" w:hAnsi="Verdana" w:cs="Arial"/>
                <w:color w:val="0000FF"/>
                <w:sz w:val="20"/>
                <w:szCs w:val="20"/>
              </w:rPr>
            </w:pPr>
            <w:r w:rsidRPr="00D323B2">
              <w:rPr>
                <w:rFonts w:ascii="Verdana" w:hAnsi="Verdana" w:cs="Arial"/>
                <w:color w:val="0000FF"/>
                <w:sz w:val="20"/>
                <w:szCs w:val="20"/>
              </w:rPr>
              <w:t>ÓRGANO GESTOR</w:t>
            </w:r>
          </w:p>
        </w:tc>
        <w:tc>
          <w:tcPr>
            <w:tcW w:w="1701" w:type="dxa"/>
            <w:vAlign w:val="center"/>
          </w:tcPr>
          <w:p w14:paraId="12D8E4D4" w14:textId="77777777" w:rsidR="00D323B2" w:rsidRPr="00D323B2" w:rsidRDefault="00D323B2" w:rsidP="00D323B2">
            <w:pPr>
              <w:jc w:val="center"/>
              <w:rPr>
                <w:rFonts w:ascii="Verdana" w:hAnsi="Verdana" w:cs="Arial"/>
                <w:color w:val="0000FF"/>
                <w:sz w:val="20"/>
                <w:szCs w:val="20"/>
              </w:rPr>
            </w:pPr>
            <w:r w:rsidRPr="00D323B2">
              <w:rPr>
                <w:rFonts w:ascii="Verdana" w:hAnsi="Verdana" w:cs="Arial"/>
                <w:color w:val="0000FF"/>
                <w:sz w:val="20"/>
                <w:szCs w:val="20"/>
              </w:rPr>
              <w:t>A16007476</w:t>
            </w:r>
          </w:p>
        </w:tc>
      </w:tr>
      <w:tr w:rsidR="00D323B2" w:rsidRPr="00D323B2" w14:paraId="6188DF97" w14:textId="77777777" w:rsidTr="00C922D6">
        <w:trPr>
          <w:trHeight w:val="266"/>
        </w:trPr>
        <w:tc>
          <w:tcPr>
            <w:tcW w:w="2693" w:type="dxa"/>
            <w:vAlign w:val="center"/>
          </w:tcPr>
          <w:p w14:paraId="1FAD2D4E" w14:textId="77777777" w:rsidR="00D323B2" w:rsidRPr="00D323B2" w:rsidRDefault="00D323B2" w:rsidP="00D323B2">
            <w:pPr>
              <w:rPr>
                <w:rFonts w:ascii="Verdana" w:hAnsi="Verdana" w:cs="Arial"/>
                <w:color w:val="0000FF"/>
                <w:sz w:val="20"/>
                <w:szCs w:val="20"/>
              </w:rPr>
            </w:pPr>
            <w:r w:rsidRPr="00D323B2">
              <w:rPr>
                <w:rFonts w:ascii="Verdana" w:hAnsi="Verdana" w:cs="Arial"/>
                <w:color w:val="0000FF"/>
                <w:sz w:val="20"/>
                <w:szCs w:val="20"/>
              </w:rPr>
              <w:t>UNIDAD TRAMITADORA</w:t>
            </w:r>
          </w:p>
        </w:tc>
        <w:tc>
          <w:tcPr>
            <w:tcW w:w="1701" w:type="dxa"/>
            <w:vAlign w:val="center"/>
          </w:tcPr>
          <w:p w14:paraId="51AFD4F0" w14:textId="77777777" w:rsidR="00D323B2" w:rsidRPr="00D323B2" w:rsidRDefault="00D323B2" w:rsidP="00D323B2">
            <w:pPr>
              <w:jc w:val="center"/>
              <w:rPr>
                <w:rFonts w:ascii="Verdana" w:hAnsi="Verdana" w:cs="Arial"/>
                <w:color w:val="0000FF"/>
                <w:sz w:val="20"/>
                <w:szCs w:val="20"/>
              </w:rPr>
            </w:pPr>
            <w:r w:rsidRPr="00D323B2">
              <w:rPr>
                <w:rFonts w:ascii="Verdana" w:hAnsi="Verdana" w:cs="Arial"/>
                <w:color w:val="0000FF"/>
                <w:sz w:val="20"/>
                <w:szCs w:val="20"/>
              </w:rPr>
              <w:t>A16007395</w:t>
            </w:r>
          </w:p>
        </w:tc>
      </w:tr>
    </w:tbl>
    <w:p w14:paraId="12548878" w14:textId="77777777" w:rsidR="00CD44BB" w:rsidRDefault="00CD44BB" w:rsidP="00D323B2">
      <w:pPr>
        <w:ind w:left="851" w:right="-425"/>
        <w:jc w:val="both"/>
        <w:rPr>
          <w:rFonts w:ascii="Verdana" w:hAnsi="Verdana"/>
          <w:color w:val="0000FF"/>
          <w:sz w:val="20"/>
          <w:szCs w:val="20"/>
          <w:lang w:val="es-ES_tradnl" w:eastAsia="en-US"/>
        </w:rPr>
      </w:pPr>
    </w:p>
    <w:p w14:paraId="3F8B4CF4" w14:textId="0CD9B16F" w:rsidR="00D323B2" w:rsidRPr="00D323B2" w:rsidRDefault="00D323B2" w:rsidP="00D323B2">
      <w:pPr>
        <w:ind w:left="851" w:right="-425"/>
        <w:jc w:val="both"/>
      </w:pPr>
      <w:r w:rsidRPr="00D323B2">
        <w:rPr>
          <w:rFonts w:ascii="Verdana" w:hAnsi="Verdana"/>
          <w:color w:val="0000FF"/>
          <w:sz w:val="20"/>
          <w:szCs w:val="20"/>
          <w:lang w:val="es-ES_tradnl" w:eastAsia="en-US"/>
        </w:rPr>
        <w:t xml:space="preserve">Las facturas presentadas deberán cumplir los requisitos </w:t>
      </w:r>
      <w:r w:rsidR="009845BD">
        <w:rPr>
          <w:rFonts w:ascii="Verdana" w:hAnsi="Verdana"/>
          <w:color w:val="0000FF"/>
          <w:sz w:val="20"/>
          <w:szCs w:val="20"/>
          <w:lang w:val="es-ES_tradnl" w:eastAsia="en-US"/>
        </w:rPr>
        <w:t xml:space="preserve">y </w:t>
      </w:r>
      <w:r w:rsidR="002F2AFC">
        <w:rPr>
          <w:rFonts w:ascii="Verdana" w:hAnsi="Verdana"/>
          <w:color w:val="0000FF"/>
          <w:sz w:val="20"/>
          <w:szCs w:val="20"/>
          <w:lang w:val="es-ES_tradnl" w:eastAsia="en-US"/>
        </w:rPr>
        <w:t xml:space="preserve">la </w:t>
      </w:r>
      <w:r w:rsidR="009845BD">
        <w:rPr>
          <w:rFonts w:ascii="Verdana" w:hAnsi="Verdana"/>
          <w:color w:val="0000FF"/>
          <w:sz w:val="20"/>
          <w:szCs w:val="20"/>
          <w:lang w:val="es-ES_tradnl" w:eastAsia="en-US"/>
        </w:rPr>
        <w:t>tramita</w:t>
      </w:r>
      <w:r w:rsidR="002F2AFC">
        <w:rPr>
          <w:rFonts w:ascii="Verdana" w:hAnsi="Verdana"/>
          <w:color w:val="0000FF"/>
          <w:sz w:val="20"/>
          <w:szCs w:val="20"/>
          <w:lang w:val="es-ES_tradnl" w:eastAsia="en-US"/>
        </w:rPr>
        <w:t xml:space="preserve">ción prevista en el </w:t>
      </w:r>
      <w:r w:rsidRPr="00D323B2">
        <w:rPr>
          <w:rFonts w:ascii="Verdana" w:hAnsi="Verdana"/>
          <w:color w:val="0000FF"/>
          <w:sz w:val="20"/>
          <w:szCs w:val="20"/>
          <w:lang w:val="es-ES_tradnl" w:eastAsia="en-US"/>
        </w:rPr>
        <w:t>punto 31 del Pliego de Cláusulas Administrativas Particulares.</w:t>
      </w:r>
    </w:p>
    <w:p w14:paraId="52AE6010" w14:textId="0635DFAB" w:rsidR="00C548B6" w:rsidRPr="008F04F6" w:rsidRDefault="00C548B6" w:rsidP="00561880">
      <w:pPr>
        <w:pStyle w:val="Texto"/>
        <w:ind w:left="426"/>
        <w:rPr>
          <w:rFonts w:cs="Arial"/>
          <w:b w:val="0"/>
          <w:i/>
          <w:sz w:val="19"/>
          <w:szCs w:val="19"/>
        </w:rPr>
      </w:pPr>
      <w:r w:rsidRPr="00561880">
        <w:rPr>
          <w:color w:val="auto"/>
          <w:sz w:val="19"/>
          <w:szCs w:val="19"/>
        </w:rPr>
        <w:t>5.3.- Existen operaciones preparatorias</w:t>
      </w:r>
      <w:r w:rsidRPr="008F04F6">
        <w:rPr>
          <w:sz w:val="19"/>
          <w:szCs w:val="19"/>
        </w:rPr>
        <w:t xml:space="preserve">: </w:t>
      </w:r>
      <w:r w:rsidR="00130354" w:rsidRPr="00130354">
        <w:rPr>
          <w:rFonts w:cs="Arial"/>
          <w:b w:val="0"/>
          <w:sz w:val="19"/>
          <w:szCs w:val="19"/>
        </w:rPr>
        <w:t>No</w:t>
      </w:r>
      <w:bookmarkEnd w:id="98"/>
      <w:r w:rsidR="002A1A27">
        <w:rPr>
          <w:rFonts w:cs="Arial"/>
          <w:b w:val="0"/>
          <w:sz w:val="19"/>
          <w:szCs w:val="19"/>
        </w:rPr>
        <w:t xml:space="preserve"> previstas.</w:t>
      </w:r>
    </w:p>
    <w:p w14:paraId="06A8305D"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01CE2749" w:rsidR="00C548B6" w:rsidRPr="008F04F6" w:rsidRDefault="00C548B6" w:rsidP="001D3DE3">
      <w:pPr>
        <w:pStyle w:val="Ttulo4"/>
        <w:ind w:left="851" w:right="-427"/>
        <w:jc w:val="both"/>
        <w:rPr>
          <w:b w:val="0"/>
          <w:i/>
          <w:color w:val="0070C0"/>
          <w:sz w:val="19"/>
          <w:szCs w:val="19"/>
        </w:rPr>
      </w:pPr>
      <w:bookmarkStart w:id="99" w:name="_Toc38387582"/>
      <w:r w:rsidRPr="008F04F6">
        <w:rPr>
          <w:sz w:val="19"/>
          <w:szCs w:val="19"/>
        </w:rPr>
        <w:t>5.4.-</w:t>
      </w:r>
      <w:r w:rsidRPr="008F04F6">
        <w:rPr>
          <w:sz w:val="19"/>
          <w:szCs w:val="19"/>
        </w:rPr>
        <w:tab/>
        <w:t xml:space="preserve">Revisión de precios: </w:t>
      </w:r>
      <w:bookmarkEnd w:id="99"/>
      <w:r w:rsidR="000F1192" w:rsidRPr="00130354">
        <w:rPr>
          <w:rFonts w:cs="Arial"/>
          <w:b w:val="0"/>
          <w:color w:val="0000FF"/>
          <w:sz w:val="19"/>
          <w:szCs w:val="19"/>
        </w:rPr>
        <w:t>No</w:t>
      </w:r>
      <w:r w:rsidR="00432C57">
        <w:rPr>
          <w:rFonts w:cs="Arial"/>
          <w:b w:val="0"/>
          <w:color w:val="0000FF"/>
          <w:sz w:val="19"/>
          <w:szCs w:val="19"/>
        </w:rPr>
        <w:t xml:space="preserve"> se admite.</w:t>
      </w:r>
    </w:p>
    <w:p w14:paraId="79D62EBE"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5FAA7BFC" w:rsidR="00C548B6" w:rsidRPr="008F04F6" w:rsidRDefault="00C548B6" w:rsidP="001D3DE3">
      <w:pPr>
        <w:pStyle w:val="Ttulo4"/>
        <w:ind w:left="851" w:right="-427"/>
        <w:jc w:val="both"/>
        <w:rPr>
          <w:i/>
          <w:color w:val="0070C0"/>
          <w:sz w:val="19"/>
          <w:szCs w:val="19"/>
        </w:rPr>
      </w:pPr>
      <w:bookmarkStart w:id="100" w:name="_Toc38387583"/>
      <w:r w:rsidRPr="008F04F6">
        <w:rPr>
          <w:sz w:val="19"/>
          <w:szCs w:val="19"/>
        </w:rPr>
        <w:t>5.5.-</w:t>
      </w:r>
      <w:r w:rsidRPr="008F04F6">
        <w:rPr>
          <w:sz w:val="19"/>
          <w:szCs w:val="19"/>
        </w:rPr>
        <w:tab/>
        <w:t xml:space="preserve">Cláusula de variación del precio en función del cumplimiento o del incumplimiento </w:t>
      </w:r>
      <w:r w:rsidR="001C363E">
        <w:rPr>
          <w:sz w:val="19"/>
          <w:szCs w:val="19"/>
        </w:rPr>
        <w:t xml:space="preserve">23 </w:t>
      </w:r>
      <w:r w:rsidRPr="008F04F6">
        <w:rPr>
          <w:sz w:val="19"/>
          <w:szCs w:val="19"/>
        </w:rPr>
        <w:t xml:space="preserve">de determinados objetivos de plazos o de rendimiento: </w:t>
      </w:r>
      <w:bookmarkEnd w:id="100"/>
      <w:r w:rsidR="007614F2" w:rsidRPr="00130354">
        <w:rPr>
          <w:rFonts w:cs="Arial"/>
          <w:b w:val="0"/>
          <w:color w:val="0000FF"/>
          <w:sz w:val="19"/>
          <w:szCs w:val="19"/>
        </w:rPr>
        <w:t>No.</w:t>
      </w:r>
    </w:p>
    <w:p w14:paraId="3CA9D0E7" w14:textId="77777777" w:rsidR="00C548B6" w:rsidRPr="008F04F6" w:rsidRDefault="00C548B6" w:rsidP="0058519C">
      <w:pPr>
        <w:pStyle w:val="Prrafodelista"/>
        <w:numPr>
          <w:ilvl w:val="0"/>
          <w:numId w:val="123"/>
        </w:numPr>
        <w:spacing w:before="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58519C">
      <w:pPr>
        <w:pStyle w:val="Prrafodelista"/>
        <w:numPr>
          <w:ilvl w:val="0"/>
          <w:numId w:val="123"/>
        </w:numPr>
        <w:spacing w:before="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101" w:name="_Toc528657907"/>
      <w:bookmarkStart w:id="102" w:name="_Toc528658726"/>
      <w:bookmarkStart w:id="103" w:name="_Toc528660353"/>
      <w:bookmarkStart w:id="104" w:name="_Toc528664203"/>
      <w:bookmarkStart w:id="105" w:name="_Toc528665894"/>
      <w:bookmarkStart w:id="106" w:name="_Toc528666519"/>
      <w:bookmarkStart w:id="107" w:name="_Toc528671242"/>
      <w:bookmarkStart w:id="108" w:name="_Toc530728022"/>
      <w:bookmarkStart w:id="109" w:name="_Toc5958912"/>
      <w:bookmarkStart w:id="110" w:name="_Toc34132876"/>
    </w:p>
    <w:p w14:paraId="09737B47" w14:textId="027E34EF" w:rsidR="00C548B6" w:rsidRPr="008F04F6" w:rsidRDefault="00C548B6" w:rsidP="00FD4F53">
      <w:pPr>
        <w:pStyle w:val="Ttulo3"/>
        <w:spacing w:after="240"/>
        <w:ind w:left="284" w:right="-425" w:hanging="284"/>
        <w:rPr>
          <w:i/>
        </w:rPr>
      </w:pPr>
      <w:bookmarkStart w:id="111" w:name="_Toc157522048"/>
      <w:r w:rsidRPr="008F04F6">
        <w:t>6.- VIGENCIA DEL CONTRATO: DURACIÓN DEL CONTRATO O PLAZO DE EJECUCIÓN. PRÓRROGA</w:t>
      </w:r>
      <w:bookmarkEnd w:id="101"/>
      <w:bookmarkEnd w:id="102"/>
      <w:bookmarkEnd w:id="103"/>
      <w:bookmarkEnd w:id="104"/>
      <w:bookmarkEnd w:id="105"/>
      <w:bookmarkEnd w:id="106"/>
      <w:bookmarkEnd w:id="107"/>
      <w:bookmarkEnd w:id="108"/>
      <w:bookmarkEnd w:id="109"/>
      <w:bookmarkEnd w:id="110"/>
      <w:bookmarkEnd w:id="111"/>
    </w:p>
    <w:p w14:paraId="2E4D0B84" w14:textId="119FF37F" w:rsidR="00C548B6" w:rsidRPr="00566B22" w:rsidRDefault="00C548B6" w:rsidP="001D3DE3">
      <w:pPr>
        <w:pStyle w:val="Ttulo4"/>
        <w:ind w:left="851" w:right="-427"/>
        <w:jc w:val="both"/>
        <w:rPr>
          <w:b w:val="0"/>
          <w:color w:val="0000FF"/>
          <w:sz w:val="19"/>
          <w:szCs w:val="19"/>
        </w:rPr>
      </w:pPr>
      <w:bookmarkStart w:id="112" w:name="_Toc38387585"/>
      <w:r w:rsidRPr="008F04F6">
        <w:rPr>
          <w:sz w:val="19"/>
          <w:szCs w:val="19"/>
        </w:rPr>
        <w:t>6.1.- Duración total o plazo de ejecución total o fecha límite:</w:t>
      </w:r>
      <w:bookmarkEnd w:id="112"/>
      <w:r w:rsidR="007614F2">
        <w:rPr>
          <w:sz w:val="19"/>
          <w:szCs w:val="19"/>
        </w:rPr>
        <w:t xml:space="preserve"> </w:t>
      </w:r>
      <w:r w:rsidR="00C922D6">
        <w:rPr>
          <w:b w:val="0"/>
          <w:color w:val="0000FF"/>
          <w:sz w:val="19"/>
          <w:szCs w:val="19"/>
        </w:rPr>
        <w:t>24</w:t>
      </w:r>
      <w:r w:rsidR="00566B22" w:rsidRPr="003C5423">
        <w:rPr>
          <w:b w:val="0"/>
          <w:color w:val="0000FF"/>
          <w:sz w:val="19"/>
          <w:szCs w:val="19"/>
        </w:rPr>
        <w:t xml:space="preserve"> </w:t>
      </w:r>
      <w:r w:rsidR="00A97646">
        <w:rPr>
          <w:b w:val="0"/>
          <w:color w:val="0000FF"/>
          <w:sz w:val="19"/>
          <w:szCs w:val="19"/>
        </w:rPr>
        <w:t>meses.</w:t>
      </w:r>
    </w:p>
    <w:p w14:paraId="3AB09169" w14:textId="10756A31" w:rsidR="00323D19" w:rsidRPr="00A20CAC" w:rsidRDefault="00C548B6" w:rsidP="00323D19">
      <w:pPr>
        <w:pStyle w:val="Ttulo4"/>
        <w:ind w:left="851" w:right="-427"/>
        <w:rPr>
          <w:b w:val="0"/>
          <w:color w:val="0000FF"/>
          <w:sz w:val="19"/>
          <w:szCs w:val="19"/>
        </w:rPr>
      </w:pPr>
      <w:bookmarkStart w:id="113" w:name="_Toc38387586"/>
      <w:r w:rsidRPr="008F04F6">
        <w:rPr>
          <w:sz w:val="19"/>
          <w:szCs w:val="19"/>
        </w:rPr>
        <w:t>6.2.- Fecha de inicio:</w:t>
      </w:r>
      <w:bookmarkEnd w:id="113"/>
      <w:r w:rsidR="007614F2" w:rsidRPr="007614F2">
        <w:rPr>
          <w:b w:val="0"/>
          <w:color w:val="0000FF"/>
          <w:sz w:val="19"/>
          <w:szCs w:val="19"/>
        </w:rPr>
        <w:t xml:space="preserve"> </w:t>
      </w:r>
      <w:bookmarkStart w:id="114" w:name="_Toc38387587"/>
      <w:r w:rsidR="00323D19" w:rsidRPr="00A20CAC">
        <w:rPr>
          <w:b w:val="0"/>
          <w:color w:val="0000FF"/>
          <w:sz w:val="19"/>
          <w:szCs w:val="19"/>
        </w:rPr>
        <w:t xml:space="preserve">Desde </w:t>
      </w:r>
      <w:r w:rsidR="00E67EF1">
        <w:rPr>
          <w:b w:val="0"/>
          <w:color w:val="0000FF"/>
          <w:sz w:val="19"/>
          <w:szCs w:val="19"/>
        </w:rPr>
        <w:t>la orden emanada por la Administración, que no podrá ser anterior a la formalización del documento administrativo correspondiente.</w:t>
      </w:r>
    </w:p>
    <w:p w14:paraId="78206F4B" w14:textId="5E7140C9" w:rsidR="00D50740" w:rsidRPr="003853C2" w:rsidRDefault="00C548B6" w:rsidP="00D50740">
      <w:pPr>
        <w:pStyle w:val="Ttulo4"/>
        <w:ind w:left="851" w:right="-427"/>
        <w:jc w:val="both"/>
        <w:rPr>
          <w:b w:val="0"/>
          <w:color w:val="0000FF"/>
          <w:sz w:val="19"/>
          <w:szCs w:val="19"/>
        </w:rPr>
      </w:pPr>
      <w:r w:rsidRPr="009A6BA4">
        <w:rPr>
          <w:sz w:val="19"/>
          <w:szCs w:val="19"/>
        </w:rPr>
        <w:t>6.3.- Plazos parciales:</w:t>
      </w:r>
      <w:bookmarkEnd w:id="114"/>
      <w:r w:rsidR="00D50740" w:rsidRPr="009A6BA4">
        <w:rPr>
          <w:sz w:val="19"/>
          <w:szCs w:val="19"/>
        </w:rPr>
        <w:t xml:space="preserve"> </w:t>
      </w:r>
      <w:r w:rsidR="00C922D6">
        <w:rPr>
          <w:b w:val="0"/>
          <w:color w:val="0000FF"/>
          <w:sz w:val="19"/>
          <w:szCs w:val="19"/>
        </w:rPr>
        <w:t>No</w:t>
      </w:r>
      <w:r w:rsidR="006E58FA" w:rsidRPr="003853C2">
        <w:rPr>
          <w:b w:val="0"/>
          <w:color w:val="0000FF"/>
          <w:sz w:val="19"/>
          <w:szCs w:val="19"/>
        </w:rPr>
        <w:t>.</w:t>
      </w:r>
    </w:p>
    <w:p w14:paraId="1D2B2291" w14:textId="28FE9694" w:rsidR="0092667B" w:rsidRDefault="00C548B6" w:rsidP="0015481D">
      <w:pPr>
        <w:pStyle w:val="Ttulo4"/>
        <w:tabs>
          <w:tab w:val="left" w:pos="6365"/>
        </w:tabs>
        <w:ind w:left="851" w:right="-427"/>
        <w:jc w:val="both"/>
        <w:rPr>
          <w:b w:val="0"/>
          <w:color w:val="0000FF"/>
          <w:sz w:val="19"/>
          <w:szCs w:val="19"/>
        </w:rPr>
      </w:pPr>
      <w:bookmarkStart w:id="115" w:name="_Toc38387588"/>
      <w:r w:rsidRPr="008F04F6">
        <w:rPr>
          <w:sz w:val="19"/>
          <w:szCs w:val="19"/>
        </w:rPr>
        <w:t>6.4.- Prórroga del contrato:</w:t>
      </w:r>
      <w:bookmarkEnd w:id="115"/>
      <w:r w:rsidR="00566B22">
        <w:rPr>
          <w:sz w:val="19"/>
          <w:szCs w:val="19"/>
        </w:rPr>
        <w:t xml:space="preserve"> </w:t>
      </w:r>
      <w:r w:rsidR="00142A5A" w:rsidRPr="00142A5A">
        <w:rPr>
          <w:b w:val="0"/>
          <w:color w:val="0000FF"/>
          <w:sz w:val="19"/>
          <w:szCs w:val="19"/>
        </w:rPr>
        <w:t>prórrogas anuales hasta</w:t>
      </w:r>
      <w:r w:rsidR="00ED0414" w:rsidRPr="00ED0414">
        <w:rPr>
          <w:b w:val="0"/>
          <w:color w:val="0000FF"/>
          <w:sz w:val="19"/>
          <w:szCs w:val="19"/>
        </w:rPr>
        <w:t xml:space="preserve"> </w:t>
      </w:r>
      <w:r w:rsidR="006C5131">
        <w:rPr>
          <w:b w:val="0"/>
          <w:color w:val="0000FF"/>
          <w:sz w:val="19"/>
          <w:szCs w:val="19"/>
        </w:rPr>
        <w:t>36</w:t>
      </w:r>
      <w:r w:rsidR="00ED0414" w:rsidRPr="00ED0414">
        <w:rPr>
          <w:b w:val="0"/>
          <w:color w:val="0000FF"/>
          <w:sz w:val="19"/>
          <w:szCs w:val="19"/>
        </w:rPr>
        <w:t xml:space="preserve"> meses</w:t>
      </w:r>
      <w:r w:rsidR="006C5131">
        <w:rPr>
          <w:b w:val="0"/>
          <w:color w:val="0000FF"/>
          <w:sz w:val="19"/>
          <w:szCs w:val="19"/>
        </w:rPr>
        <w:t>.</w:t>
      </w:r>
    </w:p>
    <w:p w14:paraId="49E3841B" w14:textId="77777777" w:rsidR="0025463A" w:rsidRPr="0025463A" w:rsidRDefault="0025463A" w:rsidP="0025463A"/>
    <w:p w14:paraId="20FA44AF" w14:textId="3D8999CC" w:rsidR="00C548B6" w:rsidRPr="008F04F6" w:rsidRDefault="00C548B6" w:rsidP="00FD4F53">
      <w:pPr>
        <w:pStyle w:val="Ttulo3"/>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57522049"/>
      <w:r w:rsidRPr="008F04F6">
        <w:lastRenderedPageBreak/>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Pr="008F04F6" w:rsidRDefault="00C548B6" w:rsidP="001D3DE3">
      <w:pPr>
        <w:spacing w:before="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57522050"/>
      <w:r w:rsidRPr="008F04F6">
        <w:t>8.- GARANTÍAS</w:t>
      </w:r>
      <w:bookmarkEnd w:id="127"/>
      <w:bookmarkEnd w:id="128"/>
      <w:bookmarkEnd w:id="129"/>
      <w:bookmarkEnd w:id="130"/>
      <w:bookmarkEnd w:id="131"/>
      <w:bookmarkEnd w:id="132"/>
      <w:bookmarkEnd w:id="133"/>
      <w:bookmarkEnd w:id="134"/>
      <w:bookmarkEnd w:id="135"/>
      <w:bookmarkEnd w:id="136"/>
      <w:bookmarkEnd w:id="137"/>
    </w:p>
    <w:p w14:paraId="5481B1C9" w14:textId="014B4656" w:rsidR="00C548B6" w:rsidRPr="008F04F6" w:rsidRDefault="00C548B6" w:rsidP="001D3DE3">
      <w:pPr>
        <w:pStyle w:val="Ttulo4"/>
        <w:ind w:left="851" w:right="-427"/>
        <w:jc w:val="both"/>
        <w:rPr>
          <w:b w:val="0"/>
          <w:i/>
          <w:sz w:val="19"/>
          <w:szCs w:val="19"/>
        </w:rPr>
      </w:pPr>
      <w:bookmarkStart w:id="138" w:name="_Toc38387591"/>
      <w:r w:rsidRPr="008F04F6">
        <w:rPr>
          <w:sz w:val="19"/>
          <w:szCs w:val="19"/>
        </w:rPr>
        <w:t xml:space="preserve">8.1.- Garantía provisional: </w:t>
      </w:r>
      <w:r w:rsidR="001A4C62" w:rsidRPr="007342F6">
        <w:rPr>
          <w:rFonts w:cs="Arial"/>
          <w:b w:val="0"/>
          <w:color w:val="0000FF"/>
          <w:sz w:val="19"/>
          <w:szCs w:val="19"/>
        </w:rPr>
        <w:t>No se establece</w:t>
      </w:r>
      <w:r w:rsidR="001A4C62">
        <w:rPr>
          <w:b w:val="0"/>
          <w:sz w:val="19"/>
          <w:szCs w:val="19"/>
        </w:rPr>
        <w:t xml:space="preserve">. </w:t>
      </w:r>
      <w:bookmarkEnd w:id="138"/>
    </w:p>
    <w:p w14:paraId="11BF9C91" w14:textId="524E806D" w:rsidR="00D62E75" w:rsidRPr="00ED0414" w:rsidRDefault="00C548B6" w:rsidP="001752D7">
      <w:pPr>
        <w:pStyle w:val="Ttulo4"/>
        <w:ind w:left="851" w:right="-427"/>
        <w:jc w:val="both"/>
        <w:rPr>
          <w:rFonts w:cs="Arial"/>
          <w:b w:val="0"/>
          <w:color w:val="0000FF"/>
          <w:sz w:val="19"/>
          <w:szCs w:val="19"/>
        </w:rPr>
      </w:pPr>
      <w:bookmarkStart w:id="139" w:name="_Toc38387592"/>
      <w:r w:rsidRPr="008F04F6">
        <w:rPr>
          <w:sz w:val="19"/>
          <w:szCs w:val="19"/>
        </w:rPr>
        <w:t>8.2.- Garantía definitiva</w:t>
      </w:r>
      <w:r w:rsidRPr="00D62E75">
        <w:rPr>
          <w:rFonts w:cs="Arial"/>
          <w:b w:val="0"/>
          <w:color w:val="0000FF"/>
          <w:sz w:val="19"/>
          <w:szCs w:val="19"/>
        </w:rPr>
        <w:t xml:space="preserve">: </w:t>
      </w:r>
      <w:bookmarkStart w:id="140" w:name="_Toc38387593"/>
      <w:bookmarkEnd w:id="139"/>
      <w:r w:rsidR="00ED0414">
        <w:rPr>
          <w:rFonts w:cs="Arial"/>
          <w:b w:val="0"/>
          <w:color w:val="0000FF"/>
          <w:sz w:val="19"/>
          <w:szCs w:val="19"/>
        </w:rPr>
        <w:t>S</w:t>
      </w:r>
      <w:r w:rsidR="001752D7" w:rsidRPr="00D62E75">
        <w:rPr>
          <w:rFonts w:cs="Arial"/>
          <w:b w:val="0"/>
          <w:color w:val="0000FF"/>
          <w:sz w:val="19"/>
          <w:szCs w:val="19"/>
        </w:rPr>
        <w:t xml:space="preserve">í, </w:t>
      </w:r>
      <w:r w:rsidR="00CD37C8" w:rsidRPr="00CD37C8">
        <w:rPr>
          <w:rFonts w:cs="Arial"/>
          <w:b w:val="0"/>
          <w:color w:val="0000FF"/>
          <w:sz w:val="19"/>
          <w:szCs w:val="19"/>
        </w:rPr>
        <w:t>por un importe del 5% del importe de</w:t>
      </w:r>
      <w:r w:rsidR="00ED2DF0">
        <w:rPr>
          <w:rFonts w:cs="Arial"/>
          <w:b w:val="0"/>
          <w:color w:val="0000FF"/>
          <w:sz w:val="19"/>
          <w:szCs w:val="19"/>
        </w:rPr>
        <w:t>l presupuesto</w:t>
      </w:r>
      <w:r w:rsidR="00832B18">
        <w:rPr>
          <w:rFonts w:cs="Arial"/>
          <w:b w:val="0"/>
          <w:color w:val="0000FF"/>
          <w:sz w:val="19"/>
          <w:szCs w:val="19"/>
        </w:rPr>
        <w:t xml:space="preserve"> base de licitación</w:t>
      </w:r>
      <w:r w:rsidR="00CD37C8" w:rsidRPr="00CD37C8">
        <w:rPr>
          <w:rFonts w:cs="Arial"/>
          <w:b w:val="0"/>
          <w:color w:val="0000FF"/>
          <w:sz w:val="19"/>
          <w:szCs w:val="19"/>
        </w:rPr>
        <w:t>, IVA excluido</w:t>
      </w:r>
      <w:r w:rsidR="00554D3E">
        <w:rPr>
          <w:rFonts w:cs="Arial"/>
          <w:b w:val="0"/>
          <w:color w:val="0000FF"/>
          <w:sz w:val="19"/>
          <w:szCs w:val="19"/>
        </w:rPr>
        <w:t>.</w:t>
      </w:r>
    </w:p>
    <w:p w14:paraId="05F219E1" w14:textId="3C706A6C" w:rsidR="00C548B6" w:rsidRPr="008F04F6" w:rsidRDefault="00C548B6" w:rsidP="001D3DE3">
      <w:pPr>
        <w:pStyle w:val="Ttulo4"/>
        <w:ind w:left="851" w:right="-427"/>
        <w:jc w:val="both"/>
        <w:rPr>
          <w:i/>
          <w:color w:val="0070C0"/>
          <w:sz w:val="19"/>
          <w:szCs w:val="19"/>
        </w:rPr>
      </w:pPr>
      <w:r w:rsidRPr="008F04F6">
        <w:rPr>
          <w:sz w:val="19"/>
          <w:szCs w:val="19"/>
        </w:rPr>
        <w:t xml:space="preserve">8.3.- Garantía complementaria: </w:t>
      </w:r>
      <w:r w:rsidR="001A4C62" w:rsidRPr="001A4C62">
        <w:rPr>
          <w:rFonts w:cs="Arial"/>
          <w:b w:val="0"/>
          <w:color w:val="0000FF"/>
          <w:sz w:val="19"/>
          <w:szCs w:val="19"/>
        </w:rPr>
        <w:t>No</w:t>
      </w:r>
      <w:r w:rsidR="001A4C62">
        <w:rPr>
          <w:rFonts w:cs="Arial"/>
          <w:b w:val="0"/>
          <w:color w:val="0000FF"/>
          <w:sz w:val="19"/>
          <w:szCs w:val="19"/>
        </w:rPr>
        <w:t xml:space="preserve">. </w:t>
      </w:r>
      <w:bookmarkEnd w:id="140"/>
    </w:p>
    <w:p w14:paraId="33D778F2" w14:textId="59C3453E" w:rsidR="00C548B6" w:rsidRPr="008F04F6" w:rsidRDefault="00C548B6" w:rsidP="001D3DE3">
      <w:pPr>
        <w:pStyle w:val="Ttulo4"/>
        <w:ind w:left="851" w:right="-427"/>
        <w:jc w:val="both"/>
        <w:rPr>
          <w:b w:val="0"/>
          <w:i/>
          <w:sz w:val="19"/>
          <w:szCs w:val="19"/>
        </w:rPr>
      </w:pPr>
      <w:bookmarkStart w:id="141"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1A4C62" w:rsidRPr="001A4C62">
        <w:rPr>
          <w:rFonts w:cs="Arial"/>
          <w:b w:val="0"/>
          <w:color w:val="0000FF"/>
          <w:sz w:val="19"/>
          <w:szCs w:val="19"/>
        </w:rPr>
        <w:t>No</w:t>
      </w:r>
      <w:r w:rsidR="001A4C62">
        <w:rPr>
          <w:rFonts w:cs="Arial"/>
          <w:b w:val="0"/>
          <w:color w:val="0000FF"/>
          <w:sz w:val="19"/>
          <w:szCs w:val="19"/>
        </w:rPr>
        <w:t xml:space="preserve">. </w:t>
      </w:r>
      <w:bookmarkEnd w:id="141"/>
    </w:p>
    <w:p w14:paraId="6C47BC32" w14:textId="64222BD2" w:rsidR="00C548B6" w:rsidRPr="008F04F6" w:rsidRDefault="001A4C62" w:rsidP="001D3DE3">
      <w:pPr>
        <w:pStyle w:val="Ttulo4"/>
        <w:ind w:left="851" w:right="-427"/>
        <w:jc w:val="both"/>
        <w:rPr>
          <w:b w:val="0"/>
          <w:i/>
          <w:sz w:val="19"/>
          <w:szCs w:val="19"/>
        </w:rPr>
      </w:pPr>
      <w:bookmarkStart w:id="142" w:name="_Toc38387595"/>
      <w:r>
        <w:rPr>
          <w:sz w:val="19"/>
          <w:szCs w:val="19"/>
        </w:rPr>
        <w:t xml:space="preserve">8.5.- </w:t>
      </w:r>
      <w:r w:rsidR="00C548B6" w:rsidRPr="008F04F6">
        <w:rPr>
          <w:sz w:val="19"/>
          <w:szCs w:val="19"/>
        </w:rPr>
        <w:t xml:space="preserve">En el supuesto de recepción parcial, la contratista podrá solicitar la devolución o cancelación de la parte proporcional de la garantía: </w:t>
      </w:r>
      <w:bookmarkEnd w:id="142"/>
      <w:r w:rsidRPr="001A4C62">
        <w:rPr>
          <w:rFonts w:cs="Arial"/>
          <w:b w:val="0"/>
          <w:color w:val="0000FF"/>
          <w:sz w:val="19"/>
          <w:szCs w:val="19"/>
        </w:rPr>
        <w:t>No</w:t>
      </w:r>
      <w:r>
        <w:rPr>
          <w:rFonts w:cs="Arial"/>
          <w:b w:val="0"/>
          <w:color w:val="0000FF"/>
          <w:sz w:val="19"/>
          <w:szCs w:val="19"/>
        </w:rPr>
        <w:t>.</w:t>
      </w:r>
    </w:p>
    <w:p w14:paraId="170BB3AA" w14:textId="69084549" w:rsidR="00C548B6" w:rsidRPr="008F04F6" w:rsidRDefault="00C548B6" w:rsidP="001D3DE3">
      <w:pPr>
        <w:pStyle w:val="Ttulo4"/>
        <w:ind w:left="851" w:right="-427"/>
        <w:jc w:val="both"/>
        <w:rPr>
          <w:b w:val="0"/>
          <w:i/>
          <w:sz w:val="19"/>
          <w:szCs w:val="19"/>
        </w:rPr>
      </w:pPr>
      <w:bookmarkStart w:id="143" w:name="_Toc38387596"/>
      <w:r w:rsidRPr="008F04F6">
        <w:rPr>
          <w:sz w:val="19"/>
          <w:szCs w:val="19"/>
        </w:rPr>
        <w:t>8.6.- Las garantías se constituirán a favor de:</w:t>
      </w:r>
      <w:r w:rsidR="001A4C62">
        <w:rPr>
          <w:sz w:val="19"/>
          <w:szCs w:val="19"/>
        </w:rPr>
        <w:t xml:space="preserve"> </w:t>
      </w:r>
      <w:r w:rsidR="0026645A" w:rsidRPr="0026645A">
        <w:rPr>
          <w:rFonts w:cs="Arial"/>
          <w:color w:val="0000FF"/>
          <w:sz w:val="19"/>
          <w:szCs w:val="19"/>
        </w:rPr>
        <w:t xml:space="preserve">DEPARTAMENTO DE SEGURIDAD - </w:t>
      </w:r>
      <w:r w:rsidR="001A4C62" w:rsidRPr="001A4C62">
        <w:rPr>
          <w:rFonts w:cs="Arial"/>
          <w:color w:val="0000FF"/>
          <w:sz w:val="19"/>
          <w:szCs w:val="19"/>
        </w:rPr>
        <w:t>GOBIERNO VASCO</w:t>
      </w:r>
      <w:r w:rsidR="001A4C62">
        <w:rPr>
          <w:sz w:val="19"/>
          <w:szCs w:val="19"/>
        </w:rPr>
        <w:t>.</w:t>
      </w:r>
      <w:r w:rsidRPr="008F04F6">
        <w:rPr>
          <w:sz w:val="19"/>
          <w:szCs w:val="19"/>
        </w:rPr>
        <w:t xml:space="preserve"> NIF: </w:t>
      </w:r>
      <w:r w:rsidR="001A4C62" w:rsidRPr="001A4C62">
        <w:rPr>
          <w:rFonts w:cs="Arial"/>
          <w:color w:val="0000FF"/>
          <w:sz w:val="19"/>
          <w:szCs w:val="19"/>
        </w:rPr>
        <w:t>S4833001</w:t>
      </w:r>
      <w:r w:rsidR="0075048C">
        <w:rPr>
          <w:rFonts w:cs="Arial"/>
          <w:color w:val="0000FF"/>
          <w:sz w:val="19"/>
          <w:szCs w:val="19"/>
        </w:rPr>
        <w:t>-</w:t>
      </w:r>
      <w:r w:rsidR="001A4C62" w:rsidRPr="001A4C62">
        <w:rPr>
          <w:rFonts w:cs="Arial"/>
          <w:color w:val="0000FF"/>
          <w:sz w:val="19"/>
          <w:szCs w:val="19"/>
        </w:rPr>
        <w:t>C</w:t>
      </w:r>
      <w:bookmarkEnd w:id="143"/>
    </w:p>
    <w:p w14:paraId="36F85102" w14:textId="732D6257" w:rsidR="00C548B6" w:rsidRDefault="00C548B6" w:rsidP="00FD4F53">
      <w:pPr>
        <w:pStyle w:val="Ttulo3"/>
        <w:spacing w:after="240"/>
        <w:ind w:right="-425"/>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57522051"/>
      <w:r w:rsidRPr="008F04F6">
        <w:t>9.- SEGUROS</w:t>
      </w:r>
      <w:bookmarkEnd w:id="144"/>
      <w:bookmarkEnd w:id="145"/>
      <w:bookmarkEnd w:id="146"/>
      <w:bookmarkEnd w:id="147"/>
      <w:bookmarkEnd w:id="148"/>
      <w:bookmarkEnd w:id="149"/>
      <w:bookmarkEnd w:id="150"/>
      <w:bookmarkEnd w:id="151"/>
      <w:bookmarkEnd w:id="152"/>
      <w:bookmarkEnd w:id="153"/>
      <w:bookmarkEnd w:id="154"/>
    </w:p>
    <w:p w14:paraId="2F228876" w14:textId="261862E5" w:rsidR="00C90879" w:rsidRPr="00CC3125" w:rsidRDefault="00C90879" w:rsidP="00C90879">
      <w:pPr>
        <w:ind w:left="426"/>
        <w:rPr>
          <w:rFonts w:ascii="Verdana" w:eastAsia="Arial Unicode MS" w:hAnsi="Verdana" w:cs="Arial"/>
          <w:sz w:val="19"/>
          <w:szCs w:val="19"/>
        </w:rPr>
      </w:pPr>
      <w:r w:rsidRPr="00CC3125">
        <w:rPr>
          <w:rFonts w:ascii="Verdana" w:eastAsia="Arial Unicode MS" w:hAnsi="Verdana" w:cs="Arial"/>
          <w:sz w:val="19"/>
          <w:szCs w:val="19"/>
        </w:rPr>
        <w:t>La contratista deberá tener los seguros obligatorios propios para la ejecución de su actividad.</w:t>
      </w:r>
    </w:p>
    <w:p w14:paraId="64D95BA3" w14:textId="6EDA5BA4" w:rsidR="00346454" w:rsidRDefault="00C548B6" w:rsidP="00346454">
      <w:pPr>
        <w:pStyle w:val="Ttulo3"/>
        <w:spacing w:after="240"/>
        <w:ind w:right="-425"/>
      </w:pPr>
      <w:bookmarkStart w:id="155" w:name="_Toc5958916"/>
      <w:bookmarkStart w:id="156" w:name="_Toc34132880"/>
      <w:bookmarkStart w:id="157" w:name="_Toc157522052"/>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r w:rsidRPr="008F04F6">
        <w:t>10.- INFORMACIÓN SOBRE SUBROGACIÓN</w:t>
      </w:r>
      <w:bookmarkEnd w:id="155"/>
      <w:bookmarkEnd w:id="156"/>
      <w:bookmarkEnd w:id="157"/>
      <w:r w:rsidR="00963A9E">
        <w:t>.</w:t>
      </w:r>
    </w:p>
    <w:bookmarkEnd w:id="158"/>
    <w:bookmarkEnd w:id="159"/>
    <w:bookmarkEnd w:id="160"/>
    <w:bookmarkEnd w:id="161"/>
    <w:bookmarkEnd w:id="162"/>
    <w:bookmarkEnd w:id="163"/>
    <w:bookmarkEnd w:id="164"/>
    <w:bookmarkEnd w:id="165"/>
    <w:p w14:paraId="48731269" w14:textId="6CC2D9CE" w:rsidR="00346454" w:rsidRPr="00963A9E" w:rsidRDefault="00963A9E" w:rsidP="00DC5F43">
      <w:pPr>
        <w:ind w:right="-427"/>
        <w:jc w:val="both"/>
        <w:rPr>
          <w:rFonts w:ascii="Verdana" w:eastAsia="Arial Unicode MS" w:hAnsi="Verdana" w:cs="Arial"/>
          <w:color w:val="0000FF"/>
          <w:sz w:val="19"/>
          <w:szCs w:val="19"/>
        </w:rPr>
      </w:pPr>
      <w:r>
        <w:rPr>
          <w:rFonts w:ascii="Verdana" w:hAnsi="Verdana"/>
          <w:color w:val="0070C0"/>
          <w:sz w:val="19"/>
          <w:szCs w:val="19"/>
        </w:rPr>
        <w:t xml:space="preserve">    </w:t>
      </w:r>
      <w:r w:rsidR="00711ABE">
        <w:rPr>
          <w:rFonts w:ascii="Verdana" w:eastAsia="Arial Unicode MS" w:hAnsi="Verdana" w:cs="Arial"/>
          <w:color w:val="0000FF"/>
          <w:sz w:val="19"/>
          <w:szCs w:val="19"/>
        </w:rPr>
        <w:t>El</w:t>
      </w:r>
      <w:r w:rsidRPr="00963A9E">
        <w:rPr>
          <w:rFonts w:ascii="Verdana" w:eastAsia="Arial Unicode MS" w:hAnsi="Verdana" w:cs="Arial"/>
          <w:color w:val="0000FF"/>
          <w:sz w:val="19"/>
          <w:szCs w:val="19"/>
        </w:rPr>
        <w:t xml:space="preserve"> contrato </w:t>
      </w:r>
      <w:r w:rsidR="00711ABE">
        <w:rPr>
          <w:rFonts w:ascii="Verdana" w:eastAsia="Arial Unicode MS" w:hAnsi="Verdana" w:cs="Arial"/>
          <w:color w:val="0000FF"/>
          <w:sz w:val="19"/>
          <w:szCs w:val="19"/>
        </w:rPr>
        <w:t xml:space="preserve">está sujeto a </w:t>
      </w:r>
      <w:r w:rsidRPr="00963A9E">
        <w:rPr>
          <w:rFonts w:ascii="Verdana" w:eastAsia="Arial Unicode MS" w:hAnsi="Verdana" w:cs="Arial"/>
          <w:color w:val="0000FF"/>
          <w:sz w:val="19"/>
          <w:szCs w:val="19"/>
        </w:rPr>
        <w:t xml:space="preserve">la subrogación prevista por </w:t>
      </w:r>
      <w:r w:rsidR="00711ABE">
        <w:rPr>
          <w:rFonts w:ascii="Verdana" w:eastAsia="Arial Unicode MS" w:hAnsi="Verdana" w:cs="Arial"/>
          <w:color w:val="0000FF"/>
          <w:sz w:val="19"/>
          <w:szCs w:val="19"/>
        </w:rPr>
        <w:t>e</w:t>
      </w:r>
      <w:r w:rsidRPr="00963A9E">
        <w:rPr>
          <w:rFonts w:ascii="Verdana" w:eastAsia="Arial Unicode MS" w:hAnsi="Verdana" w:cs="Arial"/>
          <w:color w:val="0000FF"/>
          <w:sz w:val="19"/>
          <w:szCs w:val="19"/>
        </w:rPr>
        <w:t>l</w:t>
      </w:r>
      <w:r w:rsidR="00711ABE">
        <w:rPr>
          <w:rFonts w:ascii="Verdana" w:eastAsia="Arial Unicode MS" w:hAnsi="Verdana" w:cs="Arial"/>
          <w:color w:val="0000FF"/>
          <w:sz w:val="19"/>
          <w:szCs w:val="19"/>
        </w:rPr>
        <w:t xml:space="preserve"> </w:t>
      </w:r>
      <w:r w:rsidRPr="00963A9E">
        <w:rPr>
          <w:rFonts w:ascii="Verdana" w:eastAsia="Arial Unicode MS" w:hAnsi="Verdana" w:cs="Arial"/>
          <w:color w:val="0000FF"/>
          <w:sz w:val="19"/>
          <w:szCs w:val="19"/>
        </w:rPr>
        <w:t>Convenio colectivo de aplicación</w:t>
      </w:r>
      <w:r w:rsidR="005D073A">
        <w:rPr>
          <w:rFonts w:ascii="Verdana" w:eastAsia="Arial Unicode MS" w:hAnsi="Verdana" w:cs="Arial"/>
          <w:color w:val="0000FF"/>
          <w:sz w:val="19"/>
          <w:szCs w:val="19"/>
        </w:rPr>
        <w:t xml:space="preserve"> según Anexo.</w:t>
      </w:r>
    </w:p>
    <w:p w14:paraId="4A196D9E"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p>
    <w:p w14:paraId="70AEECAF" w14:textId="08A29AA5" w:rsidR="00C548B6" w:rsidRPr="008F04F6" w:rsidRDefault="00C548B6" w:rsidP="001D3DE3">
      <w:pPr>
        <w:pStyle w:val="Ttulo3"/>
        <w:rPr>
          <w:i/>
        </w:rPr>
      </w:pPr>
      <w:bookmarkStart w:id="176" w:name="_Toc157522053"/>
      <w:r w:rsidRPr="008F04F6">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ind w:left="851" w:right="-427"/>
        <w:jc w:val="both"/>
        <w:rPr>
          <w:b w:val="0"/>
          <w:i/>
          <w:sz w:val="19"/>
          <w:szCs w:val="19"/>
        </w:rPr>
      </w:pPr>
      <w:bookmarkStart w:id="177" w:name="_Toc38387600"/>
      <w:r w:rsidRPr="008F04F6">
        <w:rPr>
          <w:sz w:val="19"/>
          <w:szCs w:val="19"/>
        </w:rPr>
        <w:t>11.1.- De tipo social o relativo al empleo:</w:t>
      </w:r>
      <w:bookmarkEnd w:id="177"/>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346454">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346454">
        <w:t>nº</w:t>
      </w:r>
      <w:proofErr w:type="spellEnd"/>
      <w:r w:rsidR="00041A1C" w:rsidRPr="00346454">
        <w:t xml:space="preserve">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xml:space="preserve">. Al amparo de la citada Ley, en las imágenes que pudieran publicarse, no se exhibirá a las personas como inferiores o superiores en </w:t>
      </w:r>
      <w:r w:rsidRPr="008F04F6">
        <w:rPr>
          <w:rFonts w:ascii="Verdana" w:eastAsia="Arial Unicode MS" w:hAnsi="Verdana"/>
          <w:sz w:val="19"/>
          <w:szCs w:val="18"/>
        </w:rPr>
        <w:lastRenderedPageBreak/>
        <w:t>dignidad humana en función de su sexo, o como meros objetos sexuales, se evitarán los estereotipos sexistas y se potenciará la diversificación sexual, de roles y de identidad de género.</w:t>
      </w:r>
    </w:p>
    <w:p w14:paraId="14B71EE5" w14:textId="33440475" w:rsidR="00657F67" w:rsidRPr="00F679B4" w:rsidRDefault="00657F67" w:rsidP="00657F67">
      <w:pPr>
        <w:ind w:left="1418" w:right="-427"/>
        <w:jc w:val="both"/>
        <w:rPr>
          <w:rFonts w:ascii="Verdana" w:eastAsia="Arial Unicode MS" w:hAnsi="Verdana"/>
          <w:sz w:val="19"/>
          <w:szCs w:val="18"/>
        </w:rPr>
      </w:pPr>
      <w:r w:rsidRPr="00F679B4">
        <w:rPr>
          <w:rFonts w:ascii="Verdana" w:eastAsia="Arial Unicode MS" w:hAnsi="Verdana"/>
          <w:sz w:val="19"/>
          <w:szCs w:val="18"/>
        </w:rPr>
        <w:t>Asimismo, se adoptarán aquellas medidas específicas para prevenir y hacer frente al acoso sexual</w:t>
      </w:r>
      <w:r w:rsidR="00E262D4" w:rsidRPr="00F679B4">
        <w:rPr>
          <w:rFonts w:ascii="Verdana" w:eastAsia="Arial Unicode MS" w:hAnsi="Verdana"/>
          <w:sz w:val="19"/>
          <w:szCs w:val="18"/>
        </w:rPr>
        <w:t xml:space="preserve"> y por razón de sexo</w:t>
      </w:r>
      <w:r w:rsidRPr="00F679B4">
        <w:rPr>
          <w:rFonts w:ascii="Verdana" w:eastAsia="Arial Unicode MS" w:hAnsi="Verdana"/>
          <w:sz w:val="19"/>
          <w:szCs w:val="18"/>
        </w:rPr>
        <w:t xml:space="preserve"> contra las personas beneficiarias o usuarias de la prestación contractual. </w:t>
      </w:r>
    </w:p>
    <w:p w14:paraId="497EFCF1" w14:textId="09B2D1C9" w:rsidR="00427E4F" w:rsidRPr="008F04F6" w:rsidRDefault="00427E4F" w:rsidP="00427E4F">
      <w:pPr>
        <w:pStyle w:val="Ttulo5"/>
      </w:pPr>
      <w:bookmarkStart w:id="178" w:name="_Toc38387601"/>
      <w:r w:rsidRPr="008F04F6">
        <w:rPr>
          <w:b/>
        </w:rPr>
        <w:t>11.1.</w:t>
      </w:r>
      <w:r w:rsidR="00DA7B08" w:rsidRPr="008F04F6">
        <w:rPr>
          <w:b/>
        </w:rPr>
        <w:t>3</w:t>
      </w:r>
      <w:r w:rsidR="00F679B4">
        <w:rPr>
          <w:b/>
        </w:rPr>
        <w:t>.- Otras</w:t>
      </w:r>
      <w:r w:rsidR="00F679B4" w:rsidRPr="00D50740">
        <w:rPr>
          <w:b/>
        </w:rPr>
        <w:t xml:space="preserve">: </w:t>
      </w:r>
      <w:r w:rsidR="00F679B4" w:rsidRPr="00D50740">
        <w:rPr>
          <w:rFonts w:cs="Arial"/>
          <w:color w:val="0000FF"/>
          <w:szCs w:val="19"/>
        </w:rPr>
        <w:t>N</w:t>
      </w:r>
      <w:r w:rsidRPr="00D50740">
        <w:rPr>
          <w:rFonts w:cs="Arial"/>
          <w:color w:val="0000FF"/>
          <w:szCs w:val="19"/>
        </w:rPr>
        <w:t>o</w:t>
      </w:r>
      <w:r w:rsidR="00F679B4" w:rsidRPr="00D50740">
        <w:rPr>
          <w:rFonts w:cs="Arial"/>
          <w:color w:val="0000FF"/>
          <w:szCs w:val="19"/>
        </w:rPr>
        <w:t>.</w:t>
      </w:r>
    </w:p>
    <w:p w14:paraId="2EE1CE66" w14:textId="7C26FFF2" w:rsidR="002874D6" w:rsidRPr="002874D6" w:rsidRDefault="00C548B6" w:rsidP="002874D6">
      <w:pPr>
        <w:pStyle w:val="Ttulo4"/>
        <w:ind w:right="-427"/>
        <w:rPr>
          <w:rFonts w:cs="Arial"/>
          <w:b w:val="0"/>
          <w:color w:val="0000FF"/>
          <w:szCs w:val="19"/>
        </w:rPr>
      </w:pPr>
      <w:r w:rsidRPr="008F04F6">
        <w:rPr>
          <w:sz w:val="19"/>
          <w:szCs w:val="19"/>
        </w:rPr>
        <w:t>11.2.- De tipo medioambiental:</w:t>
      </w:r>
      <w:r w:rsidR="00F679B4">
        <w:rPr>
          <w:color w:val="0070C0"/>
          <w:sz w:val="19"/>
          <w:szCs w:val="19"/>
        </w:rPr>
        <w:t xml:space="preserve"> </w:t>
      </w:r>
      <w:r w:rsidR="002874D6" w:rsidRPr="002874D6">
        <w:rPr>
          <w:rFonts w:cs="Arial"/>
          <w:b w:val="0"/>
          <w:color w:val="0000FF"/>
          <w:szCs w:val="19"/>
        </w:rPr>
        <w:t>Las establecidas en la cláusula 28.</w:t>
      </w:r>
      <w:r w:rsidR="00EF3DB4">
        <w:rPr>
          <w:rFonts w:cs="Arial"/>
          <w:b w:val="0"/>
          <w:color w:val="0000FF"/>
          <w:szCs w:val="19"/>
        </w:rPr>
        <w:t>5</w:t>
      </w:r>
      <w:r w:rsidR="002874D6" w:rsidRPr="002874D6">
        <w:rPr>
          <w:rFonts w:cs="Arial"/>
          <w:b w:val="0"/>
          <w:color w:val="0000FF"/>
          <w:szCs w:val="19"/>
        </w:rPr>
        <w:t xml:space="preserve"> de las condiciones generales</w:t>
      </w:r>
      <w:r w:rsidR="002874D6">
        <w:rPr>
          <w:rFonts w:cs="Arial"/>
          <w:b w:val="0"/>
          <w:color w:val="0000FF"/>
          <w:szCs w:val="19"/>
        </w:rPr>
        <w:t>.</w:t>
      </w:r>
    </w:p>
    <w:p w14:paraId="69CA2F13" w14:textId="103CBC4E" w:rsidR="00C548B6" w:rsidRPr="008F04F6" w:rsidRDefault="00C548B6" w:rsidP="001D3DE3">
      <w:pPr>
        <w:pStyle w:val="Ttulo4"/>
        <w:ind w:left="851" w:right="-427"/>
        <w:jc w:val="both"/>
        <w:rPr>
          <w:i/>
          <w:color w:val="0070C0"/>
          <w:sz w:val="19"/>
          <w:szCs w:val="19"/>
        </w:rPr>
      </w:pPr>
      <w:bookmarkStart w:id="179" w:name="_Toc38387602"/>
      <w:bookmarkEnd w:id="178"/>
      <w:r w:rsidRPr="008F04F6">
        <w:rPr>
          <w:sz w:val="19"/>
          <w:szCs w:val="19"/>
        </w:rPr>
        <w:t xml:space="preserve">11.3.- De tipo ético: </w:t>
      </w:r>
      <w:r w:rsidR="00F679B4" w:rsidRPr="00F679B4">
        <w:rPr>
          <w:rFonts w:cs="Arial"/>
          <w:b w:val="0"/>
          <w:color w:val="0000FF"/>
          <w:szCs w:val="19"/>
        </w:rPr>
        <w:t>No.</w:t>
      </w:r>
      <w:r w:rsidR="00F679B4" w:rsidRPr="008F04F6">
        <w:rPr>
          <w:rFonts w:cs="Arial"/>
          <w:b w:val="0"/>
          <w:color w:val="0000FF"/>
          <w:sz w:val="19"/>
          <w:szCs w:val="19"/>
        </w:rPr>
        <w:t xml:space="preserve"> </w:t>
      </w:r>
      <w:bookmarkEnd w:id="179"/>
    </w:p>
    <w:p w14:paraId="0C7CD4BB" w14:textId="796514AA" w:rsidR="00C548B6" w:rsidRPr="008F04F6" w:rsidRDefault="00C548B6" w:rsidP="001D3DE3">
      <w:pPr>
        <w:pStyle w:val="Ttulo4"/>
        <w:ind w:left="851" w:right="-427"/>
        <w:jc w:val="both"/>
        <w:rPr>
          <w:b w:val="0"/>
          <w:i/>
          <w:sz w:val="19"/>
          <w:szCs w:val="19"/>
        </w:rPr>
      </w:pPr>
      <w:bookmarkStart w:id="180" w:name="_Toc38387603"/>
      <w:r w:rsidRPr="008F04F6">
        <w:rPr>
          <w:sz w:val="19"/>
          <w:szCs w:val="19"/>
        </w:rPr>
        <w:t xml:space="preserve">11.4.- De tipo lingüístico: </w:t>
      </w:r>
      <w:r w:rsidR="000A369C">
        <w:rPr>
          <w:rFonts w:cs="Arial"/>
          <w:b w:val="0"/>
          <w:color w:val="0000FF"/>
          <w:sz w:val="19"/>
          <w:szCs w:val="19"/>
        </w:rPr>
        <w:t>L</w:t>
      </w:r>
      <w:r w:rsidRPr="008F04F6">
        <w:rPr>
          <w:rFonts w:cs="Arial"/>
          <w:b w:val="0"/>
          <w:color w:val="0000FF"/>
          <w:sz w:val="19"/>
          <w:szCs w:val="19"/>
        </w:rPr>
        <w:t>as establecidas en la cláusula 28.1 de las condiciones generales.</w:t>
      </w:r>
      <w:bookmarkEnd w:id="180"/>
    </w:p>
    <w:p w14:paraId="0B063EE4" w14:textId="0858012B" w:rsidR="000A369C" w:rsidRPr="00764260" w:rsidRDefault="00C548B6" w:rsidP="001D3DE3">
      <w:pPr>
        <w:pStyle w:val="Ttulo4"/>
        <w:ind w:left="851" w:right="-427"/>
        <w:jc w:val="both"/>
        <w:rPr>
          <w:rFonts w:cs="Arial"/>
          <w:b w:val="0"/>
          <w:color w:val="0000FF"/>
          <w:sz w:val="19"/>
          <w:szCs w:val="19"/>
        </w:rPr>
      </w:pPr>
      <w:bookmarkStart w:id="181" w:name="_Toc38387604"/>
      <w:r w:rsidRPr="008F04F6">
        <w:rPr>
          <w:sz w:val="19"/>
          <w:szCs w:val="19"/>
        </w:rPr>
        <w:t>11.5.- En materia de protección de datos</w:t>
      </w:r>
      <w:r w:rsidRPr="008F04F6">
        <w:rPr>
          <w:b w:val="0"/>
          <w:sz w:val="19"/>
          <w:szCs w:val="19"/>
        </w:rPr>
        <w:t xml:space="preserve">: </w:t>
      </w:r>
      <w:r w:rsidR="00B71F60" w:rsidRPr="00764260">
        <w:rPr>
          <w:rFonts w:cs="Arial"/>
          <w:b w:val="0"/>
          <w:color w:val="0000FF"/>
          <w:sz w:val="19"/>
          <w:szCs w:val="19"/>
        </w:rPr>
        <w:t>en los contratos cuya ejecución implique la cesión de datos por las entidades del sector público a la contratista,</w:t>
      </w:r>
      <w:r w:rsidR="00764260" w:rsidRPr="00764260">
        <w:rPr>
          <w:rFonts w:cs="Arial"/>
          <w:b w:val="0"/>
          <w:color w:val="0000FF"/>
          <w:sz w:val="19"/>
          <w:szCs w:val="19"/>
        </w:rPr>
        <w:t xml:space="preserve"> la relativa a la obligación de ésta de someterse a la normativa en materia de protección de datos.</w:t>
      </w:r>
    </w:p>
    <w:p w14:paraId="278DCF30" w14:textId="1A781A9C" w:rsidR="00C548B6" w:rsidRPr="00F679B4" w:rsidRDefault="00C548B6" w:rsidP="001D3DE3">
      <w:pPr>
        <w:pStyle w:val="Ttulo4"/>
        <w:ind w:left="851" w:right="-427"/>
        <w:jc w:val="both"/>
        <w:rPr>
          <w:b w:val="0"/>
          <w:i/>
          <w:sz w:val="19"/>
          <w:szCs w:val="19"/>
        </w:rPr>
      </w:pPr>
      <w:bookmarkStart w:id="182" w:name="_Toc38387605"/>
      <w:bookmarkEnd w:id="181"/>
      <w:r w:rsidRPr="008F04F6">
        <w:rPr>
          <w:sz w:val="19"/>
          <w:szCs w:val="19"/>
        </w:rPr>
        <w:t>11.6.- En materia de innovación:</w:t>
      </w:r>
      <w:bookmarkEnd w:id="182"/>
      <w:r w:rsidR="00F679B4" w:rsidRPr="00F679B4">
        <w:rPr>
          <w:rFonts w:cs="Arial"/>
          <w:color w:val="0000FF"/>
          <w:szCs w:val="19"/>
        </w:rPr>
        <w:t xml:space="preserve"> </w:t>
      </w:r>
      <w:r w:rsidR="00F679B4" w:rsidRPr="00F679B4">
        <w:rPr>
          <w:rFonts w:cs="Arial"/>
          <w:b w:val="0"/>
          <w:color w:val="0000FF"/>
          <w:szCs w:val="19"/>
        </w:rPr>
        <w:t>No</w:t>
      </w:r>
      <w:r w:rsidR="000A369C">
        <w:rPr>
          <w:rFonts w:cs="Arial"/>
          <w:b w:val="0"/>
          <w:color w:val="0000FF"/>
          <w:szCs w:val="19"/>
        </w:rPr>
        <w:t xml:space="preserve"> procede.</w:t>
      </w:r>
    </w:p>
    <w:p w14:paraId="6449CABA" w14:textId="7B2BBA4E" w:rsidR="00D3645D" w:rsidRPr="008F04F6" w:rsidRDefault="00D3645D" w:rsidP="00F20644">
      <w:pPr>
        <w:pStyle w:val="Ttulo4"/>
        <w:ind w:hanging="425"/>
      </w:pPr>
      <w:bookmarkStart w:id="183"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37A784D" w:rsidR="00C548B6" w:rsidRPr="008F04F6" w:rsidRDefault="00D3645D" w:rsidP="001D3DE3">
      <w:pPr>
        <w:pStyle w:val="Ttulo4"/>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F679B4" w:rsidRPr="00F679B4">
        <w:rPr>
          <w:rFonts w:cs="Arial"/>
          <w:b w:val="0"/>
          <w:color w:val="0000FF"/>
          <w:szCs w:val="19"/>
        </w:rPr>
        <w:t>No.</w:t>
      </w:r>
      <w:r w:rsidR="00F679B4" w:rsidRPr="008F04F6">
        <w:rPr>
          <w:rFonts w:cs="Arial"/>
          <w:b w:val="0"/>
          <w:color w:val="0000FF"/>
          <w:sz w:val="19"/>
          <w:szCs w:val="19"/>
        </w:rPr>
        <w:t xml:space="preserve"> </w:t>
      </w:r>
      <w:bookmarkEnd w:id="183"/>
    </w:p>
    <w:p w14:paraId="1A29729E" w14:textId="27D029FE" w:rsidR="00C548B6" w:rsidRDefault="00C548B6" w:rsidP="001D3DE3">
      <w:pPr>
        <w:spacing w:before="120"/>
        <w:ind w:left="284" w:right="-427"/>
        <w:jc w:val="both"/>
        <w:rPr>
          <w:rFonts w:ascii="Verdana" w:hAnsi="Verdana"/>
          <w:b/>
          <w:sz w:val="19"/>
          <w:szCs w:val="19"/>
          <w:u w:val="single"/>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77E7C5AB" w14:textId="0926E53D" w:rsidR="0006149B" w:rsidRPr="008F04F6" w:rsidRDefault="00E16FBC" w:rsidP="00E16FBC">
      <w:pPr>
        <w:spacing w:before="120"/>
        <w:ind w:left="284" w:right="-318"/>
        <w:jc w:val="both"/>
        <w:rPr>
          <w:rFonts w:ascii="Verdana" w:hAnsi="Verdana"/>
          <w:b/>
          <w:sz w:val="19"/>
          <w:szCs w:val="19"/>
        </w:rPr>
      </w:pPr>
      <w:r>
        <w:rPr>
          <w:rFonts w:ascii="Verdana" w:hAnsi="Verdana" w:cs="Arial"/>
          <w:b/>
          <w:sz w:val="19"/>
          <w:szCs w:val="19"/>
        </w:rPr>
        <w:t>En el caso de que la</w:t>
      </w:r>
      <w:r w:rsidRPr="00D3018F">
        <w:rPr>
          <w:rFonts w:ascii="Verdana" w:hAnsi="Verdana" w:cs="Arial"/>
          <w:b/>
          <w:sz w:val="19"/>
          <w:szCs w:val="19"/>
        </w:rPr>
        <w:t xml:space="preserve">s hubiera, todas las condiciones especiales de ejecución serán exigidas a </w:t>
      </w:r>
      <w:r>
        <w:rPr>
          <w:rFonts w:ascii="Verdana" w:hAnsi="Verdana" w:cs="Arial"/>
          <w:b/>
          <w:sz w:val="19"/>
          <w:szCs w:val="19"/>
        </w:rPr>
        <w:t>toda</w:t>
      </w:r>
      <w:r w:rsidRPr="00BC27FF">
        <w:rPr>
          <w:rFonts w:ascii="Verdana" w:hAnsi="Verdana" w:cs="Arial"/>
          <w:b/>
          <w:sz w:val="19"/>
          <w:szCs w:val="19"/>
        </w:rPr>
        <w:t xml:space="preserve">s las personas subcontratistas. </w:t>
      </w:r>
    </w:p>
    <w:p w14:paraId="431ED331" w14:textId="2811ADC2" w:rsidR="00C548B6" w:rsidRPr="008F04F6" w:rsidRDefault="00C548B6" w:rsidP="001D3DE3">
      <w:pPr>
        <w:pStyle w:val="Ttulo3"/>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8F04F6">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8F04F6" w:rsidRDefault="00C548B6" w:rsidP="001D3DE3">
      <w:pPr>
        <w:pStyle w:val="Ttulo4"/>
        <w:ind w:left="851" w:right="-427"/>
        <w:jc w:val="both"/>
        <w:rPr>
          <w:b w:val="0"/>
          <w:i/>
          <w:sz w:val="19"/>
          <w:szCs w:val="19"/>
        </w:rPr>
      </w:pPr>
      <w:bookmarkStart w:id="195"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5"/>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lastRenderedPageBreak/>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6336550"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C8594C">
        <w:rPr>
          <w:rFonts w:cs="Arial"/>
          <w:color w:val="0000FF"/>
        </w:rPr>
        <w:t>.</w:t>
      </w:r>
    </w:p>
    <w:p w14:paraId="2B3C3B36"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ind w:left="851" w:right="-427"/>
        <w:jc w:val="both"/>
        <w:rPr>
          <w:b w:val="0"/>
          <w:i/>
          <w:sz w:val="19"/>
          <w:szCs w:val="19"/>
        </w:rPr>
      </w:pPr>
      <w:bookmarkStart w:id="196" w:name="_Toc38387609"/>
      <w:r w:rsidRPr="008F04F6">
        <w:rPr>
          <w:sz w:val="19"/>
          <w:szCs w:val="19"/>
        </w:rPr>
        <w:t>12.2.- Otras obligaciones en materia medioambiental, social o laboral:</w:t>
      </w:r>
      <w:bookmarkEnd w:id="196"/>
    </w:p>
    <w:p w14:paraId="78DE2243" w14:textId="1B5E7926" w:rsidR="00C548B6" w:rsidRPr="008F04F6" w:rsidRDefault="00C548B6" w:rsidP="00D7102B">
      <w:pPr>
        <w:pStyle w:val="Ttulo5"/>
        <w:rPr>
          <w:color w:val="0070C0"/>
        </w:rPr>
      </w:pPr>
      <w:r w:rsidRPr="008F04F6">
        <w:rPr>
          <w:b/>
        </w:rPr>
        <w:t>12.2.1.- Obligaciones en materia medioambiental:</w:t>
      </w:r>
      <w:r w:rsidRPr="008F04F6">
        <w:t xml:space="preserve"> </w:t>
      </w:r>
      <w:r w:rsidR="00E16FBC">
        <w:rPr>
          <w:rFonts w:cs="Arial"/>
          <w:color w:val="0000FF"/>
        </w:rPr>
        <w:t>N</w:t>
      </w:r>
      <w:r w:rsidRPr="008F04F6">
        <w:rPr>
          <w:rFonts w:cs="Arial"/>
          <w:color w:val="0000FF"/>
        </w:rPr>
        <w:t>o</w:t>
      </w:r>
      <w:r w:rsidR="00502DE9" w:rsidRPr="008F04F6">
        <w:rPr>
          <w:rFonts w:cs="Arial"/>
          <w:color w:val="0000FF"/>
        </w:rPr>
        <w:t>.</w:t>
      </w:r>
    </w:p>
    <w:p w14:paraId="7CD56FA1" w14:textId="4580D00D" w:rsidR="00C548B6" w:rsidRPr="00E16FBC" w:rsidRDefault="00C548B6" w:rsidP="00D7102B">
      <w:pPr>
        <w:pStyle w:val="Ttulo5"/>
        <w:rPr>
          <w:rFonts w:cs="Arial"/>
          <w:color w:val="0000FF"/>
        </w:rPr>
      </w:pPr>
      <w:r w:rsidRPr="008F04F6">
        <w:rPr>
          <w:b/>
        </w:rPr>
        <w:t>12.2.2.- Obligaciones en materia social o laboral:</w:t>
      </w:r>
      <w:r w:rsidR="00E16FBC">
        <w:rPr>
          <w:b/>
        </w:rPr>
        <w:t xml:space="preserve"> </w:t>
      </w:r>
      <w:r w:rsidR="00E16FBC" w:rsidRPr="00E16FBC">
        <w:rPr>
          <w:rFonts w:cs="Arial"/>
          <w:color w:val="0000FF"/>
        </w:rPr>
        <w:t>S</w:t>
      </w:r>
      <w:r w:rsidR="00A06713">
        <w:rPr>
          <w:rFonts w:cs="Arial"/>
          <w:color w:val="0000FF"/>
        </w:rPr>
        <w:t>í</w:t>
      </w:r>
      <w:r w:rsidR="00E16FBC">
        <w:rPr>
          <w:rFonts w:cs="Arial"/>
          <w:color w:val="0000FF"/>
        </w:rPr>
        <w:t>.</w:t>
      </w:r>
    </w:p>
    <w:p w14:paraId="2328671B" w14:textId="6C06C0E0" w:rsidR="00C548B6" w:rsidRPr="008F04F6" w:rsidRDefault="00C548B6" w:rsidP="001D3DE3">
      <w:pPr>
        <w:spacing w:before="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E16FBC">
        <w:rPr>
          <w:rFonts w:ascii="Verdana" w:hAnsi="Verdana"/>
          <w:sz w:val="19"/>
          <w:szCs w:val="19"/>
        </w:rPr>
        <w:t>, a los efectos del art.122.2 LCSP.</w:t>
      </w:r>
    </w:p>
    <w:p w14:paraId="600834C6" w14:textId="6E47D30D" w:rsidR="00C548B6" w:rsidRPr="008F04F6" w:rsidRDefault="00C548B6" w:rsidP="001D3DE3">
      <w:pPr>
        <w:spacing w:before="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16FBC">
        <w:rPr>
          <w:rFonts w:ascii="Verdana" w:hAnsi="Verdana" w:cs="Arial"/>
          <w:color w:val="0000FF"/>
          <w:sz w:val="19"/>
          <w:szCs w:val="19"/>
        </w:rPr>
        <w:t>N</w:t>
      </w:r>
      <w:r w:rsidRPr="008F04F6">
        <w:rPr>
          <w:rFonts w:ascii="Verdana" w:hAnsi="Verdana" w:cs="Arial"/>
          <w:color w:val="0000FF"/>
          <w:sz w:val="19"/>
          <w:szCs w:val="19"/>
        </w:rPr>
        <w:t>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8F04F6">
        <w:t>13.- PENALIDADES</w:t>
      </w:r>
      <w:bookmarkEnd w:id="197"/>
      <w:bookmarkEnd w:id="198"/>
      <w:bookmarkEnd w:id="199"/>
      <w:bookmarkEnd w:id="200"/>
      <w:bookmarkEnd w:id="201"/>
      <w:bookmarkEnd w:id="202"/>
      <w:bookmarkEnd w:id="203"/>
      <w:bookmarkEnd w:id="204"/>
      <w:bookmarkEnd w:id="205"/>
      <w:bookmarkEnd w:id="206"/>
      <w:bookmarkEnd w:id="207"/>
      <w:r w:rsidRPr="008F04F6">
        <w:t xml:space="preserve"> </w:t>
      </w:r>
    </w:p>
    <w:p w14:paraId="0B6E8DE3" w14:textId="2D0180F5" w:rsidR="00C548B6" w:rsidRPr="008F04F6" w:rsidRDefault="00C548B6" w:rsidP="001D3DE3">
      <w:pPr>
        <w:pStyle w:val="Ttulo4"/>
        <w:ind w:left="851" w:right="-427"/>
        <w:jc w:val="both"/>
        <w:rPr>
          <w:b w:val="0"/>
          <w:i/>
          <w:color w:val="0070C0"/>
          <w:sz w:val="19"/>
          <w:szCs w:val="19"/>
        </w:rPr>
      </w:pPr>
      <w:bookmarkStart w:id="208" w:name="_Toc38387611"/>
      <w:r w:rsidRPr="008F04F6">
        <w:rPr>
          <w:sz w:val="19"/>
          <w:szCs w:val="19"/>
        </w:rPr>
        <w:t xml:space="preserve">13.1.- Se establecen penalidades adicionales a las previstas en la cláusula 31.1 de condiciones generales: </w:t>
      </w:r>
      <w:r w:rsidR="00E16FBC" w:rsidRPr="00E16FBC">
        <w:rPr>
          <w:rFonts w:cs="Arial"/>
          <w:b w:val="0"/>
          <w:color w:val="0000FF"/>
          <w:sz w:val="19"/>
          <w:szCs w:val="19"/>
        </w:rPr>
        <w:t>N</w:t>
      </w:r>
      <w:r w:rsidRPr="008F04F6">
        <w:rPr>
          <w:rFonts w:cs="Arial"/>
          <w:b w:val="0"/>
          <w:color w:val="0000FF"/>
          <w:sz w:val="19"/>
          <w:szCs w:val="19"/>
        </w:rPr>
        <w:t>o</w:t>
      </w:r>
      <w:bookmarkEnd w:id="208"/>
      <w:r w:rsidR="00872235">
        <w:rPr>
          <w:rFonts w:cs="Arial"/>
          <w:b w:val="0"/>
          <w:color w:val="0000FF"/>
          <w:sz w:val="19"/>
          <w:szCs w:val="19"/>
        </w:rPr>
        <w:t xml:space="preserve"> previstas.</w:t>
      </w:r>
    </w:p>
    <w:p w14:paraId="3597FAF5" w14:textId="6EC2FF9D" w:rsidR="00C548B6" w:rsidRPr="008F04F6" w:rsidRDefault="00C548B6" w:rsidP="001D3DE3">
      <w:pPr>
        <w:pStyle w:val="Ttulo4"/>
        <w:ind w:left="851" w:right="-427"/>
        <w:jc w:val="both"/>
        <w:rPr>
          <w:b w:val="0"/>
          <w:i/>
          <w:sz w:val="19"/>
          <w:szCs w:val="19"/>
        </w:rPr>
      </w:pPr>
      <w:bookmarkStart w:id="209" w:name="_Toc38387612"/>
      <w:r w:rsidRPr="008F04F6">
        <w:rPr>
          <w:sz w:val="19"/>
          <w:szCs w:val="19"/>
        </w:rPr>
        <w:t xml:space="preserve">13.2.- Se establecen importes de penalidad diferentes de los dispuestos en el art. 193.3 y 193.4 LCSP por demora en el cumplimiento de plazos: </w:t>
      </w:r>
      <w:r w:rsidR="00E16FBC">
        <w:rPr>
          <w:rFonts w:cs="Arial"/>
          <w:b w:val="0"/>
          <w:color w:val="0000FF"/>
          <w:sz w:val="19"/>
          <w:szCs w:val="19"/>
        </w:rPr>
        <w:t>N</w:t>
      </w:r>
      <w:r w:rsidRPr="008F04F6">
        <w:rPr>
          <w:rFonts w:cs="Arial"/>
          <w:b w:val="0"/>
          <w:color w:val="0000FF"/>
          <w:sz w:val="19"/>
          <w:szCs w:val="19"/>
        </w:rPr>
        <w:t>o</w:t>
      </w:r>
      <w:r w:rsidR="00484BDE">
        <w:rPr>
          <w:rFonts w:cs="Arial"/>
          <w:b w:val="0"/>
          <w:color w:val="0000FF"/>
          <w:sz w:val="19"/>
          <w:szCs w:val="19"/>
        </w:rPr>
        <w:t>.</w:t>
      </w:r>
      <w:bookmarkEnd w:id="209"/>
    </w:p>
    <w:p w14:paraId="22834D7E" w14:textId="3F54F209" w:rsidR="00C548B6" w:rsidRPr="008F04F6" w:rsidRDefault="00C548B6" w:rsidP="001D3DE3">
      <w:pPr>
        <w:pStyle w:val="Ttulo3"/>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8F04F6">
        <w:t>14.- SUBCONTRATACIÓN</w:t>
      </w:r>
      <w:bookmarkEnd w:id="210"/>
      <w:bookmarkEnd w:id="211"/>
      <w:bookmarkEnd w:id="212"/>
      <w:bookmarkEnd w:id="213"/>
      <w:bookmarkEnd w:id="214"/>
      <w:bookmarkEnd w:id="215"/>
      <w:bookmarkEnd w:id="216"/>
      <w:bookmarkEnd w:id="217"/>
      <w:bookmarkEnd w:id="218"/>
      <w:bookmarkEnd w:id="219"/>
      <w:bookmarkEnd w:id="220"/>
    </w:p>
    <w:p w14:paraId="54544F35" w14:textId="77777777" w:rsidR="00090FFC" w:rsidRDefault="00C548B6" w:rsidP="001D3DE3">
      <w:pPr>
        <w:pStyle w:val="Ttulo4"/>
        <w:ind w:left="851" w:right="-427"/>
        <w:jc w:val="both"/>
        <w:rPr>
          <w:rFonts w:cs="Arial"/>
          <w:b w:val="0"/>
          <w:color w:val="0000FF"/>
          <w:sz w:val="19"/>
          <w:szCs w:val="19"/>
        </w:rPr>
      </w:pPr>
      <w:bookmarkStart w:id="221" w:name="_Toc38387614"/>
      <w:r w:rsidRPr="008F04F6">
        <w:rPr>
          <w:sz w:val="19"/>
          <w:szCs w:val="19"/>
        </w:rPr>
        <w:t xml:space="preserve">14.1.- Se establecen limitaciones a la posibilidad de subcontratar: </w:t>
      </w:r>
      <w:bookmarkStart w:id="222" w:name="_Hlk220316013"/>
      <w:r w:rsidR="00090FFC" w:rsidRPr="00090FFC">
        <w:rPr>
          <w:rFonts w:cs="Arial"/>
          <w:b w:val="0"/>
          <w:color w:val="0000FF"/>
          <w:sz w:val="19"/>
          <w:szCs w:val="19"/>
        </w:rPr>
        <w:t>no</w:t>
      </w:r>
      <w:bookmarkEnd w:id="222"/>
      <w:r w:rsidR="00090FFC" w:rsidRPr="00090FFC">
        <w:rPr>
          <w:rFonts w:cs="Arial"/>
          <w:b w:val="0"/>
          <w:color w:val="0000FF"/>
          <w:sz w:val="19"/>
          <w:szCs w:val="19"/>
        </w:rPr>
        <w:t xml:space="preserve"> se establecen.</w:t>
      </w:r>
    </w:p>
    <w:p w14:paraId="21BABDA1" w14:textId="51F3C193" w:rsidR="00C548B6" w:rsidRPr="008F04F6" w:rsidRDefault="00090FFC" w:rsidP="001D3DE3">
      <w:pPr>
        <w:pStyle w:val="Ttulo4"/>
        <w:ind w:left="851" w:right="-427"/>
        <w:jc w:val="both"/>
        <w:rPr>
          <w:b w:val="0"/>
          <w:i/>
          <w:sz w:val="19"/>
          <w:szCs w:val="19"/>
        </w:rPr>
      </w:pPr>
      <w:r>
        <w:rPr>
          <w:sz w:val="19"/>
          <w:szCs w:val="19"/>
        </w:rPr>
        <w:t xml:space="preserve"> </w:t>
      </w:r>
      <w:bookmarkStart w:id="223" w:name="_Toc38387615"/>
      <w:bookmarkEnd w:id="221"/>
      <w:r w:rsidR="00C548B6" w:rsidRPr="008F04F6">
        <w:rPr>
          <w:sz w:val="19"/>
          <w:szCs w:val="19"/>
        </w:rPr>
        <w:t>14.2.- Obligación de las operadoras económicas de facilitar la siguiente información y/o documentación:</w:t>
      </w:r>
      <w:bookmarkEnd w:id="223"/>
    </w:p>
    <w:p w14:paraId="4E020379" w14:textId="1B79C6E4" w:rsidR="003C1EDE" w:rsidRPr="008F04F6" w:rsidRDefault="00FD1D77" w:rsidP="008133F3">
      <w:pPr>
        <w:spacing w:before="120"/>
        <w:ind w:left="1418" w:right="-427" w:hanging="283"/>
        <w:jc w:val="both"/>
        <w:rPr>
          <w:rFonts w:ascii="Verdana" w:hAnsi="Verdana" w:cs="Arial"/>
          <w:sz w:val="19"/>
          <w:szCs w:val="19"/>
        </w:rPr>
      </w:pPr>
      <w:r w:rsidRPr="00E53409">
        <w:rPr>
          <w:rFonts w:ascii="Verdana" w:eastAsia="Arial Unicode MS" w:hAnsi="Verdana" w:cs="Arial"/>
          <w:sz w:val="19"/>
          <w:szCs w:val="19"/>
        </w:rPr>
        <w:fldChar w:fldCharType="begin">
          <w:ffData>
            <w:name w:val=""/>
            <w:enabled/>
            <w:calcOnExit w:val="0"/>
            <w:checkBox>
              <w:size w:val="24"/>
              <w:default w:val="1"/>
            </w:checkBox>
          </w:ffData>
        </w:fldChar>
      </w:r>
      <w:r w:rsidRPr="00E53409">
        <w:rPr>
          <w:rFonts w:ascii="Verdana" w:eastAsia="Arial Unicode MS" w:hAnsi="Verdana" w:cs="Arial"/>
          <w:sz w:val="19"/>
          <w:szCs w:val="19"/>
        </w:rPr>
        <w:instrText xml:space="preserve"> FORMCHECKBOX </w:instrText>
      </w:r>
      <w:r w:rsidR="0025463A">
        <w:rPr>
          <w:rFonts w:ascii="Verdana" w:eastAsia="Arial Unicode MS" w:hAnsi="Verdana" w:cs="Arial"/>
          <w:sz w:val="19"/>
          <w:szCs w:val="19"/>
        </w:rPr>
      </w:r>
      <w:r w:rsidR="0025463A">
        <w:rPr>
          <w:rFonts w:ascii="Verdana" w:eastAsia="Arial Unicode MS" w:hAnsi="Verdana" w:cs="Arial"/>
          <w:sz w:val="19"/>
          <w:szCs w:val="19"/>
        </w:rPr>
        <w:fldChar w:fldCharType="separate"/>
      </w:r>
      <w:r w:rsidRPr="00E53409">
        <w:rPr>
          <w:rFonts w:ascii="Verdana" w:eastAsia="Arial Unicode MS" w:hAnsi="Verdana" w:cs="Arial"/>
          <w:sz w:val="19"/>
          <w:szCs w:val="19"/>
        </w:rPr>
        <w:fldChar w:fldCharType="end"/>
      </w:r>
      <w:r w:rsidR="008133F3" w:rsidRPr="00E53409">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F04F6">
        <w:rPr>
          <w:rFonts w:ascii="Verdana" w:hAnsi="Verdana" w:cs="Arial"/>
          <w:sz w:val="19"/>
          <w:szCs w:val="19"/>
        </w:rPr>
        <w:t>de las subcontratista</w:t>
      </w:r>
      <w:proofErr w:type="gramEnd"/>
      <w:r w:rsidR="008133F3" w:rsidRPr="008F04F6">
        <w:rPr>
          <w:rFonts w:ascii="Verdana" w:hAnsi="Verdana" w:cs="Arial"/>
          <w:sz w:val="19"/>
          <w:szCs w:val="19"/>
        </w:rPr>
        <w:t xml:space="preserve">/s.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25463A">
        <w:rPr>
          <w:rFonts w:ascii="Verdana" w:hAnsi="Verdana"/>
          <w:sz w:val="19"/>
          <w:szCs w:val="19"/>
        </w:rPr>
      </w:r>
      <w:r w:rsidR="0025463A">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Pr="008F04F6">
        <w:rPr>
          <w:rFonts w:ascii="Verdana" w:eastAsia="Calibri" w:hAnsi="Verdana"/>
          <w:sz w:val="19"/>
          <w:szCs w:val="19"/>
        </w:rPr>
        <w:lastRenderedPageBreak/>
        <w:t>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57522057"/>
      <w:r w:rsidRPr="008F04F6">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2CCD2A8B" w:rsidR="00C548B6" w:rsidRPr="00FB10A6" w:rsidRDefault="00C548B6" w:rsidP="001D3DE3">
      <w:pPr>
        <w:pStyle w:val="Ttulo4"/>
        <w:ind w:left="851" w:right="-427"/>
        <w:jc w:val="both"/>
        <w:rPr>
          <w:rFonts w:cs="Arial"/>
          <w:b w:val="0"/>
          <w:color w:val="0000FF"/>
          <w:sz w:val="19"/>
          <w:szCs w:val="19"/>
        </w:rPr>
      </w:pPr>
      <w:bookmarkStart w:id="235" w:name="_Toc38387617"/>
      <w:r w:rsidRPr="008F04F6">
        <w:rPr>
          <w:sz w:val="19"/>
          <w:szCs w:val="19"/>
        </w:rPr>
        <w:t>15.1.- Forma de constatación de la correcta ejecución de la prestación</w:t>
      </w:r>
      <w:r w:rsidR="00484BDE">
        <w:rPr>
          <w:rFonts w:cs="Arial"/>
          <w:b w:val="0"/>
          <w:color w:val="0000FF"/>
          <w:sz w:val="19"/>
          <w:szCs w:val="19"/>
        </w:rPr>
        <w:t xml:space="preserve">: </w:t>
      </w:r>
      <w:r w:rsidR="00484BDE" w:rsidRPr="00FB10A6">
        <w:rPr>
          <w:rFonts w:cs="Arial"/>
          <w:b w:val="0"/>
          <w:color w:val="0000FF"/>
          <w:sz w:val="19"/>
          <w:szCs w:val="19"/>
        </w:rPr>
        <w:t>I</w:t>
      </w:r>
      <w:r w:rsidRPr="00FB10A6">
        <w:rPr>
          <w:rFonts w:cs="Arial"/>
          <w:b w:val="0"/>
          <w:color w:val="0000FF"/>
          <w:sz w:val="19"/>
          <w:szCs w:val="19"/>
        </w:rPr>
        <w:t>nforme de comprobación de la</w:t>
      </w:r>
      <w:r w:rsidR="00484BDE" w:rsidRPr="00FB10A6">
        <w:rPr>
          <w:rFonts w:cs="Arial"/>
          <w:b w:val="0"/>
          <w:color w:val="0000FF"/>
          <w:sz w:val="19"/>
          <w:szCs w:val="19"/>
        </w:rPr>
        <w:t xml:space="preserve"> persona </w:t>
      </w:r>
      <w:r w:rsidRPr="00FB10A6">
        <w:rPr>
          <w:rFonts w:cs="Arial"/>
          <w:b w:val="0"/>
          <w:color w:val="0000FF"/>
          <w:sz w:val="19"/>
          <w:szCs w:val="19"/>
        </w:rPr>
        <w:t>responsable del contrato.</w:t>
      </w:r>
      <w:bookmarkEnd w:id="235"/>
    </w:p>
    <w:p w14:paraId="63BE59E3" w14:textId="5F806C55" w:rsidR="00C548B6" w:rsidRPr="00484BDE" w:rsidRDefault="00C548B6" w:rsidP="001D3DE3">
      <w:pPr>
        <w:pStyle w:val="Ttulo4"/>
        <w:ind w:left="851" w:right="-427"/>
        <w:jc w:val="both"/>
        <w:rPr>
          <w:rFonts w:cs="Arial"/>
          <w:b w:val="0"/>
          <w:color w:val="0000FF"/>
          <w:sz w:val="19"/>
          <w:szCs w:val="19"/>
        </w:rPr>
      </w:pPr>
      <w:bookmarkStart w:id="236" w:name="_Toc38387618"/>
      <w:r w:rsidRPr="008F04F6">
        <w:rPr>
          <w:sz w:val="19"/>
          <w:szCs w:val="19"/>
        </w:rPr>
        <w:t>15.2.- Plazo para la recepción</w:t>
      </w:r>
      <w:r w:rsidRPr="00527481">
        <w:rPr>
          <w:rFonts w:cs="Arial"/>
          <w:b w:val="0"/>
          <w:color w:val="0000FF"/>
          <w:sz w:val="19"/>
          <w:szCs w:val="19"/>
        </w:rPr>
        <w:t>:</w:t>
      </w:r>
      <w:bookmarkEnd w:id="236"/>
      <w:r w:rsidR="00484BDE" w:rsidRPr="00527481">
        <w:rPr>
          <w:rFonts w:cs="Arial"/>
          <w:b w:val="0"/>
          <w:color w:val="0000FF"/>
          <w:sz w:val="19"/>
          <w:szCs w:val="19"/>
        </w:rPr>
        <w:t xml:space="preserve"> </w:t>
      </w:r>
      <w:r w:rsidR="00527481" w:rsidRPr="00527481">
        <w:rPr>
          <w:rFonts w:cs="Arial"/>
          <w:b w:val="0"/>
          <w:color w:val="0000FF"/>
          <w:sz w:val="19"/>
          <w:szCs w:val="19"/>
        </w:rPr>
        <w:t>máximo</w:t>
      </w:r>
      <w:r w:rsidR="00527481">
        <w:rPr>
          <w:sz w:val="19"/>
          <w:szCs w:val="19"/>
        </w:rPr>
        <w:t xml:space="preserve"> </w:t>
      </w:r>
      <w:r w:rsidR="00484BDE" w:rsidRPr="00484BDE">
        <w:rPr>
          <w:rFonts w:cs="Arial"/>
          <w:b w:val="0"/>
          <w:color w:val="0000FF"/>
          <w:sz w:val="19"/>
          <w:szCs w:val="19"/>
        </w:rPr>
        <w:t>1 mes</w:t>
      </w:r>
      <w:r w:rsidR="00484BDE">
        <w:rPr>
          <w:rFonts w:cs="Arial"/>
          <w:b w:val="0"/>
          <w:color w:val="0000FF"/>
          <w:sz w:val="19"/>
          <w:szCs w:val="19"/>
        </w:rPr>
        <w:t>.</w:t>
      </w:r>
    </w:p>
    <w:p w14:paraId="38AF17F4" w14:textId="384CCF5A" w:rsidR="005F6ED0" w:rsidRDefault="00C548B6" w:rsidP="001D3DE3">
      <w:pPr>
        <w:pStyle w:val="Ttulo4"/>
        <w:ind w:left="851" w:right="-427"/>
        <w:jc w:val="both"/>
        <w:rPr>
          <w:sz w:val="19"/>
          <w:szCs w:val="19"/>
        </w:rPr>
      </w:pPr>
      <w:bookmarkStart w:id="237" w:name="_Toc38387619"/>
      <w:r w:rsidRPr="008F04F6">
        <w:rPr>
          <w:sz w:val="19"/>
          <w:szCs w:val="19"/>
        </w:rPr>
        <w:t xml:space="preserve">15.3.- </w:t>
      </w:r>
      <w:r w:rsidRPr="00D50740">
        <w:rPr>
          <w:sz w:val="19"/>
          <w:szCs w:val="19"/>
        </w:rPr>
        <w:t>Existen recepciones parciales:</w:t>
      </w:r>
      <w:bookmarkEnd w:id="237"/>
      <w:r w:rsidR="005F6ED0">
        <w:rPr>
          <w:sz w:val="19"/>
          <w:szCs w:val="19"/>
        </w:rPr>
        <w:t xml:space="preserve"> </w:t>
      </w:r>
      <w:bookmarkStart w:id="238" w:name="_Toc38387620"/>
      <w:r w:rsidR="00F934DD">
        <w:rPr>
          <w:rFonts w:cs="Arial"/>
          <w:b w:val="0"/>
          <w:color w:val="0000FF"/>
          <w:sz w:val="19"/>
          <w:szCs w:val="19"/>
        </w:rPr>
        <w:t>No.</w:t>
      </w:r>
    </w:p>
    <w:p w14:paraId="5DDB1DBF" w14:textId="4D691045" w:rsidR="00F934DD" w:rsidRPr="00F934DD" w:rsidRDefault="00C548B6" w:rsidP="001D3DE3">
      <w:pPr>
        <w:pStyle w:val="Ttulo4"/>
        <w:ind w:left="851" w:right="-427"/>
        <w:jc w:val="both"/>
        <w:rPr>
          <w:rFonts w:cs="Arial"/>
          <w:b w:val="0"/>
          <w:color w:val="0000FF"/>
          <w:sz w:val="19"/>
          <w:szCs w:val="19"/>
        </w:rPr>
      </w:pPr>
      <w:r w:rsidRPr="008F04F6">
        <w:rPr>
          <w:sz w:val="19"/>
          <w:szCs w:val="19"/>
        </w:rPr>
        <w:t>15.4</w:t>
      </w:r>
      <w:r w:rsidRPr="001F3204">
        <w:rPr>
          <w:sz w:val="19"/>
          <w:szCs w:val="19"/>
        </w:rPr>
        <w:t>.- Plazo de garantía:</w:t>
      </w:r>
      <w:r w:rsidRPr="008F04F6">
        <w:rPr>
          <w:sz w:val="19"/>
          <w:szCs w:val="19"/>
        </w:rPr>
        <w:t xml:space="preserve"> </w:t>
      </w:r>
      <w:bookmarkEnd w:id="238"/>
      <w:r w:rsidR="00F934DD" w:rsidRPr="00F934DD">
        <w:rPr>
          <w:rFonts w:cs="Arial"/>
          <w:b w:val="0"/>
          <w:color w:val="0000FF"/>
          <w:sz w:val="19"/>
          <w:szCs w:val="19"/>
        </w:rPr>
        <w:t xml:space="preserve">sí, </w:t>
      </w:r>
      <w:r w:rsidR="00420850">
        <w:rPr>
          <w:rFonts w:cs="Arial"/>
          <w:b w:val="0"/>
          <w:color w:val="0000FF"/>
          <w:sz w:val="19"/>
          <w:szCs w:val="19"/>
        </w:rPr>
        <w:t>mínimo un</w:t>
      </w:r>
      <w:r w:rsidR="00B3556B">
        <w:rPr>
          <w:rFonts w:cs="Arial"/>
          <w:b w:val="0"/>
          <w:color w:val="0000FF"/>
          <w:sz w:val="19"/>
          <w:szCs w:val="19"/>
        </w:rPr>
        <w:t xml:space="preserve"> año.</w:t>
      </w:r>
    </w:p>
    <w:p w14:paraId="14223047" w14:textId="1D8E4D8A" w:rsidR="00C548B6" w:rsidRPr="008F04F6" w:rsidRDefault="00C548B6" w:rsidP="001D3DE3">
      <w:pPr>
        <w:pStyle w:val="Ttulo3"/>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57522058"/>
      <w:r w:rsidRPr="008F04F6">
        <w:t>16.- MODIFICACIÓN DEL CONTRATO</w:t>
      </w:r>
      <w:bookmarkEnd w:id="239"/>
      <w:bookmarkEnd w:id="240"/>
      <w:bookmarkEnd w:id="241"/>
      <w:bookmarkEnd w:id="242"/>
      <w:bookmarkEnd w:id="243"/>
      <w:bookmarkEnd w:id="244"/>
      <w:bookmarkEnd w:id="245"/>
      <w:bookmarkEnd w:id="246"/>
      <w:bookmarkEnd w:id="247"/>
      <w:bookmarkEnd w:id="248"/>
      <w:bookmarkEnd w:id="249"/>
    </w:p>
    <w:p w14:paraId="708BFE12" w14:textId="451A1528" w:rsidR="007F08D5" w:rsidRPr="005813BE" w:rsidRDefault="00C548B6" w:rsidP="001D3DE3">
      <w:pPr>
        <w:spacing w:before="120"/>
        <w:ind w:left="284" w:right="-427"/>
        <w:jc w:val="both"/>
        <w:rPr>
          <w:rFonts w:ascii="Verdana" w:eastAsia="Arial Unicode MS" w:hAnsi="Verdana" w:cs="Arial"/>
          <w:color w:val="0000FF"/>
          <w:sz w:val="19"/>
          <w:szCs w:val="19"/>
        </w:rPr>
      </w:pPr>
      <w:r w:rsidRPr="007F08D5">
        <w:rPr>
          <w:rFonts w:ascii="Verdana" w:hAnsi="Verdana"/>
          <w:b/>
          <w:sz w:val="19"/>
          <w:szCs w:val="19"/>
        </w:rPr>
        <w:t>Posibilidad de modificación del contrato:</w:t>
      </w:r>
      <w:r w:rsidRPr="007F08D5">
        <w:rPr>
          <w:rFonts w:ascii="Verdana" w:hAnsi="Verdana"/>
          <w:sz w:val="19"/>
          <w:szCs w:val="19"/>
        </w:rPr>
        <w:t xml:space="preserve"> </w:t>
      </w:r>
      <w:r w:rsidR="00F934DD" w:rsidRPr="00F934DD">
        <w:rPr>
          <w:rFonts w:ascii="Verdana" w:eastAsia="Arial Unicode MS" w:hAnsi="Verdana" w:cs="Arial"/>
          <w:color w:val="0000FF"/>
          <w:sz w:val="19"/>
          <w:szCs w:val="19"/>
        </w:rPr>
        <w:t xml:space="preserve">si, </w:t>
      </w:r>
      <w:r w:rsidR="00742030">
        <w:rPr>
          <w:rFonts w:ascii="Verdana" w:eastAsia="Arial Unicode MS" w:hAnsi="Verdana" w:cs="Arial"/>
          <w:color w:val="0000FF"/>
          <w:sz w:val="19"/>
          <w:szCs w:val="19"/>
        </w:rPr>
        <w:t xml:space="preserve">hasta un máximo del 20% de incremento </w:t>
      </w:r>
      <w:r w:rsidR="00F934DD" w:rsidRPr="00F934DD">
        <w:rPr>
          <w:rFonts w:ascii="Verdana" w:eastAsia="Arial Unicode MS" w:hAnsi="Verdana" w:cs="Arial"/>
          <w:color w:val="0000FF"/>
          <w:sz w:val="19"/>
          <w:szCs w:val="19"/>
        </w:rPr>
        <w:t>con arreglo a las circunstancias, alcance, límites, naturaleza y procedimiento que se detallan a continuación:</w:t>
      </w:r>
    </w:p>
    <w:p w14:paraId="445C9E68" w14:textId="482EAC82" w:rsidR="00F934DD" w:rsidRPr="00A84E40" w:rsidRDefault="00C548B6" w:rsidP="00560A36">
      <w:pPr>
        <w:numPr>
          <w:ilvl w:val="0"/>
          <w:numId w:val="77"/>
        </w:numPr>
        <w:spacing w:before="120"/>
        <w:ind w:right="-427" w:hanging="284"/>
        <w:jc w:val="both"/>
        <w:rPr>
          <w:rFonts w:ascii="Verdana" w:eastAsia="Arial Unicode MS" w:hAnsi="Verdana" w:cs="Arial"/>
          <w:color w:val="0000FF"/>
          <w:sz w:val="19"/>
          <w:szCs w:val="19"/>
        </w:rPr>
      </w:pPr>
      <w:r w:rsidRPr="00A84E40">
        <w:rPr>
          <w:rFonts w:ascii="Verdana" w:eastAsia="Arial Unicode MS" w:hAnsi="Verdana" w:cs="Arial"/>
          <w:b/>
          <w:sz w:val="19"/>
          <w:szCs w:val="19"/>
        </w:rPr>
        <w:t>Circunstancias:</w:t>
      </w:r>
      <w:r w:rsidRPr="00A84E40">
        <w:rPr>
          <w:rFonts w:ascii="Verdana" w:eastAsia="Arial Unicode MS" w:hAnsi="Verdana" w:cs="Arial"/>
          <w:sz w:val="19"/>
          <w:szCs w:val="19"/>
        </w:rPr>
        <w:t xml:space="preserve"> </w:t>
      </w:r>
      <w:r w:rsidR="002F7F1D" w:rsidRPr="00A84E40">
        <w:rPr>
          <w:rFonts w:ascii="Verdana" w:eastAsia="Arial Unicode MS" w:hAnsi="Verdana" w:cs="Arial"/>
          <w:color w:val="0000FF"/>
          <w:sz w:val="19"/>
          <w:szCs w:val="19"/>
        </w:rPr>
        <w:t>L</w:t>
      </w:r>
      <w:r w:rsidR="00F934DD" w:rsidRPr="00A84E40">
        <w:rPr>
          <w:rFonts w:ascii="Verdana" w:eastAsia="Arial Unicode MS" w:hAnsi="Verdana" w:cs="Arial"/>
          <w:color w:val="0000FF"/>
          <w:sz w:val="19"/>
          <w:szCs w:val="19"/>
        </w:rPr>
        <w:t>a constatación, durante la vigencia del contrato, de la existencia de necesidades reales superiores a las inicialmente estimadas como consecuencia de la concurrencia de las siguientes circunstancias:</w:t>
      </w:r>
    </w:p>
    <w:p w14:paraId="3035E5F5" w14:textId="77777777" w:rsidR="00F934DD" w:rsidRPr="00F934DD" w:rsidRDefault="00F934DD" w:rsidP="00F934DD">
      <w:pPr>
        <w:spacing w:before="120"/>
        <w:ind w:left="720" w:right="-427"/>
        <w:jc w:val="both"/>
        <w:rPr>
          <w:rFonts w:ascii="Verdana" w:eastAsia="Arial Unicode MS" w:hAnsi="Verdana" w:cs="Arial"/>
          <w:color w:val="0000FF"/>
          <w:sz w:val="19"/>
          <w:szCs w:val="19"/>
        </w:rPr>
      </w:pPr>
      <w:r w:rsidRPr="00F934DD">
        <w:rPr>
          <w:rFonts w:ascii="Verdana" w:eastAsia="Arial Unicode MS" w:hAnsi="Verdana" w:cs="Arial"/>
          <w:color w:val="0000FF"/>
          <w:sz w:val="19"/>
          <w:szCs w:val="19"/>
        </w:rPr>
        <w:t>Se prevé la posibilidad de modificación contractual para ampliar el alcance del suministro sin variar su objeto, de forma que se pueda atender a nuevas necesidades de Red Oficial de Comunicaciones de Seguridad que pudieran surgir mientras se desarrolla el contrato.</w:t>
      </w:r>
    </w:p>
    <w:p w14:paraId="565E7ACA" w14:textId="77777777" w:rsidR="00BC7D6D" w:rsidRDefault="00F934DD" w:rsidP="00F934DD">
      <w:pPr>
        <w:spacing w:before="120"/>
        <w:ind w:left="720" w:right="-427"/>
        <w:jc w:val="both"/>
        <w:rPr>
          <w:rFonts w:ascii="Verdana" w:eastAsia="Arial Unicode MS" w:hAnsi="Verdana" w:cs="Arial"/>
          <w:color w:val="0000FF"/>
          <w:sz w:val="19"/>
          <w:szCs w:val="19"/>
        </w:rPr>
      </w:pPr>
      <w:r w:rsidRPr="00F934DD">
        <w:rPr>
          <w:rFonts w:ascii="Verdana" w:eastAsia="Arial Unicode MS" w:hAnsi="Verdana" w:cs="Arial"/>
          <w:color w:val="0000FF"/>
          <w:sz w:val="19"/>
          <w:szCs w:val="19"/>
        </w:rPr>
        <w:t>Concretamente, se considera oportuno contemplar una modificación basada en la inclusión de nuevo centros y ubicaciones en la Red Oficial de Comunicaciones de Seguridad del Departamento de Seguridad. Dicha inclusión impactaría en el número de actuaciones correctivas asociadas a este contrato de mantenimiento y requeriría una ampliación del importe total del mismo</w:t>
      </w:r>
      <w:r w:rsidR="00AF2C79">
        <w:rPr>
          <w:rFonts w:ascii="Verdana" w:eastAsia="Arial Unicode MS" w:hAnsi="Verdana" w:cs="Arial"/>
          <w:color w:val="0000FF"/>
          <w:sz w:val="19"/>
          <w:szCs w:val="19"/>
        </w:rPr>
        <w:t>.</w:t>
      </w:r>
    </w:p>
    <w:p w14:paraId="2B27EBE9" w14:textId="4BA364CA" w:rsidR="00F934DD" w:rsidRDefault="000B3E4B" w:rsidP="00F934DD">
      <w:pPr>
        <w:spacing w:before="120"/>
        <w:ind w:left="720"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00BC7D6D">
        <w:rPr>
          <w:rFonts w:ascii="Verdana" w:eastAsia="Arial Unicode MS" w:hAnsi="Verdana" w:cs="Arial"/>
          <w:color w:val="0000FF"/>
          <w:sz w:val="19"/>
          <w:szCs w:val="19"/>
        </w:rPr>
        <w:t>La modificación no podrá suponer el establecimiento de nuevos precios unitarios no previstos en el contrato.</w:t>
      </w:r>
      <w:r>
        <w:rPr>
          <w:rFonts w:ascii="Verdana" w:eastAsia="Arial Unicode MS" w:hAnsi="Verdana" w:cs="Arial"/>
          <w:color w:val="0000FF"/>
          <w:sz w:val="19"/>
          <w:szCs w:val="19"/>
        </w:rPr>
        <w:t xml:space="preserve"> </w:t>
      </w:r>
    </w:p>
    <w:p w14:paraId="279673DC" w14:textId="5366D5E1" w:rsidR="00C548B6" w:rsidRPr="00097A89" w:rsidRDefault="00C548B6" w:rsidP="00F934DD">
      <w:pPr>
        <w:spacing w:before="120"/>
        <w:ind w:left="720" w:right="-427"/>
        <w:jc w:val="both"/>
        <w:rPr>
          <w:rFonts w:ascii="Verdana" w:eastAsia="Arial Unicode MS" w:hAnsi="Verdana" w:cs="Arial"/>
          <w:color w:val="0000FF"/>
          <w:sz w:val="19"/>
          <w:szCs w:val="19"/>
        </w:rPr>
      </w:pPr>
      <w:r w:rsidRPr="001F3204">
        <w:rPr>
          <w:rFonts w:ascii="Verdana" w:hAnsi="Verdana"/>
          <w:b/>
          <w:sz w:val="19"/>
          <w:szCs w:val="19"/>
        </w:rPr>
        <w:t>Método de verificación:</w:t>
      </w:r>
      <w:r w:rsidRPr="001F3204">
        <w:rPr>
          <w:rFonts w:ascii="Verdana" w:hAnsi="Verdana"/>
          <w:sz w:val="19"/>
          <w:szCs w:val="19"/>
        </w:rPr>
        <w:t xml:space="preserve"> </w:t>
      </w:r>
      <w:r w:rsidRPr="00097A89">
        <w:rPr>
          <w:rFonts w:ascii="Verdana" w:eastAsia="Arial Unicode MS" w:hAnsi="Verdana" w:cs="Arial"/>
          <w:color w:val="0000FF"/>
          <w:sz w:val="19"/>
          <w:szCs w:val="19"/>
        </w:rPr>
        <w:t>informe de la</w:t>
      </w:r>
      <w:r w:rsidR="00160B35">
        <w:rPr>
          <w:rFonts w:ascii="Verdana" w:eastAsia="Arial Unicode MS" w:hAnsi="Verdana" w:cs="Arial"/>
          <w:color w:val="0000FF"/>
          <w:sz w:val="19"/>
          <w:szCs w:val="19"/>
        </w:rPr>
        <w:t xml:space="preserve"> persona</w:t>
      </w:r>
      <w:r w:rsidRPr="00097A89">
        <w:rPr>
          <w:rFonts w:ascii="Verdana" w:eastAsia="Arial Unicode MS" w:hAnsi="Verdana" w:cs="Arial"/>
          <w:color w:val="0000FF"/>
          <w:sz w:val="19"/>
          <w:szCs w:val="19"/>
        </w:rPr>
        <w:t xml:space="preserve"> responsable del contrato.</w:t>
      </w:r>
    </w:p>
    <w:p w14:paraId="51E780EF" w14:textId="047F2AF5" w:rsidR="00C548B6" w:rsidRDefault="00C548B6" w:rsidP="0058519C">
      <w:pPr>
        <w:numPr>
          <w:ilvl w:val="0"/>
          <w:numId w:val="77"/>
        </w:numPr>
        <w:spacing w:before="120"/>
        <w:ind w:left="851" w:right="-427" w:hanging="284"/>
        <w:jc w:val="both"/>
        <w:rPr>
          <w:rFonts w:ascii="Verdana" w:hAnsi="Verdana"/>
          <w:sz w:val="19"/>
          <w:szCs w:val="19"/>
        </w:rPr>
      </w:pPr>
      <w:r w:rsidRPr="00097A89">
        <w:rPr>
          <w:rFonts w:ascii="Verdana" w:hAnsi="Verdana"/>
          <w:b/>
          <w:sz w:val="19"/>
          <w:szCs w:val="19"/>
        </w:rPr>
        <w:t>Alcance:</w:t>
      </w:r>
      <w:r w:rsidRPr="00097A89">
        <w:rPr>
          <w:rFonts w:ascii="Verdana" w:hAnsi="Verdana"/>
          <w:sz w:val="19"/>
          <w:szCs w:val="19"/>
        </w:rPr>
        <w:t xml:space="preserve"> </w:t>
      </w:r>
      <w:r w:rsidRPr="00097A89">
        <w:rPr>
          <w:rFonts w:ascii="Verdana" w:eastAsia="Arial Unicode MS" w:hAnsi="Verdana" w:cs="Arial"/>
          <w:color w:val="0000FF"/>
          <w:sz w:val="19"/>
          <w:szCs w:val="19"/>
        </w:rPr>
        <w:t>la modificación consistirá en el incremento del número de unidades de prestación en la cuantía necesaria para cubrir las necesidades reales</w:t>
      </w:r>
      <w:r w:rsidRPr="00097A89">
        <w:rPr>
          <w:rFonts w:ascii="Verdana" w:hAnsi="Verdana"/>
          <w:sz w:val="19"/>
          <w:szCs w:val="19"/>
        </w:rPr>
        <w:t>.</w:t>
      </w:r>
    </w:p>
    <w:p w14:paraId="5E5A828A" w14:textId="6930F250" w:rsidR="00636E8D" w:rsidRPr="00636E8D" w:rsidRDefault="00C548B6" w:rsidP="00560A36">
      <w:pPr>
        <w:numPr>
          <w:ilvl w:val="0"/>
          <w:numId w:val="77"/>
        </w:numPr>
        <w:spacing w:before="120"/>
        <w:ind w:left="851" w:right="-427" w:hanging="284"/>
        <w:jc w:val="both"/>
        <w:rPr>
          <w:rFonts w:ascii="Verdana" w:hAnsi="Verdana"/>
          <w:sz w:val="19"/>
          <w:szCs w:val="19"/>
        </w:rPr>
      </w:pPr>
      <w:r w:rsidRPr="00636E8D">
        <w:rPr>
          <w:rFonts w:ascii="Verdana" w:hAnsi="Verdana"/>
          <w:b/>
          <w:sz w:val="19"/>
          <w:szCs w:val="19"/>
        </w:rPr>
        <w:t>Porcentaje del presupuesto del contrato al que como máximo pueden afectar:</w:t>
      </w:r>
      <w:r w:rsidR="00660029" w:rsidRPr="00636E8D">
        <w:rPr>
          <w:rFonts w:ascii="Verdana" w:hAnsi="Verdana"/>
          <w:b/>
          <w:sz w:val="19"/>
          <w:szCs w:val="19"/>
        </w:rPr>
        <w:t xml:space="preserve"> </w:t>
      </w:r>
      <w:r w:rsidR="0062152B" w:rsidRPr="0062152B">
        <w:rPr>
          <w:rFonts w:ascii="Verdana" w:eastAsia="Arial Unicode MS" w:hAnsi="Verdana" w:cs="Arial"/>
          <w:color w:val="0000FF"/>
          <w:sz w:val="19"/>
          <w:szCs w:val="19"/>
        </w:rPr>
        <w:t xml:space="preserve">máximo </w:t>
      </w:r>
      <w:r w:rsidR="00F934DD" w:rsidRPr="00636E8D">
        <w:rPr>
          <w:rFonts w:ascii="Verdana" w:eastAsia="Arial Unicode MS" w:hAnsi="Verdana" w:cs="Arial"/>
          <w:color w:val="0000FF"/>
          <w:sz w:val="19"/>
          <w:szCs w:val="19"/>
        </w:rPr>
        <w:t>20%</w:t>
      </w:r>
      <w:r w:rsidR="00527481">
        <w:rPr>
          <w:rFonts w:ascii="Verdana" w:eastAsia="Arial Unicode MS" w:hAnsi="Verdana" w:cs="Arial"/>
          <w:color w:val="0000FF"/>
          <w:sz w:val="19"/>
          <w:szCs w:val="19"/>
        </w:rPr>
        <w:t xml:space="preserve"> del precio del contrato.</w:t>
      </w:r>
    </w:p>
    <w:p w14:paraId="6D78EBBF" w14:textId="628D35EC" w:rsidR="00C548B6" w:rsidRPr="00636E8D" w:rsidRDefault="00C548B6" w:rsidP="00560A36">
      <w:pPr>
        <w:numPr>
          <w:ilvl w:val="0"/>
          <w:numId w:val="77"/>
        </w:numPr>
        <w:spacing w:before="120"/>
        <w:ind w:left="851" w:right="-427" w:hanging="284"/>
        <w:jc w:val="both"/>
        <w:rPr>
          <w:rFonts w:ascii="Verdana" w:eastAsia="Arial Unicode MS" w:hAnsi="Verdana" w:cs="Arial"/>
          <w:color w:val="0000FF"/>
          <w:sz w:val="19"/>
          <w:szCs w:val="19"/>
        </w:rPr>
      </w:pPr>
      <w:r w:rsidRPr="00636E8D">
        <w:rPr>
          <w:rFonts w:ascii="Verdana" w:hAnsi="Verdana"/>
          <w:b/>
          <w:sz w:val="19"/>
          <w:szCs w:val="19"/>
        </w:rPr>
        <w:t>Procedimiento:</w:t>
      </w:r>
      <w:r w:rsidRPr="00636E8D">
        <w:rPr>
          <w:rFonts w:ascii="Verdana" w:hAnsi="Verdana"/>
          <w:sz w:val="19"/>
          <w:szCs w:val="19"/>
        </w:rPr>
        <w:t xml:space="preserve"> </w:t>
      </w:r>
      <w:r w:rsidRPr="00636E8D">
        <w:rPr>
          <w:rFonts w:ascii="Verdana" w:eastAsia="Arial Unicode MS" w:hAnsi="Verdana" w:cs="Arial"/>
          <w:color w:val="0000FF"/>
          <w:sz w:val="19"/>
          <w:szCs w:val="19"/>
        </w:rPr>
        <w:t>el establecido en la letra b) de la cláusula 33.2.1 de condiciones generales.</w:t>
      </w:r>
    </w:p>
    <w:p w14:paraId="32F2F3B5" w14:textId="5BF2394A" w:rsidR="00C548B6" w:rsidRPr="008F04F6" w:rsidRDefault="00D949AC" w:rsidP="001D3DE3">
      <w:pPr>
        <w:pStyle w:val="Ttulo3"/>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57522059"/>
      <w:r>
        <w:t xml:space="preserve">  </w:t>
      </w:r>
      <w:r w:rsidR="00C548B6" w:rsidRPr="008F04F6">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667D87C7" w14:textId="42DF2025" w:rsidR="00636E8D" w:rsidRPr="00636E8D" w:rsidRDefault="00C548B6" w:rsidP="00636E8D">
      <w:pPr>
        <w:spacing w:before="120"/>
        <w:ind w:left="284" w:right="-427"/>
        <w:jc w:val="both"/>
        <w:rPr>
          <w:rFonts w:ascii="Verdana" w:hAnsi="Verdana" w:cs="Arial"/>
          <w:color w:val="0000FF"/>
          <w:sz w:val="20"/>
          <w:szCs w:val="19"/>
        </w:rPr>
      </w:pPr>
      <w:r w:rsidRPr="008F04F6">
        <w:rPr>
          <w:rFonts w:ascii="Verdana" w:hAnsi="Verdana"/>
          <w:sz w:val="19"/>
          <w:szCs w:val="19"/>
        </w:rPr>
        <w:t xml:space="preserve">Se establecen causas de resolución adicionales a las previstas en la cláusula 38 de las condiciones generales: </w:t>
      </w:r>
      <w:r w:rsidR="00636E8D" w:rsidRPr="00636E8D">
        <w:rPr>
          <w:rFonts w:ascii="Verdana" w:hAnsi="Verdana" w:cs="Arial"/>
          <w:color w:val="0000FF"/>
          <w:sz w:val="20"/>
          <w:szCs w:val="19"/>
        </w:rPr>
        <w:t>S</w:t>
      </w:r>
      <w:r w:rsidR="00EA1002">
        <w:rPr>
          <w:rFonts w:ascii="Verdana" w:hAnsi="Verdana" w:cs="Arial"/>
          <w:color w:val="0000FF"/>
          <w:sz w:val="20"/>
          <w:szCs w:val="19"/>
        </w:rPr>
        <w:t>í</w:t>
      </w:r>
      <w:r w:rsidR="00636E8D" w:rsidRPr="00636E8D">
        <w:rPr>
          <w:rFonts w:ascii="Verdana" w:hAnsi="Verdana" w:cs="Arial"/>
          <w:color w:val="0000FF"/>
          <w:sz w:val="20"/>
          <w:szCs w:val="19"/>
        </w:rPr>
        <w:t xml:space="preserve">. </w:t>
      </w:r>
    </w:p>
    <w:p w14:paraId="481E9FAD" w14:textId="0E173434" w:rsidR="00636E8D" w:rsidRDefault="00636E8D" w:rsidP="00636E8D">
      <w:pPr>
        <w:spacing w:before="120"/>
        <w:ind w:left="284" w:right="-427"/>
        <w:jc w:val="both"/>
        <w:rPr>
          <w:rFonts w:ascii="Verdana" w:hAnsi="Verdana"/>
          <w:sz w:val="19"/>
          <w:szCs w:val="19"/>
        </w:rPr>
      </w:pPr>
      <w:r w:rsidRPr="00636E8D">
        <w:rPr>
          <w:rFonts w:ascii="Verdana" w:hAnsi="Verdana" w:cs="Arial"/>
          <w:color w:val="0000FF"/>
          <w:sz w:val="20"/>
          <w:szCs w:val="19"/>
        </w:rPr>
        <w:t xml:space="preserve">Tal y como se indica en el PPT, todos los plazos y “Tiempos de respuesta y acción” establecidos deberán ser satisfechos en un porcentaje no inferior al 95 % de las incidencias. En caso contrario el DSGV podrá considerar que el </w:t>
      </w:r>
      <w:r w:rsidR="00322C0B">
        <w:rPr>
          <w:rFonts w:ascii="Verdana" w:hAnsi="Verdana" w:cs="Arial"/>
          <w:color w:val="0000FF"/>
          <w:sz w:val="20"/>
          <w:szCs w:val="19"/>
        </w:rPr>
        <w:t>a</w:t>
      </w:r>
      <w:r w:rsidRPr="00636E8D">
        <w:rPr>
          <w:rFonts w:ascii="Verdana" w:hAnsi="Verdana" w:cs="Arial"/>
          <w:color w:val="0000FF"/>
          <w:sz w:val="20"/>
          <w:szCs w:val="19"/>
        </w:rPr>
        <w:t xml:space="preserve">djudicatario </w:t>
      </w:r>
      <w:r w:rsidR="00322C0B">
        <w:rPr>
          <w:rFonts w:ascii="Verdana" w:hAnsi="Verdana" w:cs="Arial"/>
          <w:color w:val="0000FF"/>
          <w:sz w:val="20"/>
          <w:szCs w:val="19"/>
        </w:rPr>
        <w:t>no</w:t>
      </w:r>
      <w:r w:rsidRPr="00636E8D">
        <w:rPr>
          <w:rFonts w:ascii="Verdana" w:hAnsi="Verdana" w:cs="Arial"/>
          <w:color w:val="0000FF"/>
          <w:sz w:val="20"/>
          <w:szCs w:val="19"/>
        </w:rPr>
        <w:t xml:space="preserve"> está capacitado para ejecutar los trabajos de mantenimiento solicitados como parte del contrato, y ser causa de resolución del mismo.</w:t>
      </w:r>
    </w:p>
    <w:p w14:paraId="11A485F5" w14:textId="1F8DA5AC" w:rsidR="00C548B6" w:rsidRPr="008F04F6" w:rsidRDefault="00C548B6" w:rsidP="001D3DE3">
      <w:pPr>
        <w:pStyle w:val="Ttulo3"/>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57522060"/>
      <w:r w:rsidRPr="008F04F6">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0406CE36" w14:textId="359C912F" w:rsidR="00D61D6C" w:rsidRDefault="00C548B6" w:rsidP="00D61D6C">
      <w:pPr>
        <w:pStyle w:val="Ttulo4"/>
        <w:ind w:left="851" w:right="-427"/>
        <w:jc w:val="both"/>
        <w:rPr>
          <w:rFonts w:eastAsia="Times New Roman" w:cs="Arial"/>
          <w:b w:val="0"/>
          <w:color w:val="0000FF"/>
        </w:rPr>
      </w:pPr>
      <w:bookmarkStart w:id="272" w:name="_Toc38387624"/>
      <w:r w:rsidRPr="00015D80">
        <w:rPr>
          <w:sz w:val="19"/>
          <w:szCs w:val="19"/>
        </w:rPr>
        <w:t xml:space="preserve">18.1.- </w:t>
      </w:r>
      <w:r w:rsidRPr="00015D80">
        <w:rPr>
          <w:b w:val="0"/>
          <w:sz w:val="19"/>
          <w:szCs w:val="19"/>
        </w:rPr>
        <w:t xml:space="preserve">Obligación de la contratista de presentar </w:t>
      </w:r>
      <w:r w:rsidRPr="006B3122">
        <w:rPr>
          <w:b w:val="0"/>
          <w:sz w:val="19"/>
          <w:szCs w:val="19"/>
        </w:rPr>
        <w:t xml:space="preserve">el </w:t>
      </w:r>
      <w:r w:rsidRPr="006B3122">
        <w:rPr>
          <w:sz w:val="19"/>
          <w:szCs w:val="19"/>
        </w:rPr>
        <w:t>programa de trabajo</w:t>
      </w:r>
      <w:r w:rsidRPr="006B3122">
        <w:rPr>
          <w:b w:val="0"/>
          <w:sz w:val="19"/>
          <w:szCs w:val="19"/>
        </w:rPr>
        <w:t xml:space="preserve"> que</w:t>
      </w:r>
      <w:r w:rsidRPr="00015D80">
        <w:rPr>
          <w:b w:val="0"/>
          <w:sz w:val="19"/>
          <w:szCs w:val="19"/>
        </w:rPr>
        <w:t xml:space="preserve"> dispone la cláusula 25.2 de condiciones generales:</w:t>
      </w:r>
      <w:r w:rsidRPr="00015D80">
        <w:rPr>
          <w:sz w:val="19"/>
          <w:szCs w:val="19"/>
        </w:rPr>
        <w:t xml:space="preserve"> </w:t>
      </w:r>
      <w:bookmarkEnd w:id="272"/>
      <w:r w:rsidR="00DB6589">
        <w:rPr>
          <w:rFonts w:eastAsia="Times New Roman" w:cs="Arial"/>
          <w:b w:val="0"/>
          <w:color w:val="0000FF"/>
        </w:rPr>
        <w:t>No.</w:t>
      </w:r>
    </w:p>
    <w:p w14:paraId="5C3D9A17" w14:textId="2FDDFDD0" w:rsidR="00C548B6" w:rsidRPr="008F04F6" w:rsidRDefault="00C548B6" w:rsidP="00D61D6C">
      <w:pPr>
        <w:pStyle w:val="Ttulo4"/>
        <w:ind w:left="851" w:right="-427"/>
        <w:jc w:val="both"/>
        <w:rPr>
          <w:rFonts w:cs="Arial"/>
          <w:color w:val="0000FF"/>
          <w:sz w:val="19"/>
          <w:szCs w:val="19"/>
        </w:rPr>
      </w:pPr>
      <w:r w:rsidRPr="00625AC4">
        <w:rPr>
          <w:b w:val="0"/>
          <w:sz w:val="19"/>
          <w:szCs w:val="19"/>
        </w:rPr>
        <w:t>El programa de trabajo reviste la condición de documento contractual</w:t>
      </w:r>
      <w:r w:rsidR="008276B0" w:rsidRPr="008276B0">
        <w:rPr>
          <w:rFonts w:cs="Arial"/>
          <w:color w:val="0000FF"/>
          <w:sz w:val="20"/>
          <w:szCs w:val="19"/>
        </w:rPr>
        <w:t xml:space="preserve"> </w:t>
      </w:r>
      <w:r w:rsidR="005749C6" w:rsidRPr="005749C6">
        <w:rPr>
          <w:rFonts w:cs="Arial"/>
          <w:b w:val="0"/>
          <w:color w:val="0000FF"/>
          <w:sz w:val="20"/>
          <w:szCs w:val="19"/>
        </w:rPr>
        <w:t>No</w:t>
      </w:r>
      <w:r w:rsidR="008276B0" w:rsidRPr="005749C6">
        <w:rPr>
          <w:rFonts w:cs="Arial"/>
          <w:b w:val="0"/>
          <w:color w:val="0000FF"/>
        </w:rPr>
        <w:t>.</w:t>
      </w:r>
    </w:p>
    <w:p w14:paraId="424D3A99" w14:textId="538EECCB" w:rsidR="00C548B6" w:rsidRPr="00E16FBC" w:rsidRDefault="00C548B6" w:rsidP="001D3DE3">
      <w:pPr>
        <w:pStyle w:val="Ttulo4"/>
        <w:ind w:left="851" w:right="-427"/>
        <w:jc w:val="both"/>
        <w:rPr>
          <w:b w:val="0"/>
          <w:i/>
          <w:color w:val="FF0000"/>
          <w:sz w:val="19"/>
          <w:szCs w:val="19"/>
        </w:rPr>
      </w:pPr>
      <w:bookmarkStart w:id="273" w:name="_Toc38387625"/>
      <w:r w:rsidRPr="008F04F6">
        <w:rPr>
          <w:sz w:val="19"/>
          <w:szCs w:val="19"/>
        </w:rPr>
        <w:lastRenderedPageBreak/>
        <w:t xml:space="preserve">18.2.- </w:t>
      </w:r>
      <w:r w:rsidRPr="008F04F6">
        <w:rPr>
          <w:b w:val="0"/>
          <w:sz w:val="19"/>
          <w:szCs w:val="19"/>
        </w:rPr>
        <w:t>El contrato conlleva</w:t>
      </w:r>
      <w:r w:rsidRPr="008F04F6">
        <w:rPr>
          <w:sz w:val="19"/>
          <w:szCs w:val="19"/>
        </w:rPr>
        <w:t xml:space="preserve"> tratamiento o acceso a datos </w:t>
      </w:r>
      <w:r w:rsidRPr="006B3122">
        <w:rPr>
          <w:sz w:val="19"/>
          <w:szCs w:val="19"/>
        </w:rPr>
        <w:t xml:space="preserve">personales: </w:t>
      </w:r>
      <w:bookmarkStart w:id="274" w:name="_Hlk220404711"/>
      <w:bookmarkEnd w:id="273"/>
      <w:r w:rsidR="003125A7" w:rsidRPr="006B3122">
        <w:rPr>
          <w:rFonts w:eastAsia="Times New Roman" w:cs="Arial"/>
          <w:b w:val="0"/>
          <w:color w:val="0000FF"/>
          <w:sz w:val="20"/>
          <w:szCs w:val="19"/>
        </w:rPr>
        <w:t>No</w:t>
      </w:r>
      <w:r w:rsidR="008276B0" w:rsidRPr="006B3122">
        <w:rPr>
          <w:rFonts w:eastAsia="Times New Roman" w:cs="Arial"/>
          <w:b w:val="0"/>
          <w:color w:val="0000FF"/>
          <w:sz w:val="20"/>
          <w:szCs w:val="19"/>
        </w:rPr>
        <w:t>.</w:t>
      </w:r>
    </w:p>
    <w:p w14:paraId="1F7F7162" w14:textId="53C68D62" w:rsidR="00C548B6" w:rsidRPr="00B6663B" w:rsidRDefault="00C548B6" w:rsidP="001D3DE3">
      <w:pPr>
        <w:pStyle w:val="Ttulo4"/>
        <w:ind w:left="851" w:right="-427"/>
        <w:jc w:val="both"/>
        <w:rPr>
          <w:rFonts w:eastAsia="Times New Roman" w:cs="Arial"/>
          <w:b w:val="0"/>
          <w:color w:val="0000FF"/>
          <w:sz w:val="20"/>
          <w:szCs w:val="19"/>
        </w:rPr>
      </w:pPr>
      <w:bookmarkStart w:id="275" w:name="_Toc38387626"/>
      <w:bookmarkEnd w:id="274"/>
      <w:r w:rsidRPr="008F04F6">
        <w:rPr>
          <w:sz w:val="19"/>
          <w:szCs w:val="19"/>
        </w:rPr>
        <w:t xml:space="preserve">18.3- Se exige que partes de la prestación o trabajos concretos sean realizados por la propia contratista de conformidad con lo dispuesto en el art. 75.4 LCSP: </w:t>
      </w:r>
      <w:r w:rsidR="00B6663B" w:rsidRPr="00B6663B">
        <w:rPr>
          <w:rFonts w:eastAsia="Times New Roman" w:cs="Arial"/>
          <w:b w:val="0"/>
          <w:color w:val="0000FF"/>
          <w:sz w:val="20"/>
          <w:szCs w:val="19"/>
        </w:rPr>
        <w:t>No</w:t>
      </w:r>
      <w:r w:rsidR="00810E16">
        <w:rPr>
          <w:rFonts w:eastAsia="Times New Roman" w:cs="Arial"/>
          <w:b w:val="0"/>
          <w:color w:val="0000FF"/>
          <w:sz w:val="20"/>
          <w:szCs w:val="19"/>
        </w:rPr>
        <w:t xml:space="preserve"> procede.</w:t>
      </w:r>
      <w:bookmarkEnd w:id="275"/>
    </w:p>
    <w:p w14:paraId="772D78D7" w14:textId="5891D9D2" w:rsidR="00C548B6" w:rsidRPr="00810E16" w:rsidRDefault="00C548B6" w:rsidP="001D3DE3">
      <w:pPr>
        <w:spacing w:before="120"/>
        <w:ind w:left="851" w:right="-427"/>
        <w:jc w:val="both"/>
        <w:rPr>
          <w:rFonts w:ascii="Verdana" w:eastAsia="Arial Unicode MS"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r>
      <w:r w:rsidRPr="00810E16">
        <w:rPr>
          <w:rFonts w:ascii="Verdana" w:eastAsia="Arial Unicode MS" w:hAnsi="Verdana"/>
          <w:b/>
          <w:sz w:val="19"/>
          <w:szCs w:val="19"/>
        </w:rPr>
        <w:t xml:space="preserve"> </w:t>
      </w:r>
      <w:r w:rsidR="008276B0" w:rsidRPr="00B6663B">
        <w:rPr>
          <w:rFonts w:ascii="Verdana" w:hAnsi="Verdana" w:cs="Arial"/>
          <w:color w:val="0000FF"/>
          <w:sz w:val="20"/>
          <w:szCs w:val="19"/>
        </w:rPr>
        <w:t>No prevista</w:t>
      </w:r>
      <w:r w:rsidR="009348EB">
        <w:rPr>
          <w:rFonts w:ascii="Verdana" w:hAnsi="Verdana" w:cs="Arial"/>
          <w:color w:val="0000FF"/>
          <w:sz w:val="20"/>
          <w:szCs w:val="19"/>
        </w:rPr>
        <w:t>s</w:t>
      </w:r>
      <w:r w:rsidR="008276B0">
        <w:rPr>
          <w:rFonts w:ascii="Verdana" w:hAnsi="Verdana"/>
          <w:b/>
          <w:sz w:val="19"/>
          <w:szCs w:val="19"/>
        </w:rPr>
        <w:t>.</w:t>
      </w:r>
    </w:p>
    <w:p w14:paraId="6C0ED22C" w14:textId="6E5E2EC5" w:rsidR="00B6663B" w:rsidRDefault="00C548B6" w:rsidP="001D3DE3">
      <w:pPr>
        <w:spacing w:before="120"/>
        <w:ind w:left="851" w:right="-427"/>
        <w:jc w:val="both"/>
        <w:rPr>
          <w:rFonts w:ascii="Verdana" w:hAnsi="Verdana"/>
          <w:b/>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B6663B" w:rsidRPr="00B6663B">
        <w:rPr>
          <w:rFonts w:ascii="Verdana" w:hAnsi="Verdana" w:cs="Arial"/>
          <w:color w:val="0000FF"/>
          <w:sz w:val="20"/>
          <w:szCs w:val="19"/>
        </w:rPr>
        <w:t>No prevista</w:t>
      </w:r>
      <w:r w:rsidR="009348EB">
        <w:rPr>
          <w:rFonts w:ascii="Verdana" w:hAnsi="Verdana" w:cs="Arial"/>
          <w:color w:val="0000FF"/>
          <w:sz w:val="20"/>
          <w:szCs w:val="19"/>
        </w:rPr>
        <w:t>s</w:t>
      </w:r>
      <w:r w:rsidR="00B6663B">
        <w:rPr>
          <w:rFonts w:ascii="Verdana" w:hAnsi="Verdana"/>
          <w:b/>
          <w:sz w:val="19"/>
          <w:szCs w:val="19"/>
        </w:rPr>
        <w:t>.</w:t>
      </w:r>
    </w:p>
    <w:p w14:paraId="3CBFF787" w14:textId="66EBED96" w:rsidR="001C321A" w:rsidRDefault="00C548B6" w:rsidP="0058246F">
      <w:pPr>
        <w:pStyle w:val="Ttulo4"/>
        <w:ind w:left="851" w:right="-427"/>
        <w:jc w:val="both"/>
        <w:rPr>
          <w:rFonts w:eastAsia="Times New Roman" w:cs="Arial"/>
          <w:b w:val="0"/>
          <w:color w:val="0000FF"/>
          <w:sz w:val="20"/>
          <w:szCs w:val="19"/>
        </w:rPr>
      </w:pPr>
      <w:bookmarkStart w:id="276" w:name="_Toc38387627"/>
      <w:r w:rsidRPr="008F04F6">
        <w:rPr>
          <w:sz w:val="19"/>
          <w:szCs w:val="19"/>
        </w:rPr>
        <w:t>18.4- Otras:</w:t>
      </w:r>
      <w:bookmarkEnd w:id="276"/>
      <w:r w:rsidR="00B6663B">
        <w:rPr>
          <w:sz w:val="19"/>
          <w:szCs w:val="19"/>
        </w:rPr>
        <w:t xml:space="preserve"> </w:t>
      </w:r>
      <w:r w:rsidR="00B6663B" w:rsidRPr="00B6663B">
        <w:rPr>
          <w:rFonts w:eastAsia="Times New Roman" w:cs="Arial"/>
          <w:b w:val="0"/>
          <w:color w:val="0000FF"/>
          <w:sz w:val="20"/>
          <w:szCs w:val="19"/>
        </w:rPr>
        <w:t>No.</w:t>
      </w:r>
    </w:p>
    <w:p w14:paraId="5D5AB5DC" w14:textId="65CCBCF6" w:rsidR="00FB10A6" w:rsidRDefault="00FB10A6">
      <w:pPr>
        <w:rPr>
          <w:rFonts w:ascii="Verdana" w:eastAsia="Arial Unicode MS" w:hAnsi="Verdana"/>
          <w:b/>
          <w:sz w:val="16"/>
          <w:szCs w:val="16"/>
        </w:rPr>
      </w:pPr>
      <w:r>
        <w:rPr>
          <w:rFonts w:ascii="Verdana" w:eastAsia="Arial Unicode MS" w:hAnsi="Verdana"/>
          <w:b/>
          <w:sz w:val="16"/>
          <w:szCs w:val="16"/>
        </w:rPr>
        <w:br w:type="page"/>
      </w:r>
    </w:p>
    <w:p w14:paraId="7BFF9395" w14:textId="04B78640" w:rsidR="00C548B6" w:rsidRPr="008F04F6" w:rsidRDefault="00C548B6" w:rsidP="0063609A">
      <w:pPr>
        <w:pStyle w:val="Ttulo2"/>
      </w:pPr>
      <w:bookmarkStart w:id="277" w:name="_Toc505598215"/>
      <w:bookmarkStart w:id="278" w:name="_Toc505598292"/>
      <w:bookmarkStart w:id="279" w:name="_Toc505598385"/>
      <w:bookmarkStart w:id="280" w:name="_Toc33530743"/>
      <w:bookmarkStart w:id="281" w:name="_Toc157522061"/>
      <w:r w:rsidRPr="008F04F6">
        <w:lastRenderedPageBreak/>
        <w:t>II.- CARACTERÍSTICAS DEL PROCEDIMIENTO DE ADJUDICACIÓN</w:t>
      </w:r>
      <w:bookmarkEnd w:id="277"/>
      <w:bookmarkEnd w:id="278"/>
      <w:bookmarkEnd w:id="279"/>
      <w:bookmarkEnd w:id="280"/>
      <w:bookmarkEnd w:id="281"/>
    </w:p>
    <w:p w14:paraId="16CDB318" w14:textId="72D4DD9C" w:rsidR="00C548B6" w:rsidRPr="008F04F6" w:rsidRDefault="00C548B6" w:rsidP="001D3DE3">
      <w:pPr>
        <w:pStyle w:val="Ttulo3"/>
      </w:pPr>
      <w:bookmarkStart w:id="282" w:name="_Toc33530744"/>
      <w:bookmarkStart w:id="283" w:name="_Toc157522062"/>
      <w:r w:rsidRPr="008F04F6">
        <w:t>19.- ÓRGANOS ADMINISTRATIVOS Y REGISTROS</w:t>
      </w:r>
      <w:bookmarkEnd w:id="282"/>
      <w:bookmarkEnd w:id="283"/>
      <w:r w:rsidRPr="008F04F6">
        <w:t xml:space="preserve"> </w:t>
      </w:r>
    </w:p>
    <w:p w14:paraId="244F6B4C" w14:textId="77777777" w:rsidR="005304D4" w:rsidRPr="00A65D58" w:rsidRDefault="005304D4" w:rsidP="005304D4">
      <w:pPr>
        <w:pStyle w:val="Ttulo4"/>
        <w:ind w:left="851" w:right="-427"/>
        <w:jc w:val="both"/>
        <w:rPr>
          <w:b w:val="0"/>
          <w:color w:val="0000FF"/>
          <w:sz w:val="19"/>
          <w:szCs w:val="19"/>
        </w:rPr>
      </w:pPr>
      <w:bookmarkStart w:id="284" w:name="_Toc38387630"/>
      <w:bookmarkStart w:id="285" w:name="_Toc38387635"/>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8F04F6">
        <w:rPr>
          <w:sz w:val="19"/>
          <w:szCs w:val="19"/>
        </w:rPr>
        <w:t>19.1.- Poder adjudicador:</w:t>
      </w:r>
      <w:bookmarkEnd w:id="284"/>
      <w:r w:rsidRPr="00F671C8">
        <w:rPr>
          <w:rFonts w:cs="Tahoma"/>
          <w:color w:val="2E74B5"/>
          <w:sz w:val="19"/>
          <w:szCs w:val="19"/>
        </w:rPr>
        <w:t xml:space="preserve"> </w:t>
      </w:r>
      <w:r w:rsidRPr="00A65D58">
        <w:rPr>
          <w:rFonts w:cs="Tahoma"/>
          <w:b w:val="0"/>
          <w:color w:val="0000FF"/>
          <w:sz w:val="19"/>
          <w:szCs w:val="19"/>
        </w:rPr>
        <w:t>Administración General de la Comunidad Autónoma de Euskadi. Departamento de Seguridad.</w:t>
      </w:r>
    </w:p>
    <w:p w14:paraId="15D40692" w14:textId="77777777" w:rsidR="005304D4" w:rsidRPr="008F04F6" w:rsidRDefault="005304D4" w:rsidP="005304D4">
      <w:pPr>
        <w:pStyle w:val="Ttulo4"/>
        <w:ind w:left="851" w:right="-427"/>
        <w:jc w:val="both"/>
        <w:rPr>
          <w:sz w:val="19"/>
          <w:szCs w:val="19"/>
        </w:rPr>
      </w:pPr>
      <w:bookmarkStart w:id="296" w:name="_Toc38387631"/>
      <w:r w:rsidRPr="008F04F6">
        <w:rPr>
          <w:sz w:val="19"/>
          <w:szCs w:val="19"/>
        </w:rPr>
        <w:t>19.2.- Identificación de órganos</w:t>
      </w:r>
      <w:bookmarkEnd w:id="296"/>
      <w:r w:rsidRPr="008F04F6">
        <w:rPr>
          <w:sz w:val="19"/>
          <w:szCs w:val="19"/>
        </w:rPr>
        <w:t>.</w:t>
      </w:r>
    </w:p>
    <w:p w14:paraId="020CDF37" w14:textId="0C29D799" w:rsidR="005304D4" w:rsidRPr="008F04F6" w:rsidRDefault="005304D4" w:rsidP="005304D4">
      <w:pPr>
        <w:spacing w:before="120"/>
        <w:ind w:left="284" w:firstLine="284"/>
        <w:rPr>
          <w:b/>
        </w:rPr>
      </w:pPr>
      <w:r w:rsidRPr="007203A0">
        <w:rPr>
          <w:rFonts w:ascii="Verdana" w:eastAsia="Arial Unicode MS" w:hAnsi="Verdana"/>
          <w:b/>
          <w:sz w:val="19"/>
          <w:szCs w:val="18"/>
        </w:rPr>
        <w:t>19.2.1.-</w:t>
      </w:r>
      <w:r w:rsidRPr="008F04F6">
        <w:rPr>
          <w:b/>
        </w:rPr>
        <w:t xml:space="preserve"> </w:t>
      </w:r>
      <w:r w:rsidRPr="007203A0">
        <w:rPr>
          <w:rFonts w:ascii="Verdana" w:eastAsia="Arial Unicode MS" w:hAnsi="Verdana"/>
          <w:b/>
          <w:sz w:val="19"/>
          <w:szCs w:val="18"/>
        </w:rPr>
        <w:t>Órgano de contratación:</w:t>
      </w:r>
      <w:r w:rsidR="007B16C1">
        <w:rPr>
          <w:b/>
        </w:rPr>
        <w:t xml:space="preserve"> </w:t>
      </w:r>
      <w:r w:rsidR="007B16C1" w:rsidRPr="007B16C1">
        <w:rPr>
          <w:rFonts w:ascii="Verdana" w:eastAsia="Arial Unicode MS" w:hAnsi="Verdana"/>
          <w:color w:val="0000FF"/>
          <w:sz w:val="20"/>
          <w:szCs w:val="20"/>
        </w:rPr>
        <w:t>Viceconsejero de Seguridad.</w:t>
      </w:r>
      <w:r w:rsidRPr="001F3204">
        <w:rPr>
          <w:rFonts w:ascii="Verdana" w:eastAsia="Arial Unicode MS" w:hAnsi="Verdana"/>
          <w:color w:val="0000FF"/>
          <w:sz w:val="20"/>
          <w:szCs w:val="20"/>
        </w:rPr>
        <w:tab/>
      </w:r>
    </w:p>
    <w:p w14:paraId="42DC0218" w14:textId="1471387E" w:rsidR="005304D4" w:rsidRPr="0086565B" w:rsidRDefault="0071680F" w:rsidP="005304D4">
      <w:pPr>
        <w:pStyle w:val="Ttulo5"/>
        <w:rPr>
          <w:color w:val="0000FF"/>
          <w:sz w:val="20"/>
          <w:szCs w:val="20"/>
        </w:rPr>
      </w:pPr>
      <w:r>
        <w:rPr>
          <w:b/>
        </w:rPr>
        <w:t xml:space="preserve">19.2.2.- </w:t>
      </w:r>
      <w:r w:rsidR="005304D4" w:rsidRPr="008F04F6">
        <w:rPr>
          <w:b/>
        </w:rPr>
        <w:t xml:space="preserve">Órgano destinatario: </w:t>
      </w:r>
      <w:r w:rsidR="005304D4" w:rsidRPr="0086565B">
        <w:rPr>
          <w:color w:val="0000FF"/>
          <w:sz w:val="20"/>
          <w:szCs w:val="20"/>
        </w:rPr>
        <w:t>D</w:t>
      </w:r>
      <w:r w:rsidR="009E2ADD" w:rsidRPr="0086565B">
        <w:rPr>
          <w:color w:val="0000FF"/>
          <w:sz w:val="20"/>
          <w:szCs w:val="20"/>
        </w:rPr>
        <w:t>irección</w:t>
      </w:r>
      <w:r w:rsidR="005304D4" w:rsidRPr="00A65D58">
        <w:rPr>
          <w:color w:val="0000FF"/>
          <w:sz w:val="20"/>
          <w:szCs w:val="20"/>
        </w:rPr>
        <w:t xml:space="preserve"> </w:t>
      </w:r>
      <w:r w:rsidR="00926D2B">
        <w:rPr>
          <w:color w:val="0000FF"/>
          <w:sz w:val="20"/>
          <w:szCs w:val="20"/>
        </w:rPr>
        <w:t>de Gestión de Telecomunicaciones y Sistemas Informáticos.</w:t>
      </w:r>
      <w:r w:rsidR="005304D4" w:rsidRPr="0086565B">
        <w:rPr>
          <w:color w:val="0000FF"/>
          <w:sz w:val="20"/>
          <w:szCs w:val="20"/>
        </w:rPr>
        <w:t xml:space="preserve"> </w:t>
      </w:r>
    </w:p>
    <w:p w14:paraId="0D4926A5" w14:textId="5D57467C" w:rsidR="005304D4" w:rsidRPr="00A65D58" w:rsidRDefault="005304D4" w:rsidP="005304D4">
      <w:pPr>
        <w:pStyle w:val="Ttulo5"/>
        <w:ind w:firstLine="0"/>
        <w:rPr>
          <w:b/>
          <w:color w:val="0000FF"/>
        </w:rPr>
      </w:pPr>
      <w:r w:rsidRPr="008F04F6">
        <w:rPr>
          <w:b/>
        </w:rPr>
        <w:t>Código DIR3:</w:t>
      </w:r>
      <w:r w:rsidRPr="00F671C8">
        <w:rPr>
          <w:rFonts w:cs="Calibri"/>
          <w:color w:val="2E74B5"/>
          <w:sz w:val="20"/>
          <w:szCs w:val="20"/>
        </w:rPr>
        <w:t xml:space="preserve"> </w:t>
      </w:r>
      <w:r w:rsidR="00191404" w:rsidRPr="00191404">
        <w:rPr>
          <w:rFonts w:cs="Calibri"/>
          <w:color w:val="0000FF"/>
          <w:sz w:val="20"/>
          <w:szCs w:val="20"/>
        </w:rPr>
        <w:t>A16007476</w:t>
      </w:r>
    </w:p>
    <w:p w14:paraId="53D7355E" w14:textId="0CB9BB9E" w:rsidR="00B11404" w:rsidRPr="00B11404" w:rsidRDefault="005304D4" w:rsidP="005304D4">
      <w:pPr>
        <w:pStyle w:val="Ttulo5"/>
        <w:rPr>
          <w:color w:val="0000FF"/>
          <w:sz w:val="20"/>
          <w:szCs w:val="20"/>
        </w:rPr>
      </w:pPr>
      <w:r w:rsidRPr="008F04F6">
        <w:rPr>
          <w:b/>
        </w:rPr>
        <w:t xml:space="preserve">19.2.3.- </w:t>
      </w:r>
      <w:proofErr w:type="gramStart"/>
      <w:r w:rsidRPr="008F04F6">
        <w:rPr>
          <w:b/>
        </w:rPr>
        <w:t>Responsable</w:t>
      </w:r>
      <w:proofErr w:type="gramEnd"/>
      <w:r w:rsidRPr="008F04F6">
        <w:rPr>
          <w:b/>
        </w:rPr>
        <w:t xml:space="preserve"> del contrato: </w:t>
      </w:r>
      <w:r w:rsidR="007A33AE" w:rsidRPr="007A33AE">
        <w:rPr>
          <w:color w:val="0000FF"/>
          <w:sz w:val="20"/>
          <w:szCs w:val="20"/>
        </w:rPr>
        <w:t>Iñaki Bildosola</w:t>
      </w:r>
      <w:r w:rsidR="00B36AA4">
        <w:rPr>
          <w:color w:val="0000FF"/>
          <w:sz w:val="20"/>
          <w:szCs w:val="20"/>
        </w:rPr>
        <w:t xml:space="preserve"> </w:t>
      </w:r>
      <w:proofErr w:type="spellStart"/>
      <w:r w:rsidR="00B36AA4">
        <w:rPr>
          <w:color w:val="0000FF"/>
          <w:sz w:val="20"/>
          <w:szCs w:val="20"/>
        </w:rPr>
        <w:t>Aguirregomezkorta</w:t>
      </w:r>
      <w:proofErr w:type="spellEnd"/>
      <w:r w:rsidR="007A33AE" w:rsidRPr="007A33AE">
        <w:rPr>
          <w:color w:val="0000FF"/>
          <w:sz w:val="20"/>
          <w:szCs w:val="20"/>
        </w:rPr>
        <w:t xml:space="preserve">, Jefe </w:t>
      </w:r>
      <w:r w:rsidR="00FC040B">
        <w:rPr>
          <w:color w:val="0000FF"/>
          <w:sz w:val="20"/>
          <w:szCs w:val="20"/>
        </w:rPr>
        <w:t xml:space="preserve">de </w:t>
      </w:r>
      <w:r w:rsidR="007A33AE" w:rsidRPr="007A33AE">
        <w:rPr>
          <w:color w:val="0000FF"/>
          <w:sz w:val="20"/>
          <w:szCs w:val="20"/>
        </w:rPr>
        <w:t xml:space="preserve">Sección de </w:t>
      </w:r>
      <w:r w:rsidR="00FC040B">
        <w:rPr>
          <w:color w:val="0000FF"/>
          <w:sz w:val="20"/>
          <w:szCs w:val="20"/>
        </w:rPr>
        <w:t xml:space="preserve">la </w:t>
      </w:r>
      <w:r w:rsidR="007A33AE" w:rsidRPr="007A33AE">
        <w:rPr>
          <w:color w:val="0000FF"/>
          <w:sz w:val="20"/>
          <w:szCs w:val="20"/>
        </w:rPr>
        <w:t>Red de Transporte.</w:t>
      </w:r>
    </w:p>
    <w:p w14:paraId="4F96E716" w14:textId="77777777" w:rsidR="005304D4" w:rsidRPr="00A65D58" w:rsidRDefault="005304D4" w:rsidP="005304D4">
      <w:pPr>
        <w:pStyle w:val="Ttulo5"/>
        <w:rPr>
          <w:b/>
          <w:color w:val="0000FF"/>
        </w:rPr>
      </w:pPr>
      <w:r w:rsidRPr="008F04F6">
        <w:rPr>
          <w:b/>
        </w:rPr>
        <w:t>19.2.4.- Órgano competente en materia de contabilidad pública:</w:t>
      </w:r>
      <w:r w:rsidRPr="00617AF8">
        <w:rPr>
          <w:rFonts w:cs="Tahoma"/>
          <w:color w:val="2E74B5"/>
          <w:szCs w:val="19"/>
        </w:rPr>
        <w:t xml:space="preserve"> </w:t>
      </w:r>
      <w:r w:rsidRPr="00A65D58">
        <w:rPr>
          <w:color w:val="0000FF"/>
        </w:rPr>
        <w:t xml:space="preserve">Oficina de Control Económico. Código A16007243. </w:t>
      </w:r>
    </w:p>
    <w:p w14:paraId="6B2C0ECE" w14:textId="77777777" w:rsidR="005304D4" w:rsidRPr="000455E7" w:rsidRDefault="005304D4" w:rsidP="005304D4">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1440F08C" w14:textId="77777777" w:rsidR="005304D4" w:rsidRDefault="005304D4" w:rsidP="005304D4">
      <w:pPr>
        <w:pStyle w:val="Ttulo5"/>
        <w:rPr>
          <w:b/>
        </w:rPr>
      </w:pPr>
      <w:r w:rsidRPr="008F04F6">
        <w:rPr>
          <w:b/>
        </w:rPr>
        <w:t>19.2.6.- Composición de la mesa de contratación:</w:t>
      </w:r>
    </w:p>
    <w:p w14:paraId="1A58DA24" w14:textId="77777777" w:rsidR="005304D4" w:rsidRPr="002B5460" w:rsidRDefault="005304D4" w:rsidP="005304D4">
      <w:pPr>
        <w:pStyle w:val="Prrafodelista"/>
        <w:tabs>
          <w:tab w:val="left" w:pos="0"/>
          <w:tab w:val="left" w:pos="900"/>
        </w:tabs>
        <w:spacing w:before="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0"/>
      </w:tblGrid>
      <w:tr w:rsidR="005304D4" w:rsidRPr="002B5460" w14:paraId="57CD37EC" w14:textId="77777777" w:rsidTr="005304D4">
        <w:tc>
          <w:tcPr>
            <w:tcW w:w="4656" w:type="dxa"/>
            <w:shd w:val="clear" w:color="auto" w:fill="auto"/>
          </w:tcPr>
          <w:p w14:paraId="5DB56228"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2837286"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Suplente</w:t>
            </w:r>
          </w:p>
        </w:tc>
      </w:tr>
      <w:tr w:rsidR="005304D4" w:rsidRPr="00763E70" w14:paraId="114A9626" w14:textId="77777777" w:rsidTr="00C523CC">
        <w:tc>
          <w:tcPr>
            <w:tcW w:w="4656" w:type="dxa"/>
            <w:shd w:val="clear" w:color="auto" w:fill="auto"/>
          </w:tcPr>
          <w:p w14:paraId="76E7503E" w14:textId="1641D31E" w:rsidR="005304D4" w:rsidRPr="00763E70" w:rsidRDefault="00055F0A" w:rsidP="00BA0F47">
            <w:pPr>
              <w:tabs>
                <w:tab w:val="left" w:pos="0"/>
                <w:tab w:val="left" w:pos="900"/>
              </w:tabs>
              <w:spacing w:before="120"/>
              <w:ind w:right="-318"/>
              <w:rPr>
                <w:rFonts w:ascii="Verdana" w:eastAsia="Arial Unicode MS" w:hAnsi="Verdana"/>
                <w:color w:val="FF0000"/>
                <w:sz w:val="18"/>
                <w:szCs w:val="18"/>
              </w:rPr>
            </w:pPr>
            <w:r>
              <w:rPr>
                <w:rFonts w:ascii="Verdana" w:hAnsi="Verdana" w:cs="Tahoma"/>
                <w:color w:val="0000FF"/>
                <w:sz w:val="19"/>
                <w:szCs w:val="19"/>
              </w:rPr>
              <w:t xml:space="preserve">Begoña López, Jefa de </w:t>
            </w:r>
            <w:r w:rsidR="00225E08">
              <w:rPr>
                <w:rFonts w:ascii="Verdana" w:hAnsi="Verdana" w:cs="Tahoma"/>
                <w:color w:val="0000FF"/>
                <w:sz w:val="19"/>
                <w:szCs w:val="19"/>
              </w:rPr>
              <w:t>Á</w:t>
            </w:r>
            <w:r w:rsidR="006B13BF">
              <w:rPr>
                <w:rFonts w:ascii="Verdana" w:hAnsi="Verdana" w:cs="Tahoma"/>
                <w:color w:val="0000FF"/>
                <w:sz w:val="19"/>
                <w:szCs w:val="19"/>
              </w:rPr>
              <w:t>rea de Comunicaciones</w:t>
            </w:r>
            <w:r w:rsidR="00763E70" w:rsidRPr="00EF4920">
              <w:rPr>
                <w:rFonts w:ascii="Verdana" w:hAnsi="Verdana" w:cs="Tahoma"/>
                <w:color w:val="0000FF"/>
                <w:sz w:val="19"/>
                <w:szCs w:val="19"/>
              </w:rPr>
              <w:t>.</w:t>
            </w:r>
          </w:p>
        </w:tc>
        <w:tc>
          <w:tcPr>
            <w:tcW w:w="4630" w:type="dxa"/>
            <w:shd w:val="clear" w:color="auto" w:fill="auto"/>
          </w:tcPr>
          <w:p w14:paraId="22FE4FDD" w14:textId="088EE0D1" w:rsidR="005304D4" w:rsidRPr="006A707C" w:rsidRDefault="00892CFF" w:rsidP="005304D4">
            <w:pPr>
              <w:tabs>
                <w:tab w:val="left" w:pos="0"/>
                <w:tab w:val="left" w:pos="900"/>
              </w:tabs>
              <w:spacing w:before="120"/>
              <w:ind w:right="-318"/>
              <w:jc w:val="both"/>
              <w:rPr>
                <w:rFonts w:ascii="Verdana" w:hAnsi="Verdana" w:cs="Tahoma"/>
                <w:color w:val="0000FF"/>
                <w:sz w:val="19"/>
                <w:szCs w:val="19"/>
              </w:rPr>
            </w:pPr>
            <w:r w:rsidRPr="006A707C">
              <w:rPr>
                <w:rFonts w:ascii="Verdana" w:hAnsi="Verdana" w:cs="Tahoma"/>
                <w:color w:val="0000FF"/>
                <w:sz w:val="19"/>
                <w:szCs w:val="19"/>
              </w:rPr>
              <w:t xml:space="preserve">Marian Llorente, Jefa Área </w:t>
            </w:r>
            <w:r w:rsidR="006B13BF" w:rsidRPr="006A707C">
              <w:rPr>
                <w:rFonts w:ascii="Verdana" w:hAnsi="Verdana" w:cs="Tahoma"/>
                <w:color w:val="0000FF"/>
                <w:sz w:val="19"/>
                <w:szCs w:val="19"/>
              </w:rPr>
              <w:t xml:space="preserve">de </w:t>
            </w:r>
            <w:r w:rsidRPr="006A707C">
              <w:rPr>
                <w:rFonts w:ascii="Verdana" w:hAnsi="Verdana" w:cs="Tahoma"/>
                <w:color w:val="0000FF"/>
                <w:sz w:val="19"/>
                <w:szCs w:val="19"/>
              </w:rPr>
              <w:t>Desarrollo y Aplicaciones.</w:t>
            </w:r>
          </w:p>
        </w:tc>
      </w:tr>
    </w:tbl>
    <w:p w14:paraId="756EE081" w14:textId="77777777" w:rsidR="005304D4" w:rsidRPr="007B373B" w:rsidRDefault="005304D4" w:rsidP="005304D4">
      <w:pPr>
        <w:tabs>
          <w:tab w:val="left" w:pos="0"/>
          <w:tab w:val="left" w:pos="900"/>
        </w:tabs>
        <w:spacing w:before="120"/>
        <w:ind w:left="426" w:right="-318"/>
        <w:jc w:val="both"/>
        <w:rPr>
          <w:rFonts w:ascii="Verdana" w:eastAsia="Arial Unicode MS" w:hAnsi="Verdana"/>
          <w:b/>
          <w:sz w:val="19"/>
          <w:szCs w:val="18"/>
        </w:rPr>
      </w:pPr>
      <w:r w:rsidRPr="007B373B">
        <w:rPr>
          <w:rFonts w:ascii="Verdana" w:eastAsia="Arial Unicode MS" w:hAnsi="Verdana"/>
          <w:b/>
          <w:sz w:val="19"/>
          <w:szCs w:val="18"/>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38"/>
      </w:tblGrid>
      <w:tr w:rsidR="00CD7B37" w:rsidRPr="00CD7B37" w14:paraId="7D3B345F" w14:textId="77777777" w:rsidTr="009D266B">
        <w:tc>
          <w:tcPr>
            <w:tcW w:w="4522" w:type="dxa"/>
            <w:shd w:val="clear" w:color="auto" w:fill="auto"/>
          </w:tcPr>
          <w:p w14:paraId="39A7B79D" w14:textId="77777777" w:rsidR="005304D4" w:rsidRPr="00CD7B37" w:rsidRDefault="005304D4" w:rsidP="00717996">
            <w:pPr>
              <w:tabs>
                <w:tab w:val="left" w:pos="0"/>
                <w:tab w:val="left" w:pos="900"/>
              </w:tabs>
              <w:spacing w:before="120"/>
              <w:ind w:right="-318"/>
              <w:jc w:val="center"/>
              <w:rPr>
                <w:rFonts w:ascii="Verdana" w:hAnsi="Verdana" w:cs="Tahoma"/>
                <w:sz w:val="19"/>
                <w:szCs w:val="19"/>
              </w:rPr>
            </w:pPr>
            <w:r w:rsidRPr="00CD7B37">
              <w:rPr>
                <w:rFonts w:ascii="Verdana" w:hAnsi="Verdana" w:cs="Tahoma"/>
                <w:sz w:val="19"/>
                <w:szCs w:val="19"/>
              </w:rPr>
              <w:t>Titular</w:t>
            </w:r>
          </w:p>
        </w:tc>
        <w:tc>
          <w:tcPr>
            <w:tcW w:w="4538" w:type="dxa"/>
            <w:shd w:val="clear" w:color="auto" w:fill="auto"/>
          </w:tcPr>
          <w:p w14:paraId="723BDA86" w14:textId="77777777" w:rsidR="005304D4" w:rsidRPr="00CD7B37" w:rsidRDefault="005304D4" w:rsidP="00717996">
            <w:pPr>
              <w:tabs>
                <w:tab w:val="left" w:pos="0"/>
                <w:tab w:val="left" w:pos="900"/>
              </w:tabs>
              <w:spacing w:before="120"/>
              <w:ind w:right="-318"/>
              <w:jc w:val="center"/>
              <w:rPr>
                <w:rFonts w:ascii="Verdana" w:hAnsi="Verdana" w:cs="Tahoma"/>
                <w:sz w:val="19"/>
                <w:szCs w:val="19"/>
              </w:rPr>
            </w:pPr>
            <w:r w:rsidRPr="00CD7B37">
              <w:rPr>
                <w:rFonts w:ascii="Verdana" w:hAnsi="Verdana" w:cs="Tahoma"/>
                <w:sz w:val="19"/>
                <w:szCs w:val="19"/>
              </w:rPr>
              <w:t>Suplente</w:t>
            </w:r>
          </w:p>
        </w:tc>
      </w:tr>
      <w:tr w:rsidR="009D266B" w:rsidRPr="00CD7B37" w14:paraId="6D5DABCD" w14:textId="77777777" w:rsidTr="009D266B">
        <w:tc>
          <w:tcPr>
            <w:tcW w:w="4522" w:type="dxa"/>
            <w:shd w:val="clear" w:color="auto" w:fill="auto"/>
          </w:tcPr>
          <w:p w14:paraId="63551DB7" w14:textId="6840F443" w:rsidR="009D266B" w:rsidRPr="00CD7B37" w:rsidRDefault="009D266B" w:rsidP="009D266B">
            <w:pPr>
              <w:tabs>
                <w:tab w:val="left" w:pos="0"/>
                <w:tab w:val="left" w:pos="900"/>
              </w:tabs>
              <w:spacing w:before="120"/>
              <w:ind w:right="-318"/>
              <w:jc w:val="both"/>
              <w:rPr>
                <w:rFonts w:ascii="Verdana" w:hAnsi="Verdana" w:cs="Tahoma"/>
                <w:color w:val="0000FF"/>
                <w:sz w:val="19"/>
                <w:szCs w:val="19"/>
              </w:rPr>
            </w:pPr>
            <w:r w:rsidRPr="009D266B">
              <w:rPr>
                <w:rFonts w:ascii="Verdana" w:hAnsi="Verdana" w:cs="Tahoma"/>
                <w:color w:val="0000FF"/>
                <w:sz w:val="19"/>
                <w:szCs w:val="19"/>
              </w:rPr>
              <w:t>Jon Jaureguibeitia, Jefe Sección Proyectos TIC</w:t>
            </w:r>
            <w:r w:rsidRPr="00EF4920">
              <w:rPr>
                <w:rFonts w:ascii="Verdana" w:hAnsi="Verdana" w:cs="Tahoma"/>
                <w:color w:val="0000FF"/>
                <w:sz w:val="19"/>
                <w:szCs w:val="19"/>
              </w:rPr>
              <w:t>.</w:t>
            </w:r>
          </w:p>
        </w:tc>
        <w:tc>
          <w:tcPr>
            <w:tcW w:w="4538" w:type="dxa"/>
            <w:shd w:val="clear" w:color="auto" w:fill="auto"/>
          </w:tcPr>
          <w:p w14:paraId="5361E366" w14:textId="7234C082" w:rsidR="009D266B" w:rsidRPr="00CD7B37" w:rsidRDefault="009D266B" w:rsidP="009D266B">
            <w:pPr>
              <w:tabs>
                <w:tab w:val="left" w:pos="0"/>
                <w:tab w:val="left" w:pos="900"/>
              </w:tabs>
              <w:spacing w:before="120"/>
              <w:ind w:right="-318"/>
              <w:rPr>
                <w:rFonts w:ascii="Verdana" w:hAnsi="Verdana" w:cs="Tahoma"/>
                <w:color w:val="0000FF"/>
                <w:sz w:val="19"/>
                <w:szCs w:val="19"/>
              </w:rPr>
            </w:pPr>
            <w:r>
              <w:rPr>
                <w:rFonts w:ascii="Verdana" w:hAnsi="Verdana" w:cs="Tahoma"/>
                <w:color w:val="0000FF"/>
                <w:sz w:val="19"/>
                <w:szCs w:val="19"/>
              </w:rPr>
              <w:t>Alberto Igor Bayón, Técnico de Sistemas de Comunicación</w:t>
            </w:r>
            <w:r w:rsidR="004B03E7">
              <w:rPr>
                <w:rFonts w:ascii="Verdana" w:hAnsi="Verdana" w:cs="Tahoma"/>
                <w:color w:val="0000FF"/>
                <w:sz w:val="19"/>
                <w:szCs w:val="19"/>
              </w:rPr>
              <w:t>.</w:t>
            </w:r>
          </w:p>
        </w:tc>
      </w:tr>
    </w:tbl>
    <w:p w14:paraId="4940F1D6" w14:textId="583E58CD" w:rsidR="00EF1177" w:rsidRPr="007133A9" w:rsidRDefault="005304D4" w:rsidP="005304D4">
      <w:pPr>
        <w:tabs>
          <w:tab w:val="left" w:pos="0"/>
          <w:tab w:val="left" w:pos="900"/>
        </w:tabs>
        <w:spacing w:before="120"/>
        <w:ind w:left="426" w:right="-318"/>
        <w:jc w:val="both"/>
        <w:rPr>
          <w:rFonts w:ascii="Verdana" w:hAnsi="Verdana" w:cs="Tahoma"/>
          <w:color w:val="0000FF"/>
          <w:sz w:val="19"/>
          <w:szCs w:val="19"/>
        </w:rPr>
      </w:pPr>
      <w:bookmarkStart w:id="297" w:name="_Hlk225335532"/>
      <w:r w:rsidRPr="002B5460">
        <w:rPr>
          <w:rFonts w:ascii="Verdana" w:hAnsi="Verdana" w:cs="Tahoma"/>
          <w:b/>
          <w:sz w:val="19"/>
          <w:szCs w:val="19"/>
        </w:rPr>
        <w:t xml:space="preserve">Representante de la Oficina de Control Económico: </w:t>
      </w:r>
      <w:r w:rsidR="009D266B" w:rsidRPr="009D266B">
        <w:rPr>
          <w:rFonts w:ascii="Verdana" w:hAnsi="Verdana" w:cs="Tahoma"/>
          <w:color w:val="0000FF"/>
          <w:sz w:val="19"/>
          <w:szCs w:val="19"/>
        </w:rPr>
        <w:t>Fernando Mart</w:t>
      </w:r>
      <w:r w:rsidR="009D266B">
        <w:rPr>
          <w:rFonts w:ascii="Verdana" w:hAnsi="Verdana" w:cs="Tahoma"/>
          <w:color w:val="0000FF"/>
          <w:sz w:val="19"/>
          <w:szCs w:val="19"/>
        </w:rPr>
        <w:t>í</w:t>
      </w:r>
      <w:r w:rsidR="009D266B" w:rsidRPr="009D266B">
        <w:rPr>
          <w:rFonts w:ascii="Verdana" w:hAnsi="Verdana" w:cs="Tahoma"/>
          <w:color w:val="0000FF"/>
          <w:sz w:val="19"/>
          <w:szCs w:val="19"/>
        </w:rPr>
        <w:t>nez de Zuazo</w:t>
      </w:r>
      <w:r w:rsidR="009D266B">
        <w:rPr>
          <w:rFonts w:ascii="Verdana" w:hAnsi="Verdana" w:cs="Tahoma"/>
          <w:color w:val="0000FF"/>
          <w:sz w:val="19"/>
          <w:szCs w:val="19"/>
        </w:rPr>
        <w:t xml:space="preserve"> Letamendi.</w:t>
      </w:r>
    </w:p>
    <w:bookmarkEnd w:id="297"/>
    <w:p w14:paraId="3259F0F7" w14:textId="6D8D2C4D" w:rsidR="00E50334" w:rsidRPr="00E50334" w:rsidRDefault="00E50334" w:rsidP="005304D4">
      <w:pPr>
        <w:tabs>
          <w:tab w:val="left" w:pos="0"/>
          <w:tab w:val="left" w:pos="900"/>
        </w:tabs>
        <w:spacing w:before="120"/>
        <w:ind w:left="426" w:right="-318"/>
        <w:jc w:val="both"/>
        <w:rPr>
          <w:rFonts w:ascii="Verdana" w:hAnsi="Verdana" w:cs="Tahoma"/>
          <w:b/>
          <w:sz w:val="19"/>
          <w:szCs w:val="19"/>
        </w:rPr>
      </w:pPr>
      <w:r w:rsidRPr="00E50334">
        <w:rPr>
          <w:rFonts w:ascii="Verdana" w:hAnsi="Verdana" w:cs="Tahoma"/>
          <w:b/>
          <w:sz w:val="19"/>
          <w:szCs w:val="19"/>
        </w:rPr>
        <w:t xml:space="preserve">Representante de la Dirección de </w:t>
      </w:r>
      <w:r w:rsidR="00045D5F">
        <w:rPr>
          <w:rFonts w:ascii="Verdana" w:hAnsi="Verdana" w:cs="Tahoma"/>
          <w:b/>
          <w:sz w:val="19"/>
          <w:szCs w:val="19"/>
        </w:rPr>
        <w:t>Estrategia Digital</w:t>
      </w:r>
      <w:r w:rsidR="007133A9">
        <w:rPr>
          <w:rFonts w:ascii="Verdana" w:hAnsi="Verdana" w:cs="Tahoma"/>
          <w:b/>
          <w:sz w:val="19"/>
          <w:szCs w:val="19"/>
        </w:rPr>
        <w:t>.</w:t>
      </w:r>
    </w:p>
    <w:p w14:paraId="0D884E9F" w14:textId="25944323" w:rsidR="005304D4" w:rsidRPr="002B5460" w:rsidRDefault="005304D4" w:rsidP="005304D4">
      <w:pPr>
        <w:tabs>
          <w:tab w:val="left" w:pos="0"/>
          <w:tab w:val="left" w:pos="900"/>
        </w:tabs>
        <w:spacing w:before="120"/>
        <w:ind w:left="426" w:right="-318"/>
        <w:jc w:val="both"/>
        <w:rPr>
          <w:rFonts w:ascii="Verdana" w:hAnsi="Verdana" w:cs="Tahoma"/>
          <w:b/>
          <w:sz w:val="19"/>
          <w:szCs w:val="19"/>
        </w:rPr>
      </w:pPr>
      <w:r w:rsidRPr="002B5460">
        <w:rPr>
          <w:rFonts w:ascii="Verdana" w:hAnsi="Verdana" w:cs="Tahoma"/>
          <w:b/>
          <w:sz w:val="19"/>
          <w:szCs w:val="19"/>
        </w:rPr>
        <w:t>Vocal Asesor jurídico</w:t>
      </w:r>
      <w:r w:rsidR="007133A9">
        <w:rPr>
          <w:rFonts w:ascii="Verdana" w:hAnsi="Verdana" w:cs="Tahoma"/>
          <w:b/>
          <w:sz w:val="19"/>
          <w:szCs w:val="19"/>
        </w:rPr>
        <w:t xml:space="preserve"> </w:t>
      </w:r>
      <w:proofErr w:type="gramStart"/>
      <w:r w:rsidRPr="002B5460">
        <w:rPr>
          <w:rFonts w:ascii="Verdana" w:hAnsi="Verdana" w:cs="Tahoma"/>
          <w:b/>
          <w:sz w:val="19"/>
          <w:szCs w:val="19"/>
        </w:rPr>
        <w:t>Secretario</w:t>
      </w:r>
      <w:proofErr w:type="gramEnd"/>
      <w:r w:rsidRPr="002B5460">
        <w:rPr>
          <w:rFonts w:ascii="Verdana" w:hAnsi="Verdana" w:cs="Tahoma"/>
          <w:b/>
          <w:sz w:val="19"/>
          <w:szCs w:val="19"/>
        </w:rPr>
        <w:t>/a: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304D4" w:rsidRPr="002B5460" w14:paraId="337260DA" w14:textId="77777777" w:rsidTr="00717996">
        <w:tc>
          <w:tcPr>
            <w:tcW w:w="4899" w:type="dxa"/>
            <w:shd w:val="clear" w:color="auto" w:fill="auto"/>
          </w:tcPr>
          <w:p w14:paraId="413CE568"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83990BC" w14:textId="77777777" w:rsidR="005304D4" w:rsidRPr="002B5460" w:rsidRDefault="005304D4" w:rsidP="00717996">
            <w:pPr>
              <w:tabs>
                <w:tab w:val="left" w:pos="0"/>
                <w:tab w:val="left" w:pos="900"/>
              </w:tabs>
              <w:spacing w:before="120"/>
              <w:ind w:right="-318"/>
              <w:jc w:val="center"/>
              <w:rPr>
                <w:rFonts w:ascii="Verdana" w:hAnsi="Verdana" w:cs="Tahoma"/>
                <w:sz w:val="19"/>
                <w:szCs w:val="19"/>
              </w:rPr>
            </w:pPr>
            <w:r w:rsidRPr="002B5460">
              <w:rPr>
                <w:rFonts w:ascii="Verdana" w:hAnsi="Verdana" w:cs="Tahoma"/>
                <w:sz w:val="19"/>
                <w:szCs w:val="19"/>
              </w:rPr>
              <w:t>Suplente</w:t>
            </w:r>
          </w:p>
        </w:tc>
      </w:tr>
      <w:tr w:rsidR="005304D4" w:rsidRPr="007710B5" w14:paraId="252E0F48" w14:textId="77777777" w:rsidTr="00717996">
        <w:tc>
          <w:tcPr>
            <w:tcW w:w="4899" w:type="dxa"/>
            <w:shd w:val="clear" w:color="auto" w:fill="auto"/>
          </w:tcPr>
          <w:p w14:paraId="45FA5BE5" w14:textId="46F97AFF" w:rsidR="005304D4" w:rsidRPr="00775DFC" w:rsidRDefault="005304D4" w:rsidP="00717996">
            <w:pPr>
              <w:tabs>
                <w:tab w:val="left" w:pos="0"/>
                <w:tab w:val="left" w:pos="900"/>
              </w:tabs>
              <w:spacing w:before="120"/>
              <w:ind w:right="-318"/>
              <w:jc w:val="both"/>
              <w:rPr>
                <w:rFonts w:ascii="Verdana" w:hAnsi="Verdana" w:cs="Tahoma"/>
                <w:sz w:val="19"/>
                <w:szCs w:val="19"/>
              </w:rPr>
            </w:pPr>
            <w:r w:rsidRPr="00F40FF4">
              <w:rPr>
                <w:rFonts w:ascii="Verdana" w:hAnsi="Verdana" w:cs="Tahoma"/>
                <w:color w:val="0000FF"/>
                <w:sz w:val="19"/>
                <w:szCs w:val="19"/>
              </w:rPr>
              <w:t>Ignacio Urien, Jefe Sección de Contratación</w:t>
            </w:r>
            <w:r w:rsidR="00775DFC">
              <w:rPr>
                <w:rFonts w:ascii="Verdana" w:hAnsi="Verdana" w:cs="Tahoma"/>
                <w:sz w:val="19"/>
                <w:szCs w:val="19"/>
              </w:rPr>
              <w:t>.</w:t>
            </w:r>
          </w:p>
        </w:tc>
        <w:tc>
          <w:tcPr>
            <w:tcW w:w="4899" w:type="dxa"/>
            <w:shd w:val="clear" w:color="auto" w:fill="auto"/>
          </w:tcPr>
          <w:p w14:paraId="30A42BB8" w14:textId="62A96F41" w:rsidR="005304D4" w:rsidRPr="00775DFC" w:rsidRDefault="00775DFC" w:rsidP="00C82962">
            <w:pPr>
              <w:tabs>
                <w:tab w:val="left" w:pos="0"/>
                <w:tab w:val="left" w:pos="900"/>
              </w:tabs>
              <w:spacing w:before="120"/>
              <w:ind w:right="-318"/>
              <w:jc w:val="both"/>
              <w:rPr>
                <w:rFonts w:ascii="Verdana" w:hAnsi="Verdana" w:cs="Tahoma"/>
                <w:sz w:val="19"/>
                <w:szCs w:val="19"/>
              </w:rPr>
            </w:pPr>
            <w:r w:rsidRPr="00886543">
              <w:rPr>
                <w:rFonts w:ascii="Verdana" w:hAnsi="Verdana" w:cs="Tahoma"/>
                <w:color w:val="0000FF"/>
                <w:sz w:val="19"/>
                <w:szCs w:val="19"/>
              </w:rPr>
              <w:t>Ane Collado, Técnica</w:t>
            </w:r>
            <w:r w:rsidR="00C82962">
              <w:rPr>
                <w:rFonts w:ascii="Verdana" w:hAnsi="Verdana" w:cs="Tahoma"/>
                <w:color w:val="0000FF"/>
                <w:sz w:val="19"/>
                <w:szCs w:val="19"/>
              </w:rPr>
              <w:t xml:space="preserve"> Económica y de</w:t>
            </w:r>
            <w:r w:rsidRPr="00886543">
              <w:rPr>
                <w:rFonts w:ascii="Verdana" w:hAnsi="Verdana" w:cs="Tahoma"/>
                <w:color w:val="0000FF"/>
                <w:sz w:val="19"/>
                <w:szCs w:val="19"/>
              </w:rPr>
              <w:t xml:space="preserve"> </w:t>
            </w:r>
            <w:proofErr w:type="spellStart"/>
            <w:r w:rsidR="005304D4" w:rsidRPr="00886543">
              <w:rPr>
                <w:rFonts w:ascii="Verdana" w:hAnsi="Verdana" w:cs="Tahoma"/>
                <w:color w:val="0000FF"/>
                <w:sz w:val="19"/>
                <w:szCs w:val="19"/>
              </w:rPr>
              <w:t>de</w:t>
            </w:r>
            <w:proofErr w:type="spellEnd"/>
            <w:r w:rsidR="005304D4" w:rsidRPr="00886543">
              <w:rPr>
                <w:rFonts w:ascii="Verdana" w:hAnsi="Verdana" w:cs="Tahoma"/>
                <w:color w:val="0000FF"/>
                <w:sz w:val="19"/>
                <w:szCs w:val="19"/>
              </w:rPr>
              <w:t xml:space="preserve"> Contratación</w:t>
            </w:r>
            <w:r w:rsidR="00C82962">
              <w:rPr>
                <w:rFonts w:ascii="Verdana" w:hAnsi="Verdana" w:cs="Tahoma"/>
                <w:color w:val="0000FF"/>
                <w:sz w:val="19"/>
                <w:szCs w:val="19"/>
              </w:rPr>
              <w:t>.</w:t>
            </w:r>
          </w:p>
        </w:tc>
      </w:tr>
    </w:tbl>
    <w:p w14:paraId="5560C707" w14:textId="77777777" w:rsidR="005304D4" w:rsidRPr="005B6BCE" w:rsidRDefault="005304D4" w:rsidP="005304D4">
      <w:pPr>
        <w:pStyle w:val="Ttulo5"/>
        <w:rPr>
          <w:color w:val="0066FF"/>
        </w:rPr>
      </w:pPr>
      <w:r w:rsidRPr="008F04F6">
        <w:rPr>
          <w:b/>
        </w:rPr>
        <w:t xml:space="preserve">19.2.7.- Comité de expertos/organismo técnico especializado: </w:t>
      </w:r>
      <w:r w:rsidRPr="00A65D58">
        <w:rPr>
          <w:color w:val="0000FF"/>
        </w:rPr>
        <w:t>no.</w:t>
      </w:r>
    </w:p>
    <w:p w14:paraId="7CC037D3" w14:textId="77777777" w:rsidR="005304D4" w:rsidRDefault="005304D4" w:rsidP="005304D4">
      <w:pPr>
        <w:pStyle w:val="Ttulo4"/>
        <w:ind w:left="851" w:right="-427"/>
        <w:jc w:val="both"/>
        <w:rPr>
          <w:sz w:val="19"/>
          <w:szCs w:val="19"/>
        </w:rPr>
      </w:pPr>
      <w:bookmarkStart w:id="298" w:name="_Toc38387632"/>
      <w:r w:rsidRPr="008F04F6">
        <w:rPr>
          <w:sz w:val="19"/>
          <w:szCs w:val="19"/>
        </w:rPr>
        <w:t>19.3.- Unidad administrativa encargada de tramitar el procedimiento de adjudicación:</w:t>
      </w:r>
      <w:bookmarkEnd w:id="298"/>
    </w:p>
    <w:p w14:paraId="752A8326" w14:textId="77777777" w:rsidR="005304D4" w:rsidRPr="00A65D58" w:rsidRDefault="005304D4" w:rsidP="005304D4">
      <w:pPr>
        <w:spacing w:before="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7AF63F6A" w14:textId="2E93B9C7" w:rsidR="005304D4" w:rsidRPr="00652F2C" w:rsidRDefault="005304D4" w:rsidP="005304D4">
      <w:pPr>
        <w:pStyle w:val="Ttulo4"/>
        <w:ind w:left="851" w:right="-427"/>
        <w:jc w:val="both"/>
        <w:rPr>
          <w:rFonts w:eastAsia="Times New Roman"/>
          <w:b w:val="0"/>
          <w:color w:val="0000FF"/>
          <w:sz w:val="20"/>
          <w:szCs w:val="20"/>
        </w:rPr>
      </w:pPr>
      <w:bookmarkStart w:id="299" w:name="_Toc38387633"/>
      <w:r w:rsidRPr="008F04F6">
        <w:rPr>
          <w:sz w:val="19"/>
          <w:szCs w:val="19"/>
        </w:rPr>
        <w:t>19.4.- Contacto para atender consultas sobre aspectos técnicos:</w:t>
      </w:r>
      <w:bookmarkEnd w:id="299"/>
      <w:r w:rsidR="00652F2C" w:rsidRPr="00652F2C">
        <w:t xml:space="preserve"> </w:t>
      </w:r>
      <w:r w:rsidR="00652F2C" w:rsidRPr="00652F2C">
        <w:rPr>
          <w:rFonts w:eastAsia="Times New Roman"/>
          <w:b w:val="0"/>
          <w:color w:val="0000FF"/>
          <w:sz w:val="20"/>
          <w:szCs w:val="20"/>
        </w:rPr>
        <w:t>Dirección de Gestión de Telecomunicaciones y Sistemas Informáticos.</w:t>
      </w:r>
    </w:p>
    <w:p w14:paraId="53EBB407" w14:textId="3B1623E5"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lastRenderedPageBreak/>
        <w:t>- dirección de correo electrónico:</w:t>
      </w:r>
      <w:r>
        <w:rPr>
          <w:rFonts w:ascii="Verdana" w:hAnsi="Verdana"/>
          <w:sz w:val="20"/>
          <w:szCs w:val="20"/>
        </w:rPr>
        <w:t xml:space="preserve"> </w:t>
      </w:r>
      <w:r w:rsidR="00CC15B9" w:rsidRPr="00CC15B9">
        <w:rPr>
          <w:rFonts w:ascii="Verdana" w:hAnsi="Verdana"/>
          <w:color w:val="0000FF"/>
          <w:sz w:val="20"/>
          <w:szCs w:val="20"/>
        </w:rPr>
        <w:t>komunikazioak</w:t>
      </w:r>
      <w:r w:rsidRPr="00A65D58">
        <w:rPr>
          <w:rFonts w:ascii="Verdana" w:hAnsi="Verdana"/>
          <w:color w:val="0000FF"/>
          <w:sz w:val="20"/>
          <w:szCs w:val="20"/>
        </w:rPr>
        <w:t>@seg.euskadi.eus</w:t>
      </w:r>
    </w:p>
    <w:p w14:paraId="14664763" w14:textId="25360BDD" w:rsidR="005304D4" w:rsidRPr="00A65D58" w:rsidRDefault="005304D4" w:rsidP="005304D4">
      <w:pPr>
        <w:ind w:left="851" w:firstLine="284"/>
        <w:rPr>
          <w:rFonts w:ascii="Verdana" w:hAnsi="Verdana"/>
          <w:color w:val="0000FF"/>
          <w:sz w:val="20"/>
          <w:szCs w:val="20"/>
        </w:rPr>
      </w:pPr>
      <w:r w:rsidRPr="00996DD1">
        <w:rPr>
          <w:rFonts w:ascii="Verdana" w:hAnsi="Verdana"/>
          <w:color w:val="0000FF"/>
          <w:sz w:val="20"/>
          <w:szCs w:val="20"/>
        </w:rPr>
        <w:t xml:space="preserve">- </w:t>
      </w:r>
      <w:proofErr w:type="spellStart"/>
      <w:r w:rsidRPr="00996DD1">
        <w:rPr>
          <w:rFonts w:ascii="Verdana" w:hAnsi="Verdana"/>
          <w:color w:val="0000FF"/>
          <w:sz w:val="20"/>
          <w:szCs w:val="20"/>
        </w:rPr>
        <w:t>nº</w:t>
      </w:r>
      <w:proofErr w:type="spellEnd"/>
      <w:r w:rsidRPr="00996DD1">
        <w:rPr>
          <w:rFonts w:ascii="Verdana" w:hAnsi="Verdana"/>
          <w:color w:val="0000FF"/>
          <w:sz w:val="20"/>
          <w:szCs w:val="20"/>
        </w:rPr>
        <w:t xml:space="preserve"> de teléfono: </w:t>
      </w:r>
      <w:r w:rsidRPr="00A65D58">
        <w:rPr>
          <w:rFonts w:ascii="Verdana" w:hAnsi="Verdana"/>
          <w:color w:val="0000FF"/>
          <w:sz w:val="20"/>
          <w:szCs w:val="20"/>
        </w:rPr>
        <w:t xml:space="preserve">94 607 80 </w:t>
      </w:r>
      <w:r w:rsidR="00617D0F">
        <w:rPr>
          <w:rFonts w:ascii="Verdana" w:hAnsi="Verdana"/>
          <w:color w:val="0000FF"/>
          <w:sz w:val="20"/>
          <w:szCs w:val="20"/>
        </w:rPr>
        <w:t>104</w:t>
      </w:r>
    </w:p>
    <w:p w14:paraId="32CD6873" w14:textId="77777777" w:rsidR="005304D4" w:rsidRPr="008F04F6" w:rsidRDefault="005304D4" w:rsidP="005304D4">
      <w:pPr>
        <w:pStyle w:val="Ttulo4"/>
        <w:ind w:left="851" w:right="-427"/>
        <w:jc w:val="both"/>
        <w:rPr>
          <w:sz w:val="19"/>
          <w:szCs w:val="19"/>
        </w:rPr>
      </w:pPr>
      <w:r w:rsidRPr="008F04F6">
        <w:rPr>
          <w:sz w:val="19"/>
          <w:szCs w:val="19"/>
        </w:rPr>
        <w:t xml:space="preserve">19.4 </w:t>
      </w:r>
      <w:proofErr w:type="gramStart"/>
      <w:r w:rsidRPr="008F04F6">
        <w:rPr>
          <w:sz w:val="19"/>
          <w:szCs w:val="19"/>
        </w:rPr>
        <w:t>bis.-</w:t>
      </w:r>
      <w:proofErr w:type="gramEnd"/>
      <w:r w:rsidRPr="008F04F6">
        <w:rPr>
          <w:sz w:val="19"/>
          <w:szCs w:val="19"/>
        </w:rPr>
        <w:t xml:space="preserve"> Contacto para atender consultas sobre licitación electrónica:</w:t>
      </w:r>
    </w:p>
    <w:p w14:paraId="0D2CC232" w14:textId="77777777" w:rsidR="005304D4" w:rsidRPr="008F04F6" w:rsidRDefault="005304D4" w:rsidP="0058519C">
      <w:pPr>
        <w:pStyle w:val="Prrafodelista"/>
        <w:numPr>
          <w:ilvl w:val="1"/>
          <w:numId w:val="141"/>
        </w:numPr>
        <w:tabs>
          <w:tab w:val="left" w:pos="0"/>
          <w:tab w:val="left" w:pos="900"/>
        </w:tabs>
        <w:spacing w:before="120"/>
        <w:ind w:left="1418" w:right="-427" w:hanging="283"/>
        <w:jc w:val="both"/>
        <w:rPr>
          <w:rFonts w:ascii="Verdana" w:hAnsi="Verdana" w:cs="Tahoma"/>
          <w:sz w:val="19"/>
          <w:szCs w:val="19"/>
        </w:rPr>
      </w:pP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teléfono: </w:t>
      </w:r>
      <w:r w:rsidRPr="00617D0F">
        <w:rPr>
          <w:rFonts w:ascii="Verdana" w:hAnsi="Verdana"/>
          <w:color w:val="0000FF"/>
          <w:sz w:val="20"/>
          <w:szCs w:val="20"/>
        </w:rPr>
        <w:t>945 016 298.</w:t>
      </w:r>
    </w:p>
    <w:p w14:paraId="0922B768" w14:textId="77777777" w:rsidR="005304D4" w:rsidRPr="008F04F6" w:rsidRDefault="005304D4" w:rsidP="005304D4">
      <w:pPr>
        <w:pStyle w:val="Ttulo4"/>
        <w:ind w:left="851" w:right="-427"/>
        <w:jc w:val="both"/>
        <w:rPr>
          <w:sz w:val="19"/>
          <w:szCs w:val="19"/>
        </w:rPr>
      </w:pPr>
      <w:bookmarkStart w:id="300" w:name="_Toc38387634"/>
      <w:r w:rsidRPr="008F04F6">
        <w:rPr>
          <w:sz w:val="19"/>
          <w:szCs w:val="19"/>
        </w:rPr>
        <w:t>19.5.- Contacto para atender consultas sobre aspectos jurídicos:</w:t>
      </w:r>
      <w:bookmarkEnd w:id="300"/>
    </w:p>
    <w:p w14:paraId="13E2CFF3" w14:textId="77777777" w:rsidR="005304D4" w:rsidRPr="00A65D58" w:rsidRDefault="005304D4" w:rsidP="00FB4448">
      <w:pPr>
        <w:numPr>
          <w:ilvl w:val="0"/>
          <w:numId w:val="28"/>
        </w:numPr>
        <w:tabs>
          <w:tab w:val="clear" w:pos="1390"/>
          <w:tab w:val="num" w:pos="2524"/>
        </w:tabs>
        <w:spacing w:before="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Pr>
          <w:rFonts w:ascii="Verdana" w:eastAsia="Arial Unicode MS" w:hAnsi="Verdana"/>
          <w:sz w:val="19"/>
          <w:szCs w:val="19"/>
        </w:rPr>
        <w:t xml:space="preserve"> </w:t>
      </w:r>
      <w:r w:rsidRPr="00A65D58">
        <w:rPr>
          <w:rFonts w:ascii="Verdana" w:eastAsia="Arial Unicode MS" w:hAnsi="Verdana"/>
          <w:color w:val="0000FF"/>
          <w:sz w:val="19"/>
          <w:szCs w:val="19"/>
        </w:rPr>
        <w:t>contratacion@seg.euskadi.eus</w:t>
      </w:r>
    </w:p>
    <w:p w14:paraId="7F505578" w14:textId="7F4B5017" w:rsidR="005304D4" w:rsidRPr="00A65D58" w:rsidRDefault="005304D4" w:rsidP="00FB4448">
      <w:pPr>
        <w:numPr>
          <w:ilvl w:val="0"/>
          <w:numId w:val="28"/>
        </w:numPr>
        <w:tabs>
          <w:tab w:val="clear" w:pos="1390"/>
          <w:tab w:val="num" w:pos="2524"/>
        </w:tabs>
        <w:spacing w:before="120"/>
        <w:ind w:left="1418" w:right="-425" w:hanging="283"/>
        <w:jc w:val="both"/>
        <w:rPr>
          <w:rFonts w:ascii="Verdana" w:eastAsia="Arial Unicode MS" w:hAnsi="Verdana"/>
          <w:color w:val="0000FF"/>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Pr>
          <w:rFonts w:ascii="Verdana" w:eastAsia="Arial Unicode MS" w:hAnsi="Verdana"/>
          <w:sz w:val="19"/>
          <w:szCs w:val="19"/>
        </w:rPr>
        <w:t xml:space="preserve"> </w:t>
      </w:r>
      <w:r w:rsidR="003148B1">
        <w:rPr>
          <w:rFonts w:ascii="Verdana" w:eastAsia="Arial Unicode MS" w:hAnsi="Verdana"/>
          <w:color w:val="0000FF"/>
          <w:sz w:val="19"/>
          <w:szCs w:val="19"/>
        </w:rPr>
        <w:t>94</w:t>
      </w:r>
      <w:r w:rsidR="00BB46A3">
        <w:rPr>
          <w:rFonts w:ascii="Verdana" w:eastAsia="Arial Unicode MS" w:hAnsi="Verdana"/>
          <w:color w:val="0000FF"/>
          <w:sz w:val="19"/>
          <w:szCs w:val="19"/>
        </w:rPr>
        <w:t>.</w:t>
      </w:r>
      <w:r w:rsidR="003148B1">
        <w:rPr>
          <w:rFonts w:ascii="Verdana" w:eastAsia="Arial Unicode MS" w:hAnsi="Verdana"/>
          <w:color w:val="0000FF"/>
          <w:sz w:val="19"/>
          <w:szCs w:val="19"/>
        </w:rPr>
        <w:t>607</w:t>
      </w:r>
      <w:r w:rsidR="00BB46A3">
        <w:rPr>
          <w:rFonts w:ascii="Verdana" w:eastAsia="Arial Unicode MS" w:hAnsi="Verdana"/>
          <w:color w:val="0000FF"/>
          <w:sz w:val="19"/>
          <w:szCs w:val="19"/>
        </w:rPr>
        <w:t>.</w:t>
      </w:r>
      <w:r w:rsidR="00FB438B">
        <w:rPr>
          <w:rFonts w:ascii="Verdana" w:eastAsia="Arial Unicode MS" w:hAnsi="Verdana"/>
          <w:color w:val="0000FF"/>
          <w:sz w:val="19"/>
          <w:szCs w:val="19"/>
        </w:rPr>
        <w:t>83</w:t>
      </w:r>
      <w:r w:rsidR="008D521A">
        <w:rPr>
          <w:rFonts w:ascii="Verdana" w:eastAsia="Arial Unicode MS" w:hAnsi="Verdana"/>
          <w:color w:val="0000FF"/>
          <w:sz w:val="19"/>
          <w:szCs w:val="19"/>
        </w:rPr>
        <w:t>.</w:t>
      </w:r>
      <w:r w:rsidR="00FB438B">
        <w:rPr>
          <w:rFonts w:ascii="Verdana" w:eastAsia="Arial Unicode MS" w:hAnsi="Verdana"/>
          <w:color w:val="0000FF"/>
          <w:sz w:val="19"/>
          <w:szCs w:val="19"/>
        </w:rPr>
        <w:t>13</w:t>
      </w:r>
      <w:r w:rsidR="008D521A">
        <w:rPr>
          <w:rFonts w:ascii="Verdana" w:eastAsia="Arial Unicode MS" w:hAnsi="Verdana"/>
          <w:color w:val="0000FF"/>
          <w:sz w:val="19"/>
          <w:szCs w:val="19"/>
        </w:rPr>
        <w:t>.</w:t>
      </w:r>
    </w:p>
    <w:p w14:paraId="47537601" w14:textId="77777777" w:rsidR="00C548B6" w:rsidRPr="008F04F6" w:rsidRDefault="00C548B6" w:rsidP="001D3DE3">
      <w:pPr>
        <w:pStyle w:val="Ttulo4"/>
        <w:ind w:left="851" w:right="-427"/>
        <w:jc w:val="both"/>
        <w:rPr>
          <w:sz w:val="19"/>
          <w:szCs w:val="19"/>
        </w:rPr>
      </w:pPr>
      <w:r w:rsidRPr="008F04F6">
        <w:rPr>
          <w:sz w:val="19"/>
          <w:szCs w:val="19"/>
        </w:rPr>
        <w:t>19.6.- Registros:</w:t>
      </w:r>
      <w:bookmarkEnd w:id="285"/>
    </w:p>
    <w:p w14:paraId="67E2CFF7" w14:textId="4B3B1F00" w:rsidR="00C548B6" w:rsidRPr="008F04F6" w:rsidRDefault="00C548B6" w:rsidP="00EE5053">
      <w:pPr>
        <w:spacing w:before="120"/>
        <w:ind w:left="1418" w:hanging="850"/>
        <w:rPr>
          <w:b/>
          <w:color w:val="0000FF"/>
        </w:rPr>
      </w:pPr>
      <w:r w:rsidRPr="007444BB">
        <w:rPr>
          <w:rFonts w:ascii="Verdana" w:eastAsia="Arial Unicode MS" w:hAnsi="Verdana"/>
          <w:b/>
          <w:sz w:val="19"/>
          <w:szCs w:val="19"/>
        </w:rPr>
        <w:t>19.6.1.-</w:t>
      </w:r>
      <w:r w:rsidRPr="008F04F6">
        <w:rPr>
          <w:b/>
        </w:rPr>
        <w:t xml:space="preserve"> </w:t>
      </w:r>
      <w:r w:rsidRPr="00894733">
        <w:rPr>
          <w:rFonts w:ascii="Verdana" w:eastAsia="Arial Unicode MS" w:hAnsi="Verdana"/>
          <w:b/>
          <w:sz w:val="19"/>
          <w:szCs w:val="19"/>
        </w:rPr>
        <w:t>Registro de presentación de ofertas</w:t>
      </w:r>
      <w:r w:rsidRPr="008F04F6">
        <w:rPr>
          <w:b/>
        </w:rPr>
        <w:t xml:space="preserve">: </w:t>
      </w:r>
      <w:r w:rsidRPr="004A404E">
        <w:rPr>
          <w:rFonts w:ascii="Verdana" w:eastAsia="Arial Unicode MS" w:hAnsi="Verdana"/>
          <w:color w:val="0000FF"/>
          <w:sz w:val="19"/>
          <w:szCs w:val="19"/>
        </w:rPr>
        <w:t>Registro Telemático de Contratación</w:t>
      </w:r>
      <w:r w:rsidRPr="008F04F6">
        <w:rPr>
          <w:b/>
          <w:color w:val="0000FF"/>
        </w:rPr>
        <w:t xml:space="preserve"> </w:t>
      </w:r>
      <w:r w:rsidRPr="004A404E">
        <w:rPr>
          <w:rFonts w:ascii="Verdana" w:eastAsia="Arial Unicode MS" w:hAnsi="Verdana"/>
          <w:color w:val="0000FF"/>
          <w:sz w:val="19"/>
          <w:szCs w:val="19"/>
        </w:rPr>
        <w:t>Electrónica (ver cláusula 12.2.1 de condiciones generales</w:t>
      </w:r>
      <w:r w:rsidR="00160C55">
        <w:rPr>
          <w:rFonts w:ascii="Verdana" w:eastAsia="Arial Unicode MS" w:hAnsi="Verdana"/>
          <w:color w:val="0000FF"/>
          <w:sz w:val="19"/>
          <w:szCs w:val="19"/>
        </w:rPr>
        <w:t>)</w:t>
      </w:r>
      <w:r w:rsidR="00861CB8">
        <w:rPr>
          <w:rFonts w:ascii="Verdana" w:eastAsia="Arial Unicode MS" w:hAnsi="Verdana"/>
          <w:color w:val="0000FF"/>
          <w:sz w:val="19"/>
          <w:szCs w:val="19"/>
        </w:rPr>
        <w:t>.</w:t>
      </w:r>
    </w:p>
    <w:p w14:paraId="6DF21396" w14:textId="77777777" w:rsidR="00EE5053" w:rsidRPr="00EE5053" w:rsidRDefault="00C548B6" w:rsidP="00945D12">
      <w:pPr>
        <w:tabs>
          <w:tab w:val="left" w:pos="0"/>
          <w:tab w:val="left" w:pos="1418"/>
        </w:tabs>
        <w:spacing w:before="120"/>
        <w:ind w:left="1418" w:right="-318" w:hanging="851"/>
        <w:jc w:val="both"/>
        <w:rPr>
          <w:rFonts w:ascii="Verdana" w:eastAsia="Arial Unicode MS" w:hAnsi="Verdana"/>
          <w:color w:val="0000FF"/>
          <w:sz w:val="19"/>
          <w:szCs w:val="19"/>
        </w:rPr>
      </w:pPr>
      <w:r w:rsidRPr="007444BB">
        <w:rPr>
          <w:rFonts w:ascii="Verdana" w:eastAsia="Arial Unicode MS" w:hAnsi="Verdana"/>
          <w:b/>
          <w:sz w:val="19"/>
          <w:szCs w:val="19"/>
        </w:rPr>
        <w:t>19.6.2</w:t>
      </w:r>
      <w:r w:rsidRPr="008F04F6">
        <w:rPr>
          <w:b/>
        </w:rPr>
        <w:t xml:space="preserve">.- </w:t>
      </w:r>
      <w:r w:rsidRPr="00894733">
        <w:rPr>
          <w:rFonts w:ascii="Verdana" w:eastAsia="Arial Unicode MS" w:hAnsi="Verdana"/>
          <w:b/>
          <w:sz w:val="19"/>
          <w:szCs w:val="19"/>
        </w:rPr>
        <w:t>Registro de presentación de certificaciones y facturas</w:t>
      </w:r>
      <w:r w:rsidRPr="008F04F6">
        <w:rPr>
          <w:b/>
        </w:rPr>
        <w:t>:</w:t>
      </w:r>
      <w:r w:rsidR="00EE5053">
        <w:rPr>
          <w:b/>
        </w:rPr>
        <w:t xml:space="preserve"> </w:t>
      </w:r>
      <w:r w:rsidR="00EE5053" w:rsidRPr="00EE5053">
        <w:rPr>
          <w:rFonts w:ascii="Verdana" w:eastAsia="Arial Unicode MS" w:hAnsi="Verdan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rPr>
          <w:i/>
        </w:rPr>
      </w:pPr>
      <w:bookmarkStart w:id="301" w:name="_Toc157522063"/>
      <w:r w:rsidRPr="008F04F6">
        <w:t>20.- TRAMITACIÓN Y PROCEDIMIENTO DE ADJUDICACIÓN</w:t>
      </w:r>
      <w:bookmarkEnd w:id="286"/>
      <w:bookmarkEnd w:id="287"/>
      <w:bookmarkEnd w:id="288"/>
      <w:bookmarkEnd w:id="289"/>
      <w:bookmarkEnd w:id="290"/>
      <w:bookmarkEnd w:id="291"/>
      <w:bookmarkEnd w:id="292"/>
      <w:bookmarkEnd w:id="293"/>
      <w:bookmarkEnd w:id="294"/>
      <w:bookmarkEnd w:id="295"/>
      <w:bookmarkEnd w:id="301"/>
    </w:p>
    <w:p w14:paraId="3D6CAC18" w14:textId="33924781" w:rsidR="00C548B6" w:rsidRPr="008F04F6" w:rsidRDefault="00C548B6" w:rsidP="001D3DE3">
      <w:pPr>
        <w:pStyle w:val="Ttulo4"/>
        <w:ind w:left="851" w:right="-427"/>
        <w:jc w:val="both"/>
        <w:rPr>
          <w:sz w:val="19"/>
          <w:szCs w:val="19"/>
        </w:rPr>
      </w:pPr>
      <w:bookmarkStart w:id="302" w:name="_Toc38387637"/>
      <w:r w:rsidRPr="008F04F6">
        <w:rPr>
          <w:sz w:val="19"/>
          <w:szCs w:val="19"/>
        </w:rPr>
        <w:t xml:space="preserve">20.1.- Contrato sujeto a regulación armonizada: </w:t>
      </w:r>
      <w:bookmarkEnd w:id="302"/>
      <w:r w:rsidR="00AB17BD">
        <w:rPr>
          <w:rFonts w:eastAsia="Times New Roman" w:cs="Tahoma"/>
          <w:b w:val="0"/>
          <w:color w:val="0000FF"/>
          <w:sz w:val="19"/>
          <w:szCs w:val="19"/>
        </w:rPr>
        <w:t>S</w:t>
      </w:r>
      <w:r w:rsidR="00496393">
        <w:rPr>
          <w:rFonts w:eastAsia="Times New Roman" w:cs="Tahoma"/>
          <w:b w:val="0"/>
          <w:color w:val="0000FF"/>
          <w:sz w:val="19"/>
          <w:szCs w:val="19"/>
        </w:rPr>
        <w:t>í</w:t>
      </w:r>
      <w:r w:rsidR="00AB17BD">
        <w:rPr>
          <w:rFonts w:eastAsia="Times New Roman" w:cs="Tahoma"/>
          <w:b w:val="0"/>
          <w:color w:val="0000FF"/>
          <w:sz w:val="19"/>
          <w:szCs w:val="19"/>
        </w:rPr>
        <w:t>.</w:t>
      </w:r>
    </w:p>
    <w:p w14:paraId="0D12E20C" w14:textId="4C7DAF6D" w:rsidR="00C548B6" w:rsidRPr="008F04F6" w:rsidRDefault="00C548B6" w:rsidP="001D3DE3">
      <w:pPr>
        <w:pStyle w:val="Ttulo4"/>
        <w:ind w:left="851" w:right="-427"/>
        <w:jc w:val="both"/>
        <w:rPr>
          <w:sz w:val="19"/>
          <w:szCs w:val="19"/>
        </w:rPr>
      </w:pPr>
      <w:bookmarkStart w:id="303" w:name="_Toc38387638"/>
      <w:r w:rsidRPr="008F04F6">
        <w:rPr>
          <w:sz w:val="19"/>
          <w:szCs w:val="19"/>
        </w:rPr>
        <w:t xml:space="preserve">20.2.- Tramitación: </w:t>
      </w:r>
      <w:r w:rsidR="00AB17BD" w:rsidRPr="00AB17BD">
        <w:rPr>
          <w:rFonts w:eastAsia="Times New Roman" w:cs="Tahoma"/>
          <w:b w:val="0"/>
          <w:color w:val="0000FF"/>
          <w:sz w:val="19"/>
          <w:szCs w:val="19"/>
        </w:rPr>
        <w:t>O</w:t>
      </w:r>
      <w:r w:rsidRPr="008F04F6">
        <w:rPr>
          <w:rFonts w:eastAsia="Times New Roman" w:cs="Tahoma"/>
          <w:b w:val="0"/>
          <w:color w:val="0000FF"/>
          <w:sz w:val="19"/>
          <w:szCs w:val="19"/>
        </w:rPr>
        <w:t>rdinaria</w:t>
      </w:r>
      <w:bookmarkEnd w:id="303"/>
      <w:r w:rsidR="00F661BB" w:rsidRPr="008F04F6">
        <w:rPr>
          <w:rFonts w:eastAsia="Times New Roman" w:cs="Tahoma"/>
          <w:b w:val="0"/>
          <w:color w:val="0000FF"/>
          <w:sz w:val="19"/>
          <w:szCs w:val="19"/>
        </w:rPr>
        <w:t>.</w:t>
      </w:r>
    </w:p>
    <w:p w14:paraId="2876AB38" w14:textId="45C5A6D2" w:rsidR="00C548B6" w:rsidRPr="008F04F6" w:rsidRDefault="00C548B6" w:rsidP="001D3DE3">
      <w:pPr>
        <w:pStyle w:val="Ttulo4"/>
        <w:ind w:left="851" w:right="-427"/>
        <w:jc w:val="both"/>
        <w:rPr>
          <w:sz w:val="19"/>
          <w:szCs w:val="19"/>
        </w:rPr>
      </w:pPr>
      <w:bookmarkStart w:id="304" w:name="_Toc38387639"/>
      <w:r w:rsidRPr="008F04F6">
        <w:rPr>
          <w:sz w:val="19"/>
          <w:szCs w:val="19"/>
        </w:rPr>
        <w:t xml:space="preserve">20.3.- Procedimiento: </w:t>
      </w:r>
      <w:r w:rsidR="00AB17BD">
        <w:rPr>
          <w:rFonts w:eastAsia="Times New Roman" w:cs="Tahoma"/>
          <w:b w:val="0"/>
          <w:color w:val="0000FF"/>
          <w:sz w:val="19"/>
          <w:szCs w:val="19"/>
        </w:rPr>
        <w:t>A</w:t>
      </w:r>
      <w:r w:rsidRPr="00802A96">
        <w:rPr>
          <w:rFonts w:eastAsia="Times New Roman" w:cs="Tahoma"/>
          <w:b w:val="0"/>
          <w:color w:val="0000FF"/>
          <w:sz w:val="19"/>
          <w:szCs w:val="19"/>
        </w:rPr>
        <w:t>bierto.</w:t>
      </w:r>
      <w:bookmarkEnd w:id="304"/>
    </w:p>
    <w:p w14:paraId="5ABA6F27" w14:textId="1A300065" w:rsidR="00892CFF" w:rsidRPr="00892CFF" w:rsidRDefault="00C548B6" w:rsidP="00892CFF">
      <w:pPr>
        <w:pStyle w:val="Ttulo4"/>
        <w:ind w:left="851" w:right="-427"/>
        <w:jc w:val="both"/>
        <w:rPr>
          <w:rFonts w:cs="Tahoma"/>
          <w:b w:val="0"/>
          <w:color w:val="0000FF"/>
          <w:sz w:val="19"/>
          <w:szCs w:val="19"/>
        </w:rPr>
      </w:pPr>
      <w:bookmarkStart w:id="305" w:name="_Toc38387640"/>
      <w:r w:rsidRPr="008F04F6">
        <w:rPr>
          <w:sz w:val="19"/>
          <w:szCs w:val="19"/>
        </w:rPr>
        <w:t xml:space="preserve">20.4.- Información sobre la división en lotes: </w:t>
      </w:r>
      <w:bookmarkStart w:id="306" w:name="_Toc38387641"/>
      <w:bookmarkEnd w:id="305"/>
      <w:r w:rsidR="00892CFF" w:rsidRPr="00892CFF">
        <w:rPr>
          <w:rFonts w:cs="Tahoma"/>
          <w:b w:val="0"/>
          <w:color w:val="0000FF"/>
          <w:sz w:val="19"/>
          <w:szCs w:val="19"/>
        </w:rPr>
        <w:t xml:space="preserve">No procede división en </w:t>
      </w:r>
      <w:r w:rsidR="00E37A74">
        <w:rPr>
          <w:rFonts w:cs="Tahoma"/>
          <w:b w:val="0"/>
          <w:color w:val="0000FF"/>
          <w:sz w:val="19"/>
          <w:szCs w:val="19"/>
        </w:rPr>
        <w:t>l</w:t>
      </w:r>
      <w:r w:rsidR="00892CFF" w:rsidRPr="00892CFF">
        <w:rPr>
          <w:rFonts w:cs="Tahoma"/>
          <w:b w:val="0"/>
          <w:color w:val="0000FF"/>
          <w:sz w:val="19"/>
          <w:szCs w:val="19"/>
        </w:rPr>
        <w:t xml:space="preserve">otes. </w:t>
      </w:r>
    </w:p>
    <w:p w14:paraId="02F9637E" w14:textId="0F5F6BE2" w:rsidR="00C548B6" w:rsidRPr="008F04F6" w:rsidRDefault="00C548B6" w:rsidP="001D3DE3">
      <w:pPr>
        <w:pStyle w:val="Ttulo4"/>
        <w:ind w:left="851" w:right="-427"/>
        <w:jc w:val="both"/>
        <w:rPr>
          <w:b w:val="0"/>
          <w:sz w:val="19"/>
          <w:szCs w:val="19"/>
        </w:rPr>
      </w:pPr>
      <w:r w:rsidRPr="008F04F6">
        <w:rPr>
          <w:sz w:val="19"/>
          <w:szCs w:val="19"/>
        </w:rPr>
        <w:t xml:space="preserve">20.5.- Medios de tramitación: </w:t>
      </w:r>
      <w:r w:rsidRPr="00036871">
        <w:rPr>
          <w:rFonts w:eastAsia="Times New Roman" w:cs="Tahoma"/>
          <w:b w:val="0"/>
          <w:color w:val="0000FF"/>
          <w:sz w:val="19"/>
          <w:szCs w:val="19"/>
        </w:rPr>
        <w:t>electrónicos</w:t>
      </w:r>
      <w:r w:rsidRPr="008F04F6">
        <w:rPr>
          <w:b w:val="0"/>
          <w:sz w:val="19"/>
          <w:szCs w:val="19"/>
        </w:rPr>
        <w:t>.</w:t>
      </w:r>
      <w:bookmarkEnd w:id="306"/>
    </w:p>
    <w:p w14:paraId="346A9817" w14:textId="77777777" w:rsidR="00671B6A" w:rsidRPr="008F04F6" w:rsidRDefault="00671B6A" w:rsidP="00671B6A">
      <w:pPr>
        <w:spacing w:before="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1A3D5CDB" w14:textId="1BFA35BE" w:rsidR="00C548B6" w:rsidRPr="008F04F6" w:rsidRDefault="00C548B6" w:rsidP="001D3DE3">
      <w:pPr>
        <w:pStyle w:val="Ttulo4"/>
        <w:ind w:left="851" w:right="-427"/>
        <w:jc w:val="both"/>
        <w:rPr>
          <w:rFonts w:eastAsia="Times New Roman" w:cs="Tahoma"/>
          <w:b w:val="0"/>
          <w:color w:val="0000FF"/>
          <w:sz w:val="19"/>
          <w:szCs w:val="19"/>
        </w:rPr>
      </w:pPr>
      <w:bookmarkStart w:id="307" w:name="_Toc38387642"/>
      <w:r w:rsidRPr="008F04F6">
        <w:rPr>
          <w:sz w:val="19"/>
          <w:szCs w:val="19"/>
        </w:rPr>
        <w:t xml:space="preserve">20.6.- Subasta electrónica: </w:t>
      </w:r>
      <w:r w:rsidRPr="008F04F6">
        <w:rPr>
          <w:rFonts w:eastAsia="Times New Roman" w:cs="Tahoma"/>
          <w:b w:val="0"/>
          <w:color w:val="0000FF"/>
          <w:sz w:val="19"/>
          <w:szCs w:val="19"/>
        </w:rPr>
        <w:t>no</w:t>
      </w:r>
      <w:r w:rsidR="004B03E7">
        <w:rPr>
          <w:rFonts w:eastAsia="Times New Roman" w:cs="Tahoma"/>
          <w:b w:val="0"/>
          <w:color w:val="0000FF"/>
          <w:sz w:val="19"/>
          <w:szCs w:val="19"/>
        </w:rPr>
        <w:t xml:space="preserve"> es el caso.</w:t>
      </w:r>
      <w:bookmarkEnd w:id="307"/>
    </w:p>
    <w:p w14:paraId="3F1FF156" w14:textId="66782116" w:rsidR="00C548B6" w:rsidRPr="008F04F6" w:rsidRDefault="00C548B6" w:rsidP="001D3DE3">
      <w:pPr>
        <w:pStyle w:val="Ttulo4"/>
        <w:ind w:left="851" w:right="-427"/>
        <w:jc w:val="both"/>
        <w:rPr>
          <w:rFonts w:eastAsia="Times New Roman" w:cs="Tahoma"/>
          <w:b w:val="0"/>
          <w:color w:val="0000FF"/>
          <w:sz w:val="19"/>
          <w:szCs w:val="19"/>
        </w:rPr>
      </w:pPr>
      <w:bookmarkStart w:id="308" w:name="_Toc38387643"/>
      <w:bookmarkStart w:id="309" w:name="_Toc528657923"/>
      <w:bookmarkStart w:id="310" w:name="_Toc528658742"/>
      <w:bookmarkStart w:id="311" w:name="_Toc528660369"/>
      <w:bookmarkStart w:id="312" w:name="_Toc528664219"/>
      <w:bookmarkStart w:id="313" w:name="_Toc528665910"/>
      <w:bookmarkStart w:id="314" w:name="_Toc528666535"/>
      <w:bookmarkStart w:id="315" w:name="_Toc528671258"/>
      <w:bookmarkStart w:id="316" w:name="_Toc530728038"/>
      <w:bookmarkStart w:id="317" w:name="_Toc5958928"/>
      <w:bookmarkStart w:id="31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8"/>
      <w:r w:rsidRPr="008F04F6">
        <w:rPr>
          <w:rFonts w:eastAsia="Times New Roman" w:cs="Tahoma"/>
          <w:b w:val="0"/>
          <w:color w:val="0000FF"/>
          <w:sz w:val="19"/>
          <w:szCs w:val="19"/>
        </w:rPr>
        <w:t xml:space="preserve"> </w:t>
      </w:r>
    </w:p>
    <w:p w14:paraId="477A376D" w14:textId="07FF7408" w:rsidR="00C548B6" w:rsidRPr="008F04F6" w:rsidRDefault="00C548B6" w:rsidP="001D3DE3">
      <w:pPr>
        <w:pStyle w:val="Ttulo4"/>
        <w:ind w:left="851" w:right="-427"/>
        <w:jc w:val="both"/>
        <w:rPr>
          <w:rFonts w:eastAsia="Times New Roman" w:cs="Tahoma"/>
          <w:b w:val="0"/>
          <w:color w:val="0000FF"/>
          <w:sz w:val="19"/>
          <w:szCs w:val="19"/>
        </w:rPr>
      </w:pPr>
      <w:bookmarkStart w:id="319"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9"/>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pPr>
      <w:bookmarkStart w:id="320" w:name="_Toc33530746"/>
      <w:bookmarkStart w:id="321" w:name="_Toc157522064"/>
      <w:bookmarkStart w:id="322" w:name="_Toc528657924"/>
      <w:bookmarkStart w:id="323" w:name="_Toc528658743"/>
      <w:bookmarkStart w:id="324" w:name="_Toc528660370"/>
      <w:bookmarkStart w:id="325" w:name="_Toc528664220"/>
      <w:bookmarkStart w:id="326" w:name="_Toc528665911"/>
      <w:bookmarkStart w:id="327" w:name="_Toc528666536"/>
      <w:bookmarkStart w:id="328" w:name="_Toc528671259"/>
      <w:bookmarkStart w:id="329" w:name="_Toc530728039"/>
      <w:bookmarkStart w:id="330" w:name="_Toc5958929"/>
      <w:bookmarkStart w:id="331" w:name="_Toc34132893"/>
      <w:bookmarkEnd w:id="309"/>
      <w:bookmarkEnd w:id="310"/>
      <w:bookmarkEnd w:id="311"/>
      <w:bookmarkEnd w:id="312"/>
      <w:bookmarkEnd w:id="313"/>
      <w:bookmarkEnd w:id="314"/>
      <w:bookmarkEnd w:id="315"/>
      <w:bookmarkEnd w:id="316"/>
      <w:bookmarkEnd w:id="317"/>
      <w:bookmarkEnd w:id="318"/>
      <w:r w:rsidRPr="008F04F6">
        <w:t>21.- SOLVENCIA, CLASIFICACIÓN, HABILITACIÓN Y ADSCRIPCIÓN DE MEDIOS</w:t>
      </w:r>
      <w:bookmarkEnd w:id="320"/>
      <w:bookmarkEnd w:id="321"/>
    </w:p>
    <w:p w14:paraId="29B83997" w14:textId="200477A6" w:rsidR="00C548B6" w:rsidRPr="008F04F6" w:rsidRDefault="00C548B6" w:rsidP="001D3DE3">
      <w:pPr>
        <w:pStyle w:val="Ttulo4"/>
        <w:ind w:left="851" w:right="-427"/>
        <w:jc w:val="both"/>
        <w:rPr>
          <w:rFonts w:eastAsia="Times New Roman"/>
          <w:b w:val="0"/>
          <w:color w:val="0000FF"/>
          <w:sz w:val="19"/>
          <w:szCs w:val="19"/>
        </w:rPr>
      </w:pPr>
      <w:bookmarkStart w:id="33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2"/>
      <w:r w:rsidR="00E34A5D">
        <w:rPr>
          <w:rFonts w:eastAsia="Times New Roman"/>
          <w:b w:val="0"/>
          <w:color w:val="0000FF"/>
          <w:sz w:val="19"/>
          <w:szCs w:val="19"/>
        </w:rPr>
        <w:t>.</w:t>
      </w:r>
    </w:p>
    <w:p w14:paraId="2017AB14" w14:textId="77777777" w:rsidR="007B08CA" w:rsidRDefault="00C548B6" w:rsidP="001D3DE3">
      <w:pPr>
        <w:pStyle w:val="Ttulo4"/>
        <w:ind w:left="851" w:right="-427"/>
        <w:jc w:val="both"/>
        <w:rPr>
          <w:sz w:val="19"/>
          <w:szCs w:val="19"/>
        </w:rPr>
      </w:pPr>
      <w:bookmarkStart w:id="333" w:name="_Toc38387647"/>
      <w:r w:rsidRPr="008F04F6">
        <w:rPr>
          <w:sz w:val="19"/>
          <w:szCs w:val="19"/>
        </w:rPr>
        <w:t xml:space="preserve">21.2.- Solvencia: </w:t>
      </w:r>
    </w:p>
    <w:p w14:paraId="288DFCA5" w14:textId="6883ED70" w:rsidR="007B08CA" w:rsidRPr="004B710E" w:rsidRDefault="007B08CA" w:rsidP="007B08CA">
      <w:pPr>
        <w:autoSpaceDE w:val="0"/>
        <w:autoSpaceDN w:val="0"/>
        <w:adjustRightInd w:val="0"/>
        <w:ind w:left="851"/>
        <w:rPr>
          <w:rFonts w:ascii="Verdana" w:hAnsi="Verdana"/>
          <w:color w:val="0000FF"/>
          <w:sz w:val="19"/>
          <w:szCs w:val="19"/>
        </w:rPr>
      </w:pPr>
      <w:r w:rsidRPr="004B710E">
        <w:rPr>
          <w:rFonts w:ascii="Verdana" w:hAnsi="Verdana"/>
          <w:color w:val="0000FF"/>
          <w:sz w:val="19"/>
          <w:szCs w:val="19"/>
        </w:rPr>
        <w:t xml:space="preserve">La empresa estará obligada a disponer de unos requisitos mínimos de solvencia que serán los siguientes: </w:t>
      </w:r>
    </w:p>
    <w:p w14:paraId="6A2213DD" w14:textId="44F7D690" w:rsidR="007B08CA" w:rsidRPr="00E65914" w:rsidRDefault="007B08CA" w:rsidP="0058519C">
      <w:pPr>
        <w:numPr>
          <w:ilvl w:val="0"/>
          <w:numId w:val="152"/>
        </w:numPr>
        <w:autoSpaceDE w:val="0"/>
        <w:autoSpaceDN w:val="0"/>
        <w:adjustRightInd w:val="0"/>
        <w:ind w:left="284" w:firstLine="709"/>
        <w:rPr>
          <w:rFonts w:ascii="Calibri" w:hAnsi="Calibri" w:cs="Calibri"/>
          <w:b/>
          <w:color w:val="000000"/>
          <w:sz w:val="23"/>
          <w:szCs w:val="23"/>
        </w:rPr>
      </w:pPr>
      <w:r w:rsidRPr="007B08CA">
        <w:rPr>
          <w:rFonts w:ascii="Calibri" w:hAnsi="Calibri" w:cs="Calibri"/>
          <w:b/>
          <w:color w:val="000000"/>
          <w:sz w:val="23"/>
          <w:szCs w:val="23"/>
        </w:rPr>
        <w:t xml:space="preserve">Solvencia económica y financiera </w:t>
      </w:r>
    </w:p>
    <w:p w14:paraId="06765DA1" w14:textId="7424E60E" w:rsidR="00892CFF" w:rsidRPr="004B710E" w:rsidRDefault="00892CFF" w:rsidP="004B710E">
      <w:pPr>
        <w:autoSpaceDE w:val="0"/>
        <w:autoSpaceDN w:val="0"/>
        <w:adjustRightInd w:val="0"/>
        <w:ind w:left="851" w:right="-427"/>
        <w:jc w:val="both"/>
        <w:rPr>
          <w:rFonts w:ascii="Verdana" w:hAnsi="Verdana"/>
          <w:color w:val="0000FF"/>
          <w:sz w:val="19"/>
          <w:szCs w:val="19"/>
        </w:rPr>
      </w:pPr>
      <w:r w:rsidRPr="004B710E">
        <w:rPr>
          <w:rFonts w:ascii="Verdana" w:hAnsi="Verdana"/>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que al menos sea de </w:t>
      </w:r>
      <w:r w:rsidR="00CC15B9" w:rsidRPr="00E35B2D">
        <w:rPr>
          <w:rFonts w:ascii="Verdana" w:hAnsi="Verdana"/>
          <w:color w:val="0000FF"/>
          <w:sz w:val="19"/>
          <w:szCs w:val="19"/>
        </w:rPr>
        <w:t>1.</w:t>
      </w:r>
      <w:r w:rsidR="00D51BA9" w:rsidRPr="00E35B2D">
        <w:rPr>
          <w:rFonts w:ascii="Verdana" w:hAnsi="Verdana"/>
          <w:color w:val="0000FF"/>
          <w:sz w:val="19"/>
          <w:szCs w:val="19"/>
        </w:rPr>
        <w:t>575</w:t>
      </w:r>
      <w:r w:rsidR="00CC15B9" w:rsidRPr="00E35B2D">
        <w:rPr>
          <w:rFonts w:ascii="Verdana" w:hAnsi="Verdana"/>
          <w:color w:val="0000FF"/>
          <w:sz w:val="19"/>
          <w:szCs w:val="19"/>
        </w:rPr>
        <w:t>.</w:t>
      </w:r>
      <w:r w:rsidR="00F065F3" w:rsidRPr="00E35B2D">
        <w:rPr>
          <w:rFonts w:ascii="Verdana" w:hAnsi="Verdana"/>
          <w:color w:val="0000FF"/>
          <w:sz w:val="19"/>
          <w:szCs w:val="19"/>
        </w:rPr>
        <w:t>000</w:t>
      </w:r>
      <w:r w:rsidR="007B468C">
        <w:rPr>
          <w:rFonts w:ascii="Verdana" w:hAnsi="Verdana"/>
          <w:b/>
          <w:color w:val="0000FF"/>
          <w:sz w:val="19"/>
          <w:szCs w:val="19"/>
        </w:rPr>
        <w:t>.-</w:t>
      </w:r>
      <w:r w:rsidRPr="004B710E">
        <w:rPr>
          <w:rFonts w:ascii="Verdana" w:hAnsi="Verdana"/>
          <w:b/>
          <w:color w:val="0000FF"/>
          <w:sz w:val="19"/>
          <w:szCs w:val="19"/>
        </w:rPr>
        <w:t xml:space="preserve"> euros</w:t>
      </w:r>
      <w:r w:rsidRPr="004B710E">
        <w:rPr>
          <w:rFonts w:ascii="Verdana" w:hAnsi="Verdana"/>
          <w:color w:val="0000FF"/>
          <w:sz w:val="19"/>
          <w:szCs w:val="19"/>
        </w:rPr>
        <w:t>.</w:t>
      </w:r>
    </w:p>
    <w:p w14:paraId="3EFFAFC3" w14:textId="77777777" w:rsidR="00922F70" w:rsidRPr="00922F70" w:rsidRDefault="00922F70" w:rsidP="00922F70">
      <w:pPr>
        <w:autoSpaceDE w:val="0"/>
        <w:autoSpaceDN w:val="0"/>
        <w:adjustRightInd w:val="0"/>
        <w:ind w:left="993"/>
        <w:rPr>
          <w:rFonts w:ascii="Calibri" w:hAnsi="Calibri" w:cs="Calibri"/>
          <w:color w:val="000000"/>
          <w:sz w:val="23"/>
          <w:szCs w:val="23"/>
        </w:rPr>
      </w:pPr>
    </w:p>
    <w:p w14:paraId="171E4A45" w14:textId="08D3C380" w:rsidR="007B08CA" w:rsidRPr="00892CFF" w:rsidRDefault="007B08CA" w:rsidP="0058519C">
      <w:pPr>
        <w:numPr>
          <w:ilvl w:val="0"/>
          <w:numId w:val="152"/>
        </w:numPr>
        <w:autoSpaceDE w:val="0"/>
        <w:autoSpaceDN w:val="0"/>
        <w:adjustRightInd w:val="0"/>
        <w:ind w:left="284" w:firstLine="709"/>
        <w:rPr>
          <w:rFonts w:ascii="Calibri" w:hAnsi="Calibri" w:cs="Calibri"/>
          <w:color w:val="000000"/>
          <w:sz w:val="23"/>
          <w:szCs w:val="23"/>
        </w:rPr>
      </w:pPr>
      <w:r w:rsidRPr="007B08CA">
        <w:rPr>
          <w:rFonts w:ascii="Calibri" w:hAnsi="Calibri" w:cs="Calibri"/>
          <w:b/>
          <w:bCs/>
          <w:color w:val="000000"/>
          <w:sz w:val="23"/>
          <w:szCs w:val="23"/>
        </w:rPr>
        <w:t xml:space="preserve">Solvencia técnica o profesional </w:t>
      </w:r>
    </w:p>
    <w:p w14:paraId="63CB6735" w14:textId="57DCC387" w:rsidR="00441CF5" w:rsidRPr="00C00E52" w:rsidRDefault="00892CFF" w:rsidP="00C00E52">
      <w:pPr>
        <w:shd w:val="clear" w:color="auto" w:fill="FFFFFF"/>
        <w:spacing w:before="120"/>
        <w:ind w:left="851" w:right="-427"/>
        <w:jc w:val="both"/>
        <w:rPr>
          <w:rFonts w:ascii="Verdana" w:hAnsi="Verdana"/>
          <w:color w:val="0000FF"/>
          <w:sz w:val="19"/>
          <w:szCs w:val="19"/>
        </w:rPr>
      </w:pPr>
      <w:r w:rsidRPr="00553CEB">
        <w:rPr>
          <w:rFonts w:ascii="Verdana" w:hAnsi="Verdana"/>
          <w:color w:val="0000FF"/>
          <w:sz w:val="19"/>
          <w:szCs w:val="19"/>
        </w:rPr>
        <w:lastRenderedPageBreak/>
        <w:t>Las empresas licitadoras deberán acreditar haber realizado trabajos del mismo tipo o naturaleza del objeto, efectuados en el curso de los últimos 3 años, siendo el importe anual acumulado en el año de mayor ejecución igual o superior a</w:t>
      </w:r>
      <w:r w:rsidR="002F10A9" w:rsidRPr="00553CEB">
        <w:rPr>
          <w:rFonts w:ascii="Verdana" w:hAnsi="Verdana"/>
          <w:color w:val="0000FF"/>
          <w:sz w:val="19"/>
          <w:szCs w:val="19"/>
        </w:rPr>
        <w:t xml:space="preserve"> </w:t>
      </w:r>
      <w:r w:rsidR="00F065F3" w:rsidRPr="00236B1C">
        <w:rPr>
          <w:rFonts w:ascii="Verdana" w:hAnsi="Verdana"/>
          <w:color w:val="0000FF"/>
          <w:sz w:val="19"/>
          <w:szCs w:val="19"/>
        </w:rPr>
        <w:t>735.000</w:t>
      </w:r>
      <w:r w:rsidRPr="00236B1C">
        <w:rPr>
          <w:rFonts w:ascii="Verdana" w:hAnsi="Verdana"/>
          <w:color w:val="0000FF"/>
          <w:sz w:val="19"/>
          <w:szCs w:val="19"/>
        </w:rPr>
        <w:t>.-</w:t>
      </w:r>
      <w:r w:rsidRPr="00236B1C">
        <w:rPr>
          <w:rFonts w:ascii="Verdana" w:hAnsi="Verdana"/>
          <w:b/>
          <w:sz w:val="19"/>
          <w:szCs w:val="19"/>
        </w:rPr>
        <w:t xml:space="preserve"> </w:t>
      </w:r>
      <w:r w:rsidRPr="00553CEB">
        <w:rPr>
          <w:rFonts w:ascii="Verdana" w:hAnsi="Verdana"/>
          <w:b/>
          <w:color w:val="0000FF"/>
          <w:sz w:val="19"/>
          <w:szCs w:val="19"/>
        </w:rPr>
        <w:t>euros</w:t>
      </w:r>
      <w:r w:rsidRPr="00553CEB">
        <w:rPr>
          <w:rFonts w:ascii="Verdana" w:hAnsi="Verdana"/>
          <w:color w:val="0000FF"/>
          <w:sz w:val="19"/>
          <w:szCs w:val="19"/>
        </w:rPr>
        <w:t>.</w:t>
      </w:r>
    </w:p>
    <w:bookmarkEnd w:id="333"/>
    <w:p w14:paraId="5AE4B11C" w14:textId="77777777" w:rsidR="00EF3C9C" w:rsidRPr="008F04F6" w:rsidRDefault="00EF3C9C" w:rsidP="001D3DE3">
      <w:pPr>
        <w:shd w:val="clear" w:color="auto" w:fill="FFFFFF"/>
        <w:spacing w:before="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44F0D43A" w:rsidR="006A275C" w:rsidRDefault="00C548B6" w:rsidP="001D3DE3">
      <w:pPr>
        <w:shd w:val="clear" w:color="auto" w:fill="FFFFFF"/>
        <w:spacing w:before="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1152EC54" w:rsidR="00C548B6" w:rsidRPr="008F04F6" w:rsidRDefault="00C548B6" w:rsidP="001D3DE3">
      <w:pPr>
        <w:pStyle w:val="Ttulo4"/>
        <w:ind w:left="851" w:right="-427"/>
        <w:jc w:val="both"/>
        <w:rPr>
          <w:sz w:val="19"/>
          <w:szCs w:val="19"/>
        </w:rPr>
      </w:pPr>
      <w:bookmarkStart w:id="334" w:name="_Toc38387648"/>
      <w:r w:rsidRPr="008F04F6">
        <w:rPr>
          <w:sz w:val="19"/>
          <w:szCs w:val="19"/>
        </w:rPr>
        <w:t xml:space="preserve">21.3.- Clasificación: </w:t>
      </w:r>
      <w:bookmarkEnd w:id="334"/>
    </w:p>
    <w:p w14:paraId="0922971A" w14:textId="59B31AF5" w:rsidR="00CC10DD" w:rsidRPr="009067DC" w:rsidRDefault="00CC10DD" w:rsidP="00CC10DD">
      <w:pPr>
        <w:spacing w:before="120"/>
        <w:ind w:left="851" w:right="-427"/>
        <w:jc w:val="both"/>
        <w:rPr>
          <w:rFonts w:ascii="Verdana" w:hAnsi="Verdana"/>
          <w:color w:val="0000FF"/>
          <w:sz w:val="19"/>
          <w:szCs w:val="19"/>
        </w:rPr>
      </w:pPr>
      <w:r w:rsidRPr="008F04F6">
        <w:rPr>
          <w:rFonts w:ascii="Verdana" w:hAnsi="Verdana"/>
          <w:sz w:val="19"/>
          <w:szCs w:val="19"/>
        </w:rPr>
        <w:t>Se debe disponer de la clasificación indicada a continuación:</w:t>
      </w:r>
    </w:p>
    <w:p w14:paraId="0F0B72CD" w14:textId="390285F2" w:rsidR="00CC10DD" w:rsidRPr="008F04F6" w:rsidRDefault="00516ABD" w:rsidP="00CC10DD">
      <w:pPr>
        <w:spacing w:before="120"/>
        <w:ind w:left="1418" w:right="-427"/>
        <w:jc w:val="both"/>
        <w:rPr>
          <w:rFonts w:ascii="Verdana" w:hAnsi="Verdana" w:cs="Tahoma"/>
          <w:sz w:val="19"/>
          <w:szCs w:val="19"/>
        </w:rPr>
      </w:pPr>
      <w:r>
        <w:rPr>
          <w:rFonts w:ascii="Verdana" w:hAnsi="Verdana"/>
          <w:sz w:val="19"/>
          <w:szCs w:val="19"/>
        </w:rPr>
        <w:t>-</w:t>
      </w:r>
      <w:r w:rsidR="00CC10DD" w:rsidRPr="008F04F6">
        <w:rPr>
          <w:rFonts w:ascii="Verdana" w:hAnsi="Verdana"/>
          <w:sz w:val="19"/>
          <w:szCs w:val="19"/>
        </w:rPr>
        <w:t>Clasificación otorgada de acuerdo con Real Decreto 773/2015</w:t>
      </w:r>
      <w:r w:rsidR="004A2746">
        <w:rPr>
          <w:rFonts w:ascii="Verdana" w:hAnsi="Verdana"/>
          <w:sz w:val="19"/>
          <w:szCs w:val="19"/>
        </w:rPr>
        <w:t>, de 2</w:t>
      </w:r>
      <w:r w:rsidR="00381150">
        <w:rPr>
          <w:rFonts w:ascii="Verdana" w:hAnsi="Verdana"/>
          <w:sz w:val="19"/>
          <w:szCs w:val="19"/>
        </w:rPr>
        <w:t>8</w:t>
      </w:r>
      <w:r w:rsidR="004A2746">
        <w:rPr>
          <w:rFonts w:ascii="Verdana" w:hAnsi="Verdana"/>
          <w:sz w:val="19"/>
          <w:szCs w:val="19"/>
        </w:rPr>
        <w:t xml:space="preserve"> de agosto:</w:t>
      </w:r>
    </w:p>
    <w:p w14:paraId="453FD859" w14:textId="3DE723AD" w:rsidR="00CC10DD" w:rsidRDefault="00CC10DD" w:rsidP="00CC10DD">
      <w:pPr>
        <w:tabs>
          <w:tab w:val="left" w:pos="2268"/>
        </w:tabs>
        <w:spacing w:before="120"/>
        <w:ind w:left="1701" w:right="-427"/>
        <w:jc w:val="both"/>
        <w:rPr>
          <w:rFonts w:ascii="Verdana" w:hAnsi="Verdana"/>
          <w:color w:val="0000FF"/>
          <w:sz w:val="19"/>
          <w:szCs w:val="19"/>
        </w:rPr>
      </w:pPr>
      <w:r w:rsidRPr="005F08E4">
        <w:rPr>
          <w:rFonts w:ascii="Verdana" w:hAnsi="Verdana"/>
          <w:color w:val="0000FF"/>
          <w:sz w:val="19"/>
          <w:szCs w:val="19"/>
        </w:rPr>
        <w:t>Grupo:</w:t>
      </w:r>
      <w:r w:rsidR="005F08E4" w:rsidRPr="005F08E4">
        <w:rPr>
          <w:rFonts w:ascii="Verdana" w:hAnsi="Verdana"/>
          <w:color w:val="0000FF"/>
          <w:sz w:val="19"/>
          <w:szCs w:val="19"/>
        </w:rPr>
        <w:t xml:space="preserve"> V</w:t>
      </w:r>
      <w:r w:rsidRPr="005F08E4">
        <w:rPr>
          <w:rFonts w:ascii="Verdana" w:hAnsi="Verdana"/>
          <w:color w:val="0000FF"/>
          <w:sz w:val="19"/>
          <w:szCs w:val="19"/>
        </w:rPr>
        <w:t xml:space="preserve">       Subgrupo: </w:t>
      </w:r>
      <w:r w:rsidR="00EE61B5">
        <w:rPr>
          <w:rFonts w:ascii="Verdana" w:hAnsi="Verdana"/>
          <w:color w:val="0000FF"/>
          <w:sz w:val="19"/>
          <w:szCs w:val="19"/>
        </w:rPr>
        <w:t>3</w:t>
      </w:r>
      <w:r w:rsidRPr="005F08E4">
        <w:rPr>
          <w:rFonts w:ascii="Verdana" w:hAnsi="Verdana"/>
          <w:color w:val="0000FF"/>
          <w:sz w:val="19"/>
          <w:szCs w:val="19"/>
        </w:rPr>
        <w:t xml:space="preserve">      Categoría:</w:t>
      </w:r>
      <w:r w:rsidR="005F08E4" w:rsidRPr="005F08E4">
        <w:rPr>
          <w:rFonts w:ascii="Verdana" w:hAnsi="Verdana"/>
          <w:color w:val="0000FF"/>
          <w:sz w:val="19"/>
          <w:szCs w:val="19"/>
        </w:rPr>
        <w:t xml:space="preserve"> 2</w:t>
      </w:r>
    </w:p>
    <w:p w14:paraId="1C654104" w14:textId="1E9209C6" w:rsidR="00516ABD" w:rsidRPr="004A2746" w:rsidRDefault="00516ABD" w:rsidP="00516ABD">
      <w:pPr>
        <w:ind w:left="1353"/>
        <w:jc w:val="both"/>
        <w:rPr>
          <w:rFonts w:ascii="Verdana" w:hAnsi="Verdana"/>
          <w:sz w:val="19"/>
          <w:szCs w:val="19"/>
        </w:rPr>
      </w:pPr>
      <w:r w:rsidRPr="004A2746">
        <w:rPr>
          <w:rFonts w:ascii="Verdana" w:hAnsi="Verdana"/>
          <w:sz w:val="19"/>
          <w:szCs w:val="19"/>
        </w:rPr>
        <w:t>-Clasificación otorgada de acuerdo con la regulación anterior al Real Decreto 773/2015</w:t>
      </w:r>
      <w:r w:rsidR="004A2746" w:rsidRPr="004A2746">
        <w:rPr>
          <w:rFonts w:ascii="Verdana" w:hAnsi="Verdana"/>
          <w:sz w:val="19"/>
          <w:szCs w:val="19"/>
        </w:rPr>
        <w:t>, de 2</w:t>
      </w:r>
      <w:r w:rsidR="00381150">
        <w:rPr>
          <w:rFonts w:ascii="Verdana" w:hAnsi="Verdana"/>
          <w:sz w:val="19"/>
          <w:szCs w:val="19"/>
        </w:rPr>
        <w:t>8</w:t>
      </w:r>
      <w:r w:rsidR="004A2746" w:rsidRPr="004A2746">
        <w:rPr>
          <w:rFonts w:ascii="Verdana" w:hAnsi="Verdana"/>
          <w:sz w:val="19"/>
          <w:szCs w:val="19"/>
        </w:rPr>
        <w:t xml:space="preserve"> de agosto</w:t>
      </w:r>
      <w:r w:rsidRPr="004A2746">
        <w:rPr>
          <w:rFonts w:ascii="Verdana" w:hAnsi="Verdana"/>
          <w:sz w:val="19"/>
          <w:szCs w:val="19"/>
        </w:rPr>
        <w:t>:</w:t>
      </w:r>
    </w:p>
    <w:p w14:paraId="737C03ED" w14:textId="77777777" w:rsidR="00516ABD" w:rsidRPr="00FA2A97" w:rsidRDefault="00516ABD" w:rsidP="00FA2A97">
      <w:pPr>
        <w:tabs>
          <w:tab w:val="left" w:pos="2268"/>
        </w:tabs>
        <w:spacing w:before="120"/>
        <w:ind w:left="1701" w:right="-427"/>
        <w:jc w:val="both"/>
        <w:rPr>
          <w:rFonts w:ascii="Verdana" w:hAnsi="Verdana"/>
          <w:color w:val="0000FF"/>
          <w:sz w:val="19"/>
          <w:szCs w:val="19"/>
        </w:rPr>
      </w:pPr>
      <w:r w:rsidRPr="00FA2A97">
        <w:rPr>
          <w:rFonts w:ascii="Verdana" w:hAnsi="Verdana"/>
          <w:color w:val="0000FF"/>
          <w:sz w:val="19"/>
          <w:szCs w:val="19"/>
        </w:rPr>
        <w:t>Grupo: V     Subgrupo: 3     Categoría: b</w:t>
      </w:r>
    </w:p>
    <w:p w14:paraId="5C729BF6" w14:textId="77777777" w:rsidR="00C548B6" w:rsidRPr="008F04F6" w:rsidRDefault="00BE591A" w:rsidP="001D3DE3">
      <w:pPr>
        <w:spacing w:before="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5234C24" w14:textId="4A145F22" w:rsidR="00C548B6" w:rsidRDefault="00C548B6" w:rsidP="009067DC">
      <w:pPr>
        <w:pStyle w:val="Ttulo4"/>
        <w:ind w:left="851" w:right="-427"/>
        <w:jc w:val="both"/>
        <w:rPr>
          <w:color w:val="000000"/>
        </w:rPr>
      </w:pPr>
      <w:bookmarkStart w:id="335" w:name="_Toc38387649"/>
      <w:r w:rsidRPr="008F04F6">
        <w:rPr>
          <w:sz w:val="19"/>
          <w:szCs w:val="19"/>
        </w:rPr>
        <w:t>21.4.- Habilitación empresarial o profesional</w:t>
      </w:r>
      <w:r w:rsidRPr="00164989">
        <w:rPr>
          <w:sz w:val="19"/>
          <w:szCs w:val="19"/>
        </w:rPr>
        <w:t xml:space="preserve">: </w:t>
      </w:r>
      <w:bookmarkEnd w:id="335"/>
      <w:r w:rsidR="000209FA" w:rsidRPr="00A86D8B">
        <w:rPr>
          <w:rFonts w:eastAsia="Times New Roman"/>
          <w:b w:val="0"/>
          <w:color w:val="0000FF"/>
          <w:sz w:val="19"/>
          <w:szCs w:val="19"/>
        </w:rPr>
        <w:t>No</w:t>
      </w:r>
      <w:r w:rsidR="00164989" w:rsidRPr="00A86D8B">
        <w:rPr>
          <w:rFonts w:eastAsia="Times New Roman"/>
          <w:b w:val="0"/>
          <w:color w:val="0000FF"/>
          <w:sz w:val="19"/>
          <w:szCs w:val="19"/>
        </w:rPr>
        <w:t xml:space="preserve"> procede</w:t>
      </w:r>
      <w:r w:rsidRPr="009067DC">
        <w:rPr>
          <w:color w:val="FF0000"/>
        </w:rPr>
        <w:t xml:space="preserve"> </w:t>
      </w:r>
    </w:p>
    <w:p w14:paraId="262CDB72" w14:textId="4B3BAFA2" w:rsidR="00C548B6" w:rsidRPr="002B65B1" w:rsidRDefault="00C548B6" w:rsidP="00D7102B">
      <w:pPr>
        <w:pStyle w:val="Ttulo5"/>
        <w:rPr>
          <w:rFonts w:eastAsia="Times New Roman"/>
          <w:color w:val="0000FF"/>
          <w:szCs w:val="19"/>
        </w:rPr>
      </w:pPr>
      <w:r w:rsidRPr="008F04F6">
        <w:rPr>
          <w:rFonts w:cs="Tahoma"/>
          <w:b/>
        </w:rPr>
        <w:t xml:space="preserve">21.4.2.- Momento en que se ha de disponer de la habilitación: </w:t>
      </w:r>
    </w:p>
    <w:p w14:paraId="708D095F" w14:textId="405CEAC5" w:rsidR="000728ED" w:rsidRPr="00711ABE" w:rsidRDefault="00C548B6" w:rsidP="002F7DE9">
      <w:pPr>
        <w:pStyle w:val="Ttulo4"/>
        <w:ind w:left="851" w:right="-427"/>
        <w:jc w:val="both"/>
        <w:rPr>
          <w:rFonts w:eastAsia="Times New Roman"/>
          <w:b w:val="0"/>
          <w:color w:val="0000FF"/>
          <w:sz w:val="19"/>
          <w:szCs w:val="19"/>
        </w:rPr>
      </w:pPr>
      <w:bookmarkStart w:id="336" w:name="_Toc38387650"/>
      <w:r w:rsidRPr="008F04F6">
        <w:rPr>
          <w:sz w:val="19"/>
          <w:szCs w:val="19"/>
        </w:rPr>
        <w:t>21.5.- Las personas jurídicas deben aportar los nombres y la cualificación profesional del personal responsable de ejecutar la prestación</w:t>
      </w:r>
      <w:r w:rsidRPr="00101A63">
        <w:rPr>
          <w:sz w:val="19"/>
          <w:szCs w:val="19"/>
        </w:rPr>
        <w:t xml:space="preserve">: </w:t>
      </w:r>
      <w:bookmarkStart w:id="337" w:name="_Toc38387651"/>
      <w:bookmarkEnd w:id="336"/>
      <w:r w:rsidR="00711ABE" w:rsidRPr="00711ABE">
        <w:rPr>
          <w:b w:val="0"/>
          <w:sz w:val="19"/>
          <w:szCs w:val="19"/>
        </w:rPr>
        <w:t>no.</w:t>
      </w:r>
    </w:p>
    <w:p w14:paraId="2145FAD0" w14:textId="79B7FCE0" w:rsidR="00762E58" w:rsidRPr="000E7151" w:rsidRDefault="00C548B6" w:rsidP="000728ED">
      <w:pPr>
        <w:pStyle w:val="Ttulo4"/>
        <w:ind w:left="851" w:right="-427"/>
        <w:jc w:val="both"/>
        <w:rPr>
          <w:rFonts w:eastAsia="Times New Roman"/>
          <w:b w:val="0"/>
          <w:color w:val="0000FF"/>
          <w:sz w:val="19"/>
          <w:szCs w:val="19"/>
        </w:rPr>
      </w:pPr>
      <w:r w:rsidRPr="008F04F6">
        <w:rPr>
          <w:sz w:val="19"/>
          <w:szCs w:val="19"/>
        </w:rPr>
        <w:t xml:space="preserve">21.6.- </w:t>
      </w:r>
      <w:r w:rsidRPr="005807B1">
        <w:rPr>
          <w:sz w:val="19"/>
          <w:szCs w:val="19"/>
        </w:rPr>
        <w:t>Adscripción obligatoria de medios</w:t>
      </w:r>
      <w:bookmarkEnd w:id="337"/>
      <w:r w:rsidR="00FC6F3D" w:rsidRPr="005807B1">
        <w:rPr>
          <w:sz w:val="19"/>
          <w:szCs w:val="19"/>
        </w:rPr>
        <w:t>:</w:t>
      </w:r>
      <w:r w:rsidR="00762E58" w:rsidRPr="005807B1">
        <w:rPr>
          <w:sz w:val="19"/>
          <w:szCs w:val="19"/>
        </w:rPr>
        <w:t xml:space="preserve"> </w:t>
      </w:r>
      <w:r w:rsidR="00435D31" w:rsidRPr="00513209">
        <w:rPr>
          <w:rFonts w:eastAsia="Times New Roman"/>
          <w:b w:val="0"/>
          <w:color w:val="0000FF"/>
          <w:sz w:val="19"/>
          <w:szCs w:val="19"/>
        </w:rPr>
        <w:t>no,</w:t>
      </w:r>
      <w:r w:rsidR="00711ABE" w:rsidRPr="00513209">
        <w:rPr>
          <w:rFonts w:eastAsia="Times New Roman"/>
          <w:b w:val="0"/>
          <w:color w:val="0000FF"/>
          <w:sz w:val="19"/>
          <w:szCs w:val="19"/>
        </w:rPr>
        <w:t xml:space="preserve"> se estará a lo dispuesto en la cláusula 10 relativa a la subrogación de personal.</w:t>
      </w:r>
    </w:p>
    <w:p w14:paraId="604D7922" w14:textId="5A0317BF" w:rsidR="00C548B6" w:rsidRPr="008F04F6" w:rsidRDefault="00C548B6" w:rsidP="001D3DE3">
      <w:pPr>
        <w:pStyle w:val="Ttulo3"/>
      </w:pPr>
      <w:bookmarkStart w:id="338" w:name="_Toc33530747"/>
      <w:bookmarkStart w:id="339" w:name="_Toc157522065"/>
      <w:bookmarkEnd w:id="322"/>
      <w:bookmarkEnd w:id="323"/>
      <w:bookmarkEnd w:id="324"/>
      <w:bookmarkEnd w:id="325"/>
      <w:bookmarkEnd w:id="326"/>
      <w:bookmarkEnd w:id="327"/>
      <w:bookmarkEnd w:id="328"/>
      <w:bookmarkEnd w:id="329"/>
      <w:bookmarkEnd w:id="330"/>
      <w:bookmarkEnd w:id="331"/>
      <w:r w:rsidRPr="008F04F6">
        <w:t>22.- CRITERIOS DE ADJUDICACIÓN</w:t>
      </w:r>
      <w:bookmarkEnd w:id="338"/>
      <w:bookmarkEnd w:id="339"/>
    </w:p>
    <w:p w14:paraId="172D08E9" w14:textId="0178761A" w:rsidR="00C548B6" w:rsidRPr="008F04F6" w:rsidRDefault="00C548B6" w:rsidP="001D3DE3">
      <w:pPr>
        <w:pStyle w:val="Ttulo4"/>
        <w:ind w:left="851" w:right="-427"/>
        <w:jc w:val="both"/>
        <w:rPr>
          <w:rFonts w:eastAsia="Times New Roman"/>
          <w:b w:val="0"/>
          <w:color w:val="0000FF"/>
          <w:sz w:val="19"/>
          <w:szCs w:val="19"/>
        </w:rPr>
      </w:pPr>
      <w:bookmarkStart w:id="340" w:name="_Toc38387653"/>
      <w:r w:rsidRPr="008F04F6">
        <w:rPr>
          <w:sz w:val="19"/>
          <w:szCs w:val="19"/>
        </w:rPr>
        <w:t>22.1.- Existe un único criterio de adjudicación</w:t>
      </w:r>
      <w:r w:rsidR="00A90FD9">
        <w:rPr>
          <w:rFonts w:eastAsia="Times New Roman"/>
          <w:b w:val="0"/>
          <w:color w:val="0000FF"/>
          <w:sz w:val="19"/>
          <w:szCs w:val="19"/>
        </w:rPr>
        <w:t xml:space="preserve">: </w:t>
      </w:r>
      <w:bookmarkEnd w:id="340"/>
      <w:r w:rsidR="000209FA">
        <w:rPr>
          <w:rFonts w:eastAsia="Times New Roman"/>
          <w:b w:val="0"/>
          <w:color w:val="0000FF"/>
          <w:sz w:val="19"/>
          <w:szCs w:val="19"/>
        </w:rPr>
        <w:t>No</w:t>
      </w:r>
      <w:r w:rsidR="00717996">
        <w:rPr>
          <w:rFonts w:eastAsia="Times New Roman"/>
          <w:b w:val="0"/>
          <w:color w:val="0000FF"/>
          <w:sz w:val="19"/>
          <w:szCs w:val="19"/>
        </w:rPr>
        <w:t>.</w:t>
      </w:r>
    </w:p>
    <w:p w14:paraId="0375CEE0" w14:textId="72069066" w:rsidR="000209FA" w:rsidRDefault="000209FA" w:rsidP="0057438F">
      <w:pPr>
        <w:shd w:val="clear" w:color="auto" w:fill="FFFFFF"/>
        <w:tabs>
          <w:tab w:val="right" w:leader="dot" w:pos="10348"/>
        </w:tabs>
        <w:spacing w:before="120"/>
        <w:ind w:left="851" w:right="-2"/>
        <w:jc w:val="both"/>
        <w:rPr>
          <w:rFonts w:ascii="Verdana" w:hAnsi="Verdana" w:cs="Tahoma"/>
          <w:sz w:val="19"/>
          <w:szCs w:val="19"/>
        </w:rPr>
      </w:pPr>
      <w:r w:rsidRPr="00137198">
        <w:rPr>
          <w:rFonts w:ascii="Verdana" w:hAnsi="Verdana"/>
          <w:color w:val="0000FF"/>
          <w:sz w:val="19"/>
          <w:szCs w:val="19"/>
        </w:rPr>
        <w:t>Para la valoración de las diferentes ofertas se emplearán los siguientes criterios de adjudicación en relación al contenido del contrato cumpliendo con lo señalado en el art</w:t>
      </w:r>
      <w:r w:rsidR="00137198" w:rsidRPr="00137198">
        <w:rPr>
          <w:rFonts w:ascii="Verdana" w:hAnsi="Verdana"/>
          <w:color w:val="0000FF"/>
          <w:sz w:val="19"/>
          <w:szCs w:val="19"/>
        </w:rPr>
        <w:t>ículo 145.5 de la LCSP:</w:t>
      </w:r>
      <w:r w:rsidR="00137198">
        <w:rPr>
          <w:rFonts w:ascii="Verdana" w:hAnsi="Verdana" w:cs="Tahoma"/>
          <w:sz w:val="19"/>
          <w:szCs w:val="19"/>
        </w:rPr>
        <w:t xml:space="preserve"> </w:t>
      </w:r>
    </w:p>
    <w:p w14:paraId="03827793" w14:textId="77777777" w:rsidR="00922F70" w:rsidRDefault="00922F70" w:rsidP="001D3DE3">
      <w:pPr>
        <w:pStyle w:val="Ttulo4"/>
        <w:ind w:left="851" w:right="-427"/>
        <w:jc w:val="both"/>
        <w:rPr>
          <w:sz w:val="19"/>
          <w:szCs w:val="19"/>
        </w:rPr>
      </w:pPr>
      <w:bookmarkStart w:id="341" w:name="_Toc38387654"/>
    </w:p>
    <w:p w14:paraId="043402CE" w14:textId="04B7353F" w:rsidR="00C548B6" w:rsidRDefault="00C548B6" w:rsidP="001D3DE3">
      <w:pPr>
        <w:pStyle w:val="Ttulo4"/>
        <w:ind w:left="851" w:right="-427"/>
        <w:jc w:val="both"/>
        <w:rPr>
          <w:rFonts w:eastAsia="Times New Roman"/>
          <w:b w:val="0"/>
          <w:color w:val="0000FF"/>
          <w:sz w:val="19"/>
          <w:szCs w:val="19"/>
        </w:rPr>
      </w:pPr>
      <w:r w:rsidRPr="008F04F6">
        <w:rPr>
          <w:sz w:val="19"/>
          <w:szCs w:val="19"/>
        </w:rPr>
        <w:t xml:space="preserve">22.2.- Existe una pluralidad de criterios de adjudicación: </w:t>
      </w:r>
      <w:r w:rsidR="005D2C74">
        <w:rPr>
          <w:rFonts w:eastAsia="Times New Roman"/>
          <w:b w:val="0"/>
          <w:color w:val="0000FF"/>
          <w:sz w:val="19"/>
          <w:szCs w:val="19"/>
        </w:rPr>
        <w:t>Sí</w:t>
      </w:r>
      <w:r w:rsidR="00717996">
        <w:rPr>
          <w:rFonts w:eastAsia="Times New Roman"/>
          <w:b w:val="0"/>
          <w:color w:val="0000FF"/>
          <w:sz w:val="19"/>
          <w:szCs w:val="19"/>
        </w:rPr>
        <w:t>.</w:t>
      </w:r>
      <w:bookmarkEnd w:id="3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9"/>
        <w:gridCol w:w="1701"/>
      </w:tblGrid>
      <w:tr w:rsidR="004C6DE5" w:rsidRPr="00137198" w14:paraId="25B166DA" w14:textId="77777777" w:rsidTr="000811EC">
        <w:trPr>
          <w:trHeight w:val="110"/>
          <w:jc w:val="center"/>
        </w:trPr>
        <w:tc>
          <w:tcPr>
            <w:tcW w:w="6469" w:type="dxa"/>
            <w:shd w:val="clear" w:color="auto" w:fill="D9D9D9" w:themeFill="background1" w:themeFillShade="D9"/>
          </w:tcPr>
          <w:p w14:paraId="1E48B90F" w14:textId="77777777" w:rsidR="004C6DE5" w:rsidRPr="00137198" w:rsidRDefault="004C6DE5" w:rsidP="00946793">
            <w:pPr>
              <w:autoSpaceDE w:val="0"/>
              <w:autoSpaceDN w:val="0"/>
              <w:adjustRightInd w:val="0"/>
              <w:rPr>
                <w:rFonts w:ascii="Verdana" w:hAnsi="Verdana"/>
                <w:b/>
                <w:color w:val="0000FF"/>
                <w:sz w:val="19"/>
                <w:szCs w:val="19"/>
              </w:rPr>
            </w:pPr>
            <w:bookmarkStart w:id="342" w:name="_Hlk220407617"/>
            <w:r w:rsidRPr="00137198">
              <w:rPr>
                <w:rFonts w:ascii="Verdana" w:hAnsi="Verdana"/>
                <w:b/>
                <w:color w:val="0000FF"/>
                <w:sz w:val="19"/>
                <w:szCs w:val="19"/>
              </w:rPr>
              <w:t xml:space="preserve">Criterio </w:t>
            </w:r>
          </w:p>
        </w:tc>
        <w:tc>
          <w:tcPr>
            <w:tcW w:w="1701" w:type="dxa"/>
            <w:shd w:val="clear" w:color="auto" w:fill="D9D9D9" w:themeFill="background1" w:themeFillShade="D9"/>
          </w:tcPr>
          <w:p w14:paraId="66F02467" w14:textId="77777777" w:rsidR="004C6DE5" w:rsidRPr="00137198" w:rsidRDefault="004C6DE5" w:rsidP="00946793">
            <w:pPr>
              <w:autoSpaceDE w:val="0"/>
              <w:autoSpaceDN w:val="0"/>
              <w:adjustRightInd w:val="0"/>
              <w:jc w:val="right"/>
              <w:rPr>
                <w:rFonts w:ascii="Verdana" w:hAnsi="Verdana"/>
                <w:b/>
                <w:color w:val="0000FF"/>
                <w:sz w:val="19"/>
                <w:szCs w:val="19"/>
              </w:rPr>
            </w:pPr>
            <w:r w:rsidRPr="00137198">
              <w:rPr>
                <w:rFonts w:ascii="Verdana" w:hAnsi="Verdana"/>
                <w:b/>
                <w:color w:val="0000FF"/>
                <w:sz w:val="19"/>
                <w:szCs w:val="19"/>
              </w:rPr>
              <w:t xml:space="preserve">Peso relativo </w:t>
            </w:r>
            <w:r>
              <w:rPr>
                <w:rFonts w:ascii="Verdana" w:hAnsi="Verdana"/>
                <w:b/>
                <w:color w:val="0000FF"/>
                <w:sz w:val="19"/>
                <w:szCs w:val="19"/>
              </w:rPr>
              <w:t>(Puntos)</w:t>
            </w:r>
          </w:p>
        </w:tc>
      </w:tr>
      <w:tr w:rsidR="000811EC" w:rsidRPr="000811EC" w14:paraId="3F0DB7D8" w14:textId="77777777" w:rsidTr="000811EC">
        <w:trPr>
          <w:trHeight w:val="110"/>
          <w:jc w:val="center"/>
        </w:trPr>
        <w:tc>
          <w:tcPr>
            <w:tcW w:w="6469" w:type="dxa"/>
            <w:shd w:val="clear" w:color="auto" w:fill="D9D9D9" w:themeFill="background1" w:themeFillShade="D9"/>
          </w:tcPr>
          <w:p w14:paraId="21C36E19" w14:textId="5FBC692D" w:rsidR="004C6DE5" w:rsidRPr="000811EC" w:rsidRDefault="004C6DE5" w:rsidP="00946793">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Criterios evaluables de forma automática </w:t>
            </w:r>
          </w:p>
        </w:tc>
        <w:tc>
          <w:tcPr>
            <w:tcW w:w="1701" w:type="dxa"/>
            <w:shd w:val="clear" w:color="auto" w:fill="D9D9D9" w:themeFill="background1" w:themeFillShade="D9"/>
          </w:tcPr>
          <w:p w14:paraId="616371B3" w14:textId="58DD599E" w:rsidR="004C6DE5" w:rsidRPr="000811EC" w:rsidRDefault="00DA5F80" w:rsidP="00946793">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51</w:t>
            </w:r>
          </w:p>
        </w:tc>
      </w:tr>
      <w:tr w:rsidR="000811EC" w:rsidRPr="000811EC" w14:paraId="0B94D777" w14:textId="77777777" w:rsidTr="000811EC">
        <w:trPr>
          <w:trHeight w:val="110"/>
          <w:jc w:val="center"/>
        </w:trPr>
        <w:tc>
          <w:tcPr>
            <w:tcW w:w="6469" w:type="dxa"/>
            <w:shd w:val="clear" w:color="auto" w:fill="auto"/>
          </w:tcPr>
          <w:p w14:paraId="0C52AED1" w14:textId="0755697F" w:rsidR="006A2CDE" w:rsidRPr="000811EC" w:rsidRDefault="006A2CDE" w:rsidP="006A2CDE">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Oferta económica </w:t>
            </w:r>
          </w:p>
        </w:tc>
        <w:tc>
          <w:tcPr>
            <w:tcW w:w="1701" w:type="dxa"/>
            <w:shd w:val="clear" w:color="auto" w:fill="auto"/>
          </w:tcPr>
          <w:p w14:paraId="5B093721" w14:textId="30BE2B35" w:rsidR="006A2CDE" w:rsidRPr="000811EC" w:rsidRDefault="00DA5F80" w:rsidP="006A2CDE">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46</w:t>
            </w:r>
          </w:p>
        </w:tc>
      </w:tr>
      <w:tr w:rsidR="000811EC" w:rsidRPr="000811EC" w14:paraId="4253439D" w14:textId="77777777" w:rsidTr="000811EC">
        <w:trPr>
          <w:trHeight w:val="110"/>
          <w:jc w:val="center"/>
        </w:trPr>
        <w:tc>
          <w:tcPr>
            <w:tcW w:w="6469" w:type="dxa"/>
          </w:tcPr>
          <w:p w14:paraId="1B19E883" w14:textId="4864C19A" w:rsidR="006A2CDE" w:rsidRPr="000811EC" w:rsidRDefault="006A2CDE" w:rsidP="006A2CDE">
            <w:pPr>
              <w:autoSpaceDE w:val="0"/>
              <w:autoSpaceDN w:val="0"/>
              <w:adjustRightInd w:val="0"/>
              <w:rPr>
                <w:rFonts w:ascii="Verdana" w:hAnsi="Verdana"/>
                <w:color w:val="0000FF"/>
                <w:sz w:val="19"/>
                <w:szCs w:val="19"/>
              </w:rPr>
            </w:pPr>
            <w:r w:rsidRPr="000811EC">
              <w:rPr>
                <w:rFonts w:ascii="Verdana" w:hAnsi="Verdana"/>
                <w:color w:val="0000FF"/>
                <w:sz w:val="19"/>
                <w:szCs w:val="19"/>
              </w:rPr>
              <w:t>Igualdad de género</w:t>
            </w:r>
          </w:p>
        </w:tc>
        <w:tc>
          <w:tcPr>
            <w:tcW w:w="1701" w:type="dxa"/>
          </w:tcPr>
          <w:p w14:paraId="4BF99EF0" w14:textId="5C640A09" w:rsidR="006A2CDE" w:rsidRPr="000811EC" w:rsidRDefault="006A2CDE" w:rsidP="006A2CDE">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5</w:t>
            </w:r>
          </w:p>
        </w:tc>
      </w:tr>
      <w:tr w:rsidR="000811EC" w:rsidRPr="000811EC" w14:paraId="2929731A" w14:textId="77777777" w:rsidTr="000811EC">
        <w:trPr>
          <w:trHeight w:val="110"/>
          <w:jc w:val="center"/>
        </w:trPr>
        <w:tc>
          <w:tcPr>
            <w:tcW w:w="6469" w:type="dxa"/>
            <w:shd w:val="clear" w:color="auto" w:fill="D9D9D9" w:themeFill="background1" w:themeFillShade="D9"/>
          </w:tcPr>
          <w:p w14:paraId="1A5E479E" w14:textId="77777777" w:rsidR="004C6DE5" w:rsidRPr="000811EC" w:rsidRDefault="004C6DE5" w:rsidP="00946793">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Criterios evaluables con juicio de valor </w:t>
            </w:r>
          </w:p>
        </w:tc>
        <w:tc>
          <w:tcPr>
            <w:tcW w:w="1701" w:type="dxa"/>
            <w:shd w:val="clear" w:color="auto" w:fill="D9D9D9" w:themeFill="background1" w:themeFillShade="D9"/>
          </w:tcPr>
          <w:p w14:paraId="2DEE4713" w14:textId="6FF0F830" w:rsidR="004C6DE5" w:rsidRPr="000811EC" w:rsidRDefault="00DA5F80" w:rsidP="00946793">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49</w:t>
            </w:r>
          </w:p>
        </w:tc>
      </w:tr>
      <w:tr w:rsidR="000811EC" w:rsidRPr="000811EC" w14:paraId="457EA385" w14:textId="77777777" w:rsidTr="000811EC">
        <w:trPr>
          <w:trHeight w:val="110"/>
          <w:jc w:val="center"/>
        </w:trPr>
        <w:tc>
          <w:tcPr>
            <w:tcW w:w="6469" w:type="dxa"/>
          </w:tcPr>
          <w:p w14:paraId="3631860F" w14:textId="2DE54B1E" w:rsidR="000811EC" w:rsidRPr="000811EC" w:rsidRDefault="000811EC" w:rsidP="000811EC">
            <w:pPr>
              <w:autoSpaceDE w:val="0"/>
              <w:autoSpaceDN w:val="0"/>
              <w:adjustRightInd w:val="0"/>
              <w:rPr>
                <w:rFonts w:ascii="Verdana" w:hAnsi="Verdana"/>
                <w:color w:val="0000FF"/>
                <w:sz w:val="19"/>
                <w:szCs w:val="19"/>
              </w:rPr>
            </w:pPr>
            <w:r w:rsidRPr="000811EC">
              <w:rPr>
                <w:rFonts w:ascii="Verdana" w:hAnsi="Verdana"/>
                <w:color w:val="0000FF"/>
                <w:sz w:val="19"/>
                <w:szCs w:val="19"/>
              </w:rPr>
              <w:t>Materiales y stock asociados al servicio</w:t>
            </w:r>
          </w:p>
        </w:tc>
        <w:tc>
          <w:tcPr>
            <w:tcW w:w="1701" w:type="dxa"/>
          </w:tcPr>
          <w:p w14:paraId="24F0D095" w14:textId="6969DF82" w:rsidR="000811EC" w:rsidRPr="000811EC" w:rsidRDefault="000811EC" w:rsidP="000811EC">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7</w:t>
            </w:r>
          </w:p>
        </w:tc>
      </w:tr>
      <w:tr w:rsidR="000811EC" w:rsidRPr="000811EC" w14:paraId="5D3E19DE" w14:textId="77777777" w:rsidTr="000811EC">
        <w:trPr>
          <w:trHeight w:val="110"/>
          <w:jc w:val="center"/>
        </w:trPr>
        <w:tc>
          <w:tcPr>
            <w:tcW w:w="6469" w:type="dxa"/>
          </w:tcPr>
          <w:p w14:paraId="2653F26B" w14:textId="507F92CB" w:rsidR="000811EC" w:rsidRPr="000811EC" w:rsidRDefault="000811EC" w:rsidP="000811EC">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Descripción del mantenimiento preventivo y predictivo </w:t>
            </w:r>
          </w:p>
        </w:tc>
        <w:tc>
          <w:tcPr>
            <w:tcW w:w="1701" w:type="dxa"/>
          </w:tcPr>
          <w:p w14:paraId="7D87C92F" w14:textId="12126BA2" w:rsidR="000811EC" w:rsidRPr="000811EC" w:rsidRDefault="000811EC" w:rsidP="000811EC">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7</w:t>
            </w:r>
          </w:p>
        </w:tc>
      </w:tr>
      <w:tr w:rsidR="000811EC" w:rsidRPr="000811EC" w14:paraId="24EC9E7B" w14:textId="77777777" w:rsidTr="000811EC">
        <w:trPr>
          <w:trHeight w:val="110"/>
          <w:jc w:val="center"/>
        </w:trPr>
        <w:tc>
          <w:tcPr>
            <w:tcW w:w="6469" w:type="dxa"/>
          </w:tcPr>
          <w:p w14:paraId="2BF6ACD8" w14:textId="35E4EC7C" w:rsidR="000811EC" w:rsidRPr="000811EC" w:rsidRDefault="000811EC" w:rsidP="000811EC">
            <w:pPr>
              <w:autoSpaceDE w:val="0"/>
              <w:autoSpaceDN w:val="0"/>
              <w:adjustRightInd w:val="0"/>
              <w:rPr>
                <w:rFonts w:ascii="Verdana" w:hAnsi="Verdana"/>
                <w:color w:val="0000FF"/>
                <w:sz w:val="19"/>
                <w:szCs w:val="19"/>
              </w:rPr>
            </w:pPr>
            <w:r w:rsidRPr="000811EC">
              <w:rPr>
                <w:rFonts w:ascii="Verdana" w:hAnsi="Verdana"/>
                <w:color w:val="0000FF"/>
                <w:sz w:val="19"/>
                <w:szCs w:val="19"/>
              </w:rPr>
              <w:lastRenderedPageBreak/>
              <w:t>Propuesta de trabajos evolutivos</w:t>
            </w:r>
          </w:p>
        </w:tc>
        <w:tc>
          <w:tcPr>
            <w:tcW w:w="1701" w:type="dxa"/>
          </w:tcPr>
          <w:p w14:paraId="3151A9D2" w14:textId="67B7EC95" w:rsidR="000811EC" w:rsidRPr="000811EC" w:rsidRDefault="000811EC" w:rsidP="000811EC">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4</w:t>
            </w:r>
          </w:p>
        </w:tc>
      </w:tr>
      <w:tr w:rsidR="000811EC" w:rsidRPr="000811EC" w14:paraId="7153B3B2" w14:textId="77777777" w:rsidTr="000811EC">
        <w:trPr>
          <w:trHeight w:val="110"/>
          <w:jc w:val="center"/>
        </w:trPr>
        <w:tc>
          <w:tcPr>
            <w:tcW w:w="6469" w:type="dxa"/>
          </w:tcPr>
          <w:p w14:paraId="210AC9A7" w14:textId="2A512CE9" w:rsidR="000811EC" w:rsidRPr="000811EC" w:rsidRDefault="000811EC" w:rsidP="000811EC">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Idoneidad y capacitación del equipo de trabajo </w:t>
            </w:r>
          </w:p>
        </w:tc>
        <w:tc>
          <w:tcPr>
            <w:tcW w:w="1701" w:type="dxa"/>
          </w:tcPr>
          <w:p w14:paraId="35E6C656" w14:textId="7EFD81B9" w:rsidR="000811EC" w:rsidRPr="000811EC" w:rsidRDefault="000811EC" w:rsidP="000811EC">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24</w:t>
            </w:r>
          </w:p>
        </w:tc>
      </w:tr>
      <w:tr w:rsidR="000811EC" w:rsidRPr="000811EC" w14:paraId="5FF721E3" w14:textId="77777777" w:rsidTr="000811EC">
        <w:trPr>
          <w:trHeight w:val="110"/>
          <w:jc w:val="center"/>
        </w:trPr>
        <w:tc>
          <w:tcPr>
            <w:tcW w:w="6469" w:type="dxa"/>
          </w:tcPr>
          <w:p w14:paraId="6411E232" w14:textId="0734B4A6" w:rsidR="000811EC" w:rsidRPr="000811EC" w:rsidRDefault="000811EC" w:rsidP="000811EC">
            <w:pPr>
              <w:autoSpaceDE w:val="0"/>
              <w:autoSpaceDN w:val="0"/>
              <w:adjustRightInd w:val="0"/>
              <w:rPr>
                <w:rFonts w:ascii="Verdana" w:hAnsi="Verdana"/>
                <w:color w:val="0000FF"/>
                <w:sz w:val="19"/>
                <w:szCs w:val="19"/>
              </w:rPr>
            </w:pPr>
            <w:r w:rsidRPr="000811EC">
              <w:rPr>
                <w:rFonts w:ascii="Verdana" w:hAnsi="Verdana"/>
                <w:color w:val="0000FF"/>
                <w:sz w:val="19"/>
                <w:szCs w:val="19"/>
              </w:rPr>
              <w:t xml:space="preserve">Capacitación de la empresa </w:t>
            </w:r>
          </w:p>
        </w:tc>
        <w:tc>
          <w:tcPr>
            <w:tcW w:w="1701" w:type="dxa"/>
          </w:tcPr>
          <w:p w14:paraId="1D1F972C" w14:textId="5E669E5A" w:rsidR="000811EC" w:rsidRPr="000811EC" w:rsidRDefault="000811EC" w:rsidP="000811EC">
            <w:pPr>
              <w:autoSpaceDE w:val="0"/>
              <w:autoSpaceDN w:val="0"/>
              <w:adjustRightInd w:val="0"/>
              <w:jc w:val="right"/>
              <w:rPr>
                <w:rFonts w:ascii="Verdana" w:hAnsi="Verdana"/>
                <w:color w:val="0000FF"/>
                <w:sz w:val="19"/>
                <w:szCs w:val="19"/>
              </w:rPr>
            </w:pPr>
            <w:r w:rsidRPr="000811EC">
              <w:rPr>
                <w:rFonts w:ascii="Verdana" w:hAnsi="Verdana"/>
                <w:color w:val="0000FF"/>
                <w:sz w:val="19"/>
                <w:szCs w:val="19"/>
              </w:rPr>
              <w:t>7</w:t>
            </w:r>
          </w:p>
        </w:tc>
      </w:tr>
    </w:tbl>
    <w:bookmarkEnd w:id="342"/>
    <w:p w14:paraId="5A5C58E6" w14:textId="6567B0B1" w:rsidR="00C548B6" w:rsidRDefault="00C548B6" w:rsidP="00D7102B">
      <w:pPr>
        <w:pStyle w:val="Ttulo5"/>
        <w:rPr>
          <w:color w:val="0000FF"/>
        </w:rPr>
      </w:pPr>
      <w:r w:rsidRPr="008F04F6">
        <w:rPr>
          <w:b/>
        </w:rPr>
        <w:t>22.2.1.- Criterios cuya cuantificación depende de un juicio de valor:</w:t>
      </w:r>
      <w:r w:rsidRPr="008F04F6">
        <w:rPr>
          <w:i/>
          <w:color w:val="4F81BD"/>
        </w:rPr>
        <w:t xml:space="preserve"> </w:t>
      </w:r>
      <w:r w:rsidR="00E62114">
        <w:rPr>
          <w:color w:val="0000FF"/>
        </w:rPr>
        <w:t>(49 puntos)</w:t>
      </w:r>
      <w:r w:rsidR="00164989">
        <w:rPr>
          <w:color w:val="0000FF"/>
        </w:rPr>
        <w:t>.</w:t>
      </w:r>
    </w:p>
    <w:p w14:paraId="41A8383F" w14:textId="71FF3BE6" w:rsidR="000811EC" w:rsidRPr="000811EC" w:rsidRDefault="000811EC" w:rsidP="000811EC">
      <w:pPr>
        <w:ind w:left="709"/>
        <w:jc w:val="both"/>
        <w:rPr>
          <w:rFonts w:ascii="Verdana" w:hAnsi="Verdana"/>
          <w:color w:val="0000FF"/>
          <w:sz w:val="19"/>
          <w:szCs w:val="19"/>
          <w:u w:val="single"/>
        </w:rPr>
      </w:pPr>
      <w:r w:rsidRPr="000811EC">
        <w:rPr>
          <w:rFonts w:ascii="Verdana" w:hAnsi="Verdana"/>
          <w:color w:val="0000FF"/>
          <w:sz w:val="19"/>
          <w:szCs w:val="19"/>
          <w:u w:val="single"/>
        </w:rPr>
        <w:t>Materiales y stock asociados al servicio (7p)</w:t>
      </w:r>
    </w:p>
    <w:p w14:paraId="6D82B1C9" w14:textId="77777777" w:rsidR="000811EC" w:rsidRP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 xml:space="preserve">Se valorará todo aquello que la empresa, en base a su experiencia en este tipo de servicios, pone a disposición del contrato de cara a dar respuesta a lo solicitado en los pliegos. </w:t>
      </w:r>
    </w:p>
    <w:p w14:paraId="49EB513F" w14:textId="3004E43B" w:rsid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Se deberá poner especial hincapié en aquello que permita resolver incidencias de forma temprana, a lo largo de la geografía de la Comunidad Autónoma Vasca. Además, se deberá detallar los recursos materiales que la empresa pone a disposición de los recursos humanos para las diferentes tipologías de tareas que exige el contrato.</w:t>
      </w:r>
    </w:p>
    <w:p w14:paraId="6786804D" w14:textId="77777777" w:rsidR="001270F7" w:rsidRDefault="001270F7" w:rsidP="000811EC">
      <w:pPr>
        <w:ind w:left="709"/>
        <w:jc w:val="both"/>
        <w:rPr>
          <w:rFonts w:ascii="Verdana" w:hAnsi="Verdana"/>
          <w:color w:val="0000FF"/>
          <w:sz w:val="19"/>
          <w:szCs w:val="19"/>
          <w:u w:val="single"/>
        </w:rPr>
      </w:pPr>
    </w:p>
    <w:p w14:paraId="6398C702" w14:textId="6E69AFB4" w:rsidR="000811EC" w:rsidRPr="000811EC" w:rsidRDefault="000811EC" w:rsidP="000811EC">
      <w:pPr>
        <w:ind w:left="709"/>
        <w:jc w:val="both"/>
        <w:rPr>
          <w:rFonts w:ascii="Verdana" w:hAnsi="Verdana"/>
          <w:color w:val="0000FF"/>
          <w:sz w:val="19"/>
          <w:szCs w:val="19"/>
          <w:u w:val="single"/>
        </w:rPr>
      </w:pPr>
      <w:r w:rsidRPr="000811EC">
        <w:rPr>
          <w:rFonts w:ascii="Verdana" w:hAnsi="Verdana"/>
          <w:color w:val="0000FF"/>
          <w:sz w:val="19"/>
          <w:szCs w:val="19"/>
          <w:u w:val="single"/>
        </w:rPr>
        <w:t>Descripción del mantenimiento preventivo y predictivo (7 puntos)</w:t>
      </w:r>
    </w:p>
    <w:p w14:paraId="771791DB" w14:textId="77777777" w:rsidR="000811EC" w:rsidRP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Se valorará todo aquello que la empresa, en base a su experiencia en este tipo de servicios, considera necesario para realizar un buen mantenimiento preventivo y predictivo de la red.</w:t>
      </w:r>
    </w:p>
    <w:p w14:paraId="5E43819B" w14:textId="15ABE8A4" w:rsid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La descripción debe incluir conceptos cuantificables que permitan realizar comparación entre diferentes ofertas.</w:t>
      </w:r>
    </w:p>
    <w:p w14:paraId="7F08920C" w14:textId="77777777" w:rsidR="000811EC" w:rsidRPr="000811EC" w:rsidRDefault="000811EC" w:rsidP="000811EC">
      <w:pPr>
        <w:ind w:left="709"/>
        <w:jc w:val="both"/>
        <w:rPr>
          <w:rFonts w:ascii="Verdana" w:hAnsi="Verdana"/>
          <w:color w:val="0000FF"/>
          <w:sz w:val="19"/>
          <w:szCs w:val="19"/>
        </w:rPr>
      </w:pPr>
    </w:p>
    <w:p w14:paraId="5ED00BAC" w14:textId="78D616F3" w:rsidR="000811EC" w:rsidRPr="000811EC" w:rsidRDefault="000811EC" w:rsidP="000811EC">
      <w:pPr>
        <w:ind w:left="709"/>
        <w:jc w:val="both"/>
        <w:rPr>
          <w:rFonts w:ascii="Verdana" w:hAnsi="Verdana"/>
          <w:color w:val="0000FF"/>
          <w:sz w:val="19"/>
          <w:szCs w:val="19"/>
          <w:u w:val="single"/>
        </w:rPr>
      </w:pPr>
      <w:r w:rsidRPr="000811EC">
        <w:rPr>
          <w:rFonts w:ascii="Verdana" w:hAnsi="Verdana"/>
          <w:color w:val="0000FF"/>
          <w:sz w:val="19"/>
          <w:szCs w:val="19"/>
          <w:u w:val="single"/>
        </w:rPr>
        <w:t>Propuesta de trabajos evolutivos (4 puntos)</w:t>
      </w:r>
    </w:p>
    <w:p w14:paraId="6E5CA2B1" w14:textId="77777777" w:rsidR="000811EC" w:rsidRP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Además de los trabajos correctivos, son objeto del mantenimiento las tareas para modernizar, adaptar a nuevas tecnologías y añadir nuevas funcionalidades a los sistemas y redes incluidos en el alcance.</w:t>
      </w:r>
    </w:p>
    <w:p w14:paraId="72DA5F00" w14:textId="13B7C5FA" w:rsid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La oferta debe indicar un planteamiento razonado y cuantificable para este punto, si</w:t>
      </w:r>
      <w:r w:rsidR="00595FD8">
        <w:rPr>
          <w:rFonts w:ascii="Verdana" w:hAnsi="Verdana"/>
          <w:color w:val="0000FF"/>
          <w:sz w:val="19"/>
          <w:szCs w:val="19"/>
        </w:rPr>
        <w:t xml:space="preserve"> </w:t>
      </w:r>
      <w:proofErr w:type="spellStart"/>
      <w:r w:rsidRPr="000811EC">
        <w:rPr>
          <w:rFonts w:ascii="Verdana" w:hAnsi="Verdana"/>
          <w:color w:val="0000FF"/>
          <w:sz w:val="19"/>
          <w:szCs w:val="19"/>
        </w:rPr>
        <w:t>lo</w:t>
      </w:r>
      <w:proofErr w:type="spellEnd"/>
      <w:r w:rsidRPr="000811EC">
        <w:rPr>
          <w:rFonts w:ascii="Verdana" w:hAnsi="Verdana"/>
          <w:color w:val="0000FF"/>
          <w:sz w:val="19"/>
          <w:szCs w:val="19"/>
        </w:rPr>
        <w:t xml:space="preserve"> hubiere, incluyendo experiencias previas en el ámbito. </w:t>
      </w:r>
    </w:p>
    <w:p w14:paraId="219CC0A5" w14:textId="77777777" w:rsidR="000811EC" w:rsidRPr="000811EC" w:rsidRDefault="000811EC" w:rsidP="000811EC">
      <w:pPr>
        <w:ind w:left="709"/>
        <w:jc w:val="both"/>
        <w:rPr>
          <w:rFonts w:ascii="Verdana" w:hAnsi="Verdana"/>
          <w:color w:val="0000FF"/>
          <w:sz w:val="19"/>
          <w:szCs w:val="19"/>
        </w:rPr>
      </w:pPr>
    </w:p>
    <w:p w14:paraId="3E7B8932" w14:textId="483B5C1E" w:rsidR="000811EC" w:rsidRPr="000811EC" w:rsidRDefault="000811EC" w:rsidP="000811EC">
      <w:pPr>
        <w:ind w:left="709"/>
        <w:jc w:val="both"/>
        <w:rPr>
          <w:rFonts w:ascii="Verdana" w:hAnsi="Verdana"/>
          <w:color w:val="0000FF"/>
          <w:sz w:val="19"/>
          <w:szCs w:val="19"/>
          <w:u w:val="single"/>
        </w:rPr>
      </w:pPr>
      <w:r w:rsidRPr="000811EC">
        <w:rPr>
          <w:rFonts w:ascii="Verdana" w:hAnsi="Verdana"/>
          <w:color w:val="0000FF"/>
          <w:sz w:val="19"/>
          <w:szCs w:val="19"/>
          <w:u w:val="single"/>
        </w:rPr>
        <w:t>Idoneidad y capacitación del equipo de trabajo (24 puntos)</w:t>
      </w:r>
    </w:p>
    <w:p w14:paraId="244B294B" w14:textId="77777777" w:rsidR="000811EC" w:rsidRP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Además de los mínimos exigidos para los recursos asociados a ambos perfiles descritos en el PPT que se adscriben al contrato, se valorará la experiencia ampliada en servicios con objeto similar al presente.</w:t>
      </w:r>
    </w:p>
    <w:p w14:paraId="727BEBD3" w14:textId="15973EBA" w:rsidR="000811EC" w:rsidRDefault="000811EC" w:rsidP="000811EC">
      <w:pPr>
        <w:ind w:left="709"/>
        <w:jc w:val="both"/>
        <w:rPr>
          <w:rFonts w:ascii="Verdana" w:hAnsi="Verdana"/>
          <w:color w:val="0000FF"/>
          <w:sz w:val="19"/>
          <w:szCs w:val="19"/>
        </w:rPr>
      </w:pPr>
      <w:r w:rsidRPr="000811EC">
        <w:rPr>
          <w:rFonts w:ascii="Verdana" w:hAnsi="Verdana"/>
          <w:color w:val="0000FF"/>
          <w:sz w:val="19"/>
          <w:szCs w:val="19"/>
        </w:rPr>
        <w:t>Se tendrá especial consideración cuando la experiencia se hay adquirido en redes y sistemas que transporten y traten servicios críticos asociados a agencias del ámbito de seguridad y emergencias.</w:t>
      </w:r>
    </w:p>
    <w:p w14:paraId="664E35AB" w14:textId="77777777" w:rsidR="000811EC" w:rsidRPr="000811EC" w:rsidRDefault="000811EC" w:rsidP="000811EC">
      <w:pPr>
        <w:ind w:left="709"/>
        <w:jc w:val="both"/>
        <w:rPr>
          <w:rFonts w:ascii="Verdana" w:hAnsi="Verdana"/>
          <w:color w:val="0000FF"/>
          <w:sz w:val="19"/>
          <w:szCs w:val="19"/>
        </w:rPr>
      </w:pPr>
    </w:p>
    <w:p w14:paraId="1712E5BB" w14:textId="2849BDD9" w:rsidR="000811EC" w:rsidRPr="000811EC" w:rsidRDefault="000811EC" w:rsidP="000811EC">
      <w:pPr>
        <w:ind w:left="709"/>
        <w:jc w:val="both"/>
        <w:rPr>
          <w:rFonts w:ascii="Verdana" w:hAnsi="Verdana"/>
          <w:color w:val="0000FF"/>
          <w:sz w:val="19"/>
          <w:szCs w:val="19"/>
          <w:u w:val="single"/>
        </w:rPr>
      </w:pPr>
      <w:r w:rsidRPr="000811EC">
        <w:rPr>
          <w:rFonts w:ascii="Verdana" w:hAnsi="Verdana"/>
          <w:color w:val="0000FF"/>
          <w:sz w:val="19"/>
          <w:szCs w:val="19"/>
          <w:u w:val="single"/>
        </w:rPr>
        <w:t>Capacitación de la empresa (7 puntos)</w:t>
      </w:r>
    </w:p>
    <w:p w14:paraId="61D30166" w14:textId="4B03F5F3" w:rsidR="001C4B59" w:rsidRPr="00630B04" w:rsidRDefault="000811EC" w:rsidP="000811EC">
      <w:pPr>
        <w:ind w:left="709"/>
        <w:jc w:val="both"/>
        <w:rPr>
          <w:rFonts w:ascii="Verdana" w:hAnsi="Verdana"/>
          <w:color w:val="0000FF"/>
          <w:sz w:val="19"/>
          <w:szCs w:val="19"/>
        </w:rPr>
      </w:pPr>
      <w:r w:rsidRPr="000811EC">
        <w:rPr>
          <w:rFonts w:ascii="Verdana" w:hAnsi="Verdana"/>
          <w:color w:val="0000FF"/>
          <w:sz w:val="19"/>
          <w:szCs w:val="19"/>
        </w:rPr>
        <w:t>Tal y como se ha descrito en el PPT, se valorará la capacidad de la empresa en relación al almacenamiento de equipamiento, así como a su propuesta de gestión del servicio y control de calidad.</w:t>
      </w:r>
    </w:p>
    <w:p w14:paraId="1FB0FBDD" w14:textId="77777777" w:rsidR="00E62114" w:rsidRDefault="00C548B6" w:rsidP="00D7102B">
      <w:pPr>
        <w:pStyle w:val="Ttulo5"/>
        <w:rPr>
          <w:b/>
        </w:rPr>
      </w:pPr>
      <w:bookmarkStart w:id="343" w:name="_Toc528657925"/>
      <w:bookmarkStart w:id="344" w:name="_Toc528658744"/>
      <w:bookmarkStart w:id="345" w:name="_Toc528660371"/>
      <w:bookmarkStart w:id="346" w:name="_Toc528664221"/>
      <w:bookmarkStart w:id="347" w:name="_Toc528665912"/>
      <w:bookmarkStart w:id="348" w:name="_Toc528666537"/>
      <w:bookmarkStart w:id="349" w:name="_Toc528671260"/>
      <w:bookmarkStart w:id="350" w:name="_Toc530728040"/>
      <w:bookmarkStart w:id="351" w:name="_Toc5958930"/>
      <w:bookmarkStart w:id="352" w:name="_Toc34132894"/>
      <w:r w:rsidRPr="008F04F6">
        <w:rPr>
          <w:b/>
        </w:rPr>
        <w:t>22.2.2.- Criterios evaluables de forma automática mediante aplicación de fórmulas:</w:t>
      </w:r>
      <w:r w:rsidR="009A455A">
        <w:rPr>
          <w:b/>
        </w:rPr>
        <w:t xml:space="preserve"> </w:t>
      </w:r>
    </w:p>
    <w:p w14:paraId="227B426F" w14:textId="0131B66F" w:rsidR="00903F7D" w:rsidRPr="001F071B" w:rsidRDefault="00E62114" w:rsidP="001F071B">
      <w:pPr>
        <w:pStyle w:val="Ttulo5"/>
        <w:rPr>
          <w:b/>
        </w:rPr>
      </w:pPr>
      <w:r w:rsidRPr="001F071B">
        <w:rPr>
          <w:b/>
        </w:rPr>
        <w:t>(</w:t>
      </w:r>
      <w:r w:rsidR="001F071B" w:rsidRPr="001F071B">
        <w:rPr>
          <w:rFonts w:eastAsia="Times New Roman"/>
          <w:b/>
          <w:color w:val="0000FF"/>
          <w:szCs w:val="19"/>
        </w:rPr>
        <w:t>51</w:t>
      </w:r>
      <w:r w:rsidRPr="001F071B">
        <w:rPr>
          <w:rFonts w:eastAsia="Times New Roman"/>
          <w:b/>
          <w:color w:val="0000FF"/>
          <w:szCs w:val="19"/>
        </w:rPr>
        <w:t xml:space="preserve"> </w:t>
      </w:r>
      <w:r w:rsidR="009A455A" w:rsidRPr="001F071B">
        <w:rPr>
          <w:rFonts w:eastAsia="Times New Roman"/>
          <w:b/>
          <w:color w:val="0000FF"/>
          <w:szCs w:val="19"/>
        </w:rPr>
        <w:t>puntos</w:t>
      </w:r>
      <w:r w:rsidRPr="001F071B">
        <w:rPr>
          <w:rFonts w:eastAsia="Times New Roman"/>
          <w:b/>
          <w:color w:val="0000FF"/>
          <w:szCs w:val="19"/>
        </w:rPr>
        <w:t>)</w:t>
      </w:r>
      <w:r w:rsidR="009A455A" w:rsidRPr="001F071B">
        <w:rPr>
          <w:rFonts w:eastAsia="Times New Roman"/>
          <w:b/>
          <w:color w:val="0000FF"/>
          <w:szCs w:val="19"/>
        </w:rPr>
        <w:t>.</w:t>
      </w:r>
    </w:p>
    <w:p w14:paraId="6D8C9CF7" w14:textId="77777777" w:rsidR="001F071B" w:rsidRDefault="001F071B" w:rsidP="003B3EF4">
      <w:pPr>
        <w:ind w:left="709"/>
        <w:rPr>
          <w:rFonts w:ascii="Verdana" w:hAnsi="Verdana"/>
          <w:color w:val="0000FF"/>
          <w:sz w:val="19"/>
          <w:szCs w:val="19"/>
        </w:rPr>
      </w:pPr>
    </w:p>
    <w:p w14:paraId="56B8E574" w14:textId="70397FB5" w:rsidR="001F071B" w:rsidRDefault="001F071B" w:rsidP="003B3EF4">
      <w:pPr>
        <w:ind w:left="709"/>
        <w:rPr>
          <w:rFonts w:ascii="Verdana" w:hAnsi="Verdana"/>
          <w:color w:val="0000FF"/>
          <w:sz w:val="19"/>
          <w:szCs w:val="19"/>
        </w:rPr>
      </w:pPr>
      <w:r w:rsidRPr="005749C6">
        <w:rPr>
          <w:rFonts w:ascii="Verdana" w:hAnsi="Verdana"/>
          <w:b/>
          <w:color w:val="0000FF"/>
          <w:sz w:val="19"/>
          <w:szCs w:val="19"/>
          <w:u w:val="single"/>
        </w:rPr>
        <w:lastRenderedPageBreak/>
        <w:t>Oferta económica (46 puntos).</w:t>
      </w:r>
    </w:p>
    <w:p w14:paraId="20650E43" w14:textId="466EAD16" w:rsidR="00F757ED" w:rsidRDefault="00F757ED" w:rsidP="007110C0">
      <w:pPr>
        <w:ind w:left="709"/>
        <w:jc w:val="both"/>
        <w:rPr>
          <w:rFonts w:ascii="Verdana" w:hAnsi="Verdana"/>
          <w:color w:val="0000FF"/>
          <w:sz w:val="19"/>
          <w:szCs w:val="19"/>
        </w:rPr>
      </w:pPr>
      <w:r w:rsidRPr="00F757ED">
        <w:rPr>
          <w:rFonts w:ascii="Verdana" w:hAnsi="Verdana"/>
          <w:color w:val="0000FF"/>
          <w:sz w:val="19"/>
          <w:szCs w:val="19"/>
        </w:rPr>
        <w:t xml:space="preserve">Entre los criterios evaluables de forma automática mediante la aplicación de fórmulas, se asigna a la oferta económica una valoración global de 46 puntos. </w:t>
      </w:r>
    </w:p>
    <w:p w14:paraId="0D8CC42B" w14:textId="59B6E8CD" w:rsidR="007110C0" w:rsidRPr="006B0047" w:rsidRDefault="00F757ED" w:rsidP="007110C0">
      <w:pPr>
        <w:ind w:left="709"/>
        <w:jc w:val="both"/>
        <w:rPr>
          <w:rFonts w:ascii="Verdana" w:hAnsi="Verdana"/>
          <w:color w:val="0000FF"/>
          <w:sz w:val="19"/>
          <w:szCs w:val="19"/>
        </w:rPr>
      </w:pPr>
      <w:r w:rsidRPr="007110C0">
        <w:rPr>
          <w:rFonts w:ascii="Verdana" w:hAnsi="Verdana"/>
          <w:color w:val="0000FF"/>
          <w:sz w:val="19"/>
          <w:szCs w:val="19"/>
        </w:rPr>
        <w:t xml:space="preserve">Para la valoración del criterio de la oferta económica </w:t>
      </w:r>
      <w:r w:rsidR="007110C0" w:rsidRPr="006B0047">
        <w:rPr>
          <w:rFonts w:ascii="Verdana" w:hAnsi="Verdana"/>
          <w:color w:val="0000FF"/>
          <w:sz w:val="19"/>
          <w:szCs w:val="19"/>
        </w:rPr>
        <w:t>se tendrá en cuenta la oferta total realizada por la licitadora en base al modelo de oferta propuesto en el Anexo III.1 del PCAP.</w:t>
      </w:r>
    </w:p>
    <w:p w14:paraId="3A4AE6E2" w14:textId="7B7DFAB7" w:rsidR="00F757ED" w:rsidRDefault="00F757ED" w:rsidP="007110C0">
      <w:pPr>
        <w:ind w:left="709"/>
        <w:jc w:val="both"/>
        <w:rPr>
          <w:rFonts w:ascii="Verdana" w:hAnsi="Verdana"/>
          <w:color w:val="0000FF"/>
          <w:sz w:val="19"/>
          <w:szCs w:val="19"/>
        </w:rPr>
      </w:pPr>
      <w:r w:rsidRPr="00F757ED">
        <w:rPr>
          <w:rFonts w:ascii="Verdana" w:hAnsi="Verdana"/>
          <w:color w:val="0000FF"/>
          <w:sz w:val="19"/>
          <w:szCs w:val="19"/>
        </w:rPr>
        <w:t>En la valoración de la oferta, se asignará en ambos casos a la oferta más barata, la puntuación máxima, y al importe máximo de licitación 0 puntos. El resto de las ofertas presentadas obtienen puntuaciones proporcionales a la baja realizada.</w:t>
      </w:r>
    </w:p>
    <w:p w14:paraId="7E8A6E2D" w14:textId="77777777" w:rsidR="007110C0" w:rsidRPr="006B0047" w:rsidRDefault="007110C0" w:rsidP="007110C0">
      <w:pPr>
        <w:ind w:left="709"/>
        <w:jc w:val="both"/>
        <w:rPr>
          <w:rFonts w:ascii="Verdana" w:hAnsi="Verdana"/>
          <w:b/>
          <w:color w:val="0000FF"/>
          <w:sz w:val="19"/>
          <w:szCs w:val="19"/>
        </w:rPr>
      </w:pPr>
      <w:r w:rsidRPr="006B0047">
        <w:rPr>
          <w:rFonts w:ascii="Verdana" w:hAnsi="Verdana"/>
          <w:b/>
          <w:color w:val="0000FF"/>
          <w:sz w:val="19"/>
          <w:szCs w:val="19"/>
        </w:rPr>
        <w:t>Valoración oferta concepto= [(Importe máximo – Importe oferta) / (Importe máximo – Importe oferta mínima)]^0,5 x Puntos Máximos concepto</w:t>
      </w:r>
    </w:p>
    <w:p w14:paraId="1FB1A21F" w14:textId="77777777" w:rsidR="007110C0" w:rsidRDefault="007110C0" w:rsidP="007110C0">
      <w:pPr>
        <w:ind w:left="709"/>
        <w:jc w:val="both"/>
        <w:rPr>
          <w:rFonts w:ascii="Verdana" w:hAnsi="Verdana"/>
          <w:color w:val="0000FF"/>
          <w:sz w:val="19"/>
          <w:szCs w:val="19"/>
        </w:rPr>
      </w:pPr>
      <w:r w:rsidRPr="006B0047">
        <w:rPr>
          <w:rFonts w:ascii="Verdana" w:hAnsi="Verdana"/>
          <w:color w:val="0000FF"/>
          <w:sz w:val="19"/>
          <w:szCs w:val="19"/>
        </w:rPr>
        <w:t>El modelo propuesto permite adecuarse eficazmente al cumplimiento de principios de transparencia, no discriminación e igualdad de trato, y a su vez, contribuir en la gestión eficiente de los fondos públicos.</w:t>
      </w:r>
    </w:p>
    <w:p w14:paraId="2B0838B1" w14:textId="75739BAA" w:rsidR="001F071B" w:rsidRDefault="001F071B" w:rsidP="003B3EF4">
      <w:pPr>
        <w:ind w:left="709"/>
        <w:rPr>
          <w:rFonts w:ascii="Verdana" w:hAnsi="Verdana"/>
          <w:color w:val="0000FF"/>
          <w:sz w:val="19"/>
          <w:szCs w:val="19"/>
        </w:rPr>
      </w:pPr>
    </w:p>
    <w:p w14:paraId="438E81FF" w14:textId="68E527AE" w:rsidR="001F071B" w:rsidRPr="001F071B" w:rsidRDefault="001F071B" w:rsidP="001F071B">
      <w:pPr>
        <w:ind w:left="709"/>
        <w:rPr>
          <w:rFonts w:ascii="Verdana" w:hAnsi="Verdana"/>
          <w:b/>
          <w:color w:val="0000FF"/>
          <w:sz w:val="19"/>
          <w:szCs w:val="19"/>
          <w:u w:val="single"/>
        </w:rPr>
      </w:pPr>
      <w:r w:rsidRPr="001F071B">
        <w:rPr>
          <w:rFonts w:ascii="Verdana" w:hAnsi="Verdana"/>
          <w:b/>
          <w:color w:val="0000FF"/>
          <w:sz w:val="19"/>
          <w:szCs w:val="19"/>
          <w:u w:val="single"/>
        </w:rPr>
        <w:t>Igualdad de género (5p</w:t>
      </w:r>
      <w:r>
        <w:rPr>
          <w:rFonts w:ascii="Verdana" w:hAnsi="Verdana"/>
          <w:b/>
          <w:color w:val="0000FF"/>
          <w:sz w:val="19"/>
          <w:szCs w:val="19"/>
          <w:u w:val="single"/>
        </w:rPr>
        <w:t>untos</w:t>
      </w:r>
      <w:r w:rsidRPr="001F071B">
        <w:rPr>
          <w:rFonts w:ascii="Verdana" w:hAnsi="Verdana"/>
          <w:b/>
          <w:color w:val="0000FF"/>
          <w:sz w:val="19"/>
          <w:szCs w:val="19"/>
          <w:u w:val="single"/>
        </w:rPr>
        <w:t>)</w:t>
      </w:r>
      <w:r>
        <w:rPr>
          <w:rFonts w:ascii="Verdana" w:hAnsi="Verdana"/>
          <w:b/>
          <w:color w:val="0000FF"/>
          <w:sz w:val="19"/>
          <w:szCs w:val="19"/>
          <w:u w:val="single"/>
        </w:rPr>
        <w:t>.</w:t>
      </w:r>
    </w:p>
    <w:p w14:paraId="16613450" w14:textId="3A3031D3" w:rsidR="001F071B" w:rsidRDefault="001F071B" w:rsidP="001F071B">
      <w:pPr>
        <w:ind w:left="709"/>
        <w:jc w:val="both"/>
        <w:rPr>
          <w:rFonts w:ascii="Verdana" w:hAnsi="Verdana"/>
          <w:color w:val="0000FF"/>
          <w:sz w:val="19"/>
          <w:szCs w:val="19"/>
        </w:rPr>
      </w:pPr>
      <w:r w:rsidRPr="001F071B">
        <w:rPr>
          <w:rFonts w:ascii="Verdana" w:hAnsi="Verdana"/>
          <w:color w:val="0000FF"/>
          <w:sz w:val="19"/>
          <w:szCs w:val="19"/>
        </w:rPr>
        <w:t>Para obtener los 5 puntos asignados a este criterio, la empresa adjudicataria deberá garantizar y acreditar de manera efectiva que no existe en la empresa una discriminación retributiva entre mujeres y hombres en la prestación de un trabajo de igual valor y/o categoría profesional, incluyendo los puestos directivos.</w:t>
      </w:r>
    </w:p>
    <w:p w14:paraId="65F44FE8" w14:textId="77777777" w:rsidR="001F071B" w:rsidRPr="001F071B" w:rsidRDefault="001F071B" w:rsidP="001F071B">
      <w:pPr>
        <w:ind w:left="709"/>
        <w:jc w:val="both"/>
        <w:rPr>
          <w:rFonts w:ascii="Verdana" w:hAnsi="Verdana"/>
          <w:color w:val="0000FF"/>
          <w:sz w:val="19"/>
          <w:szCs w:val="19"/>
        </w:rPr>
      </w:pPr>
    </w:p>
    <w:p w14:paraId="2A209AC2" w14:textId="77777777" w:rsidR="001F071B" w:rsidRPr="001F071B" w:rsidRDefault="001F071B" w:rsidP="001F071B">
      <w:pPr>
        <w:ind w:left="709"/>
        <w:jc w:val="both"/>
        <w:rPr>
          <w:rFonts w:ascii="Verdana" w:hAnsi="Verdana"/>
          <w:color w:val="0000FF"/>
          <w:sz w:val="19"/>
          <w:szCs w:val="19"/>
        </w:rPr>
      </w:pPr>
      <w:r w:rsidRPr="001F071B">
        <w:rPr>
          <w:rFonts w:ascii="Verdana" w:hAnsi="Verdana"/>
          <w:color w:val="0000FF"/>
          <w:sz w:val="19"/>
          <w:szCs w:val="19"/>
        </w:rPr>
        <w:t>Modo de acreditación:</w:t>
      </w:r>
    </w:p>
    <w:p w14:paraId="3FDDD912" w14:textId="77777777" w:rsidR="001F071B" w:rsidRPr="001F071B" w:rsidRDefault="001F071B" w:rsidP="001F071B">
      <w:pPr>
        <w:ind w:left="993"/>
        <w:jc w:val="both"/>
        <w:rPr>
          <w:rFonts w:ascii="Verdana" w:hAnsi="Verdana"/>
          <w:color w:val="0000FF"/>
          <w:sz w:val="19"/>
          <w:szCs w:val="19"/>
        </w:rPr>
      </w:pPr>
      <w:r w:rsidRPr="001F071B">
        <w:rPr>
          <w:rFonts w:ascii="Verdana" w:hAnsi="Verdana"/>
          <w:color w:val="0000FF"/>
          <w:sz w:val="19"/>
          <w:szCs w:val="19"/>
        </w:rPr>
        <w:t>Al mes tras la formalización del contrato, la empresa adjudicataria deberá presentar la siguiente documentación:</w:t>
      </w:r>
    </w:p>
    <w:p w14:paraId="3CDD6427" w14:textId="77777777" w:rsidR="001F071B" w:rsidRPr="001F071B" w:rsidRDefault="001F071B" w:rsidP="001F071B">
      <w:pPr>
        <w:ind w:left="993"/>
        <w:jc w:val="both"/>
        <w:rPr>
          <w:rFonts w:ascii="Verdana" w:hAnsi="Verdana"/>
          <w:color w:val="0000FF"/>
          <w:sz w:val="19"/>
          <w:szCs w:val="19"/>
        </w:rPr>
      </w:pPr>
      <w:r w:rsidRPr="001F071B">
        <w:rPr>
          <w:rFonts w:ascii="Verdana" w:hAnsi="Verdana"/>
          <w:color w:val="0000FF"/>
          <w:sz w:val="19"/>
          <w:szCs w:val="19"/>
        </w:rPr>
        <w:t xml:space="preserve">• </w:t>
      </w:r>
      <w:r w:rsidRPr="00EB2F7E">
        <w:rPr>
          <w:rFonts w:ascii="Verdana" w:hAnsi="Verdana"/>
          <w:color w:val="0000FF"/>
          <w:sz w:val="19"/>
          <w:szCs w:val="19"/>
          <w:u w:val="single"/>
        </w:rPr>
        <w:t>En el caso de empresas con 50 o menos personas en plantilla:</w:t>
      </w:r>
      <w:r w:rsidRPr="001F071B">
        <w:rPr>
          <w:rFonts w:ascii="Verdana" w:hAnsi="Verdana"/>
          <w:color w:val="0000FF"/>
          <w:sz w:val="19"/>
          <w:szCs w:val="19"/>
        </w:rPr>
        <w:t xml:space="preserve"> Herramienta de registro retributivo conforme al Real Decreto 902/2020, de 13 de octubre, de igualdad retributiva entre mujeres y hombres.</w:t>
      </w:r>
    </w:p>
    <w:p w14:paraId="6F27BFE4" w14:textId="1457F321" w:rsidR="001F071B" w:rsidRPr="00F757ED" w:rsidRDefault="001F071B" w:rsidP="001F071B">
      <w:pPr>
        <w:ind w:left="993"/>
        <w:jc w:val="both"/>
        <w:rPr>
          <w:rFonts w:ascii="Verdana" w:hAnsi="Verdana"/>
          <w:color w:val="0000FF"/>
          <w:sz w:val="19"/>
          <w:szCs w:val="19"/>
        </w:rPr>
      </w:pPr>
      <w:r w:rsidRPr="00EB2F7E">
        <w:rPr>
          <w:rFonts w:ascii="Verdana" w:hAnsi="Verdana"/>
          <w:color w:val="0000FF"/>
          <w:sz w:val="19"/>
          <w:szCs w:val="19"/>
          <w:u w:val="single"/>
        </w:rPr>
        <w:t>• En el caso de empresas con más de 50 personas en plantilla:</w:t>
      </w:r>
      <w:r w:rsidRPr="001F071B">
        <w:rPr>
          <w:rFonts w:ascii="Verdana" w:hAnsi="Verdana"/>
          <w:color w:val="0000FF"/>
          <w:sz w:val="19"/>
          <w:szCs w:val="19"/>
        </w:rPr>
        <w:t xml:space="preserve"> se adjuntará una copia de la auditoría retributiva conforme al Real Decreto 902/2020.</w:t>
      </w:r>
    </w:p>
    <w:p w14:paraId="38C750D1" w14:textId="77777777" w:rsidR="00903F7D" w:rsidRPr="00E774C8" w:rsidRDefault="00903F7D" w:rsidP="001F071B">
      <w:pPr>
        <w:ind w:left="426"/>
        <w:jc w:val="both"/>
        <w:rPr>
          <w:rFonts w:ascii="Verdana" w:hAnsi="Verdana"/>
          <w:color w:val="0000FF"/>
          <w:sz w:val="19"/>
          <w:szCs w:val="19"/>
        </w:rPr>
      </w:pPr>
    </w:p>
    <w:p w14:paraId="5743F0A4" w14:textId="18426F86" w:rsidR="00C548B6" w:rsidRPr="001D6BC7" w:rsidRDefault="00C548B6" w:rsidP="00171E31">
      <w:pPr>
        <w:pStyle w:val="Ttulo4"/>
        <w:ind w:left="851" w:right="-427"/>
        <w:jc w:val="both"/>
        <w:rPr>
          <w:rFonts w:eastAsia="Times New Roman"/>
          <w:b w:val="0"/>
          <w:color w:val="0000FF"/>
          <w:sz w:val="19"/>
          <w:szCs w:val="19"/>
        </w:rPr>
      </w:pPr>
      <w:bookmarkStart w:id="353" w:name="_Toc38387655"/>
      <w:r w:rsidRPr="008F04F6">
        <w:rPr>
          <w:sz w:val="19"/>
          <w:szCs w:val="19"/>
        </w:rPr>
        <w:t xml:space="preserve">22.3.- Ofertas anormalmente bajas: </w:t>
      </w:r>
      <w:bookmarkEnd w:id="353"/>
      <w:r w:rsidR="00EB2F7E" w:rsidRPr="001D6BC7">
        <w:rPr>
          <w:rFonts w:eastAsia="Times New Roman"/>
          <w:b w:val="0"/>
          <w:color w:val="0000FF"/>
          <w:sz w:val="19"/>
          <w:szCs w:val="19"/>
        </w:rPr>
        <w:t>S</w:t>
      </w:r>
      <w:r w:rsidR="007554F8" w:rsidRPr="001D6BC7">
        <w:rPr>
          <w:rFonts w:eastAsia="Times New Roman"/>
          <w:b w:val="0"/>
          <w:color w:val="0000FF"/>
          <w:sz w:val="19"/>
          <w:szCs w:val="19"/>
        </w:rPr>
        <w:t>í</w:t>
      </w:r>
      <w:r w:rsidR="00EB2F7E" w:rsidRPr="001D6BC7">
        <w:rPr>
          <w:rFonts w:eastAsia="Times New Roman"/>
          <w:b w:val="0"/>
          <w:color w:val="0000FF"/>
          <w:sz w:val="19"/>
          <w:szCs w:val="19"/>
        </w:rPr>
        <w:t>.</w:t>
      </w:r>
    </w:p>
    <w:p w14:paraId="476FAE2C" w14:textId="0E92BA11" w:rsidR="0035113B" w:rsidRPr="00462F1D" w:rsidRDefault="00C548B6" w:rsidP="00D7102B">
      <w:pPr>
        <w:pStyle w:val="Ttulo5"/>
        <w:rPr>
          <w:rFonts w:eastAsia="Times New Roman" w:cs="Tahoma"/>
          <w:color w:val="0000FF"/>
          <w:szCs w:val="19"/>
        </w:rPr>
      </w:pPr>
      <w:r w:rsidRPr="008F04F6">
        <w:rPr>
          <w:b/>
        </w:rPr>
        <w:t>22.3.1.- En cuanto al precio</w:t>
      </w:r>
      <w:r w:rsidRPr="00462F1D">
        <w:t>:</w:t>
      </w:r>
      <w:r w:rsidR="00171E31" w:rsidRPr="00462F1D">
        <w:t xml:space="preserve"> </w:t>
      </w:r>
      <w:r w:rsidR="00462F1D" w:rsidRPr="00462F1D">
        <w:rPr>
          <w:rFonts w:eastAsia="Times New Roman"/>
          <w:color w:val="0000FF"/>
          <w:szCs w:val="19"/>
        </w:rPr>
        <w:t>No es el caso.</w:t>
      </w:r>
    </w:p>
    <w:p w14:paraId="429AF315" w14:textId="77777777" w:rsidR="000C5A79" w:rsidRPr="00CF0236" w:rsidRDefault="00C548B6" w:rsidP="000C5A79">
      <w:pPr>
        <w:spacing w:after="248"/>
        <w:ind w:left="851" w:right="8"/>
        <w:jc w:val="both"/>
        <w:rPr>
          <w:rFonts w:ascii="Verdana" w:hAnsi="Verdana" w:cs="Tahoma"/>
          <w:color w:val="0000FF"/>
          <w:sz w:val="19"/>
          <w:szCs w:val="19"/>
        </w:rPr>
      </w:pPr>
      <w:r w:rsidRPr="00CC778D">
        <w:rPr>
          <w:b/>
        </w:rPr>
        <w:t>22.3.2.-</w:t>
      </w:r>
      <w:r w:rsidRPr="00CC778D">
        <w:t xml:space="preserve"> </w:t>
      </w:r>
      <w:r w:rsidRPr="00CC778D">
        <w:rPr>
          <w:b/>
        </w:rPr>
        <w:t>En</w:t>
      </w:r>
      <w:r w:rsidRPr="008F04F6">
        <w:rPr>
          <w:b/>
        </w:rPr>
        <w:t xml:space="preserve"> cuanto a la oferta considerada en su conjunto: </w:t>
      </w:r>
      <w:r w:rsidR="000C5A79" w:rsidRPr="00CF0236">
        <w:rPr>
          <w:rFonts w:ascii="Verdana" w:hAnsi="Verdana" w:cs="Tahoma"/>
          <w:color w:val="0000FF"/>
          <w:sz w:val="19"/>
          <w:szCs w:val="19"/>
        </w:rPr>
        <w:t xml:space="preserve">Existirá baja si se oferta un precio cuya valoración, según el criterio de precios ofertados, está más del 30 % por encima de la media aritmética de la valoración global de las ofertas económicas admitidas y simultáneamente se obtienen más del 80% en el sumatorio total de los puntos establecidos para el resto de los criterios. </w:t>
      </w:r>
    </w:p>
    <w:p w14:paraId="67CF22A0" w14:textId="38D170A4" w:rsidR="00CF0236" w:rsidRDefault="00CF0236" w:rsidP="00CF0236">
      <w:pPr>
        <w:spacing w:before="120"/>
        <w:ind w:left="851" w:right="-425"/>
        <w:jc w:val="both"/>
        <w:rPr>
          <w:rFonts w:ascii="Verdana" w:hAnsi="Verdana" w:cs="Tahoma"/>
          <w:sz w:val="19"/>
          <w:szCs w:val="19"/>
        </w:rPr>
      </w:pPr>
    </w:p>
    <w:p w14:paraId="55DB25CF" w14:textId="77777777" w:rsidR="005749C6" w:rsidRPr="008F04F6" w:rsidRDefault="005749C6" w:rsidP="00CF0236">
      <w:pPr>
        <w:spacing w:before="120"/>
        <w:ind w:left="851" w:right="-425"/>
        <w:jc w:val="both"/>
        <w:rPr>
          <w:rFonts w:ascii="Verdana" w:hAnsi="Verdana" w:cs="Tahoma"/>
          <w:sz w:val="19"/>
          <w:szCs w:val="19"/>
        </w:rPr>
      </w:pPr>
    </w:p>
    <w:p w14:paraId="024F56F3" w14:textId="77777777" w:rsidR="00C548B6" w:rsidRPr="008F04F6" w:rsidRDefault="00C548B6" w:rsidP="00C03745">
      <w:pPr>
        <w:pStyle w:val="Ttulo3"/>
      </w:pPr>
      <w:bookmarkStart w:id="354" w:name="_Toc33530748"/>
      <w:bookmarkStart w:id="355" w:name="_Toc157522066"/>
      <w:bookmarkStart w:id="356" w:name="_Toc528657926"/>
      <w:bookmarkStart w:id="357" w:name="_Toc528658745"/>
      <w:bookmarkStart w:id="358" w:name="_Toc528660372"/>
      <w:bookmarkStart w:id="359" w:name="_Toc528664222"/>
      <w:bookmarkStart w:id="360" w:name="_Toc528665913"/>
      <w:bookmarkStart w:id="361" w:name="_Toc528666538"/>
      <w:bookmarkStart w:id="362" w:name="_Toc528671261"/>
      <w:bookmarkStart w:id="363" w:name="_Toc530728041"/>
      <w:bookmarkStart w:id="364" w:name="_Toc5958931"/>
      <w:bookmarkStart w:id="365" w:name="_Toc34132895"/>
      <w:bookmarkEnd w:id="343"/>
      <w:bookmarkEnd w:id="344"/>
      <w:bookmarkEnd w:id="345"/>
      <w:bookmarkEnd w:id="346"/>
      <w:bookmarkEnd w:id="347"/>
      <w:bookmarkEnd w:id="348"/>
      <w:bookmarkEnd w:id="349"/>
      <w:bookmarkEnd w:id="350"/>
      <w:bookmarkEnd w:id="351"/>
      <w:bookmarkEnd w:id="352"/>
      <w:r w:rsidRPr="008F04F6">
        <w:t>23.- CRITERIOS ESPECÍFICOS DE DESEMPATE</w:t>
      </w:r>
      <w:bookmarkEnd w:id="354"/>
      <w:bookmarkEnd w:id="355"/>
      <w:r w:rsidRPr="008F04F6">
        <w:t xml:space="preserve"> </w:t>
      </w:r>
    </w:p>
    <w:p w14:paraId="38C74FFD" w14:textId="6993FBFD" w:rsidR="00C548B6" w:rsidRDefault="00C548B6" w:rsidP="001D3DE3">
      <w:pPr>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900ACB">
        <w:rPr>
          <w:rFonts w:ascii="Verdana" w:hAnsi="Verdana" w:cs="Tahoma"/>
          <w:color w:val="0000FF"/>
          <w:sz w:val="19"/>
          <w:szCs w:val="19"/>
        </w:rPr>
        <w:t>.</w:t>
      </w:r>
    </w:p>
    <w:p w14:paraId="6D36F944" w14:textId="77777777" w:rsidR="00381150" w:rsidRDefault="00381150" w:rsidP="001D3DE3">
      <w:pPr>
        <w:ind w:left="426" w:right="-425"/>
        <w:jc w:val="both"/>
        <w:rPr>
          <w:rFonts w:ascii="Verdana" w:hAnsi="Verdana" w:cs="Tahoma"/>
          <w:color w:val="0000FF"/>
          <w:sz w:val="19"/>
          <w:szCs w:val="19"/>
        </w:rPr>
      </w:pPr>
    </w:p>
    <w:p w14:paraId="31E93A94" w14:textId="6258286D" w:rsidR="00C548B6" w:rsidRPr="008F04F6" w:rsidRDefault="00C548B6" w:rsidP="001D3DE3">
      <w:pPr>
        <w:pStyle w:val="Ttulo3"/>
      </w:pPr>
      <w:bookmarkStart w:id="366" w:name="_Toc33530749"/>
      <w:bookmarkStart w:id="367" w:name="_Toc157522067"/>
      <w:bookmarkEnd w:id="356"/>
      <w:bookmarkEnd w:id="357"/>
      <w:bookmarkEnd w:id="358"/>
      <w:bookmarkEnd w:id="359"/>
      <w:bookmarkEnd w:id="360"/>
      <w:bookmarkEnd w:id="361"/>
      <w:bookmarkEnd w:id="362"/>
      <w:bookmarkEnd w:id="363"/>
      <w:bookmarkEnd w:id="364"/>
      <w:bookmarkEnd w:id="365"/>
      <w:r w:rsidRPr="008F04F6">
        <w:lastRenderedPageBreak/>
        <w:t>24.- DOCUMENTACIÓN A PRESENTAR EN CADA SOBRE</w:t>
      </w:r>
      <w:bookmarkEnd w:id="366"/>
      <w:bookmarkEnd w:id="367"/>
    </w:p>
    <w:p w14:paraId="5B7916D5" w14:textId="45686433" w:rsidR="00C548B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32FB0B06" w14:textId="77777777" w:rsidR="007A43A2" w:rsidRPr="00B86017" w:rsidRDefault="007A43A2" w:rsidP="007A43A2">
      <w:pPr>
        <w:pStyle w:val="Ttulo4"/>
        <w:ind w:left="851" w:right="-427"/>
        <w:jc w:val="both"/>
        <w:rPr>
          <w:b w:val="0"/>
          <w:i/>
          <w:sz w:val="20"/>
          <w:szCs w:val="20"/>
        </w:rPr>
      </w:pPr>
      <w:r w:rsidRPr="008F04F6">
        <w:rPr>
          <w:sz w:val="19"/>
          <w:szCs w:val="19"/>
        </w:rPr>
        <w:t xml:space="preserve">24.1.- </w:t>
      </w:r>
      <w:r w:rsidRPr="00B86017">
        <w:rPr>
          <w:sz w:val="20"/>
          <w:szCs w:val="20"/>
        </w:rPr>
        <w:t>SOBRE A: DOCUMENTACIÓN ACREDITATIVA DEL CUMPLIMIENTO DE LOS REQUISITOS PREVIOS.</w:t>
      </w:r>
    </w:p>
    <w:p w14:paraId="63E2AE88" w14:textId="5A515986" w:rsidR="007A43A2" w:rsidRPr="00B86017" w:rsidRDefault="007A43A2" w:rsidP="007A43A2">
      <w:pPr>
        <w:shd w:val="clear" w:color="auto" w:fill="FFFFFF"/>
        <w:spacing w:before="120"/>
        <w:ind w:left="851" w:right="-427"/>
        <w:jc w:val="both"/>
        <w:rPr>
          <w:rFonts w:ascii="Verdana" w:hAnsi="Verdana" w:cs="Tahoma"/>
          <w:color w:val="0000FF"/>
          <w:sz w:val="20"/>
          <w:szCs w:val="20"/>
        </w:rPr>
      </w:pPr>
      <w:r w:rsidRPr="00B86017">
        <w:rPr>
          <w:rFonts w:ascii="Verdana" w:hAnsi="Verdana" w:cs="Tahoma"/>
          <w:color w:val="0000FF"/>
          <w:sz w:val="20"/>
          <w:szCs w:val="20"/>
        </w:rPr>
        <w:t>En un único sobre denominado “Sobre A” deberán presentar</w:t>
      </w:r>
      <w:r w:rsidR="00215C79">
        <w:rPr>
          <w:rFonts w:ascii="Verdana" w:hAnsi="Verdana" w:cs="Tahoma"/>
          <w:color w:val="0000FF"/>
          <w:sz w:val="20"/>
          <w:szCs w:val="20"/>
        </w:rPr>
        <w:t>:</w:t>
      </w:r>
    </w:p>
    <w:p w14:paraId="0A4E90F2" w14:textId="77777777" w:rsidR="007A43A2" w:rsidRPr="00B86017"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t>Anexo II.0 Datos de carácter personal.</w:t>
      </w:r>
    </w:p>
    <w:p w14:paraId="031B38DC" w14:textId="4085F6E1" w:rsidR="007A43A2" w:rsidRPr="00BB0A28"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t>Anexo II.1 DOCUMENTO EUROPEO ÚNICO DE CONTRATACIÓN (DEUC)</w:t>
      </w:r>
      <w:r w:rsidRPr="00B86017">
        <w:rPr>
          <w:rFonts w:ascii="Verdana" w:hAnsi="Verdana"/>
          <w:color w:val="0000FF"/>
          <w:sz w:val="20"/>
          <w:szCs w:val="20"/>
        </w:rPr>
        <w:t xml:space="preserve">. Deberán cumplimentar la Parte II y la Parte IV </w:t>
      </w:r>
      <w:r w:rsidRPr="00B86017">
        <w:rPr>
          <w:rFonts w:ascii="Verdana" w:hAnsi="Verdana"/>
          <w:b/>
          <w:color w:val="0000FF"/>
          <w:sz w:val="20"/>
          <w:szCs w:val="20"/>
        </w:rPr>
        <w:t xml:space="preserve">sección </w:t>
      </w:r>
      <w:r w:rsidRPr="00B86017">
        <w:rPr>
          <w:rFonts w:ascii="Verdana" w:eastAsia="Calibri" w:hAnsi="Verdana"/>
          <w:b/>
          <w:color w:val="0000FF"/>
          <w:sz w:val="20"/>
          <w:szCs w:val="20"/>
        </w:rPr>
        <w:sym w:font="Symbol" w:char="F061"/>
      </w:r>
      <w:r w:rsidRPr="00B86017">
        <w:rPr>
          <w:rFonts w:ascii="Verdana" w:eastAsia="Calibri" w:hAnsi="Verdana"/>
          <w:b/>
          <w:color w:val="0000FF"/>
          <w:sz w:val="20"/>
          <w:szCs w:val="20"/>
        </w:rPr>
        <w:t>.</w:t>
      </w:r>
    </w:p>
    <w:p w14:paraId="4660F217" w14:textId="77777777" w:rsidR="007A43A2" w:rsidRPr="00B86017" w:rsidRDefault="007A43A2" w:rsidP="0058519C">
      <w:pPr>
        <w:pStyle w:val="Prrafodelista"/>
        <w:numPr>
          <w:ilvl w:val="0"/>
          <w:numId w:val="151"/>
        </w:numPr>
        <w:shd w:val="clear" w:color="auto" w:fill="FFFFFF"/>
        <w:spacing w:before="120"/>
        <w:ind w:left="851" w:right="-427" w:firstLine="0"/>
        <w:jc w:val="both"/>
        <w:rPr>
          <w:rFonts w:ascii="Verdana" w:hAnsi="Verdana" w:cs="Tahoma"/>
          <w:color w:val="0000FF"/>
          <w:sz w:val="20"/>
          <w:szCs w:val="20"/>
        </w:rPr>
      </w:pPr>
      <w:r w:rsidRPr="00B86017">
        <w:rPr>
          <w:rFonts w:ascii="Verdana" w:hAnsi="Verdana"/>
          <w:b/>
          <w:color w:val="0000FF"/>
          <w:sz w:val="20"/>
          <w:szCs w:val="20"/>
        </w:rPr>
        <w:t>Anexo II.5 Compromiso respecto a las personas que realicen la actividad objeto del contrato.</w:t>
      </w:r>
    </w:p>
    <w:p w14:paraId="3D131038" w14:textId="407BC7CD" w:rsidR="007A43A2" w:rsidRPr="00182A3A" w:rsidRDefault="007A43A2" w:rsidP="0058519C">
      <w:pPr>
        <w:pStyle w:val="Prrafodelista"/>
        <w:numPr>
          <w:ilvl w:val="0"/>
          <w:numId w:val="151"/>
        </w:numPr>
        <w:shd w:val="clear" w:color="auto" w:fill="FFFFFF"/>
        <w:spacing w:before="120"/>
        <w:ind w:left="851" w:right="-427" w:firstLine="0"/>
        <w:jc w:val="both"/>
        <w:rPr>
          <w:rFonts w:ascii="Verdana" w:hAnsi="Verdana"/>
          <w:b/>
          <w:color w:val="0000FF"/>
          <w:sz w:val="20"/>
          <w:szCs w:val="20"/>
        </w:rPr>
      </w:pPr>
      <w:r w:rsidRPr="00182A3A">
        <w:rPr>
          <w:rFonts w:ascii="Verdana" w:hAnsi="Verdana"/>
          <w:b/>
          <w:color w:val="0000FF"/>
          <w:sz w:val="20"/>
          <w:szCs w:val="20"/>
        </w:rPr>
        <w:t>Anexo II.9 Cumplimiento del plan de Igualdad.</w:t>
      </w:r>
    </w:p>
    <w:p w14:paraId="6E875BFB" w14:textId="30DCA75A" w:rsidR="00D33644" w:rsidRDefault="00D33644" w:rsidP="00D33644">
      <w:pPr>
        <w:pStyle w:val="Prrafodelista"/>
        <w:spacing w:before="120"/>
        <w:ind w:left="851" w:right="-427"/>
        <w:jc w:val="both"/>
        <w:rPr>
          <w:rFonts w:ascii="Verdana" w:hAnsi="Verdana" w:cs="Tahoma"/>
          <w:color w:val="0000FF"/>
          <w:sz w:val="20"/>
          <w:szCs w:val="20"/>
        </w:rPr>
      </w:pPr>
      <w:r w:rsidRPr="00B86017">
        <w:rPr>
          <w:rFonts w:ascii="Verdana" w:hAnsi="Verdana" w:cs="Tahoma"/>
          <w:color w:val="0000FF"/>
          <w:sz w:val="20"/>
          <w:szCs w:val="20"/>
        </w:rPr>
        <w:t xml:space="preserve">En su caso, también deberán aportar los anexos II.3, II.4 y/o II.6. </w:t>
      </w:r>
    </w:p>
    <w:p w14:paraId="736719CC" w14:textId="77777777" w:rsidR="00461DAF" w:rsidRPr="00FF3DFA" w:rsidRDefault="00461DAF" w:rsidP="00461DAF">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FF3DFA">
        <w:rPr>
          <w:rFonts w:ascii="Verdana" w:hAnsi="Verdana"/>
          <w:b/>
          <w:color w:val="0D0DD9"/>
          <w:sz w:val="20"/>
          <w:szCs w:val="20"/>
          <w:lang w:val="es-ES_tradnl" w:eastAsia="en-US"/>
        </w:rPr>
        <w:t xml:space="preserve">La presentación en el sobre A de documentos o datos relativos a los criterios cuya cuantificación dependa de un juicio de valor o a criterios evaluables de forma automática mediante la aplicación de fórmulas conllevará el </w:t>
      </w:r>
      <w:r w:rsidRPr="00FF3DFA">
        <w:rPr>
          <w:rFonts w:ascii="Verdana" w:hAnsi="Verdana"/>
          <w:b/>
          <w:color w:val="0D0DD9"/>
          <w:sz w:val="20"/>
          <w:szCs w:val="20"/>
          <w:u w:val="single"/>
          <w:lang w:val="es-ES_tradnl" w:eastAsia="en-US"/>
        </w:rPr>
        <w:t>RECHAZO</w:t>
      </w:r>
      <w:r w:rsidRPr="00FF3DFA">
        <w:rPr>
          <w:rFonts w:ascii="Verdana" w:hAnsi="Verdana"/>
          <w:b/>
          <w:color w:val="0D0DD9"/>
          <w:sz w:val="20"/>
          <w:szCs w:val="20"/>
          <w:lang w:val="es-ES_tradnl" w:eastAsia="en-US"/>
        </w:rPr>
        <w:t xml:space="preserve"> de la oferta presentada por la licitadora.</w:t>
      </w:r>
    </w:p>
    <w:p w14:paraId="4D361FCF" w14:textId="77777777" w:rsidR="007A43A2" w:rsidRPr="008F04F6" w:rsidRDefault="007A43A2" w:rsidP="007A43A2">
      <w:pPr>
        <w:pStyle w:val="Ttulo4"/>
        <w:ind w:left="851" w:right="-427"/>
        <w:jc w:val="both"/>
        <w:rPr>
          <w:b w:val="0"/>
          <w:i/>
          <w:sz w:val="19"/>
          <w:szCs w:val="19"/>
        </w:rPr>
      </w:pPr>
      <w:r w:rsidRPr="008F04F6">
        <w:rPr>
          <w:sz w:val="19"/>
          <w:szCs w:val="19"/>
        </w:rPr>
        <w:t xml:space="preserve">24.2.- </w:t>
      </w:r>
      <w:r w:rsidRPr="00B86017">
        <w:rPr>
          <w:sz w:val="20"/>
          <w:szCs w:val="20"/>
        </w:rPr>
        <w:t>SOBRE B: OFERTA EVALUABLE AUTOMÁTICAMENTE A TRAVÉS DE FÓRMULAS.</w:t>
      </w:r>
    </w:p>
    <w:p w14:paraId="512552A5" w14:textId="77777777" w:rsidR="00535B80" w:rsidRPr="001305C5" w:rsidRDefault="00535B80" w:rsidP="00535B80">
      <w:pPr>
        <w:spacing w:before="120"/>
        <w:ind w:left="851" w:right="-427"/>
        <w:jc w:val="both"/>
        <w:rPr>
          <w:rFonts w:ascii="Verdana" w:hAnsi="Verdana"/>
          <w:sz w:val="19"/>
          <w:szCs w:val="19"/>
        </w:rPr>
      </w:pPr>
      <w:r w:rsidRPr="001305C5">
        <w:rPr>
          <w:rFonts w:ascii="Verdana" w:hAnsi="Verdana"/>
          <w:sz w:val="19"/>
          <w:szCs w:val="19"/>
        </w:rPr>
        <w:t>En este sobre debe/n presentarse el/los siguiente/s documento/s:</w:t>
      </w:r>
    </w:p>
    <w:p w14:paraId="1FE067C0" w14:textId="6223D3A4" w:rsidR="00535B80" w:rsidRPr="00461DAF" w:rsidRDefault="00535B80" w:rsidP="0058519C">
      <w:pPr>
        <w:pStyle w:val="Prrafodelista"/>
        <w:numPr>
          <w:ilvl w:val="0"/>
          <w:numId w:val="123"/>
        </w:numPr>
        <w:spacing w:before="120"/>
        <w:ind w:left="1418" w:right="-427" w:hanging="284"/>
        <w:jc w:val="both"/>
        <w:rPr>
          <w:rFonts w:ascii="Verdana" w:hAnsi="Verdana"/>
          <w:color w:val="0000FF"/>
          <w:sz w:val="19"/>
          <w:szCs w:val="19"/>
        </w:rPr>
      </w:pPr>
      <w:r w:rsidRPr="00BA2ED8">
        <w:rPr>
          <w:rFonts w:ascii="Verdana" w:hAnsi="Verdana"/>
          <w:b/>
          <w:color w:val="0000FF"/>
          <w:sz w:val="19"/>
          <w:szCs w:val="19"/>
        </w:rPr>
        <w:t>Oferta económica</w:t>
      </w:r>
      <w:r>
        <w:rPr>
          <w:rFonts w:ascii="Verdana" w:hAnsi="Verdana"/>
          <w:color w:val="0000FF"/>
          <w:sz w:val="19"/>
          <w:szCs w:val="19"/>
        </w:rPr>
        <w:t xml:space="preserve"> </w:t>
      </w:r>
      <w:r w:rsidRPr="00CB3680">
        <w:rPr>
          <w:rFonts w:ascii="Verdana" w:hAnsi="Verdana"/>
          <w:color w:val="0000FF"/>
          <w:sz w:val="19"/>
          <w:szCs w:val="19"/>
        </w:rPr>
        <w:t xml:space="preserve">con arreglo al modelo que figura en el </w:t>
      </w:r>
      <w:r w:rsidRPr="00CB3680">
        <w:rPr>
          <w:rFonts w:ascii="Verdana" w:hAnsi="Verdana" w:cs="Tahoma"/>
          <w:color w:val="0000FF"/>
          <w:sz w:val="19"/>
          <w:szCs w:val="19"/>
        </w:rPr>
        <w:t>ANEXO III.1.</w:t>
      </w:r>
    </w:p>
    <w:p w14:paraId="59D5CE05" w14:textId="1DFFFEA1" w:rsidR="00377CD1" w:rsidRDefault="007A43A2" w:rsidP="00535B80">
      <w:pPr>
        <w:pStyle w:val="Ttulo4"/>
        <w:ind w:left="851" w:right="-427"/>
        <w:jc w:val="both"/>
        <w:rPr>
          <w:sz w:val="20"/>
          <w:szCs w:val="20"/>
        </w:rPr>
      </w:pPr>
      <w:r w:rsidRPr="008F04F6">
        <w:rPr>
          <w:sz w:val="19"/>
          <w:szCs w:val="19"/>
        </w:rPr>
        <w:t xml:space="preserve">24.3.- </w:t>
      </w:r>
      <w:r w:rsidRPr="00B86017">
        <w:rPr>
          <w:sz w:val="20"/>
          <w:szCs w:val="20"/>
        </w:rPr>
        <w:t xml:space="preserve">SOBRE C: OFERTA PARA CUYA EVALUACIÓN SE REQUIERE EFECTUAR UN JUICIO DE VALOR: </w:t>
      </w:r>
      <w:r w:rsidR="00377CD1" w:rsidRPr="00377CD1">
        <w:rPr>
          <w:rFonts w:eastAsia="Times New Roman"/>
          <w:b w:val="0"/>
          <w:color w:val="0000FF"/>
          <w:sz w:val="19"/>
          <w:szCs w:val="19"/>
        </w:rPr>
        <w:t>Si.</w:t>
      </w:r>
    </w:p>
    <w:p w14:paraId="07FDC321" w14:textId="77777777" w:rsidR="00377CD1" w:rsidRPr="00377CD1" w:rsidRDefault="00377CD1" w:rsidP="00377CD1">
      <w:pPr>
        <w:pStyle w:val="Ttulo4"/>
        <w:ind w:left="851" w:right="-427" w:firstLine="0"/>
        <w:jc w:val="both"/>
        <w:rPr>
          <w:rFonts w:eastAsia="Times New Roman" w:cs="Tahoma"/>
          <w:color w:val="0000FF"/>
          <w:sz w:val="19"/>
          <w:szCs w:val="19"/>
        </w:rPr>
      </w:pPr>
      <w:r w:rsidRPr="00377CD1">
        <w:rPr>
          <w:rFonts w:eastAsia="Times New Roman" w:cs="Tahoma"/>
          <w:color w:val="0000FF"/>
          <w:sz w:val="19"/>
          <w:szCs w:val="19"/>
        </w:rPr>
        <w:t>Oferta técnica.</w:t>
      </w:r>
    </w:p>
    <w:p w14:paraId="2D33817C" w14:textId="77777777" w:rsidR="00377CD1" w:rsidRPr="00377CD1" w:rsidRDefault="00377CD1" w:rsidP="00377CD1">
      <w:pPr>
        <w:pStyle w:val="Ttulo4"/>
        <w:ind w:left="851" w:right="-427" w:firstLine="0"/>
        <w:jc w:val="both"/>
        <w:rPr>
          <w:rFonts w:eastAsia="Times New Roman" w:cs="Tahoma"/>
          <w:b w:val="0"/>
          <w:color w:val="0000FF"/>
          <w:sz w:val="19"/>
          <w:szCs w:val="19"/>
        </w:rPr>
      </w:pPr>
      <w:r w:rsidRPr="00377CD1">
        <w:rPr>
          <w:rFonts w:eastAsia="Times New Roman" w:cs="Tahoma"/>
          <w:b w:val="0"/>
          <w:color w:val="0000FF"/>
          <w:sz w:val="19"/>
          <w:szCs w:val="19"/>
        </w:rPr>
        <w:t>El documento debe hacer referencia a los criterios que requieran efectuar un juicio de valor (punto 22.2.1 de la Cláusulas Específicas).</w:t>
      </w:r>
    </w:p>
    <w:p w14:paraId="2BFB4A3D" w14:textId="77777777" w:rsidR="00377CD1" w:rsidRPr="00377CD1" w:rsidRDefault="00377CD1" w:rsidP="00377CD1">
      <w:pPr>
        <w:pStyle w:val="Ttulo4"/>
        <w:ind w:left="851" w:right="-427" w:firstLine="0"/>
        <w:jc w:val="both"/>
        <w:rPr>
          <w:rFonts w:eastAsia="Times New Roman" w:cs="Tahoma"/>
          <w:b w:val="0"/>
          <w:color w:val="0000FF"/>
          <w:sz w:val="19"/>
          <w:szCs w:val="19"/>
          <w:u w:val="single"/>
        </w:rPr>
      </w:pPr>
      <w:r w:rsidRPr="00377CD1">
        <w:rPr>
          <w:rFonts w:eastAsia="Times New Roman" w:cs="Tahoma"/>
          <w:b w:val="0"/>
          <w:color w:val="0000FF"/>
          <w:sz w:val="19"/>
          <w:szCs w:val="19"/>
          <w:u w:val="single"/>
        </w:rPr>
        <w:t xml:space="preserve">Apartados de la oferta técnica  </w:t>
      </w:r>
    </w:p>
    <w:p w14:paraId="625BD7FB" w14:textId="77777777" w:rsidR="00377CD1" w:rsidRPr="00377CD1" w:rsidRDefault="00377CD1" w:rsidP="00377CD1">
      <w:pPr>
        <w:pStyle w:val="Ttulo4"/>
        <w:ind w:left="851" w:right="-427" w:firstLine="0"/>
        <w:jc w:val="both"/>
        <w:rPr>
          <w:rFonts w:eastAsia="Times New Roman" w:cs="Tahoma"/>
          <w:b w:val="0"/>
          <w:color w:val="0000FF"/>
          <w:sz w:val="19"/>
          <w:szCs w:val="19"/>
        </w:rPr>
      </w:pPr>
      <w:r w:rsidRPr="00377CD1">
        <w:rPr>
          <w:rFonts w:eastAsia="Times New Roman" w:cs="Tahoma"/>
          <w:b w:val="0"/>
          <w:color w:val="0000FF"/>
          <w:sz w:val="19"/>
          <w:szCs w:val="19"/>
        </w:rPr>
        <w:t xml:space="preserve">La oferta técnica constará como mínimo de los siguientes apartados básicos:  </w:t>
      </w:r>
    </w:p>
    <w:p w14:paraId="78799F82" w14:textId="77777777" w:rsidR="00377CD1" w:rsidRPr="000C605C" w:rsidRDefault="00377CD1" w:rsidP="00377CD1">
      <w:pPr>
        <w:pStyle w:val="Ttulo4"/>
        <w:ind w:left="1276" w:right="-427" w:firstLine="0"/>
        <w:jc w:val="both"/>
        <w:rPr>
          <w:rFonts w:eastAsia="Times New Roman" w:cs="Tahoma"/>
          <w:b w:val="0"/>
          <w:color w:val="0000FF"/>
          <w:sz w:val="19"/>
          <w:szCs w:val="19"/>
          <w:u w:val="single"/>
        </w:rPr>
      </w:pPr>
      <w:r w:rsidRPr="00377CD1">
        <w:rPr>
          <w:rFonts w:eastAsia="Times New Roman" w:cs="Tahoma"/>
          <w:b w:val="0"/>
          <w:color w:val="0000FF"/>
          <w:sz w:val="19"/>
          <w:szCs w:val="19"/>
        </w:rPr>
        <w:t xml:space="preserve">1. </w:t>
      </w:r>
      <w:r w:rsidRPr="000C605C">
        <w:rPr>
          <w:rFonts w:eastAsia="Times New Roman" w:cs="Tahoma"/>
          <w:b w:val="0"/>
          <w:color w:val="0000FF"/>
          <w:sz w:val="19"/>
          <w:szCs w:val="19"/>
          <w:u w:val="single"/>
        </w:rPr>
        <w:t xml:space="preserve">Resumen ejecutivo. </w:t>
      </w:r>
    </w:p>
    <w:p w14:paraId="6CE92A92" w14:textId="77777777" w:rsidR="00377CD1" w:rsidRP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t>Se deberá resumir en un máximo de 2 hojas el contenido de la oferta técnica.</w:t>
      </w:r>
    </w:p>
    <w:p w14:paraId="4813160E" w14:textId="77777777" w:rsidR="00377CD1" w:rsidRP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t xml:space="preserve">Se deben destacar los aspectos más relevantes de la misma y dando respuesta clara al objeto del expediente. Se deberá incluir a su vez una breve descripción de la entidad licitadora. </w:t>
      </w:r>
    </w:p>
    <w:p w14:paraId="1F41EA09" w14:textId="36267103" w:rsidR="00377CD1" w:rsidRPr="00377CD1" w:rsidRDefault="00377CD1" w:rsidP="00377CD1">
      <w:pPr>
        <w:pStyle w:val="Ttulo4"/>
        <w:ind w:left="1276" w:right="-427" w:firstLine="0"/>
        <w:jc w:val="both"/>
        <w:rPr>
          <w:rFonts w:eastAsia="Times New Roman" w:cs="Tahoma"/>
          <w:b w:val="0"/>
          <w:color w:val="0000FF"/>
          <w:sz w:val="19"/>
          <w:szCs w:val="19"/>
        </w:rPr>
      </w:pPr>
      <w:r w:rsidRPr="000C605C">
        <w:rPr>
          <w:rFonts w:eastAsia="Times New Roman" w:cs="Tahoma"/>
          <w:b w:val="0"/>
          <w:color w:val="0000FF"/>
          <w:sz w:val="19"/>
          <w:szCs w:val="19"/>
        </w:rPr>
        <w:t>2.</w:t>
      </w:r>
      <w:r w:rsidR="00470588">
        <w:rPr>
          <w:rFonts w:eastAsia="Times New Roman" w:cs="Tahoma"/>
          <w:b w:val="0"/>
          <w:color w:val="0000FF"/>
          <w:sz w:val="19"/>
          <w:szCs w:val="19"/>
        </w:rPr>
        <w:t xml:space="preserve"> </w:t>
      </w:r>
      <w:r w:rsidRPr="000C605C">
        <w:rPr>
          <w:rFonts w:eastAsia="Times New Roman" w:cs="Tahoma"/>
          <w:b w:val="0"/>
          <w:color w:val="0000FF"/>
          <w:sz w:val="19"/>
          <w:szCs w:val="19"/>
          <w:u w:val="single"/>
        </w:rPr>
        <w:t>Alcance y características del servicio</w:t>
      </w:r>
      <w:r w:rsidRPr="00377CD1">
        <w:rPr>
          <w:rFonts w:eastAsia="Times New Roman" w:cs="Tahoma"/>
          <w:b w:val="0"/>
          <w:color w:val="0000FF"/>
          <w:sz w:val="19"/>
          <w:szCs w:val="19"/>
        </w:rPr>
        <w:t>.</w:t>
      </w:r>
    </w:p>
    <w:p w14:paraId="3EBC11AB" w14:textId="77777777" w:rsidR="00377CD1" w:rsidRP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t>La extensión máxima de este apartado debe ser de 40 páginas. No se tendrá en cuenta aquello que supere el límite establecido.</w:t>
      </w:r>
    </w:p>
    <w:p w14:paraId="4FFEA204" w14:textId="77777777" w:rsidR="00377CD1" w:rsidRP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t xml:space="preserve">El contenido de este apartado debe responder a la totalidad los servicios solicitados en el PPT, en el mismo orden que en éste. Además, se debe destacar aquellos puntos en los que se esté incluyendo información directamente relacionada con los diferentes criterios cuya aplicación </w:t>
      </w:r>
    </w:p>
    <w:p w14:paraId="769A4592" w14:textId="74993F83" w:rsidR="00377CD1" w:rsidRPr="00377CD1" w:rsidRDefault="00377CD1" w:rsidP="00377CD1">
      <w:pPr>
        <w:pStyle w:val="Ttulo4"/>
        <w:ind w:left="1276" w:right="-427" w:firstLine="0"/>
        <w:jc w:val="both"/>
        <w:rPr>
          <w:rFonts w:eastAsia="Times New Roman" w:cs="Tahoma"/>
          <w:b w:val="0"/>
          <w:color w:val="0000FF"/>
          <w:sz w:val="19"/>
          <w:szCs w:val="19"/>
        </w:rPr>
      </w:pPr>
      <w:r w:rsidRPr="000C605C">
        <w:rPr>
          <w:rFonts w:eastAsia="Times New Roman" w:cs="Tahoma"/>
          <w:b w:val="0"/>
          <w:color w:val="0000FF"/>
          <w:sz w:val="19"/>
          <w:szCs w:val="19"/>
        </w:rPr>
        <w:t>3.</w:t>
      </w:r>
      <w:r w:rsidR="00470588">
        <w:rPr>
          <w:rFonts w:eastAsia="Times New Roman" w:cs="Tahoma"/>
          <w:b w:val="0"/>
          <w:color w:val="0000FF"/>
          <w:sz w:val="19"/>
          <w:szCs w:val="19"/>
        </w:rPr>
        <w:t xml:space="preserve"> </w:t>
      </w:r>
      <w:r w:rsidRPr="000C605C">
        <w:rPr>
          <w:rFonts w:eastAsia="Times New Roman" w:cs="Tahoma"/>
          <w:b w:val="0"/>
          <w:color w:val="0000FF"/>
          <w:sz w:val="19"/>
          <w:szCs w:val="19"/>
          <w:u w:val="single"/>
        </w:rPr>
        <w:t>Grupo de trabajo asociado al servicio</w:t>
      </w:r>
      <w:r w:rsidRPr="00377CD1">
        <w:rPr>
          <w:rFonts w:eastAsia="Times New Roman" w:cs="Tahoma"/>
          <w:b w:val="0"/>
          <w:color w:val="0000FF"/>
          <w:sz w:val="19"/>
          <w:szCs w:val="19"/>
        </w:rPr>
        <w:t xml:space="preserve">. </w:t>
      </w:r>
    </w:p>
    <w:p w14:paraId="176BF53E" w14:textId="77777777" w:rsidR="00377CD1" w:rsidRP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lastRenderedPageBreak/>
        <w:t>Se deberá dedicar un máximo de dos hojas para cada uno de los recursos adscritos al contrato.</w:t>
      </w:r>
    </w:p>
    <w:p w14:paraId="09BE1AD1" w14:textId="23AC0119" w:rsidR="00377CD1" w:rsidRDefault="00377CD1" w:rsidP="00377CD1">
      <w:pPr>
        <w:pStyle w:val="Ttulo4"/>
        <w:ind w:left="1276" w:right="-427" w:firstLine="0"/>
        <w:jc w:val="both"/>
        <w:rPr>
          <w:rFonts w:eastAsia="Times New Roman" w:cs="Tahoma"/>
          <w:b w:val="0"/>
          <w:color w:val="0000FF"/>
          <w:sz w:val="19"/>
          <w:szCs w:val="19"/>
        </w:rPr>
      </w:pPr>
      <w:r w:rsidRPr="00377CD1">
        <w:rPr>
          <w:rFonts w:eastAsia="Times New Roman" w:cs="Tahoma"/>
          <w:b w:val="0"/>
          <w:color w:val="0000FF"/>
          <w:sz w:val="19"/>
          <w:szCs w:val="19"/>
        </w:rPr>
        <w:t>El contenido de este aparatado debe describir de la experiencia de cada uno de los seis recursos adscritos al pliego, identificando únicamente aquellos aspectos relevantes en cuanto al objeto de contrato se refiere.</w:t>
      </w:r>
    </w:p>
    <w:p w14:paraId="3B2E4DF0" w14:textId="1FE43934" w:rsidR="00C548B6" w:rsidRPr="00B86017" w:rsidRDefault="00C548B6" w:rsidP="001D3DE3">
      <w:pPr>
        <w:pStyle w:val="Ttulo4"/>
        <w:ind w:left="851" w:right="-427"/>
        <w:jc w:val="both"/>
        <w:rPr>
          <w:b w:val="0"/>
          <w:i/>
          <w:color w:val="0000FF"/>
          <w:sz w:val="20"/>
          <w:szCs w:val="20"/>
        </w:rPr>
      </w:pPr>
      <w:bookmarkStart w:id="368" w:name="_Toc38387661"/>
      <w:r w:rsidRPr="008F04F6">
        <w:rPr>
          <w:sz w:val="19"/>
          <w:szCs w:val="19"/>
        </w:rPr>
        <w:t>24.4.- Se admiten variantes</w:t>
      </w:r>
      <w:r w:rsidRPr="00E26DDE">
        <w:rPr>
          <w:sz w:val="19"/>
          <w:szCs w:val="19"/>
        </w:rPr>
        <w:t xml:space="preserve">: </w:t>
      </w:r>
      <w:r w:rsidR="00230AF0">
        <w:rPr>
          <w:rFonts w:eastAsia="Times New Roman" w:cs="Tahoma"/>
          <w:b w:val="0"/>
          <w:color w:val="0000FF"/>
          <w:sz w:val="20"/>
          <w:szCs w:val="20"/>
        </w:rPr>
        <w:t>N</w:t>
      </w:r>
      <w:r w:rsidRPr="00B86017">
        <w:rPr>
          <w:rFonts w:eastAsia="Times New Roman" w:cs="Tahoma"/>
          <w:b w:val="0"/>
          <w:color w:val="0000FF"/>
          <w:sz w:val="20"/>
          <w:szCs w:val="20"/>
        </w:rPr>
        <w:t>o</w:t>
      </w:r>
      <w:bookmarkEnd w:id="368"/>
      <w:r w:rsidR="00230AF0">
        <w:rPr>
          <w:rFonts w:eastAsia="Times New Roman" w:cs="Tahoma"/>
          <w:b w:val="0"/>
          <w:color w:val="0000FF"/>
          <w:sz w:val="20"/>
          <w:szCs w:val="20"/>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B115C1">
        <w:rPr>
          <w:rFonts w:cs="Tahoma"/>
        </w:rPr>
        <w:t>25.</w:t>
      </w:r>
      <w:r w:rsidRPr="008F04F6">
        <w:rPr>
          <w:rFonts w:cs="Tahoma"/>
        </w:rPr>
        <w:t xml:space="preserve">- </w:t>
      </w:r>
      <w:r w:rsidRPr="008F04F6">
        <w:t>DOCUMENTACIÓN</w:t>
      </w:r>
      <w:r w:rsidRPr="008F04F6">
        <w:rPr>
          <w:rFonts w:eastAsia="Arial Unicode MS"/>
        </w:rPr>
        <w:t xml:space="preserve"> A PRESENTAR POR LA LICITADORA QUE HA PRESENTADO LA MEJOR OFERTA</w:t>
      </w:r>
      <w:bookmarkEnd w:id="369"/>
      <w:bookmarkEnd w:id="370"/>
    </w:p>
    <w:p w14:paraId="54D3EDC0" w14:textId="5723AD68" w:rsidR="00C548B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B8B3645" w14:textId="76D6AC4C" w:rsidR="000C18BF" w:rsidRDefault="007141A9" w:rsidP="000C18BF">
      <w:pPr>
        <w:pStyle w:val="Ttulo4"/>
        <w:ind w:left="1134" w:right="-427" w:hanging="708"/>
        <w:jc w:val="both"/>
        <w:rPr>
          <w:rFonts w:eastAsia="Times New Roman" w:cs="Tahoma"/>
          <w:b w:val="0"/>
          <w:color w:val="0000FF"/>
          <w:sz w:val="19"/>
          <w:szCs w:val="19"/>
        </w:rPr>
      </w:pPr>
      <w:bookmarkStart w:id="381"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bookmarkEnd w:id="381"/>
      <w:r w:rsidR="000C18BF" w:rsidRPr="000C18BF">
        <w:rPr>
          <w:rFonts w:eastAsia="Times New Roman" w:cs="Tahoma"/>
          <w:b w:val="0"/>
          <w:color w:val="0000FF"/>
          <w:sz w:val="19"/>
          <w:szCs w:val="19"/>
        </w:rPr>
        <w:t xml:space="preserve"> </w:t>
      </w:r>
      <w:r w:rsidR="000C18BF" w:rsidRPr="005D6589">
        <w:rPr>
          <w:rFonts w:eastAsia="Times New Roman" w:cs="Tahoma"/>
          <w:b w:val="0"/>
          <w:color w:val="0000FF"/>
          <w:sz w:val="19"/>
          <w:szCs w:val="19"/>
        </w:rPr>
        <w:t>sí, los siguientes:</w:t>
      </w:r>
    </w:p>
    <w:p w14:paraId="6EABB1EA" w14:textId="77777777" w:rsidR="00FB58F4" w:rsidRPr="00FB58F4" w:rsidRDefault="000C18BF" w:rsidP="00560A36">
      <w:pPr>
        <w:pStyle w:val="Ttulo4"/>
        <w:numPr>
          <w:ilvl w:val="0"/>
          <w:numId w:val="156"/>
        </w:numPr>
        <w:ind w:left="1418" w:right="-426" w:hanging="283"/>
        <w:jc w:val="both"/>
        <w:rPr>
          <w:rFonts w:cstheme="minorHAnsi"/>
          <w:color w:val="0000FF"/>
          <w:sz w:val="19"/>
          <w:szCs w:val="19"/>
        </w:rPr>
      </w:pPr>
      <w:r w:rsidRPr="00FB58F4">
        <w:rPr>
          <w:sz w:val="19"/>
          <w:szCs w:val="19"/>
        </w:rPr>
        <w:t xml:space="preserve">Solvencia económica y financiera: </w:t>
      </w:r>
    </w:p>
    <w:p w14:paraId="19CA5D9F" w14:textId="03765BC8" w:rsidR="00FB58F4" w:rsidRPr="00FB58F4" w:rsidRDefault="00FB58F4" w:rsidP="00FB58F4">
      <w:pPr>
        <w:pStyle w:val="Ttulo4"/>
        <w:ind w:left="1418" w:right="-426" w:firstLine="0"/>
        <w:jc w:val="both"/>
        <w:rPr>
          <w:rFonts w:cstheme="minorHAnsi"/>
          <w:color w:val="0000FF"/>
          <w:sz w:val="19"/>
          <w:szCs w:val="19"/>
        </w:rPr>
      </w:pPr>
      <w:r w:rsidRPr="00FB58F4">
        <w:rPr>
          <w:b w:val="0"/>
          <w:color w:val="0000FF"/>
          <w:sz w:val="19"/>
          <w:szCs w:val="19"/>
        </w:rPr>
        <w:t>-</w:t>
      </w:r>
      <w:r w:rsidRPr="00FB58F4">
        <w:rPr>
          <w:b w:val="0"/>
          <w:color w:val="0000FF"/>
          <w:sz w:val="19"/>
          <w:szCs w:val="19"/>
        </w:rPr>
        <w:tab/>
      </w:r>
      <w:r w:rsidRPr="00604859">
        <w:rPr>
          <w:color w:val="0000FF"/>
          <w:sz w:val="19"/>
          <w:szCs w:val="19"/>
        </w:rPr>
        <w:t>Declaración</w:t>
      </w:r>
      <w:r w:rsidRPr="00FB58F4">
        <w:rPr>
          <w:b w:val="0"/>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E757631" w14:textId="4BD548EE" w:rsidR="000C18BF" w:rsidRDefault="000C18BF" w:rsidP="00560A36">
      <w:pPr>
        <w:pStyle w:val="Ttulo4"/>
        <w:numPr>
          <w:ilvl w:val="0"/>
          <w:numId w:val="156"/>
        </w:numPr>
        <w:ind w:left="1418" w:right="-426" w:hanging="283"/>
        <w:jc w:val="both"/>
        <w:rPr>
          <w:sz w:val="19"/>
          <w:szCs w:val="19"/>
        </w:rPr>
      </w:pPr>
      <w:r w:rsidRPr="00FB58F4">
        <w:rPr>
          <w:sz w:val="19"/>
          <w:szCs w:val="19"/>
        </w:rPr>
        <w:t>Solvencia técnica o profesional:</w:t>
      </w:r>
    </w:p>
    <w:p w14:paraId="1A2CE961" w14:textId="77777777" w:rsidR="00DE4E36" w:rsidRDefault="00DE4E36" w:rsidP="00604859">
      <w:pPr>
        <w:pStyle w:val="Prrafodelista"/>
        <w:tabs>
          <w:tab w:val="left" w:pos="0"/>
        </w:tabs>
        <w:spacing w:before="120"/>
        <w:ind w:left="1418" w:right="-318"/>
        <w:jc w:val="both"/>
        <w:rPr>
          <w:rFonts w:ascii="Verdana" w:eastAsia="Arial Unicode MS" w:hAnsi="Verdana"/>
          <w:color w:val="0000FF"/>
          <w:sz w:val="19"/>
          <w:szCs w:val="19"/>
        </w:rPr>
      </w:pPr>
      <w:r>
        <w:rPr>
          <w:rFonts w:ascii="Verdana" w:eastAsia="Arial Unicode MS" w:hAnsi="Verdana"/>
          <w:color w:val="0000FF"/>
          <w:sz w:val="19"/>
          <w:szCs w:val="19"/>
        </w:rPr>
        <w:t>-</w:t>
      </w:r>
      <w:r w:rsidRPr="00A91E65">
        <w:rPr>
          <w:rFonts w:ascii="Verdana" w:eastAsia="Arial Unicode MS" w:hAnsi="Verdana"/>
          <w:b/>
          <w:color w:val="0000FF"/>
          <w:sz w:val="19"/>
          <w:szCs w:val="19"/>
        </w:rPr>
        <w:tab/>
        <w:t>Relación</w:t>
      </w:r>
      <w:r w:rsidRPr="00663AC7">
        <w:rPr>
          <w:rFonts w:ascii="Verdana" w:eastAsia="Arial Unicode MS" w:hAnsi="Verdana"/>
          <w:color w:val="0000FF"/>
          <w:sz w:val="19"/>
          <w:szCs w:val="19"/>
        </w:rPr>
        <w:t xml:space="preserve"> </w:t>
      </w:r>
      <w:r w:rsidRPr="007474EC">
        <w:rPr>
          <w:rFonts w:ascii="Verdana" w:eastAsia="Arial Unicode MS" w:hAnsi="Verdana"/>
          <w:color w:val="0000FF"/>
          <w:sz w:val="19"/>
          <w:szCs w:val="19"/>
        </w:rPr>
        <w:t>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801DF77" w14:textId="513B77D6" w:rsidR="00DE4E36" w:rsidRDefault="00DE4E36" w:rsidP="00DE4E36">
      <w:pPr>
        <w:pStyle w:val="Prrafodelista"/>
        <w:tabs>
          <w:tab w:val="left" w:pos="0"/>
        </w:tabs>
        <w:spacing w:before="120"/>
        <w:ind w:left="1134" w:right="-318"/>
        <w:jc w:val="both"/>
        <w:rPr>
          <w:rFonts w:ascii="Verdana"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1243B03A" w14:textId="77777777" w:rsidR="00516ABD" w:rsidRPr="00DE4E36" w:rsidRDefault="00516ABD" w:rsidP="00516ABD">
      <w:pPr>
        <w:tabs>
          <w:tab w:val="left" w:pos="0"/>
          <w:tab w:val="left" w:pos="1300"/>
          <w:tab w:val="left" w:pos="1985"/>
        </w:tabs>
        <w:spacing w:before="120"/>
        <w:ind w:left="1134" w:right="-427"/>
        <w:jc w:val="both"/>
        <w:rPr>
          <w:rFonts w:ascii="Verdana" w:hAnsi="Verdana"/>
          <w:color w:val="0000FF"/>
          <w:sz w:val="19"/>
          <w:szCs w:val="19"/>
        </w:rPr>
      </w:pPr>
      <w:r w:rsidRPr="00DE4E36">
        <w:rPr>
          <w:rFonts w:ascii="Verdana" w:hAnsi="Verdana"/>
          <w:color w:val="0000FF"/>
          <w:sz w:val="19"/>
          <w:szCs w:val="19"/>
        </w:rPr>
        <w:t xml:space="preserve">La empresa deberá acreditar estar en posesión de las siguientes </w:t>
      </w:r>
      <w:r w:rsidRPr="00604859">
        <w:rPr>
          <w:rFonts w:ascii="Verdana" w:hAnsi="Verdana"/>
          <w:b/>
          <w:color w:val="0000FF"/>
          <w:sz w:val="19"/>
          <w:szCs w:val="19"/>
        </w:rPr>
        <w:t>certificaciones:</w:t>
      </w:r>
    </w:p>
    <w:p w14:paraId="49CC604F" w14:textId="77777777" w:rsidR="00516ABD" w:rsidRPr="00DE4E36" w:rsidRDefault="00516ABD" w:rsidP="00470588">
      <w:pPr>
        <w:pStyle w:val="Prrafodelista"/>
        <w:numPr>
          <w:ilvl w:val="0"/>
          <w:numId w:val="160"/>
        </w:numPr>
        <w:tabs>
          <w:tab w:val="clear" w:pos="1397"/>
          <w:tab w:val="left" w:pos="0"/>
          <w:tab w:val="left" w:pos="1985"/>
        </w:tabs>
        <w:spacing w:before="120"/>
        <w:ind w:left="1276" w:right="-427" w:firstLine="567"/>
        <w:jc w:val="both"/>
        <w:rPr>
          <w:rFonts w:ascii="Verdana" w:hAnsi="Verdana"/>
          <w:color w:val="0000FF"/>
          <w:sz w:val="19"/>
          <w:szCs w:val="19"/>
        </w:rPr>
      </w:pPr>
      <w:r w:rsidRPr="00DE4E36">
        <w:rPr>
          <w:rFonts w:ascii="Verdana" w:hAnsi="Verdana"/>
          <w:color w:val="0000FF"/>
          <w:sz w:val="19"/>
          <w:szCs w:val="19"/>
        </w:rPr>
        <w:t>ISO 9001.</w:t>
      </w:r>
    </w:p>
    <w:p w14:paraId="40979C3A" w14:textId="77777777" w:rsidR="00516ABD" w:rsidRPr="00DE4E36" w:rsidRDefault="00516ABD" w:rsidP="00470588">
      <w:pPr>
        <w:pStyle w:val="Prrafodelista"/>
        <w:numPr>
          <w:ilvl w:val="0"/>
          <w:numId w:val="160"/>
        </w:numPr>
        <w:tabs>
          <w:tab w:val="clear" w:pos="1397"/>
          <w:tab w:val="left" w:pos="0"/>
          <w:tab w:val="left" w:pos="1985"/>
        </w:tabs>
        <w:spacing w:before="120"/>
        <w:ind w:left="1276" w:right="-427" w:firstLine="567"/>
        <w:jc w:val="both"/>
        <w:rPr>
          <w:rFonts w:ascii="Verdana" w:hAnsi="Verdana"/>
          <w:color w:val="0000FF"/>
          <w:sz w:val="19"/>
          <w:szCs w:val="19"/>
        </w:rPr>
      </w:pPr>
      <w:r w:rsidRPr="00DE4E36">
        <w:rPr>
          <w:rFonts w:ascii="Verdana" w:hAnsi="Verdana"/>
          <w:color w:val="0000FF"/>
          <w:sz w:val="19"/>
          <w:szCs w:val="19"/>
        </w:rPr>
        <w:t>ISO 14001.</w:t>
      </w:r>
    </w:p>
    <w:p w14:paraId="13513BA2" w14:textId="77777777" w:rsidR="00516ABD" w:rsidRPr="00DE4E36" w:rsidRDefault="00516ABD" w:rsidP="00470588">
      <w:pPr>
        <w:pStyle w:val="Prrafodelista"/>
        <w:numPr>
          <w:ilvl w:val="0"/>
          <w:numId w:val="160"/>
        </w:numPr>
        <w:tabs>
          <w:tab w:val="clear" w:pos="1397"/>
          <w:tab w:val="left" w:pos="0"/>
          <w:tab w:val="left" w:pos="1985"/>
        </w:tabs>
        <w:spacing w:before="120"/>
        <w:ind w:left="1276" w:right="-427" w:firstLine="567"/>
        <w:jc w:val="both"/>
        <w:rPr>
          <w:rFonts w:ascii="Verdana" w:hAnsi="Verdana"/>
          <w:color w:val="0000FF"/>
          <w:sz w:val="19"/>
          <w:szCs w:val="19"/>
        </w:rPr>
      </w:pPr>
      <w:r w:rsidRPr="00DE4E36">
        <w:rPr>
          <w:rFonts w:ascii="Verdana" w:hAnsi="Verdana"/>
          <w:color w:val="0000FF"/>
          <w:sz w:val="19"/>
          <w:szCs w:val="19"/>
        </w:rPr>
        <w:t>ISO 27001.</w:t>
      </w:r>
    </w:p>
    <w:p w14:paraId="2E69722C" w14:textId="77777777" w:rsidR="00516ABD" w:rsidRPr="00DE4E36" w:rsidRDefault="00516ABD" w:rsidP="00470588">
      <w:pPr>
        <w:pStyle w:val="Prrafodelista"/>
        <w:numPr>
          <w:ilvl w:val="0"/>
          <w:numId w:val="160"/>
        </w:numPr>
        <w:tabs>
          <w:tab w:val="clear" w:pos="1397"/>
          <w:tab w:val="left" w:pos="0"/>
          <w:tab w:val="left" w:pos="1985"/>
        </w:tabs>
        <w:spacing w:before="120"/>
        <w:ind w:left="1276" w:right="-427" w:firstLine="567"/>
        <w:jc w:val="both"/>
        <w:rPr>
          <w:rFonts w:ascii="Verdana" w:hAnsi="Verdana"/>
          <w:color w:val="0000FF"/>
          <w:sz w:val="19"/>
          <w:szCs w:val="19"/>
        </w:rPr>
      </w:pPr>
      <w:r w:rsidRPr="00DE4E36">
        <w:rPr>
          <w:rFonts w:ascii="Verdana" w:hAnsi="Verdana"/>
          <w:color w:val="0000FF"/>
          <w:sz w:val="19"/>
          <w:szCs w:val="19"/>
        </w:rPr>
        <w:t>ISO 45001.</w:t>
      </w:r>
    </w:p>
    <w:p w14:paraId="1E4DBDEE" w14:textId="77777777" w:rsidR="00516ABD" w:rsidRPr="00963A9E" w:rsidRDefault="00516ABD" w:rsidP="00470588">
      <w:pPr>
        <w:pStyle w:val="Prrafodelista"/>
        <w:numPr>
          <w:ilvl w:val="0"/>
          <w:numId w:val="160"/>
        </w:numPr>
        <w:tabs>
          <w:tab w:val="clear" w:pos="1397"/>
          <w:tab w:val="left" w:pos="0"/>
          <w:tab w:val="left" w:pos="1985"/>
        </w:tabs>
        <w:spacing w:before="120"/>
        <w:ind w:left="1276" w:right="-427" w:firstLine="567"/>
        <w:jc w:val="both"/>
        <w:rPr>
          <w:rFonts w:ascii="Verdana" w:hAnsi="Verdana"/>
          <w:color w:val="0000FF"/>
          <w:sz w:val="19"/>
          <w:szCs w:val="19"/>
        </w:rPr>
      </w:pPr>
      <w:r w:rsidRPr="00963A9E">
        <w:rPr>
          <w:rFonts w:ascii="Verdana" w:hAnsi="Verdana"/>
          <w:color w:val="0000FF"/>
          <w:sz w:val="19"/>
          <w:szCs w:val="19"/>
        </w:rPr>
        <w:t>Esquema nacional de seguridad (ENS RD 311/2022) categoría media.</w:t>
      </w:r>
    </w:p>
    <w:p w14:paraId="310D8087" w14:textId="55F9CAD4" w:rsidR="00516ABD" w:rsidRPr="001305C5" w:rsidRDefault="00516ABD" w:rsidP="00370577">
      <w:pPr>
        <w:tabs>
          <w:tab w:val="left" w:pos="0"/>
          <w:tab w:val="left" w:pos="1300"/>
          <w:tab w:val="left" w:pos="1985"/>
        </w:tabs>
        <w:spacing w:before="120"/>
        <w:ind w:left="1000" w:right="-427"/>
        <w:jc w:val="both"/>
        <w:rPr>
          <w:rFonts w:ascii="Verdana" w:hAnsi="Verdana" w:cstheme="minorHAnsi"/>
          <w:color w:val="0000FF"/>
          <w:sz w:val="19"/>
          <w:szCs w:val="19"/>
        </w:rPr>
      </w:pPr>
      <w:r w:rsidRPr="00963A9E">
        <w:rPr>
          <w:rFonts w:ascii="Verdana" w:hAnsi="Verdana"/>
          <w:color w:val="0000FF"/>
          <w:sz w:val="19"/>
          <w:szCs w:val="19"/>
        </w:rPr>
        <w:t xml:space="preserve">Además, al tratarse del servicio más complejo, la empresa debe tener un </w:t>
      </w:r>
      <w:r w:rsidRPr="00963A9E">
        <w:rPr>
          <w:rFonts w:ascii="Verdana" w:hAnsi="Verdana"/>
          <w:b/>
          <w:color w:val="0000FF"/>
          <w:sz w:val="19"/>
          <w:szCs w:val="19"/>
        </w:rPr>
        <w:t>contrato</w:t>
      </w:r>
      <w:r w:rsidRPr="00963A9E">
        <w:rPr>
          <w:rFonts w:ascii="Verdana" w:hAnsi="Verdana"/>
          <w:color w:val="0000FF"/>
          <w:sz w:val="19"/>
          <w:szCs w:val="19"/>
        </w:rPr>
        <w:t xml:space="preserve"> de </w:t>
      </w:r>
      <w:proofErr w:type="spellStart"/>
      <w:r w:rsidRPr="00963A9E">
        <w:rPr>
          <w:rFonts w:ascii="Verdana" w:hAnsi="Verdana"/>
          <w:color w:val="0000FF"/>
          <w:sz w:val="19"/>
          <w:szCs w:val="19"/>
        </w:rPr>
        <w:t>Reseller</w:t>
      </w:r>
      <w:proofErr w:type="spellEnd"/>
      <w:r w:rsidRPr="00963A9E">
        <w:rPr>
          <w:rFonts w:ascii="Verdana" w:hAnsi="Verdana"/>
          <w:color w:val="0000FF"/>
          <w:sz w:val="19"/>
          <w:szCs w:val="19"/>
        </w:rPr>
        <w:t xml:space="preserve"> </w:t>
      </w:r>
      <w:proofErr w:type="spellStart"/>
      <w:r w:rsidRPr="00963A9E">
        <w:rPr>
          <w:rFonts w:ascii="Verdana" w:hAnsi="Verdana"/>
          <w:color w:val="0000FF"/>
          <w:sz w:val="19"/>
          <w:szCs w:val="19"/>
        </w:rPr>
        <w:t>Partner</w:t>
      </w:r>
      <w:proofErr w:type="spellEnd"/>
      <w:r w:rsidRPr="00963A9E">
        <w:rPr>
          <w:rFonts w:ascii="Verdana" w:hAnsi="Verdana"/>
          <w:color w:val="0000FF"/>
          <w:sz w:val="19"/>
          <w:szCs w:val="19"/>
        </w:rPr>
        <w:t xml:space="preserve"> con la empresa Motorola </w:t>
      </w:r>
      <w:proofErr w:type="spellStart"/>
      <w:r w:rsidRPr="00963A9E">
        <w:rPr>
          <w:rFonts w:ascii="Verdana" w:hAnsi="Verdana"/>
          <w:color w:val="0000FF"/>
          <w:sz w:val="19"/>
          <w:szCs w:val="19"/>
        </w:rPr>
        <w:t>Solutions</w:t>
      </w:r>
      <w:proofErr w:type="spellEnd"/>
      <w:r w:rsidRPr="00963A9E">
        <w:rPr>
          <w:rFonts w:ascii="Verdana" w:hAnsi="Verdana"/>
          <w:color w:val="0000FF"/>
          <w:sz w:val="19"/>
          <w:szCs w:val="19"/>
        </w:rPr>
        <w:t>.</w:t>
      </w:r>
      <w:r w:rsidR="003A10AC" w:rsidRPr="00963A9E">
        <w:rPr>
          <w:rFonts w:ascii="Verdana" w:hAnsi="Verdana"/>
          <w:color w:val="0000FF"/>
          <w:sz w:val="19"/>
          <w:szCs w:val="19"/>
        </w:rPr>
        <w:t xml:space="preserve"> (competencia)</w:t>
      </w:r>
    </w:p>
    <w:p w14:paraId="7120601E" w14:textId="77777777" w:rsidR="007C3361" w:rsidRPr="008F04F6" w:rsidRDefault="007C3361" w:rsidP="007C3361">
      <w:pPr>
        <w:tabs>
          <w:tab w:val="left" w:pos="0"/>
          <w:tab w:val="left" w:pos="1985"/>
        </w:tabs>
        <w:spacing w:before="120"/>
        <w:ind w:left="1134" w:right="-427"/>
        <w:jc w:val="both"/>
        <w:rPr>
          <w:rFonts w:ascii="Verdana" w:hAnsi="Verdana" w:cs="Tahoma"/>
          <w:b/>
          <w:sz w:val="19"/>
          <w:szCs w:val="19"/>
        </w:rPr>
      </w:pPr>
      <w:r w:rsidRPr="008F04F6">
        <w:rPr>
          <w:rFonts w:ascii="Verdana" w:hAnsi="Verdana" w:cs="Tahoma"/>
          <w:b/>
          <w:sz w:val="19"/>
          <w:szCs w:val="19"/>
        </w:rPr>
        <w:lastRenderedPageBreak/>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7FBDD581" w14:textId="3510D9AC" w:rsidR="00D50AF1" w:rsidRPr="005D073A" w:rsidRDefault="00C548B6" w:rsidP="001D3DE3">
      <w:pPr>
        <w:pStyle w:val="Ttulo4"/>
        <w:ind w:left="851" w:right="-427"/>
        <w:jc w:val="both"/>
        <w:rPr>
          <w:rFonts w:eastAsia="Times New Roman" w:cs="Tahoma"/>
          <w:b w:val="0"/>
          <w:color w:val="0000FF"/>
          <w:sz w:val="19"/>
          <w:szCs w:val="19"/>
        </w:rPr>
      </w:pPr>
      <w:bookmarkStart w:id="382" w:name="_Toc38387664"/>
      <w:r w:rsidRPr="004E53D4">
        <w:rPr>
          <w:sz w:val="19"/>
          <w:szCs w:val="19"/>
        </w:rPr>
        <w:t>25.2.-</w:t>
      </w:r>
      <w:r w:rsidRPr="008F04F6">
        <w:rPr>
          <w:sz w:val="19"/>
          <w:szCs w:val="19"/>
        </w:rPr>
        <w:t xml:space="preserve"> Documentación a efectos de acreditar la disponibilidad de los medios materiales y humanos a los que se refiere la cláusula 21.6 de cláusulas específicas del contrato:</w:t>
      </w:r>
      <w:r w:rsidR="00EE149B">
        <w:rPr>
          <w:sz w:val="19"/>
          <w:szCs w:val="19"/>
        </w:rPr>
        <w:t xml:space="preserve"> </w:t>
      </w:r>
      <w:r w:rsidR="005D073A" w:rsidRPr="005D073A">
        <w:rPr>
          <w:rFonts w:eastAsia="Times New Roman" w:cs="Tahoma"/>
          <w:b w:val="0"/>
          <w:color w:val="0000FF"/>
          <w:sz w:val="19"/>
          <w:szCs w:val="19"/>
        </w:rPr>
        <w:t>no es el caso.</w:t>
      </w:r>
    </w:p>
    <w:p w14:paraId="34DEEB7A" w14:textId="6400D792" w:rsidR="00C548B6" w:rsidRPr="008F04F6" w:rsidRDefault="00C548B6" w:rsidP="001D3DE3">
      <w:pPr>
        <w:pStyle w:val="Ttulo3"/>
      </w:pPr>
      <w:bookmarkStart w:id="383" w:name="_Toc33530751"/>
      <w:bookmarkStart w:id="384" w:name="_Toc157522069"/>
      <w:bookmarkEnd w:id="382"/>
      <w:bookmarkEnd w:id="371"/>
      <w:bookmarkEnd w:id="372"/>
      <w:bookmarkEnd w:id="373"/>
      <w:bookmarkEnd w:id="374"/>
      <w:bookmarkEnd w:id="375"/>
      <w:bookmarkEnd w:id="376"/>
      <w:bookmarkEnd w:id="377"/>
      <w:bookmarkEnd w:id="378"/>
      <w:bookmarkEnd w:id="379"/>
      <w:bookmarkEnd w:id="380"/>
      <w:r w:rsidRPr="008F04F6">
        <w:t>26.- CLÁUSULAS ADICIONALES RELATIVAS AL PROCEDIMIENTO</w:t>
      </w:r>
      <w:bookmarkEnd w:id="383"/>
      <w:bookmarkEnd w:id="384"/>
      <w:r w:rsidRPr="008F04F6">
        <w:t xml:space="preserve"> </w:t>
      </w:r>
    </w:p>
    <w:p w14:paraId="66FC74B8" w14:textId="4693FD3C" w:rsidR="00C548B6" w:rsidRPr="008F04F6" w:rsidRDefault="00C548B6" w:rsidP="001D3DE3">
      <w:pPr>
        <w:pStyle w:val="Ttulo4"/>
        <w:ind w:left="851" w:right="-427"/>
        <w:jc w:val="both"/>
        <w:rPr>
          <w:sz w:val="19"/>
          <w:szCs w:val="19"/>
        </w:rPr>
      </w:pPr>
      <w:bookmarkStart w:id="385" w:name="_Toc38387666"/>
      <w:r w:rsidRPr="008F04F6">
        <w:rPr>
          <w:sz w:val="19"/>
          <w:szCs w:val="19"/>
        </w:rPr>
        <w:t>26.1.- Información adicional sobre los pliegos y documentación complementaria:</w:t>
      </w:r>
      <w:bookmarkEnd w:id="385"/>
    </w:p>
    <w:p w14:paraId="7E16A908" w14:textId="492D1E2D" w:rsidR="00C548B6" w:rsidRPr="00224E3B" w:rsidRDefault="00C548B6" w:rsidP="00D7102B">
      <w:pPr>
        <w:pStyle w:val="Ttulo5"/>
        <w:rPr>
          <w:rFonts w:eastAsia="Times New Roman" w:cs="Tahoma"/>
          <w:color w:val="0000FF"/>
          <w:szCs w:val="19"/>
        </w:rPr>
      </w:pPr>
      <w:r w:rsidRPr="008F04F6">
        <w:rPr>
          <w:b/>
        </w:rPr>
        <w:t xml:space="preserve">26.1.1.- Fecha límite para su solicitud: </w:t>
      </w:r>
      <w:r w:rsidR="00FF4F5E" w:rsidRPr="00224E3B">
        <w:rPr>
          <w:rFonts w:eastAsia="Times New Roman" w:cs="Tahoma"/>
          <w:color w:val="0000FF"/>
          <w:szCs w:val="19"/>
        </w:rPr>
        <w:t>12 días antes de la fecha límite para presentación de ofertas.</w:t>
      </w:r>
    </w:p>
    <w:p w14:paraId="465F9137" w14:textId="7E80C998" w:rsidR="00C548B6" w:rsidRPr="008F04F6" w:rsidRDefault="00C548B6" w:rsidP="00D7102B">
      <w:pPr>
        <w:pStyle w:val="Ttulo5"/>
        <w:rPr>
          <w:b/>
        </w:rPr>
      </w:pPr>
      <w:r w:rsidRPr="00224E3B">
        <w:rPr>
          <w:b/>
        </w:rPr>
        <w:t>26.1.2.- Fecha límite para su obtención:</w:t>
      </w:r>
      <w:r w:rsidR="00FF4F5E" w:rsidRPr="00224E3B">
        <w:rPr>
          <w:b/>
        </w:rPr>
        <w:t xml:space="preserve"> </w:t>
      </w:r>
      <w:r w:rsidR="00FF4F5E" w:rsidRPr="00224E3B">
        <w:rPr>
          <w:rFonts w:eastAsia="Times New Roman" w:cs="Tahoma"/>
          <w:color w:val="0000FF"/>
          <w:szCs w:val="19"/>
        </w:rPr>
        <w:t>6 días antes de la fecha límite para presentación de ofertas.</w:t>
      </w:r>
    </w:p>
    <w:p w14:paraId="5B52C7D1" w14:textId="3038ECA7"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00BB3994" w:rsidRPr="00370577">
        <w:rPr>
          <w:rFonts w:cs="Tahoma"/>
          <w:color w:val="0000FF"/>
        </w:rPr>
        <w:t>sí</w:t>
      </w:r>
      <w:r w:rsidR="003B0A7E" w:rsidRPr="00370577">
        <w:rPr>
          <w:rFonts w:cs="Tahoma"/>
          <w:color w:val="0000FF"/>
        </w:rPr>
        <w:t>.</w:t>
      </w:r>
      <w:r w:rsidR="00370577" w:rsidRPr="00370577">
        <w:rPr>
          <w:rFonts w:cs="Tahoma"/>
          <w:color w:val="0000FF"/>
          <w:szCs w:val="19"/>
        </w:rPr>
        <w:t xml:space="preserve"> </w:t>
      </w:r>
      <w:r w:rsidR="00370577" w:rsidRPr="00370577">
        <w:rPr>
          <w:rFonts w:cs="Tahoma"/>
          <w:color w:val="0000FF"/>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11C878CA" w14:textId="5809E1EA" w:rsidR="00C548B6" w:rsidRPr="008F04F6" w:rsidRDefault="00C548B6" w:rsidP="001D3DE3">
      <w:pPr>
        <w:pStyle w:val="Ttulo4"/>
        <w:ind w:left="851" w:right="-427"/>
        <w:jc w:val="both"/>
        <w:rPr>
          <w:sz w:val="19"/>
          <w:szCs w:val="19"/>
        </w:rPr>
      </w:pPr>
      <w:bookmarkStart w:id="386"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6"/>
    </w:p>
    <w:p w14:paraId="52CEAB62" w14:textId="06AE8614" w:rsidR="00C548B6" w:rsidRPr="008F04F6" w:rsidRDefault="00C548B6" w:rsidP="001D3DE3">
      <w:pPr>
        <w:pStyle w:val="Ttulo4"/>
        <w:ind w:left="851" w:right="-427"/>
        <w:jc w:val="both"/>
        <w:rPr>
          <w:sz w:val="19"/>
          <w:szCs w:val="19"/>
        </w:rPr>
      </w:pPr>
      <w:bookmarkStart w:id="387"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7"/>
    </w:p>
    <w:p w14:paraId="387922E7" w14:textId="530F468D" w:rsidR="00C548B6" w:rsidRPr="008F04F6" w:rsidRDefault="00C548B6" w:rsidP="000D6579">
      <w:pPr>
        <w:pStyle w:val="Ttulo4"/>
        <w:ind w:left="851" w:right="-427"/>
        <w:jc w:val="both"/>
        <w:rPr>
          <w:rFonts w:eastAsia="Times New Roman" w:cs="Tahoma"/>
          <w:b w:val="0"/>
          <w:color w:val="0000FF"/>
          <w:sz w:val="19"/>
          <w:szCs w:val="19"/>
        </w:rPr>
      </w:pPr>
      <w:bookmarkStart w:id="388"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8"/>
    </w:p>
    <w:p w14:paraId="7DDBD1E8" w14:textId="2D409E6E" w:rsidR="00FF4F5E" w:rsidRDefault="000D6579" w:rsidP="000D6579">
      <w:pPr>
        <w:pStyle w:val="Ttulo4"/>
        <w:ind w:left="851" w:right="-427"/>
        <w:jc w:val="both"/>
        <w:rPr>
          <w:b w:val="0"/>
          <w:color w:val="0000FF"/>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008F04F6">
        <w:rPr>
          <w:sz w:val="19"/>
          <w:szCs w:val="19"/>
        </w:rPr>
        <w:t xml:space="preserve">26.5.- Documentación a aportar junto a la formalización: </w:t>
      </w:r>
      <w:r w:rsidR="00FF4F5E" w:rsidRPr="008F04F6">
        <w:rPr>
          <w:rFonts w:eastAsia="Times New Roman" w:cs="Tahoma"/>
          <w:b w:val="0"/>
          <w:color w:val="0000FF"/>
          <w:sz w:val="19"/>
          <w:szCs w:val="19"/>
        </w:rPr>
        <w:t>no</w:t>
      </w:r>
      <w:r w:rsidR="00FF4F5E">
        <w:rPr>
          <w:rFonts w:eastAsia="Times New Roman" w:cs="Tahoma"/>
          <w:b w:val="0"/>
          <w:color w:val="0000FF"/>
          <w:sz w:val="19"/>
          <w:szCs w:val="19"/>
        </w:rPr>
        <w:t>.</w:t>
      </w:r>
      <w:r w:rsidR="00FF4F5E" w:rsidRPr="00E45F94">
        <w:rPr>
          <w:b w:val="0"/>
          <w:color w:val="0000FF"/>
        </w:rPr>
        <w:t xml:space="preserve"> </w:t>
      </w:r>
    </w:p>
    <w:p w14:paraId="576564F3" w14:textId="132B6FE0" w:rsidR="0071680F" w:rsidRDefault="0071680F">
      <w:r>
        <w:br w:type="page"/>
      </w:r>
    </w:p>
    <w:p w14:paraId="1A3CD7AE" w14:textId="3FAE1100" w:rsidR="00C548B6" w:rsidRPr="008F04F6" w:rsidRDefault="00C548B6" w:rsidP="0063609A">
      <w:pPr>
        <w:pStyle w:val="Ttulo2"/>
      </w:pPr>
      <w:bookmarkStart w:id="402" w:name="_Toc157522070"/>
      <w:r w:rsidRPr="008F04F6">
        <w:lastRenderedPageBreak/>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8F04F6" w:rsidRDefault="00C548B6" w:rsidP="001D3DE3">
      <w:pPr>
        <w:pStyle w:val="Ttulo3"/>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8F04F6">
        <w:t>27.- CESIÓN DEL CONTRATO.</w:t>
      </w:r>
      <w:bookmarkEnd w:id="403"/>
      <w:r w:rsidRPr="008F04F6">
        <w:t xml:space="preserve"> </w:t>
      </w:r>
      <w:bookmarkEnd w:id="404"/>
      <w:bookmarkEnd w:id="405"/>
      <w:bookmarkEnd w:id="406"/>
      <w:bookmarkEnd w:id="407"/>
    </w:p>
    <w:p w14:paraId="27EA258F" w14:textId="6BFFA215" w:rsidR="0065750A" w:rsidRPr="008F04F6" w:rsidRDefault="0065750A" w:rsidP="001D3DE3">
      <w:pPr>
        <w:shd w:val="clear" w:color="auto" w:fill="FFFFFF"/>
        <w:spacing w:before="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3B0A7E">
        <w:rPr>
          <w:rFonts w:ascii="Verdana" w:hAnsi="Verdana" w:cs="Tahoma"/>
          <w:color w:val="0000FF"/>
          <w:sz w:val="19"/>
          <w:szCs w:val="19"/>
        </w:rPr>
        <w:t>.</w:t>
      </w:r>
    </w:p>
    <w:p w14:paraId="5CAFA468" w14:textId="43E59FFE" w:rsidR="00C548B6" w:rsidRDefault="00C548B6" w:rsidP="001D3DE3">
      <w:pPr>
        <w:pStyle w:val="Ttulo3"/>
        <w:ind w:left="284" w:hanging="284"/>
      </w:pPr>
      <w:bookmarkStart w:id="414" w:name="_Toc33530754"/>
      <w:bookmarkStart w:id="415" w:name="_Toc157522072"/>
      <w:bookmarkEnd w:id="408"/>
      <w:bookmarkEnd w:id="409"/>
      <w:bookmarkEnd w:id="410"/>
      <w:bookmarkEnd w:id="411"/>
      <w:bookmarkEnd w:id="412"/>
      <w:bookmarkEnd w:id="413"/>
      <w:r w:rsidRPr="008F04F6">
        <w:t>28.- CUADRO DE SEGUIMIENTO DE LA INCORPORACIÓN DE ASPECTOS SOCIALES, MEDIOAMBIENTALES Y RELATIVOS A OTRAS POLÍTICAS PÚBLICAS INCORPORADAS EN EL PROCEDIMIENTO Y EN EL CONTRATO</w:t>
      </w:r>
      <w:bookmarkEnd w:id="414"/>
      <w:bookmarkEnd w:id="415"/>
    </w:p>
    <w:p w14:paraId="5B37AB63" w14:textId="77777777" w:rsidR="00FF4F5E" w:rsidRPr="00FF4F5E" w:rsidRDefault="00FF4F5E" w:rsidP="00FF4F5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544E9E09"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7119DD4"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2BE77EF9" w14:textId="00D6C604"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1C09C2A4" w14:textId="77777777" w:rsidR="00C548B6" w:rsidRPr="00BF77B8"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3D7CDCB4" w14:textId="4A7725B9"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7A401884"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07F98BD9" w14:textId="6A111AE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F77B8" w:rsidRDefault="00C548B6" w:rsidP="00BF77B8">
            <w:pPr>
              <w:ind w:left="-108" w:right="-108"/>
              <w:jc w:val="center"/>
              <w:rPr>
                <w:rFonts w:ascii="Verdana" w:hAnsi="Verdana" w:cs="Tahoma"/>
                <w:color w:val="0000FF"/>
                <w:sz w:val="18"/>
                <w:szCs w:val="18"/>
              </w:rPr>
            </w:pPr>
          </w:p>
        </w:tc>
        <w:tc>
          <w:tcPr>
            <w:tcW w:w="1225" w:type="dxa"/>
            <w:tcMar>
              <w:top w:w="0" w:type="dxa"/>
              <w:left w:w="108" w:type="dxa"/>
              <w:bottom w:w="0" w:type="dxa"/>
              <w:right w:w="108" w:type="dxa"/>
            </w:tcMar>
            <w:vAlign w:val="center"/>
          </w:tcPr>
          <w:p w14:paraId="6BE5951E" w14:textId="57EF12BB" w:rsidR="00C548B6" w:rsidRPr="00E10B6C" w:rsidRDefault="00C548B6" w:rsidP="00BF77B8">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19696CF"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F77B8" w:rsidRDefault="00C548B6" w:rsidP="00BF77B8">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349908B8" w14:textId="77777777" w:rsidR="00C548B6" w:rsidRPr="00BF77B8" w:rsidRDefault="00C548B6" w:rsidP="00BF77B8">
            <w:pPr>
              <w:ind w:left="-108" w:right="-108"/>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F77B8" w:rsidRDefault="00C548B6" w:rsidP="00BF77B8">
            <w:pPr>
              <w:ind w:left="-108" w:right="-108"/>
              <w:jc w:val="center"/>
              <w:rPr>
                <w:rFonts w:ascii="Verdana" w:hAnsi="Verdana" w:cs="Tahoma"/>
                <w:color w:val="0000FF"/>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9AE8427" w:rsidR="00C548B6" w:rsidRPr="00BF77B8" w:rsidRDefault="00C548B6" w:rsidP="00BF77B8">
            <w:pPr>
              <w:ind w:left="-108" w:right="-108"/>
              <w:jc w:val="center"/>
              <w:rPr>
                <w:rFonts w:ascii="Verdana" w:hAnsi="Verdana" w:cs="Tahoma"/>
                <w:color w:val="0000FF"/>
                <w:sz w:val="18"/>
                <w:szCs w:val="18"/>
              </w:rPr>
            </w:pPr>
          </w:p>
        </w:tc>
        <w:tc>
          <w:tcPr>
            <w:tcW w:w="1226" w:type="dxa"/>
            <w:tcBorders>
              <w:bottom w:val="single" w:sz="12" w:space="0" w:color="auto"/>
              <w:right w:val="single" w:sz="8" w:space="0" w:color="auto"/>
            </w:tcBorders>
            <w:vAlign w:val="center"/>
          </w:tcPr>
          <w:p w14:paraId="31F5C2C5" w14:textId="77777777" w:rsidR="00C548B6" w:rsidRPr="00BF77B8" w:rsidRDefault="00C548B6" w:rsidP="00BF77B8">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07107515" w:rsidR="00C548B6" w:rsidRPr="00255725" w:rsidRDefault="00C548B6" w:rsidP="00BF77B8">
            <w:pPr>
              <w:ind w:left="-108" w:right="-108"/>
              <w:jc w:val="center"/>
              <w:rPr>
                <w:rFonts w:ascii="Verdana" w:hAnsi="Verdana" w:cs="Tahoma"/>
                <w:color w:val="0000FF"/>
                <w:sz w:val="18"/>
                <w:szCs w:val="18"/>
              </w:rPr>
            </w:pPr>
          </w:p>
        </w:tc>
        <w:tc>
          <w:tcPr>
            <w:tcW w:w="2227" w:type="dxa"/>
            <w:tcBorders>
              <w:left w:val="single" w:sz="12" w:space="0" w:color="auto"/>
              <w:bottom w:val="single" w:sz="12" w:space="0" w:color="auto"/>
              <w:right w:val="single" w:sz="12" w:space="0" w:color="auto"/>
            </w:tcBorders>
            <w:vAlign w:val="center"/>
          </w:tcPr>
          <w:p w14:paraId="29D05337" w14:textId="31808A6D" w:rsidR="00C548B6" w:rsidRPr="00BF77B8" w:rsidRDefault="00370577" w:rsidP="00BF77B8">
            <w:pPr>
              <w:ind w:left="-108" w:right="-108"/>
              <w:jc w:val="center"/>
              <w:rPr>
                <w:rFonts w:ascii="Verdana" w:hAnsi="Verdana" w:cs="Tahoma"/>
                <w:color w:val="0000FF"/>
                <w:sz w:val="18"/>
                <w:szCs w:val="18"/>
              </w:rPr>
            </w:pPr>
            <w:r w:rsidRPr="00BF77B8">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2B4B3FAE" w:rsidR="00C548B6" w:rsidRPr="008F04F6" w:rsidRDefault="00370577" w:rsidP="00A12B05">
            <w:pPr>
              <w:ind w:right="-84"/>
              <w:jc w:val="center"/>
              <w:rPr>
                <w:rFonts w:ascii="Verdana" w:hAnsi="Verdana" w:cs="Tahoma"/>
                <w:color w:val="0000FF"/>
                <w:sz w:val="18"/>
                <w:szCs w:val="18"/>
              </w:rPr>
            </w:pPr>
            <w:r w:rsidRPr="00BF77B8">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3AF415BA" w14:textId="24B30057" w:rsidR="00230AF0" w:rsidRPr="00230AF0" w:rsidRDefault="005C0053" w:rsidP="00230AF0">
      <w:pPr>
        <w:pBdr>
          <w:top w:val="single" w:sz="4" w:space="1" w:color="auto"/>
        </w:pBdr>
        <w:spacing w:before="240"/>
        <w:ind w:left="284" w:right="-425" w:hanging="284"/>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8F04F6">
        <w:rPr>
          <w:rFonts w:ascii="Verdana" w:hAnsi="Verdana" w:cs="Arial"/>
          <w:b/>
          <w:caps/>
          <w:sz w:val="19"/>
          <w:szCs w:val="19"/>
        </w:rPr>
        <w:t>29.- DOCUMENTACIÓN ADICIONAL A APORTAR EN EJECUCIÓN</w:t>
      </w:r>
      <w:bookmarkEnd w:id="425"/>
      <w:bookmarkEnd w:id="426"/>
      <w:r w:rsidR="00230AF0">
        <w:rPr>
          <w:rFonts w:ascii="Verdana" w:hAnsi="Verdana" w:cs="Arial"/>
          <w:b/>
          <w:caps/>
          <w:sz w:val="19"/>
          <w:szCs w:val="19"/>
        </w:rPr>
        <w:t xml:space="preserve">: </w:t>
      </w:r>
      <w:r w:rsidR="00230AF0" w:rsidRPr="00230AF0">
        <w:rPr>
          <w:rFonts w:ascii="Verdana" w:hAnsi="Verdana" w:cs="Tahoma"/>
          <w:color w:val="0000FF"/>
          <w:sz w:val="18"/>
          <w:szCs w:val="18"/>
        </w:rPr>
        <w:t>No prevista</w:t>
      </w:r>
      <w:r w:rsidR="00230AF0" w:rsidRPr="00230AF0">
        <w:rPr>
          <w:rFonts w:ascii="Verdana" w:hAnsi="Verdana" w:cs="Arial"/>
          <w:sz w:val="19"/>
          <w:szCs w:val="19"/>
        </w:rPr>
        <w:t>.</w:t>
      </w:r>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B0A7E">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8" w:name="_Toc157522074"/>
      <w:r w:rsidRPr="008F04F6">
        <w:lastRenderedPageBreak/>
        <w:t>CONDICIONES GENERALES</w:t>
      </w:r>
      <w:bookmarkEnd w:id="427"/>
      <w:bookmarkEnd w:id="438"/>
    </w:p>
    <w:p w14:paraId="0345A839" w14:textId="77777777" w:rsidR="00C548B6" w:rsidRPr="008F04F6" w:rsidRDefault="00C548B6" w:rsidP="00C548B6"/>
    <w:p w14:paraId="2253388C" w14:textId="77777777" w:rsidR="00C548B6" w:rsidRPr="008F04F6"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8F04F6">
        <w:t>I.- OBJETO Y CUESTIONES GENERALES DEL CONTRATO</w:t>
      </w:r>
      <w:bookmarkEnd w:id="439"/>
      <w:bookmarkEnd w:id="440"/>
      <w:bookmarkEnd w:id="441"/>
      <w:bookmarkEnd w:id="442"/>
      <w:bookmarkEnd w:id="443"/>
      <w:bookmarkEnd w:id="444"/>
    </w:p>
    <w:p w14:paraId="6DAD2249" w14:textId="77777777" w:rsidR="00C548B6" w:rsidRPr="008F04F6" w:rsidRDefault="00C548B6" w:rsidP="001D3DE3">
      <w:pPr>
        <w:pStyle w:val="Ttulo3"/>
        <w:rPr>
          <w:rFonts w:eastAsia="Arial Unicode MS"/>
        </w:rPr>
      </w:pPr>
      <w:bookmarkStart w:id="445" w:name="_Toc33530757"/>
      <w:bookmarkStart w:id="446" w:name="_Toc157522076"/>
      <w:r w:rsidRPr="008F04F6">
        <w:rPr>
          <w:rFonts w:eastAsia="Arial Unicode MS"/>
        </w:rPr>
        <w:t>1.- OBJETO DEL CONTRATO</w:t>
      </w:r>
      <w:bookmarkEnd w:id="445"/>
      <w:bookmarkEnd w:id="446"/>
    </w:p>
    <w:p w14:paraId="260929AE" w14:textId="77777777" w:rsidR="00C548B6" w:rsidRPr="008F04F6" w:rsidRDefault="00C548B6" w:rsidP="001D3DE3">
      <w:pPr>
        <w:shd w:val="clear" w:color="auto" w:fill="FFFFFF"/>
        <w:spacing w:before="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rPr>
          <w:rFonts w:eastAsia="Arial Unicode MS"/>
        </w:rPr>
      </w:pPr>
      <w:bookmarkStart w:id="447" w:name="_Toc157522077"/>
      <w:r w:rsidRPr="008F04F6">
        <w:rPr>
          <w:rFonts w:eastAsia="Arial Unicode MS"/>
        </w:rPr>
        <w:t xml:space="preserve">2.- </w:t>
      </w:r>
      <w:bookmarkStart w:id="448" w:name="_Toc33530758"/>
      <w:r w:rsidRPr="008F04F6">
        <w:rPr>
          <w:rFonts w:eastAsia="Arial Unicode MS"/>
        </w:rPr>
        <w:t>DOCUMENTOS DE CARÁCTER CONTRACTUAL</w:t>
      </w:r>
      <w:bookmarkEnd w:id="447"/>
      <w:bookmarkEnd w:id="448"/>
    </w:p>
    <w:p w14:paraId="7EAF4B24" w14:textId="77777777" w:rsidR="00C548B6" w:rsidRPr="008F04F6" w:rsidRDefault="00C548B6" w:rsidP="001D3DE3">
      <w:pPr>
        <w:shd w:val="clear" w:color="auto" w:fill="FFFFFF"/>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B4448">
      <w:pPr>
        <w:numPr>
          <w:ilvl w:val="0"/>
          <w:numId w:val="67"/>
        </w:numPr>
        <w:tabs>
          <w:tab w:val="left" w:pos="851"/>
        </w:tabs>
        <w:spacing w:before="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rPr>
          <w:rFonts w:eastAsia="Arial Unicode MS"/>
        </w:rPr>
      </w:pPr>
      <w:bookmarkStart w:id="449" w:name="_Toc33530759"/>
      <w:bookmarkStart w:id="450" w:name="_Toc157522078"/>
      <w:r w:rsidRPr="008F04F6">
        <w:rPr>
          <w:rFonts w:eastAsia="Arial Unicode MS"/>
        </w:rPr>
        <w:t>3.- RÉGIMEN JURÍDICO DEL CONTRATO</w:t>
      </w:r>
      <w:bookmarkEnd w:id="449"/>
      <w:bookmarkEnd w:id="450"/>
    </w:p>
    <w:p w14:paraId="48498042" w14:textId="77777777" w:rsidR="00C548B6" w:rsidRPr="008F04F6" w:rsidRDefault="00C548B6" w:rsidP="001D3DE3">
      <w:pPr>
        <w:pStyle w:val="Ttulo4"/>
        <w:ind w:left="851" w:right="-427"/>
        <w:jc w:val="both"/>
        <w:rPr>
          <w:sz w:val="19"/>
          <w:szCs w:val="19"/>
        </w:rPr>
      </w:pPr>
      <w:bookmarkStart w:id="451"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1"/>
    </w:p>
    <w:p w14:paraId="46CA4C94" w14:textId="77777777" w:rsidR="00C548B6" w:rsidRPr="008F04F6" w:rsidRDefault="00C548B6" w:rsidP="001D3DE3">
      <w:pPr>
        <w:pStyle w:val="Ttulo4"/>
        <w:ind w:left="851" w:right="-427"/>
        <w:jc w:val="both"/>
        <w:rPr>
          <w:b w:val="0"/>
          <w:sz w:val="19"/>
          <w:szCs w:val="19"/>
        </w:rPr>
      </w:pPr>
      <w:bookmarkStart w:id="452" w:name="_Toc38387679"/>
      <w:r w:rsidRPr="008F04F6">
        <w:rPr>
          <w:sz w:val="19"/>
          <w:szCs w:val="19"/>
        </w:rPr>
        <w:t>3.2.-</w:t>
      </w:r>
      <w:r w:rsidRPr="008F04F6">
        <w:rPr>
          <w:b w:val="0"/>
          <w:sz w:val="19"/>
          <w:szCs w:val="19"/>
        </w:rPr>
        <w:t xml:space="preserve"> Para lo no previsto en los documentos contractuales el contrato se regirá por:</w:t>
      </w:r>
      <w:bookmarkEnd w:id="452"/>
    </w:p>
    <w:p w14:paraId="59E8931F"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Reglamento (UE) 2016/679, del Parlamento Europeo y del Consejo, de 27 de abril de 2016, relativo a la protección de las personas físicas en lo que respecta al tratamiento de </w:t>
      </w:r>
      <w:r w:rsidRPr="008F04F6">
        <w:rPr>
          <w:rFonts w:ascii="Verdana" w:eastAsia="Arial Unicode MS" w:hAnsi="Verdana"/>
          <w:sz w:val="19"/>
          <w:szCs w:val="19"/>
        </w:rPr>
        <w:lastRenderedPageBreak/>
        <w:t>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ind w:left="851" w:right="-427"/>
        <w:jc w:val="both"/>
        <w:rPr>
          <w:sz w:val="19"/>
          <w:szCs w:val="19"/>
        </w:rPr>
      </w:pPr>
      <w:bookmarkStart w:id="453" w:name="_Toc38387680"/>
      <w:r w:rsidRPr="008F04F6">
        <w:rPr>
          <w:sz w:val="19"/>
          <w:szCs w:val="19"/>
        </w:rPr>
        <w:t xml:space="preserve">3.3.- </w:t>
      </w:r>
      <w:r w:rsidRPr="008F04F6">
        <w:rPr>
          <w:b w:val="0"/>
          <w:sz w:val="19"/>
          <w:szCs w:val="19"/>
        </w:rPr>
        <w:t>Las partes quedan sometidas expresamente a lo establecido en los documentos contractuales.</w:t>
      </w:r>
      <w:bookmarkEnd w:id="453"/>
      <w:r w:rsidRPr="008F04F6">
        <w:rPr>
          <w:sz w:val="19"/>
          <w:szCs w:val="19"/>
        </w:rPr>
        <w:t xml:space="preserve"> </w:t>
      </w:r>
    </w:p>
    <w:p w14:paraId="3742BB97" w14:textId="77777777" w:rsidR="00C548B6" w:rsidRPr="008F04F6" w:rsidRDefault="00C548B6" w:rsidP="001D3DE3">
      <w:pPr>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8F04F6">
        <w:rPr>
          <w:rFonts w:eastAsia="Arial Unicode MS"/>
        </w:rPr>
        <w:t>, Y DEFENSA DE LA COMPETENCIA</w:t>
      </w:r>
      <w:bookmarkEnd w:id="455"/>
    </w:p>
    <w:p w14:paraId="65DD1761" w14:textId="77777777" w:rsidR="00C548B6" w:rsidRPr="008F04F6" w:rsidRDefault="00C548B6" w:rsidP="001D3DE3">
      <w:pPr>
        <w:shd w:val="clear" w:color="auto" w:fill="FFFFFF"/>
        <w:spacing w:before="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ind w:left="1134" w:right="-427"/>
        <w:jc w:val="both"/>
        <w:rPr>
          <w:b w:val="0"/>
          <w:sz w:val="19"/>
          <w:szCs w:val="19"/>
        </w:rPr>
      </w:pPr>
      <w:bookmarkStart w:id="466" w:name="_Toc38387682"/>
      <w:r w:rsidRPr="008F04F6">
        <w:rPr>
          <w:sz w:val="19"/>
          <w:szCs w:val="19"/>
        </w:rPr>
        <w:t xml:space="preserve">4.1.- </w:t>
      </w:r>
      <w:r w:rsidRPr="008F04F6">
        <w:rPr>
          <w:b w:val="0"/>
          <w:sz w:val="19"/>
          <w:szCs w:val="19"/>
        </w:rPr>
        <w:t>Igualdad de mujeres y hombres: Organismo Autónomo EMAKUNDE-Instituto Vasco de la Mujer.</w:t>
      </w:r>
      <w:bookmarkEnd w:id="466"/>
    </w:p>
    <w:p w14:paraId="65F2CCA5" w14:textId="77777777" w:rsidR="00C548B6" w:rsidRPr="008F04F6" w:rsidRDefault="00C548B6" w:rsidP="001D3DE3">
      <w:pPr>
        <w:pStyle w:val="Ttulo4"/>
        <w:ind w:left="1134" w:right="-427"/>
        <w:jc w:val="both"/>
        <w:rPr>
          <w:b w:val="0"/>
          <w:sz w:val="19"/>
          <w:szCs w:val="19"/>
        </w:rPr>
      </w:pPr>
      <w:bookmarkStart w:id="467"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8F04F6" w:rsidRDefault="00C548B6" w:rsidP="001D3DE3">
      <w:pPr>
        <w:pStyle w:val="Ttulo4"/>
        <w:ind w:left="1134" w:right="-427"/>
        <w:jc w:val="both"/>
        <w:rPr>
          <w:b w:val="0"/>
          <w:sz w:val="19"/>
          <w:szCs w:val="19"/>
        </w:rPr>
      </w:pPr>
      <w:bookmarkStart w:id="468" w:name="_Toc38387684"/>
      <w:r w:rsidRPr="008F04F6">
        <w:rPr>
          <w:sz w:val="19"/>
          <w:szCs w:val="19"/>
        </w:rPr>
        <w:t xml:space="preserve">4.3.- </w:t>
      </w:r>
      <w:r w:rsidRPr="008F04F6">
        <w:rPr>
          <w:b w:val="0"/>
          <w:sz w:val="19"/>
          <w:szCs w:val="19"/>
        </w:rPr>
        <w:t>Protección del medio ambiente: IHOBE, S.A. Sociedad Pública de Gestión Ambiental.</w:t>
      </w:r>
      <w:bookmarkEnd w:id="468"/>
    </w:p>
    <w:p w14:paraId="10D7E42B" w14:textId="2D650B5C" w:rsidR="00C548B6" w:rsidRPr="008F04F6" w:rsidRDefault="00C548B6" w:rsidP="001D3DE3">
      <w:pPr>
        <w:pStyle w:val="Ttulo4"/>
        <w:ind w:left="1134" w:right="-427"/>
        <w:jc w:val="both"/>
        <w:rPr>
          <w:b w:val="0"/>
          <w:sz w:val="19"/>
          <w:szCs w:val="19"/>
        </w:rPr>
      </w:pPr>
      <w:bookmarkStart w:id="469"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9"/>
    </w:p>
    <w:p w14:paraId="45590C94" w14:textId="77777777" w:rsidR="00C548B6" w:rsidRPr="008F04F6" w:rsidRDefault="00C548B6" w:rsidP="001D3DE3">
      <w:pPr>
        <w:pStyle w:val="Ttulo4"/>
        <w:ind w:left="1134" w:right="-427"/>
        <w:jc w:val="both"/>
        <w:rPr>
          <w:b w:val="0"/>
          <w:sz w:val="19"/>
          <w:szCs w:val="19"/>
        </w:rPr>
      </w:pPr>
      <w:bookmarkStart w:id="470"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8F04F6" w:rsidRDefault="00C548B6" w:rsidP="001D3DE3">
      <w:pPr>
        <w:pStyle w:val="Ttulo4"/>
        <w:ind w:left="1134" w:right="-427"/>
        <w:jc w:val="both"/>
        <w:rPr>
          <w:b w:val="0"/>
          <w:sz w:val="19"/>
          <w:szCs w:val="19"/>
        </w:rPr>
      </w:pPr>
      <w:bookmarkStart w:id="471" w:name="_Toc38387687"/>
      <w:r w:rsidRPr="008F04F6">
        <w:rPr>
          <w:sz w:val="19"/>
          <w:szCs w:val="19"/>
        </w:rPr>
        <w:t xml:space="preserve">4.6.- </w:t>
      </w:r>
      <w:r w:rsidRPr="008F04F6">
        <w:rPr>
          <w:b w:val="0"/>
          <w:sz w:val="19"/>
          <w:szCs w:val="19"/>
        </w:rPr>
        <w:t>Protección de datos: Agencia Vasca de Protección de Datos de Euskadi.</w:t>
      </w:r>
      <w:bookmarkEnd w:id="471"/>
    </w:p>
    <w:p w14:paraId="107DD16A" w14:textId="4291F25B" w:rsidR="00F9422F" w:rsidRPr="008F04F6"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ind w:left="284" w:hanging="284"/>
        <w:rPr>
          <w:rFonts w:eastAsia="Arial Unicode MS"/>
        </w:rPr>
      </w:pPr>
      <w:bookmarkStart w:id="473" w:name="_Toc157522080"/>
      <w:r w:rsidRPr="008F04F6">
        <w:rPr>
          <w:rFonts w:eastAsia="Arial Unicode MS"/>
        </w:rPr>
        <w:t>5.- PRESUPUESTO BASE DE LICITACIÓN, EXISTENCIA DE CRÉDITO, TRAMITACIÓN ANTICIPADA Y VALOR ESTIMADO</w:t>
      </w:r>
      <w:bookmarkEnd w:id="472"/>
      <w:bookmarkEnd w:id="473"/>
    </w:p>
    <w:p w14:paraId="08A215D0" w14:textId="3163701E" w:rsidR="00C548B6" w:rsidRPr="008F04F6" w:rsidRDefault="00C548B6" w:rsidP="001D3DE3">
      <w:pPr>
        <w:pStyle w:val="Ttulo4"/>
        <w:ind w:left="851" w:right="-427"/>
        <w:jc w:val="both"/>
        <w:rPr>
          <w:sz w:val="19"/>
          <w:szCs w:val="19"/>
        </w:rPr>
      </w:pPr>
      <w:bookmarkStart w:id="474"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4"/>
    </w:p>
    <w:p w14:paraId="4D2B770C" w14:textId="4E456927" w:rsidR="00C548B6" w:rsidRPr="008F04F6" w:rsidRDefault="00C548B6" w:rsidP="001D3DE3">
      <w:pPr>
        <w:pStyle w:val="Ttulo4"/>
        <w:ind w:left="851" w:right="-427"/>
        <w:jc w:val="both"/>
        <w:rPr>
          <w:sz w:val="19"/>
          <w:szCs w:val="19"/>
        </w:rPr>
      </w:pPr>
      <w:bookmarkStart w:id="475"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5"/>
    </w:p>
    <w:p w14:paraId="1782E0D4" w14:textId="2CEEDD71" w:rsidR="00C548B6" w:rsidRPr="008F04F6" w:rsidRDefault="00C548B6" w:rsidP="001D3DE3">
      <w:pPr>
        <w:pStyle w:val="Ttulo4"/>
        <w:ind w:left="851" w:right="-427"/>
        <w:jc w:val="both"/>
        <w:rPr>
          <w:sz w:val="19"/>
          <w:szCs w:val="19"/>
        </w:rPr>
      </w:pPr>
      <w:bookmarkStart w:id="476"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8F04F6" w:rsidRDefault="00C548B6" w:rsidP="001D3DE3">
      <w:pPr>
        <w:pStyle w:val="Ttulo4"/>
        <w:ind w:left="851" w:right="-427"/>
        <w:jc w:val="both"/>
        <w:rPr>
          <w:b w:val="0"/>
          <w:sz w:val="19"/>
          <w:szCs w:val="19"/>
        </w:rPr>
      </w:pPr>
      <w:bookmarkStart w:id="477" w:name="_Toc38387692"/>
      <w:r w:rsidRPr="008F04F6">
        <w:rPr>
          <w:sz w:val="19"/>
          <w:szCs w:val="19"/>
        </w:rPr>
        <w:lastRenderedPageBreak/>
        <w:t>5.4.- El valor estimado</w:t>
      </w:r>
      <w:r w:rsidRPr="008F04F6">
        <w:rPr>
          <w:b w:val="0"/>
          <w:sz w:val="19"/>
          <w:szCs w:val="19"/>
        </w:rPr>
        <w:t xml:space="preserve"> es el que figura en la cláusula 4 de cláusulas específicas del contrato.</w:t>
      </w:r>
      <w:bookmarkEnd w:id="477"/>
    </w:p>
    <w:p w14:paraId="4886F377" w14:textId="6A94AA34" w:rsidR="00C548B6" w:rsidRPr="008F04F6" w:rsidRDefault="00C548B6" w:rsidP="001D3DE3">
      <w:pPr>
        <w:pStyle w:val="Ttulo3"/>
        <w:rPr>
          <w:rFonts w:eastAsia="Arial Unicode MS"/>
        </w:rPr>
      </w:pPr>
      <w:bookmarkStart w:id="478" w:name="_Toc33530762"/>
      <w:bookmarkStart w:id="479" w:name="_Toc157522081"/>
      <w:r w:rsidRPr="008F04F6">
        <w:rPr>
          <w:rFonts w:eastAsia="Arial Unicode MS"/>
        </w:rPr>
        <w:t>6.- PRECIO DEL CONTRATO Y PRESUPUESTO MÁXIMO LIMITATIVO DEL CONTRATO</w:t>
      </w:r>
      <w:bookmarkEnd w:id="478"/>
      <w:bookmarkEnd w:id="479"/>
    </w:p>
    <w:p w14:paraId="7C36E894" w14:textId="6C9449EF" w:rsidR="00C548B6" w:rsidRPr="008F04F6" w:rsidRDefault="00C548B6" w:rsidP="001D3DE3">
      <w:pPr>
        <w:pStyle w:val="Ttulo4"/>
        <w:ind w:left="851" w:right="-427"/>
        <w:jc w:val="both"/>
        <w:rPr>
          <w:b w:val="0"/>
          <w:sz w:val="19"/>
          <w:szCs w:val="19"/>
        </w:rPr>
      </w:pPr>
      <w:bookmarkStart w:id="480"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0"/>
      <w:r w:rsidRPr="008F04F6">
        <w:rPr>
          <w:b w:val="0"/>
          <w:sz w:val="19"/>
          <w:szCs w:val="19"/>
        </w:rPr>
        <w:t xml:space="preserve">  </w:t>
      </w:r>
    </w:p>
    <w:p w14:paraId="6185797D" w14:textId="296B9FCB" w:rsidR="00C548B6" w:rsidRPr="008F04F6" w:rsidRDefault="00C548B6" w:rsidP="001D3DE3">
      <w:pPr>
        <w:pStyle w:val="Ttulo4"/>
        <w:ind w:left="851" w:right="-427"/>
        <w:jc w:val="both"/>
        <w:rPr>
          <w:b w:val="0"/>
          <w:sz w:val="19"/>
          <w:szCs w:val="19"/>
        </w:rPr>
      </w:pPr>
      <w:bookmarkStart w:id="481"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8F04F6" w:rsidRDefault="00C548B6" w:rsidP="001D3DE3">
      <w:pPr>
        <w:spacing w:before="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B4448">
      <w:pPr>
        <w:numPr>
          <w:ilvl w:val="0"/>
          <w:numId w:val="68"/>
        </w:numPr>
        <w:tabs>
          <w:tab w:val="clear" w:pos="1797"/>
          <w:tab w:val="num" w:pos="1843"/>
        </w:tabs>
        <w:spacing w:before="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B4448">
      <w:pPr>
        <w:numPr>
          <w:ilvl w:val="0"/>
          <w:numId w:val="68"/>
        </w:numPr>
        <w:tabs>
          <w:tab w:val="clear" w:pos="1797"/>
          <w:tab w:val="num" w:pos="1843"/>
        </w:tabs>
        <w:spacing w:before="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ind w:left="851" w:right="-427"/>
        <w:jc w:val="both"/>
        <w:rPr>
          <w:b w:val="0"/>
          <w:sz w:val="19"/>
          <w:szCs w:val="19"/>
        </w:rPr>
      </w:pPr>
      <w:bookmarkStart w:id="482"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8F04F6">
        <w:rPr>
          <w:b w:val="0"/>
          <w:sz w:val="19"/>
          <w:szCs w:val="19"/>
        </w:rPr>
        <w:t xml:space="preserve"> </w:t>
      </w:r>
    </w:p>
    <w:p w14:paraId="7B54A271" w14:textId="0A9D52BD" w:rsidR="00C548B6" w:rsidRPr="008F04F6" w:rsidRDefault="00C548B6" w:rsidP="001D3DE3">
      <w:pPr>
        <w:pStyle w:val="Ttulo4"/>
        <w:ind w:left="851" w:right="-427"/>
        <w:jc w:val="both"/>
        <w:rPr>
          <w:b w:val="0"/>
          <w:sz w:val="19"/>
          <w:szCs w:val="19"/>
        </w:rPr>
      </w:pPr>
      <w:bookmarkStart w:id="483"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8F04F6" w:rsidRDefault="00C548B6" w:rsidP="001D3DE3">
      <w:pPr>
        <w:pStyle w:val="Ttulo4"/>
        <w:ind w:left="851" w:right="-427"/>
        <w:jc w:val="both"/>
        <w:rPr>
          <w:b w:val="0"/>
          <w:sz w:val="19"/>
          <w:szCs w:val="19"/>
        </w:rPr>
      </w:pPr>
      <w:bookmarkStart w:id="484"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4"/>
    </w:p>
    <w:p w14:paraId="141084B6" w14:textId="7A3B4ACF" w:rsidR="00C548B6" w:rsidRPr="008F04F6" w:rsidRDefault="00C548B6" w:rsidP="001D3DE3">
      <w:pPr>
        <w:pStyle w:val="Ttulo3"/>
        <w:rPr>
          <w:rFonts w:eastAsia="Arial Unicode MS"/>
        </w:rPr>
      </w:pPr>
      <w:bookmarkStart w:id="485" w:name="_Toc33530763"/>
      <w:bookmarkStart w:id="486" w:name="_Toc157522082"/>
      <w:r w:rsidRPr="008F04F6">
        <w:rPr>
          <w:rFonts w:eastAsia="Arial Unicode MS"/>
        </w:rPr>
        <w:t>7.- REVISIÓN DE PRECIOS</w:t>
      </w:r>
      <w:bookmarkEnd w:id="485"/>
      <w:bookmarkEnd w:id="486"/>
    </w:p>
    <w:p w14:paraId="58C005DE" w14:textId="765ED7D3" w:rsidR="00C548B6" w:rsidRPr="008F04F6" w:rsidRDefault="00C548B6" w:rsidP="001D3DE3">
      <w:pPr>
        <w:shd w:val="clear" w:color="auto" w:fill="FFFFFF"/>
        <w:spacing w:before="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ind w:left="284" w:hanging="284"/>
        <w:rPr>
          <w:rFonts w:eastAsia="Arial Unicode MS"/>
        </w:rPr>
      </w:pPr>
      <w:bookmarkStart w:id="487" w:name="_Toc33530764"/>
      <w:bookmarkStart w:id="488" w:name="_Toc157522083"/>
      <w:r w:rsidRPr="008F04F6">
        <w:rPr>
          <w:rFonts w:eastAsia="Arial Unicode MS"/>
        </w:rPr>
        <w:t>8.- VIGENCIA DEL CONTRATO: PLAZO DE EJECUCIÓN O DURACIÓN DEL CONTRATO. PRÓRROGA</w:t>
      </w:r>
      <w:bookmarkEnd w:id="487"/>
      <w:bookmarkEnd w:id="488"/>
    </w:p>
    <w:p w14:paraId="047555CC" w14:textId="04093D2F" w:rsidR="00C548B6" w:rsidRPr="008F04F6" w:rsidRDefault="00C548B6" w:rsidP="001D3DE3">
      <w:pPr>
        <w:pStyle w:val="Ttulo4"/>
        <w:ind w:left="851" w:right="-427"/>
        <w:jc w:val="both"/>
        <w:rPr>
          <w:sz w:val="19"/>
          <w:szCs w:val="19"/>
        </w:rPr>
      </w:pPr>
      <w:bookmarkStart w:id="489" w:name="_Toc33530765"/>
      <w:r w:rsidRPr="008F04F6">
        <w:rPr>
          <w:sz w:val="19"/>
          <w:szCs w:val="19"/>
        </w:rPr>
        <w:t>8.1.- Contratos de tracto único:</w:t>
      </w:r>
      <w:bookmarkEnd w:id="489"/>
    </w:p>
    <w:p w14:paraId="24692144" w14:textId="77777777" w:rsidR="00C548B6" w:rsidRPr="008F04F6" w:rsidRDefault="00C548B6" w:rsidP="001D3DE3">
      <w:pPr>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ind w:left="851" w:right="-425"/>
        <w:jc w:val="both"/>
        <w:rPr>
          <w:rFonts w:ascii="Verdana" w:eastAsia="Arial Unicode MS" w:hAnsi="Verdana"/>
          <w:sz w:val="19"/>
          <w:szCs w:val="19"/>
        </w:rPr>
      </w:pPr>
      <w:r w:rsidRPr="008F04F6">
        <w:rPr>
          <w:rFonts w:ascii="Verdana" w:eastAsia="Arial Unicode MS" w:hAnsi="Verdana"/>
          <w:sz w:val="19"/>
          <w:szCs w:val="19"/>
        </w:rPr>
        <w:lastRenderedPageBreak/>
        <w:t>Estos plazos solo podrán ampliarse de conformidad con lo dispuesto en el art. 195.2 LCSP.</w:t>
      </w:r>
    </w:p>
    <w:p w14:paraId="7FDD2DB3" w14:textId="1E5389C3" w:rsidR="00C548B6" w:rsidRPr="008F04F6" w:rsidRDefault="00C548B6" w:rsidP="001D3DE3">
      <w:pPr>
        <w:pStyle w:val="Ttulo4"/>
        <w:ind w:left="851" w:right="-427"/>
        <w:jc w:val="both"/>
        <w:rPr>
          <w:sz w:val="19"/>
          <w:szCs w:val="19"/>
        </w:rPr>
      </w:pPr>
      <w:bookmarkStart w:id="490" w:name="_Toc33530766"/>
      <w:r w:rsidRPr="008F04F6">
        <w:rPr>
          <w:sz w:val="19"/>
          <w:szCs w:val="19"/>
        </w:rPr>
        <w:t>8.2.- Contratos de tracto sucesivo:</w:t>
      </w:r>
      <w:bookmarkEnd w:id="490"/>
      <w:r w:rsidRPr="008F04F6">
        <w:rPr>
          <w:sz w:val="19"/>
          <w:szCs w:val="19"/>
        </w:rPr>
        <w:t xml:space="preserve"> </w:t>
      </w:r>
    </w:p>
    <w:p w14:paraId="632F1B4B" w14:textId="6DEE27CB" w:rsidR="00C548B6" w:rsidRPr="008F04F6" w:rsidRDefault="00C548B6" w:rsidP="001D3DE3">
      <w:pPr>
        <w:spacing w:before="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ind w:left="851" w:right="-427"/>
        <w:jc w:val="both"/>
        <w:rPr>
          <w:sz w:val="19"/>
          <w:szCs w:val="19"/>
        </w:rPr>
      </w:pPr>
      <w:bookmarkStart w:id="491" w:name="_Toc33530767"/>
      <w:r w:rsidRPr="008F04F6">
        <w:rPr>
          <w:sz w:val="19"/>
          <w:szCs w:val="19"/>
        </w:rPr>
        <w:t>8.3.- Prórroga contratos de tracto sucesivo:</w:t>
      </w:r>
      <w:bookmarkEnd w:id="491"/>
    </w:p>
    <w:p w14:paraId="56643AC7" w14:textId="5801FA18"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deberá haberle preavisado con una antelación mínima de dos (2) meses antes de la finalización del contrato.</w:t>
      </w:r>
    </w:p>
    <w:p w14:paraId="6AD156AC" w14:textId="77777777" w:rsidR="00C548B6" w:rsidRPr="008F04F6" w:rsidRDefault="00C548B6" w:rsidP="001D3DE3">
      <w:pPr>
        <w:spacing w:before="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4E49ACCF"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w:t>
      </w:r>
      <w:r w:rsidR="00160B35">
        <w:rPr>
          <w:rFonts w:ascii="Verdana" w:eastAsia="Arial Unicode MS" w:hAnsi="Verdana" w:cs="Tahoma"/>
          <w:sz w:val="19"/>
          <w:szCs w:val="19"/>
        </w:rPr>
        <w:t xml:space="preserve"> persona </w:t>
      </w:r>
      <w:r w:rsidRPr="008F04F6">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8F04F6">
        <w:rPr>
          <w:rFonts w:eastAsia="Arial Unicode MS"/>
        </w:rPr>
        <w:t xml:space="preserve">9.- </w:t>
      </w:r>
      <w:r w:rsidR="00451FF2" w:rsidRPr="008F04F6">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8F04F6" w:rsidRDefault="00C548B6" w:rsidP="001D3DE3">
      <w:pPr>
        <w:pStyle w:val="Ttulo4"/>
        <w:ind w:left="851" w:right="-427"/>
        <w:jc w:val="both"/>
        <w:rPr>
          <w:b w:val="0"/>
          <w:i/>
          <w:sz w:val="19"/>
          <w:szCs w:val="19"/>
        </w:rPr>
      </w:pPr>
      <w:bookmarkStart w:id="503"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ind w:left="851" w:right="-427"/>
        <w:jc w:val="both"/>
        <w:rPr>
          <w:b w:val="0"/>
          <w:i/>
          <w:sz w:val="19"/>
          <w:szCs w:val="19"/>
        </w:rPr>
      </w:pPr>
      <w:bookmarkStart w:id="504"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8F04F6">
        <w:rPr>
          <w:b w:val="0"/>
          <w:sz w:val="19"/>
          <w:szCs w:val="19"/>
        </w:rPr>
        <w:t xml:space="preserve"> </w:t>
      </w:r>
    </w:p>
    <w:p w14:paraId="684F892B"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2FD35011" w:rsidR="00C548B6" w:rsidRDefault="00C548B6" w:rsidP="001D3DE3">
      <w:pPr>
        <w:pStyle w:val="Ttulo4"/>
        <w:ind w:left="851" w:right="-427"/>
        <w:jc w:val="both"/>
        <w:rPr>
          <w:b w:val="0"/>
          <w:sz w:val="19"/>
          <w:szCs w:val="19"/>
        </w:rPr>
      </w:pPr>
      <w:bookmarkStart w:id="505"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5"/>
    </w:p>
    <w:p w14:paraId="58B364EE" w14:textId="77777777" w:rsidR="00924454" w:rsidRPr="00924454" w:rsidRDefault="00924454" w:rsidP="00924454"/>
    <w:p w14:paraId="273E697C" w14:textId="2DB46473" w:rsidR="00C548B6" w:rsidRPr="008F04F6"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8F04F6">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8F04F6" w:rsidRDefault="00C548B6" w:rsidP="001D3DE3">
      <w:pPr>
        <w:pStyle w:val="Ttulo4"/>
        <w:ind w:left="851" w:right="-427"/>
        <w:jc w:val="both"/>
        <w:rPr>
          <w:b w:val="0"/>
          <w:sz w:val="19"/>
          <w:szCs w:val="19"/>
        </w:rPr>
      </w:pPr>
      <w:bookmarkStart w:id="517"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7"/>
    </w:p>
    <w:p w14:paraId="57D85B24" w14:textId="05B93538" w:rsidR="00C548B6" w:rsidRPr="008F04F6" w:rsidRDefault="00C548B6" w:rsidP="001D3DE3">
      <w:pPr>
        <w:pStyle w:val="Ttulo4"/>
        <w:ind w:left="851" w:right="-427"/>
        <w:jc w:val="both"/>
        <w:rPr>
          <w:b w:val="0"/>
          <w:sz w:val="19"/>
          <w:szCs w:val="19"/>
        </w:rPr>
      </w:pPr>
      <w:bookmarkStart w:id="518" w:name="_Toc38387710"/>
      <w:r w:rsidRPr="008F04F6">
        <w:rPr>
          <w:sz w:val="19"/>
          <w:szCs w:val="19"/>
        </w:rPr>
        <w:t xml:space="preserve">10.2.- </w:t>
      </w:r>
      <w:r w:rsidRPr="008F04F6">
        <w:rPr>
          <w:b w:val="0"/>
          <w:sz w:val="19"/>
          <w:szCs w:val="19"/>
        </w:rPr>
        <w:t>En el perfil de contratante se publicarán los siguientes datos e informaciones:</w:t>
      </w:r>
      <w:bookmarkEnd w:id="518"/>
    </w:p>
    <w:p w14:paraId="222D4A7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lastRenderedPageBreak/>
        <w:t>En su caso, anuncio de información previa.</w:t>
      </w:r>
    </w:p>
    <w:p w14:paraId="3E8EC7F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lastRenderedPageBreak/>
        <w:t>Puntuaciones asignadas a las ofertas, cuando estas no se recojan en las actas o hasta que estas sean redactadas y publicadas.</w:t>
      </w:r>
    </w:p>
    <w:p w14:paraId="0CEFDED5"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58519C">
      <w:pPr>
        <w:numPr>
          <w:ilvl w:val="0"/>
          <w:numId w:val="81"/>
        </w:numPr>
        <w:spacing w:before="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58519C">
      <w:pPr>
        <w:numPr>
          <w:ilvl w:val="0"/>
          <w:numId w:val="81"/>
        </w:numPr>
        <w:spacing w:before="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ind w:left="851" w:right="-427"/>
        <w:jc w:val="both"/>
        <w:rPr>
          <w:b w:val="0"/>
          <w:sz w:val="19"/>
          <w:szCs w:val="19"/>
        </w:rPr>
      </w:pPr>
      <w:bookmarkStart w:id="519"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0339807D" w:rsidR="00C548B6" w:rsidRPr="008F04F6" w:rsidRDefault="00C548B6" w:rsidP="001D3DE3">
      <w:pPr>
        <w:pStyle w:val="Ttulo4"/>
        <w:ind w:left="851" w:right="-427"/>
        <w:jc w:val="both"/>
        <w:rPr>
          <w:sz w:val="19"/>
          <w:szCs w:val="19"/>
        </w:rPr>
      </w:pPr>
    </w:p>
    <w:p w14:paraId="3AC5B411" w14:textId="4B6F902A" w:rsidR="00C548B6" w:rsidRPr="008F04F6"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8F04F6">
        <w:t>II.- LICITACIÓN</w:t>
      </w:r>
      <w:bookmarkEnd w:id="520"/>
      <w:bookmarkEnd w:id="521"/>
      <w:bookmarkEnd w:id="522"/>
      <w:bookmarkEnd w:id="523"/>
      <w:bookmarkEnd w:id="524"/>
      <w:bookmarkEnd w:id="525"/>
      <w:bookmarkEnd w:id="526"/>
    </w:p>
    <w:p w14:paraId="4D99BFD3" w14:textId="524B4912" w:rsidR="00C548B6" w:rsidRPr="008F04F6" w:rsidRDefault="00C548B6" w:rsidP="001D3DE3">
      <w:pPr>
        <w:pStyle w:val="Ttulo3"/>
        <w:rPr>
          <w:rFonts w:eastAsia="Arial Unicode MS"/>
        </w:rPr>
      </w:pPr>
      <w:bookmarkStart w:id="527" w:name="_Toc157522087"/>
      <w:r w:rsidRPr="008F04F6">
        <w:rPr>
          <w:rFonts w:eastAsia="Arial Unicode MS"/>
        </w:rPr>
        <w:t>11.-CONDICIONES PARA PARTICIPAR</w:t>
      </w:r>
      <w:bookmarkEnd w:id="527"/>
    </w:p>
    <w:p w14:paraId="1E60DEB7" w14:textId="2191B6D9" w:rsidR="00C548B6" w:rsidRPr="008F04F6" w:rsidRDefault="00C548B6" w:rsidP="001D3DE3">
      <w:pPr>
        <w:pStyle w:val="Ttulo4"/>
        <w:ind w:left="851" w:right="-427"/>
        <w:jc w:val="both"/>
        <w:rPr>
          <w:b w:val="0"/>
          <w:sz w:val="19"/>
          <w:szCs w:val="19"/>
        </w:rPr>
      </w:pPr>
      <w:bookmarkStart w:id="528"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28"/>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lastRenderedPageBreak/>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ind w:left="851" w:right="-427"/>
        <w:jc w:val="both"/>
        <w:rPr>
          <w:b w:val="0"/>
          <w:sz w:val="19"/>
          <w:szCs w:val="19"/>
        </w:rPr>
      </w:pPr>
      <w:bookmarkStart w:id="529"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8F04F6" w:rsidRDefault="00C548B6" w:rsidP="001D3DE3">
      <w:pPr>
        <w:pStyle w:val="Ttulo4"/>
        <w:ind w:left="851" w:right="-427"/>
        <w:jc w:val="both"/>
        <w:rPr>
          <w:sz w:val="19"/>
          <w:szCs w:val="19"/>
        </w:rPr>
      </w:pPr>
      <w:bookmarkStart w:id="530"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8F04F6" w:rsidRDefault="00C548B6" w:rsidP="001D3DE3">
      <w:pPr>
        <w:pStyle w:val="Ttulo4"/>
        <w:ind w:left="851" w:right="-427"/>
        <w:jc w:val="both"/>
        <w:rPr>
          <w:b w:val="0"/>
          <w:sz w:val="19"/>
          <w:szCs w:val="19"/>
        </w:rPr>
      </w:pPr>
      <w:bookmarkStart w:id="531"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ind w:left="851" w:right="-427"/>
        <w:jc w:val="both"/>
        <w:rPr>
          <w:b w:val="0"/>
          <w:sz w:val="19"/>
          <w:szCs w:val="19"/>
        </w:rPr>
      </w:pPr>
      <w:bookmarkStart w:id="532"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4BF47714" w14:textId="1B3E3584" w:rsidR="00C548B6" w:rsidRPr="008F04F6" w:rsidRDefault="00C548B6" w:rsidP="001D3DE3">
      <w:pPr>
        <w:pStyle w:val="Ttulo3"/>
        <w:rPr>
          <w:rFonts w:eastAsia="Arial Unicode MS"/>
        </w:rPr>
      </w:pPr>
      <w:bookmarkStart w:id="533" w:name="_Toc33530772"/>
      <w:bookmarkStart w:id="534" w:name="_Toc157522088"/>
      <w:r w:rsidRPr="008F04F6">
        <w:rPr>
          <w:rFonts w:eastAsia="Arial Unicode MS"/>
        </w:rPr>
        <w:t>12.- PRESENTACIÓN DE OFERTAS</w:t>
      </w:r>
      <w:bookmarkEnd w:id="533"/>
      <w:bookmarkEnd w:id="534"/>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8F04F6">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7C892124" w14:textId="6C761F76" w:rsidR="00C548B6" w:rsidRPr="008F04F6" w:rsidRDefault="00C548B6" w:rsidP="001D3DE3">
      <w:pPr>
        <w:pStyle w:val="Ttulo4"/>
        <w:ind w:left="851" w:right="-427"/>
        <w:jc w:val="both"/>
        <w:rPr>
          <w:sz w:val="19"/>
          <w:szCs w:val="19"/>
        </w:rPr>
      </w:pPr>
      <w:bookmarkStart w:id="535" w:name="_Toc33530773"/>
      <w:r w:rsidRPr="008F04F6">
        <w:rPr>
          <w:sz w:val="19"/>
          <w:szCs w:val="19"/>
        </w:rPr>
        <w:t>12.1.- Idioma</w:t>
      </w:r>
      <w:bookmarkEnd w:id="535"/>
      <w:r w:rsidR="003E3B8E" w:rsidRPr="008F04F6">
        <w:rPr>
          <w:sz w:val="19"/>
          <w:szCs w:val="19"/>
        </w:rPr>
        <w:t>.</w:t>
      </w:r>
    </w:p>
    <w:p w14:paraId="33C94AFB" w14:textId="77777777" w:rsidR="00C548B6" w:rsidRPr="008F04F6" w:rsidRDefault="00C548B6" w:rsidP="0011692D">
      <w:pPr>
        <w:spacing w:before="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ind w:left="851" w:right="-427"/>
        <w:jc w:val="both"/>
        <w:rPr>
          <w:sz w:val="19"/>
          <w:szCs w:val="19"/>
        </w:rPr>
      </w:pPr>
      <w:bookmarkStart w:id="536" w:name="_Toc33530774"/>
      <w:r w:rsidRPr="008F04F6">
        <w:rPr>
          <w:sz w:val="19"/>
          <w:szCs w:val="19"/>
        </w:rPr>
        <w:t>12.2.- Medios</w:t>
      </w:r>
      <w:bookmarkEnd w:id="536"/>
      <w:r w:rsidR="003E3B8E" w:rsidRPr="008F04F6">
        <w:rPr>
          <w:sz w:val="19"/>
          <w:szCs w:val="19"/>
        </w:rPr>
        <w:t>.</w:t>
      </w:r>
    </w:p>
    <w:p w14:paraId="6B999FB2" w14:textId="77777777" w:rsidR="00CC6B6E" w:rsidRPr="008F04F6" w:rsidRDefault="00CC6B6E" w:rsidP="00CC6B6E">
      <w:pPr>
        <w:pStyle w:val="Ttulo5"/>
        <w:rPr>
          <w:b/>
        </w:rPr>
      </w:pPr>
      <w:bookmarkStart w:id="537"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25463A" w:rsidP="00CC6B6E">
      <w:pPr>
        <w:pStyle w:val="Prrafodelista"/>
        <w:widowControl w:val="0"/>
        <w:suppressAutoHyphens/>
        <w:autoSpaceDE w:val="0"/>
        <w:autoSpaceDN w:val="0"/>
        <w:adjustRightInd w:val="0"/>
        <w:spacing w:before="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25463A"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7"/>
    </w:p>
    <w:p w14:paraId="3D630C78" w14:textId="77777777" w:rsidR="00C548B6" w:rsidRPr="008F04F6" w:rsidRDefault="00C548B6" w:rsidP="001D3DE3">
      <w:pPr>
        <w:widowControl w:val="0"/>
        <w:suppressAutoHyphens/>
        <w:autoSpaceDE w:val="0"/>
        <w:autoSpaceDN w:val="0"/>
        <w:adjustRightInd w:val="0"/>
        <w:spacing w:before="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B4448">
      <w:pPr>
        <w:widowControl w:val="0"/>
        <w:numPr>
          <w:ilvl w:val="0"/>
          <w:numId w:val="29"/>
        </w:numPr>
        <w:suppressAutoHyphens/>
        <w:autoSpaceDE w:val="0"/>
        <w:autoSpaceDN w:val="0"/>
        <w:adjustRightInd w:val="0"/>
        <w:spacing w:before="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58519C">
      <w:pPr>
        <w:numPr>
          <w:ilvl w:val="0"/>
          <w:numId w:val="82"/>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FB4448">
      <w:pPr>
        <w:widowControl w:val="0"/>
        <w:numPr>
          <w:ilvl w:val="0"/>
          <w:numId w:val="29"/>
        </w:numPr>
        <w:suppressAutoHyphens/>
        <w:autoSpaceDE w:val="0"/>
        <w:autoSpaceDN w:val="0"/>
        <w:adjustRightInd w:val="0"/>
        <w:spacing w:before="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w:t>
      </w:r>
      <w:r w:rsidRPr="008F04F6">
        <w:rPr>
          <w:rFonts w:ascii="Verdana" w:hAnsi="Verdana"/>
          <w:sz w:val="19"/>
          <w:szCs w:val="19"/>
        </w:rPr>
        <w:lastRenderedPageBreak/>
        <w:t>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ind w:left="851" w:right="-427"/>
        <w:jc w:val="both"/>
        <w:rPr>
          <w:sz w:val="19"/>
          <w:szCs w:val="19"/>
        </w:rPr>
      </w:pPr>
      <w:bookmarkStart w:id="548" w:name="_Toc33530777"/>
      <w:r w:rsidRPr="008F04F6">
        <w:rPr>
          <w:sz w:val="19"/>
          <w:szCs w:val="19"/>
        </w:rPr>
        <w:t>12.3.- Confidencialidad</w:t>
      </w:r>
      <w:bookmarkEnd w:id="548"/>
      <w:r w:rsidR="003E3B8E" w:rsidRPr="008F04F6">
        <w:rPr>
          <w:sz w:val="19"/>
          <w:szCs w:val="19"/>
        </w:rPr>
        <w:t>.</w:t>
      </w:r>
    </w:p>
    <w:p w14:paraId="4F9B110D" w14:textId="38FF9094"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ind w:left="851" w:right="-427"/>
        <w:jc w:val="both"/>
        <w:rPr>
          <w:sz w:val="19"/>
          <w:szCs w:val="19"/>
        </w:rPr>
      </w:pPr>
      <w:bookmarkStart w:id="549" w:name="_Toc33530778"/>
      <w:r w:rsidRPr="008F04F6">
        <w:rPr>
          <w:sz w:val="19"/>
          <w:szCs w:val="19"/>
        </w:rPr>
        <w:t>12.4.- Comprobación de documentación</w:t>
      </w:r>
      <w:bookmarkEnd w:id="549"/>
      <w:r w:rsidR="003E3B8E" w:rsidRPr="008F04F6">
        <w:rPr>
          <w:sz w:val="19"/>
          <w:szCs w:val="19"/>
        </w:rPr>
        <w:t>.</w:t>
      </w:r>
    </w:p>
    <w:p w14:paraId="2B0E0A1D" w14:textId="77777777"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ind w:left="851" w:right="-427"/>
        <w:jc w:val="both"/>
        <w:rPr>
          <w:sz w:val="19"/>
          <w:szCs w:val="19"/>
        </w:rPr>
      </w:pPr>
      <w:bookmarkStart w:id="550" w:name="_Toc33530779"/>
      <w:r w:rsidRPr="008F04F6">
        <w:rPr>
          <w:sz w:val="19"/>
          <w:szCs w:val="19"/>
        </w:rPr>
        <w:t>12.5.- Notificaciones y comunicaciones</w:t>
      </w:r>
      <w:bookmarkEnd w:id="550"/>
      <w:r w:rsidR="003E3B8E" w:rsidRPr="008F04F6">
        <w:rPr>
          <w:sz w:val="19"/>
          <w:szCs w:val="19"/>
        </w:rPr>
        <w:t>.</w:t>
      </w:r>
    </w:p>
    <w:p w14:paraId="1E2E640F" w14:textId="77777777" w:rsidR="00C548B6" w:rsidRPr="008F04F6" w:rsidRDefault="00C548B6" w:rsidP="00EA4D97">
      <w:pPr>
        <w:pStyle w:val="Ttulo5"/>
        <w:rPr>
          <w:b/>
        </w:rPr>
      </w:pPr>
      <w:bookmarkStart w:id="551" w:name="_Toc33530780"/>
      <w:r w:rsidRPr="008F04F6">
        <w:rPr>
          <w:b/>
        </w:rPr>
        <w:t>12.5.1.- Actuaciones que son objeto de notificación y de comunicación</w:t>
      </w:r>
      <w:bookmarkEnd w:id="551"/>
      <w:r w:rsidR="003E3B8E" w:rsidRPr="008F04F6">
        <w:rPr>
          <w:b/>
        </w:rPr>
        <w:t>.</w:t>
      </w:r>
    </w:p>
    <w:p w14:paraId="74C15BFA" w14:textId="77777777" w:rsidR="00C548B6" w:rsidRPr="008F04F6" w:rsidRDefault="00C548B6" w:rsidP="001D3DE3">
      <w:pPr>
        <w:spacing w:before="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2" w:name="_Toc33530781"/>
      <w:r w:rsidRPr="008F04F6">
        <w:rPr>
          <w:b/>
        </w:rPr>
        <w:t>12.5.2.- Presentación de ofertas por medios electrónicos</w:t>
      </w:r>
      <w:bookmarkEnd w:id="552"/>
      <w:r w:rsidR="003E3B8E" w:rsidRPr="008F04F6">
        <w:rPr>
          <w:b/>
        </w:rPr>
        <w:t>.</w:t>
      </w:r>
    </w:p>
    <w:p w14:paraId="4D7AAF14" w14:textId="26512304" w:rsidR="00C548B6" w:rsidRPr="008F04F6" w:rsidRDefault="00C548B6" w:rsidP="001D3DE3">
      <w:pPr>
        <w:spacing w:before="120"/>
        <w:ind w:left="1134" w:right="-425"/>
        <w:jc w:val="both"/>
        <w:rPr>
          <w:rFonts w:ascii="Verdana" w:hAnsi="Verdana" w:cs="Tahoma"/>
          <w:sz w:val="19"/>
          <w:szCs w:val="19"/>
        </w:rPr>
      </w:pPr>
      <w:r w:rsidRPr="00CA6BDA">
        <w:rPr>
          <w:rFonts w:ascii="Verdana" w:hAnsi="Verdana" w:cs="Tahoma"/>
          <w:sz w:val="19"/>
          <w:szCs w:val="19"/>
        </w:rPr>
        <w:t>Las notificaciones y las comunicaciones se practicarán a través del sistema de licitación electrónica.</w:t>
      </w:r>
      <w:r w:rsidR="00A537AC" w:rsidRPr="00CA6BD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3" w:name="_Toc33530782"/>
      <w:r w:rsidRPr="008F04F6">
        <w:rPr>
          <w:b/>
        </w:rPr>
        <w:t>12.5.3.- Presentación de ofertas por medios no electrónicos o papel</w:t>
      </w:r>
      <w:bookmarkEnd w:id="553"/>
      <w:r w:rsidR="003E3B8E" w:rsidRPr="008F04F6">
        <w:rPr>
          <w:b/>
        </w:rPr>
        <w:t>.</w:t>
      </w:r>
    </w:p>
    <w:p w14:paraId="42026B54" w14:textId="77777777" w:rsidR="00C548B6" w:rsidRPr="008F04F6" w:rsidRDefault="00C548B6" w:rsidP="001D3DE3">
      <w:pPr>
        <w:spacing w:before="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w:t>
      </w:r>
      <w:r w:rsidRPr="008F04F6">
        <w:rPr>
          <w:rFonts w:ascii="Verdana" w:hAnsi="Verdana" w:cs="Tahoma"/>
          <w:sz w:val="19"/>
          <w:szCs w:val="19"/>
        </w:rPr>
        <w:lastRenderedPageBreak/>
        <w:t>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ind w:left="284" w:hanging="284"/>
        <w:rPr>
          <w:rFonts w:eastAsia="Arial Unicode MS"/>
          <w:i/>
        </w:rPr>
      </w:pPr>
      <w:bookmarkStart w:id="554" w:name="_Toc157522089"/>
      <w:r w:rsidRPr="008F04F6">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8F04F6">
        <w:rPr>
          <w:rFonts w:eastAsia="Arial Unicode MS"/>
        </w:rPr>
        <w:t>»</w:t>
      </w:r>
      <w:bookmarkEnd w:id="545"/>
      <w:bookmarkEnd w:id="546"/>
      <w:bookmarkEnd w:id="547"/>
      <w:bookmarkEnd w:id="554"/>
    </w:p>
    <w:p w14:paraId="1CE28CA8" w14:textId="1FAE3715" w:rsidR="00C548B6" w:rsidRPr="008F04F6" w:rsidRDefault="00C548B6" w:rsidP="001D3DE3">
      <w:pPr>
        <w:pStyle w:val="Ttulo4"/>
        <w:ind w:left="851" w:right="-427"/>
        <w:jc w:val="both"/>
        <w:rPr>
          <w:sz w:val="19"/>
          <w:szCs w:val="19"/>
        </w:rPr>
      </w:pPr>
      <w:bookmarkStart w:id="555" w:name="_Toc5958966"/>
      <w:r w:rsidRPr="008F04F6">
        <w:rPr>
          <w:sz w:val="19"/>
          <w:szCs w:val="19"/>
        </w:rPr>
        <w:t>13.1.- Relación de documentos que deben obrar en este sobre</w:t>
      </w:r>
      <w:bookmarkEnd w:id="555"/>
      <w:r w:rsidRPr="008F04F6">
        <w:rPr>
          <w:sz w:val="19"/>
          <w:szCs w:val="19"/>
        </w:rPr>
        <w:t>:</w:t>
      </w:r>
    </w:p>
    <w:p w14:paraId="3A3AC559" w14:textId="77777777" w:rsidR="00C548B6" w:rsidRPr="008F04F6" w:rsidRDefault="00C548B6" w:rsidP="001D3DE3">
      <w:pPr>
        <w:spacing w:before="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lastRenderedPageBreak/>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ind w:left="851" w:right="-427"/>
        <w:jc w:val="both"/>
        <w:rPr>
          <w:sz w:val="19"/>
          <w:szCs w:val="19"/>
        </w:rPr>
      </w:pPr>
      <w:bookmarkStart w:id="556" w:name="_Toc33530785"/>
      <w:bookmarkStart w:id="557"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6"/>
    </w:p>
    <w:p w14:paraId="213BE083"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B4448">
      <w:pPr>
        <w:numPr>
          <w:ilvl w:val="0"/>
          <w:numId w:val="66"/>
        </w:numPr>
        <w:tabs>
          <w:tab w:val="num" w:pos="1418"/>
        </w:tabs>
        <w:spacing w:before="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B4448">
      <w:pPr>
        <w:numPr>
          <w:ilvl w:val="0"/>
          <w:numId w:val="66"/>
        </w:numPr>
        <w:tabs>
          <w:tab w:val="num" w:pos="1418"/>
        </w:tabs>
        <w:spacing w:before="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ind w:left="851" w:right="-427"/>
        <w:jc w:val="both"/>
        <w:rPr>
          <w:sz w:val="19"/>
          <w:szCs w:val="19"/>
        </w:rPr>
      </w:pPr>
      <w:r w:rsidRPr="008F04F6">
        <w:rPr>
          <w:sz w:val="19"/>
          <w:szCs w:val="19"/>
        </w:rPr>
        <w:t>13.3.- Reglas específicas en cuanto al Documento Europeo Único de Contratación (DEUC):</w:t>
      </w:r>
      <w:bookmarkEnd w:id="557"/>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58519C">
      <w:pPr>
        <w:pStyle w:val="Prrafodelista"/>
        <w:numPr>
          <w:ilvl w:val="0"/>
          <w:numId w:val="130"/>
        </w:numPr>
        <w:spacing w:before="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58519C">
      <w:pPr>
        <w:pStyle w:val="Prrafodelista"/>
        <w:numPr>
          <w:ilvl w:val="0"/>
          <w:numId w:val="130"/>
        </w:numPr>
        <w:spacing w:before="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58519C">
      <w:pPr>
        <w:pStyle w:val="Prrafodelista"/>
        <w:numPr>
          <w:ilvl w:val="0"/>
          <w:numId w:val="130"/>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 xml:space="preserve">adjuntar el DEUC (con las secciones A y B de la parte </w:t>
      </w:r>
      <w:r w:rsidRPr="008F04F6">
        <w:rPr>
          <w:rFonts w:ascii="Verdana" w:eastAsia="Calibri" w:hAnsi="Verdana"/>
          <w:sz w:val="19"/>
          <w:szCs w:val="19"/>
        </w:rPr>
        <w:lastRenderedPageBreak/>
        <w:t>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58519C">
      <w:pPr>
        <w:pStyle w:val="Prrafodelista"/>
        <w:numPr>
          <w:ilvl w:val="0"/>
          <w:numId w:val="131"/>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CA6BDA" w:rsidRDefault="00C37CC0" w:rsidP="0058519C">
      <w:pPr>
        <w:pStyle w:val="Estilo1"/>
        <w:numPr>
          <w:ilvl w:val="0"/>
          <w:numId w:val="150"/>
        </w:numPr>
        <w:spacing w:before="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CA6BDA">
        <w:rPr>
          <w:rFonts w:ascii="Verdana" w:eastAsia="Arial Unicode MS" w:hAnsi="Verdana"/>
          <w:sz w:val="19"/>
          <w:szCs w:val="19"/>
        </w:rPr>
        <w:t>Orgánica 3/2007, de 22 de marzo, para la igualdad de mujeres y hombres</w:t>
      </w:r>
      <w:r w:rsidR="006B19E2" w:rsidRPr="00CA6BDA">
        <w:rPr>
          <w:rFonts w:ascii="Verdana" w:eastAsia="Arial Unicode MS" w:hAnsi="Verdana"/>
          <w:sz w:val="19"/>
          <w:szCs w:val="19"/>
        </w:rPr>
        <w:t xml:space="preserve">, </w:t>
      </w:r>
      <w:r w:rsidR="007E0A84" w:rsidRPr="00CA6BDA">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36FCB8D7" w:rsidR="00C548B6" w:rsidRPr="008F04F6" w:rsidRDefault="00C548B6" w:rsidP="007E0A84">
      <w:pPr>
        <w:pStyle w:val="Prrafodelista"/>
        <w:spacing w:before="120"/>
        <w:ind w:left="1985" w:right="-427"/>
        <w:jc w:val="both"/>
        <w:rPr>
          <w:rFonts w:ascii="Verdana" w:hAnsi="Verdana"/>
          <w:b/>
          <w:sz w:val="20"/>
          <w:lang w:eastAsia="es-ES_tradnl"/>
        </w:rPr>
      </w:pPr>
    </w:p>
    <w:p w14:paraId="1244BBC7" w14:textId="37C9FC44" w:rsidR="00C548B6" w:rsidRPr="008F04F6" w:rsidRDefault="00C548B6" w:rsidP="0063609A">
      <w:pPr>
        <w:pStyle w:val="Ttulo2"/>
      </w:pPr>
      <w:bookmarkStart w:id="558" w:name="_Toc157522090"/>
      <w:r w:rsidRPr="008F04F6">
        <w:t>III.- APERTURA DE LOS SOBRES Y VALORACIÓN DE OFERTAS</w:t>
      </w:r>
      <w:bookmarkEnd w:id="558"/>
    </w:p>
    <w:p w14:paraId="71E476DD" w14:textId="0F797EAE" w:rsidR="00C548B6" w:rsidRPr="008F04F6" w:rsidRDefault="00C548B6" w:rsidP="001D3DE3">
      <w:pPr>
        <w:pStyle w:val="Ttulo3"/>
        <w:rPr>
          <w:rFonts w:eastAsia="Arial Unicode MS"/>
          <w:i/>
        </w:rPr>
      </w:pPr>
      <w:bookmarkStart w:id="559" w:name="_Toc157522091"/>
      <w:r w:rsidRPr="008F04F6">
        <w:rPr>
          <w:rFonts w:eastAsia="Arial Unicode MS"/>
        </w:rPr>
        <w:t>14.- MOTIVOS DE RECHAZO DE OFERTAS Y SOLICITUD DE ACLARACIONES</w:t>
      </w:r>
      <w:bookmarkEnd w:id="559"/>
    </w:p>
    <w:p w14:paraId="64B0F79D" w14:textId="74323BCF" w:rsidR="00C548B6" w:rsidRPr="008F04F6" w:rsidRDefault="00C548B6" w:rsidP="001D3DE3">
      <w:pPr>
        <w:pStyle w:val="Ttulo4"/>
        <w:ind w:left="851" w:right="-427"/>
        <w:jc w:val="both"/>
        <w:rPr>
          <w:b w:val="0"/>
          <w:i/>
          <w:sz w:val="19"/>
          <w:szCs w:val="19"/>
        </w:rPr>
      </w:pPr>
      <w:bookmarkStart w:id="560" w:name="_Toc38387731"/>
      <w:r w:rsidRPr="008F04F6">
        <w:rPr>
          <w:sz w:val="19"/>
          <w:szCs w:val="19"/>
        </w:rPr>
        <w:t>14.1.- La mesa de contratación acordará el rechazo de aquellas ofertas que:</w:t>
      </w:r>
      <w:bookmarkEnd w:id="560"/>
    </w:p>
    <w:p w14:paraId="741841A3" w14:textId="77777777" w:rsidR="00C548B6" w:rsidRPr="008F04F6" w:rsidRDefault="00C548B6" w:rsidP="0058519C">
      <w:pPr>
        <w:numPr>
          <w:ilvl w:val="0"/>
          <w:numId w:val="83"/>
        </w:numPr>
        <w:spacing w:before="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hAnsi="Verdana"/>
          <w:sz w:val="19"/>
          <w:szCs w:val="19"/>
        </w:rPr>
        <w:lastRenderedPageBreak/>
        <w:t>Incumplan las condiciones o requisitos establecidos en el PCAP o PPTP.</w:t>
      </w:r>
    </w:p>
    <w:p w14:paraId="06AA16AA"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58519C">
      <w:pPr>
        <w:numPr>
          <w:ilvl w:val="0"/>
          <w:numId w:val="83"/>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58519C">
      <w:pPr>
        <w:numPr>
          <w:ilvl w:val="0"/>
          <w:numId w:val="83"/>
        </w:numPr>
        <w:spacing w:before="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ind w:left="851" w:right="-427"/>
        <w:jc w:val="both"/>
        <w:rPr>
          <w:b w:val="0"/>
          <w:sz w:val="19"/>
          <w:szCs w:val="19"/>
        </w:rPr>
      </w:pPr>
      <w:bookmarkStart w:id="561"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8F04F6" w:rsidRDefault="00EC0A49" w:rsidP="00882660">
      <w:pPr>
        <w:pStyle w:val="Ttulo4"/>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ind w:left="284" w:hanging="284"/>
        <w:rPr>
          <w:rFonts w:eastAsia="Arial Unicode MS"/>
        </w:rPr>
      </w:pPr>
      <w:bookmarkStart w:id="562" w:name="_Toc157522092"/>
      <w:r w:rsidRPr="008F04F6">
        <w:rPr>
          <w:rFonts w:eastAsia="Arial Unicode MS"/>
        </w:rPr>
        <w:t>15.- APERTURA Y CALIFICACIÓN DE LA DOCUMENTACIÓN ACREDITATIVA DEL CUMPLIMIENTO DE LOS REQUISITOS PREVIOS</w:t>
      </w:r>
      <w:bookmarkEnd w:id="562"/>
    </w:p>
    <w:p w14:paraId="45700029" w14:textId="5FB6F35A" w:rsidR="00C548B6" w:rsidRPr="008F04F6" w:rsidRDefault="00C548B6" w:rsidP="001D3DE3">
      <w:pPr>
        <w:pStyle w:val="Ttulo4"/>
        <w:ind w:left="851" w:right="-427"/>
        <w:jc w:val="both"/>
        <w:rPr>
          <w:b w:val="0"/>
          <w:i/>
          <w:sz w:val="19"/>
          <w:szCs w:val="19"/>
        </w:rPr>
      </w:pPr>
      <w:bookmarkStart w:id="563"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ind w:left="851" w:right="-427"/>
        <w:jc w:val="both"/>
        <w:rPr>
          <w:b w:val="0"/>
          <w:i/>
          <w:sz w:val="19"/>
          <w:szCs w:val="19"/>
        </w:rPr>
      </w:pPr>
      <w:bookmarkStart w:id="564"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8F04F6" w:rsidRDefault="00C548B6" w:rsidP="001D3DE3">
      <w:pPr>
        <w:pStyle w:val="Ttulo3"/>
        <w:ind w:left="284" w:hanging="284"/>
        <w:rPr>
          <w:rFonts w:eastAsia="Arial Unicode MS"/>
          <w:i/>
        </w:rPr>
      </w:pPr>
      <w:bookmarkStart w:id="565" w:name="_Toc157522093"/>
      <w:r w:rsidRPr="008F04F6">
        <w:rPr>
          <w:rFonts w:eastAsia="Arial Unicode MS"/>
        </w:rPr>
        <w:t>16.- APERTURA Y EVALUACIÓN DE LA PARTE DE LA OFERTA EVALUABLE MEDIANTE CRITERIOS CUYA APLICACIÓN REQUIERE REALIZAR UN JUICIO DE VALOR</w:t>
      </w:r>
      <w:bookmarkEnd w:id="565"/>
    </w:p>
    <w:p w14:paraId="36006068" w14:textId="14BE2424" w:rsidR="00C548B6" w:rsidRPr="008F04F6" w:rsidRDefault="00C548B6" w:rsidP="001D3DE3">
      <w:pPr>
        <w:pStyle w:val="Ttulo4"/>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lastRenderedPageBreak/>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ind w:left="284" w:hanging="284"/>
        <w:rPr>
          <w:rFonts w:eastAsia="Arial Unicode MS"/>
          <w:i/>
        </w:rPr>
      </w:pPr>
      <w:bookmarkStart w:id="566" w:name="_Toc157522094"/>
      <w:r w:rsidRPr="008F04F6">
        <w:rPr>
          <w:rFonts w:eastAsia="Arial Unicode MS"/>
        </w:rPr>
        <w:t>17.- APERTURA Y EVALUACIÓN DE LA PARTE DE LA OFERTA EVALUABLE AUTOMÁTICAMENTE MEDIANTE FÓRMULAS</w:t>
      </w:r>
      <w:bookmarkEnd w:id="566"/>
    </w:p>
    <w:p w14:paraId="13CD9DAF" w14:textId="5A86A98D" w:rsidR="00C548B6" w:rsidRPr="008F04F6" w:rsidRDefault="00C548B6" w:rsidP="001D3DE3">
      <w:pPr>
        <w:pStyle w:val="Ttulo4"/>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880238">
      <w:pPr>
        <w:spacing w:before="120"/>
        <w:ind w:left="1560"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880238">
      <w:pPr>
        <w:spacing w:before="120"/>
        <w:ind w:left="1560"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58519C">
      <w:pPr>
        <w:pStyle w:val="Prrafodelista"/>
        <w:numPr>
          <w:ilvl w:val="0"/>
          <w:numId w:val="132"/>
        </w:numPr>
        <w:spacing w:before="120"/>
        <w:ind w:left="1560"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rPr>
          <w:rFonts w:eastAsia="Arial Unicode MS"/>
          <w:i/>
        </w:rPr>
      </w:pPr>
      <w:bookmarkStart w:id="567" w:name="_Toc157522095"/>
      <w:r w:rsidRPr="008F04F6">
        <w:rPr>
          <w:rFonts w:eastAsia="Arial Unicode MS"/>
        </w:rPr>
        <w:t>18.- EVALUACIÓN DE OFERTAS</w:t>
      </w:r>
      <w:bookmarkEnd w:id="567"/>
    </w:p>
    <w:p w14:paraId="09A453B2" w14:textId="3A397095"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ind w:left="851" w:right="-427"/>
        <w:jc w:val="both"/>
        <w:rPr>
          <w:i/>
          <w:sz w:val="19"/>
          <w:szCs w:val="19"/>
        </w:rPr>
      </w:pPr>
      <w:bookmarkStart w:id="568"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8F04F6" w:rsidRDefault="00C548B6" w:rsidP="001D3DE3">
      <w:pPr>
        <w:pStyle w:val="Ttulo4"/>
        <w:ind w:left="851" w:right="-427"/>
        <w:jc w:val="both"/>
        <w:rPr>
          <w:b w:val="0"/>
          <w:i/>
          <w:sz w:val="19"/>
          <w:szCs w:val="19"/>
        </w:rPr>
      </w:pPr>
      <w:bookmarkStart w:id="569"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ind w:left="851" w:right="-427"/>
        <w:jc w:val="both"/>
        <w:rPr>
          <w:b w:val="0"/>
          <w:i/>
          <w:sz w:val="19"/>
          <w:szCs w:val="19"/>
        </w:rPr>
      </w:pPr>
      <w:bookmarkStart w:id="570"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8F04F6">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58519C">
      <w:pPr>
        <w:numPr>
          <w:ilvl w:val="0"/>
          <w:numId w:val="84"/>
        </w:numPr>
        <w:spacing w:before="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8F04F6">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8F04F6" w:rsidRDefault="00C548B6" w:rsidP="001D3DE3">
      <w:pPr>
        <w:pStyle w:val="Ttulo3"/>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8F04F6">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8F04F6">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8F04F6" w:rsidRDefault="00C548B6" w:rsidP="001D3DE3">
      <w:pPr>
        <w:pStyle w:val="Ttulo4"/>
        <w:ind w:left="851" w:right="-427"/>
        <w:jc w:val="both"/>
        <w:rPr>
          <w:b w:val="0"/>
          <w:i/>
          <w:sz w:val="19"/>
          <w:szCs w:val="19"/>
        </w:rPr>
      </w:pPr>
      <w:bookmarkStart w:id="620"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58519C">
      <w:pPr>
        <w:pStyle w:val="Prrafodelista"/>
        <w:numPr>
          <w:ilvl w:val="0"/>
          <w:numId w:val="140"/>
        </w:numPr>
        <w:spacing w:before="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ind w:left="851" w:right="-427"/>
        <w:jc w:val="both"/>
        <w:rPr>
          <w:b w:val="0"/>
          <w:i/>
          <w:sz w:val="19"/>
          <w:szCs w:val="19"/>
        </w:rPr>
      </w:pPr>
      <w:bookmarkStart w:id="621"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8F04F6" w:rsidRDefault="00C548B6" w:rsidP="0058519C">
      <w:pPr>
        <w:pStyle w:val="Prrafodelista"/>
        <w:numPr>
          <w:ilvl w:val="0"/>
          <w:numId w:val="124"/>
        </w:numPr>
        <w:spacing w:before="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58519C">
      <w:pPr>
        <w:pStyle w:val="Prrafodelista"/>
        <w:numPr>
          <w:ilvl w:val="0"/>
          <w:numId w:val="124"/>
        </w:numPr>
        <w:spacing w:before="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8F04F6">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8F04F6" w:rsidRDefault="00C548B6" w:rsidP="001D3DE3">
      <w:pPr>
        <w:pStyle w:val="Ttulo4"/>
        <w:ind w:left="851" w:right="-427"/>
        <w:jc w:val="both"/>
        <w:rPr>
          <w:b w:val="0"/>
          <w:sz w:val="19"/>
          <w:szCs w:val="19"/>
        </w:rPr>
      </w:pPr>
      <w:bookmarkStart w:id="633"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3"/>
    </w:p>
    <w:p w14:paraId="56B07261" w14:textId="28E5BBDC" w:rsidR="00076280" w:rsidRPr="008F04F6" w:rsidRDefault="00076280" w:rsidP="00076280">
      <w:pPr>
        <w:ind w:left="851" w:right="-427"/>
        <w:jc w:val="both"/>
      </w:pPr>
      <w:r w:rsidRPr="008F04F6">
        <w:rPr>
          <w:rFonts w:ascii="Verdana" w:eastAsia="Arial Unicode MS" w:hAnsi="Verdana"/>
          <w:sz w:val="19"/>
          <w:szCs w:val="18"/>
        </w:rPr>
        <w:lastRenderedPageBreak/>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ind w:left="851" w:right="-427"/>
        <w:jc w:val="both"/>
        <w:rPr>
          <w:b w:val="0"/>
          <w:i/>
          <w:sz w:val="19"/>
          <w:szCs w:val="19"/>
        </w:rPr>
      </w:pPr>
      <w:bookmarkStart w:id="634"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8F04F6" w:rsidRDefault="00C548B6" w:rsidP="001D3DE3">
      <w:pPr>
        <w:pStyle w:val="Ttulo4"/>
        <w:ind w:left="851" w:right="-427"/>
        <w:jc w:val="both"/>
        <w:rPr>
          <w:b w:val="0"/>
          <w:i/>
          <w:sz w:val="19"/>
          <w:szCs w:val="19"/>
        </w:rPr>
      </w:pPr>
      <w:bookmarkStart w:id="635"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8F04F6" w:rsidRDefault="00C548B6" w:rsidP="001D3DE3">
      <w:pPr>
        <w:pStyle w:val="Ttulo4"/>
        <w:ind w:left="851" w:right="-427"/>
        <w:jc w:val="both"/>
        <w:rPr>
          <w:b w:val="0"/>
          <w:i/>
          <w:sz w:val="19"/>
          <w:szCs w:val="19"/>
        </w:rPr>
      </w:pPr>
      <w:bookmarkStart w:id="636"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6"/>
    </w:p>
    <w:p w14:paraId="6247AA00" w14:textId="72EB6395" w:rsidR="00C548B6" w:rsidRPr="008F04F6" w:rsidRDefault="00C548B6" w:rsidP="001D3DE3">
      <w:pPr>
        <w:pStyle w:val="Ttulo3"/>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8F04F6">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8F04F6" w:rsidRDefault="00C548B6" w:rsidP="001D3DE3">
      <w:pPr>
        <w:pStyle w:val="Ttulo4"/>
        <w:ind w:left="851" w:right="-427"/>
        <w:jc w:val="both"/>
        <w:rPr>
          <w:b w:val="0"/>
          <w:i/>
          <w:sz w:val="19"/>
          <w:szCs w:val="19"/>
        </w:rPr>
      </w:pPr>
      <w:bookmarkStart w:id="648"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8"/>
    </w:p>
    <w:p w14:paraId="45045D07"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2767C6F8" w:rsidR="00C548B6" w:rsidRPr="008F04F6" w:rsidRDefault="00C548B6" w:rsidP="0058519C">
      <w:pPr>
        <w:numPr>
          <w:ilvl w:val="0"/>
          <w:numId w:val="85"/>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En el caso de que la ejecución del contrato requiera el tratamiento por la contratista de datos personales por cuenta </w:t>
      </w:r>
      <w:bookmarkStart w:id="649" w:name="_Hlk224551096"/>
      <w:r w:rsidRPr="008F04F6">
        <w:rPr>
          <w:rFonts w:ascii="Verdana" w:eastAsia="Arial Unicode MS" w:hAnsi="Verdana"/>
          <w:sz w:val="19"/>
          <w:szCs w:val="19"/>
        </w:rPr>
        <w:t>de la</w:t>
      </w:r>
      <w:r w:rsidR="00160B35">
        <w:rPr>
          <w:rFonts w:ascii="Verdana" w:eastAsia="Arial Unicode MS" w:hAnsi="Verdana"/>
          <w:sz w:val="19"/>
          <w:szCs w:val="19"/>
        </w:rPr>
        <w:t xml:space="preserve"> persona</w:t>
      </w:r>
      <w:r w:rsidRPr="008F04F6">
        <w:rPr>
          <w:rFonts w:ascii="Verdana" w:eastAsia="Arial Unicode MS" w:hAnsi="Verdana"/>
          <w:sz w:val="19"/>
          <w:szCs w:val="19"/>
        </w:rPr>
        <w:t xml:space="preserve"> responsable </w:t>
      </w:r>
      <w:bookmarkEnd w:id="649"/>
      <w:r w:rsidRPr="008F04F6">
        <w:rPr>
          <w:rFonts w:ascii="Verdana" w:eastAsia="Arial Unicode MS" w:hAnsi="Verdana"/>
          <w:sz w:val="19"/>
          <w:szCs w:val="19"/>
        </w:rPr>
        <w:t>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ind w:left="851" w:right="-427"/>
        <w:jc w:val="both"/>
        <w:rPr>
          <w:b w:val="0"/>
          <w:i/>
          <w:sz w:val="19"/>
          <w:szCs w:val="19"/>
        </w:rPr>
      </w:pPr>
      <w:bookmarkStart w:id="650"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0"/>
    </w:p>
    <w:p w14:paraId="3A836184" w14:textId="169C5338" w:rsidR="00C548B6" w:rsidRPr="008F04F6" w:rsidRDefault="00C548B6" w:rsidP="001D3DE3">
      <w:pPr>
        <w:pStyle w:val="Ttulo4"/>
        <w:ind w:left="851" w:right="-427"/>
        <w:jc w:val="both"/>
        <w:rPr>
          <w:b w:val="0"/>
          <w:i/>
          <w:sz w:val="19"/>
          <w:szCs w:val="19"/>
        </w:rPr>
      </w:pPr>
      <w:bookmarkStart w:id="651"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1"/>
    </w:p>
    <w:p w14:paraId="5D40E53C" w14:textId="77777777" w:rsidR="00C548B6" w:rsidRPr="008F04F6" w:rsidRDefault="00C548B6" w:rsidP="0058519C">
      <w:pPr>
        <w:pStyle w:val="Prrafodelista"/>
        <w:numPr>
          <w:ilvl w:val="0"/>
          <w:numId w:val="126"/>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lastRenderedPageBreak/>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58519C">
      <w:pPr>
        <w:pStyle w:val="Prrafodelista"/>
        <w:numPr>
          <w:ilvl w:val="0"/>
          <w:numId w:val="126"/>
        </w:numPr>
        <w:spacing w:before="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ind w:left="851" w:right="-427"/>
        <w:jc w:val="both"/>
        <w:rPr>
          <w:b w:val="0"/>
          <w:i/>
          <w:sz w:val="19"/>
          <w:szCs w:val="19"/>
        </w:rPr>
      </w:pPr>
      <w:bookmarkStart w:id="652"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2"/>
    </w:p>
    <w:p w14:paraId="17741F01" w14:textId="77777777" w:rsidR="00D624B3" w:rsidRPr="008F04F6" w:rsidRDefault="00D624B3">
      <w:pPr>
        <w:rPr>
          <w:rFonts w:ascii="Verdana" w:eastAsia="Arial Unicode MS" w:hAnsi="Verdana"/>
          <w:b/>
          <w:sz w:val="22"/>
          <w:szCs w:val="22"/>
        </w:rPr>
      </w:pPr>
      <w:bookmarkStart w:id="653" w:name="_Toc505598229"/>
      <w:bookmarkStart w:id="654" w:name="_Toc505598306"/>
      <w:bookmarkStart w:id="655" w:name="_Toc505598399"/>
      <w:bookmarkStart w:id="656" w:name="_Toc507512581"/>
      <w:bookmarkStart w:id="657" w:name="_Toc507512882"/>
      <w:bookmarkStart w:id="658" w:name="_Toc528657960"/>
      <w:bookmarkStart w:id="659" w:name="_Toc528658779"/>
      <w:bookmarkStart w:id="660" w:name="_Toc528660406"/>
      <w:bookmarkStart w:id="661" w:name="_Toc528664256"/>
      <w:bookmarkStart w:id="662" w:name="_Toc528665947"/>
      <w:bookmarkStart w:id="663" w:name="_Toc528666572"/>
      <w:bookmarkStart w:id="664" w:name="_Toc528671295"/>
      <w:bookmarkStart w:id="665" w:name="_Toc530728088"/>
      <w:bookmarkStart w:id="666" w:name="_Toc5958988"/>
      <w:bookmarkStart w:id="667" w:name="_Toc34132928"/>
      <w:r w:rsidRPr="008F04F6">
        <w:br w:type="page"/>
      </w:r>
    </w:p>
    <w:p w14:paraId="5CD63929" w14:textId="373E6BA5" w:rsidR="00C548B6" w:rsidRPr="008F04F6" w:rsidRDefault="00C548B6" w:rsidP="00C548B6">
      <w:pPr>
        <w:pStyle w:val="Ttulo2"/>
      </w:pPr>
      <w:bookmarkStart w:id="668" w:name="_Toc157522102"/>
      <w:r w:rsidRPr="008F04F6">
        <w:lastRenderedPageBreak/>
        <w:t>V.- EJECUCIÓN DEL CONTRATO</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15BC4E5" w14:textId="3536B5AC" w:rsidR="00C548B6" w:rsidRPr="008F04F6" w:rsidRDefault="00C548B6" w:rsidP="001D3DE3">
      <w:pPr>
        <w:pStyle w:val="Ttulo3"/>
        <w:rPr>
          <w:rFonts w:eastAsia="Arial Unicode MS"/>
          <w:i/>
        </w:rPr>
      </w:pPr>
      <w:bookmarkStart w:id="669" w:name="_Toc528657961"/>
      <w:bookmarkStart w:id="670" w:name="_Toc528658780"/>
      <w:bookmarkStart w:id="671" w:name="_Toc528660407"/>
      <w:bookmarkStart w:id="672" w:name="_Toc528664257"/>
      <w:bookmarkStart w:id="673" w:name="_Toc528665948"/>
      <w:bookmarkStart w:id="674" w:name="_Toc528666573"/>
      <w:bookmarkStart w:id="675" w:name="_Toc528671296"/>
      <w:bookmarkStart w:id="676" w:name="_Toc530728089"/>
      <w:bookmarkStart w:id="677" w:name="_Toc5958989"/>
      <w:bookmarkStart w:id="678" w:name="_Toc34132929"/>
      <w:bookmarkStart w:id="679" w:name="_Toc157522103"/>
      <w:r w:rsidRPr="008F04F6">
        <w:rPr>
          <w:rFonts w:eastAsia="Arial Unicode MS"/>
        </w:rPr>
        <w:t>24.- RESPONSABLE DEL CONTRATO</w:t>
      </w:r>
      <w:bookmarkEnd w:id="669"/>
      <w:bookmarkEnd w:id="670"/>
      <w:bookmarkEnd w:id="671"/>
      <w:bookmarkEnd w:id="672"/>
      <w:bookmarkEnd w:id="673"/>
      <w:bookmarkEnd w:id="674"/>
      <w:bookmarkEnd w:id="675"/>
      <w:bookmarkEnd w:id="676"/>
      <w:bookmarkEnd w:id="677"/>
      <w:bookmarkEnd w:id="678"/>
      <w:bookmarkEnd w:id="679"/>
    </w:p>
    <w:p w14:paraId="589D475A" w14:textId="42832F7B"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Sin perjuicio de las funciones de seguimiento y ejecución ordinaria del contrato por el órgano indicado en la cláusula 19.2.2 de cláusulas específicas del contrato, la supervisión e inspección de los trabajos corresponden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que desarrollará las siguientes funciones:</w:t>
      </w:r>
    </w:p>
    <w:p w14:paraId="24C73072"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58519C">
      <w:pPr>
        <w:numPr>
          <w:ilvl w:val="0"/>
          <w:numId w:val="86"/>
        </w:numPr>
        <w:spacing w:before="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58519C">
      <w:pPr>
        <w:numPr>
          <w:ilvl w:val="0"/>
          <w:numId w:val="86"/>
        </w:numPr>
        <w:spacing w:before="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46CD0A10"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En el caso de modificación de la designación </w:t>
      </w:r>
      <w:r w:rsidR="00160B35" w:rsidRPr="00160B35">
        <w:rPr>
          <w:rFonts w:ascii="Verdana" w:eastAsia="Arial Unicode MS" w:hAnsi="Verdana"/>
          <w:sz w:val="19"/>
          <w:szCs w:val="19"/>
        </w:rPr>
        <w:t xml:space="preserve">de la persona responsable </w:t>
      </w:r>
      <w:r w:rsidRPr="008F04F6">
        <w:rPr>
          <w:rFonts w:ascii="Verdana" w:eastAsia="Arial Unicode MS" w:hAnsi="Verdana"/>
          <w:sz w:val="19"/>
          <w:szCs w:val="19"/>
        </w:rPr>
        <w:t>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rPr>
          <w:rFonts w:eastAsia="Arial Unicode MS"/>
          <w:i/>
        </w:rPr>
      </w:pPr>
      <w:bookmarkStart w:id="680" w:name="_Toc528657962"/>
      <w:bookmarkStart w:id="681" w:name="_Toc528658781"/>
      <w:bookmarkStart w:id="682" w:name="_Toc528660408"/>
      <w:bookmarkStart w:id="683" w:name="_Toc528664258"/>
      <w:bookmarkStart w:id="684" w:name="_Toc528665949"/>
      <w:bookmarkStart w:id="685" w:name="_Toc528666574"/>
      <w:bookmarkStart w:id="686" w:name="_Toc528671297"/>
      <w:bookmarkStart w:id="687" w:name="_Toc530728090"/>
      <w:bookmarkStart w:id="688" w:name="_Toc5958990"/>
      <w:bookmarkStart w:id="689" w:name="_Toc34132930"/>
      <w:bookmarkStart w:id="690" w:name="_Toc157522104"/>
      <w:r w:rsidRPr="008F04F6">
        <w:rPr>
          <w:rFonts w:eastAsia="Arial Unicode MS"/>
        </w:rPr>
        <w:t>25.- EJECUCIÓN DE LOS SERVICIOS</w:t>
      </w:r>
      <w:bookmarkEnd w:id="680"/>
      <w:bookmarkEnd w:id="681"/>
      <w:bookmarkEnd w:id="682"/>
      <w:bookmarkEnd w:id="683"/>
      <w:bookmarkEnd w:id="684"/>
      <w:bookmarkEnd w:id="685"/>
      <w:bookmarkEnd w:id="686"/>
      <w:bookmarkEnd w:id="687"/>
      <w:bookmarkEnd w:id="688"/>
      <w:bookmarkEnd w:id="689"/>
      <w:bookmarkEnd w:id="690"/>
    </w:p>
    <w:p w14:paraId="2B2173C6" w14:textId="091FCEE8" w:rsidR="00C548B6" w:rsidRPr="008F04F6" w:rsidRDefault="00C548B6" w:rsidP="001D3DE3">
      <w:pPr>
        <w:pStyle w:val="Ttulo4"/>
        <w:ind w:left="851" w:right="-427"/>
        <w:jc w:val="both"/>
        <w:rPr>
          <w:b w:val="0"/>
          <w:i/>
          <w:sz w:val="19"/>
          <w:szCs w:val="19"/>
        </w:rPr>
      </w:pPr>
      <w:bookmarkStart w:id="691" w:name="_Toc530728091"/>
      <w:bookmarkStart w:id="692" w:name="_Toc5958991"/>
      <w:r w:rsidRPr="008F04F6">
        <w:rPr>
          <w:sz w:val="19"/>
          <w:szCs w:val="19"/>
        </w:rPr>
        <w:t>25.1.- Sujeción a los documentos contractuales e instrucciones</w:t>
      </w:r>
      <w:bookmarkEnd w:id="691"/>
      <w:bookmarkEnd w:id="692"/>
      <w:r w:rsidR="00A8717A" w:rsidRPr="008F04F6">
        <w:rPr>
          <w:sz w:val="19"/>
          <w:szCs w:val="19"/>
        </w:rPr>
        <w:t>.</w:t>
      </w:r>
    </w:p>
    <w:p w14:paraId="3D633CBC" w14:textId="7D61DF61"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w:t>
      </w:r>
      <w:r w:rsidR="00160B35" w:rsidRPr="00160B35">
        <w:rPr>
          <w:rFonts w:ascii="Verdana" w:eastAsia="Arial Unicode MS" w:hAnsi="Verdana"/>
          <w:sz w:val="19"/>
          <w:szCs w:val="19"/>
        </w:rPr>
        <w:t xml:space="preserve"> la persona responsable </w:t>
      </w:r>
      <w:r w:rsidRPr="008F04F6">
        <w:rPr>
          <w:rFonts w:ascii="Verdana" w:eastAsia="Arial Unicode MS" w:hAnsi="Verdana"/>
          <w:sz w:val="19"/>
          <w:szCs w:val="19"/>
        </w:rPr>
        <w:t>del contrato.</w:t>
      </w:r>
    </w:p>
    <w:p w14:paraId="231DCEEB" w14:textId="428A67EE" w:rsidR="00C548B6" w:rsidRPr="008F04F6" w:rsidRDefault="00C548B6" w:rsidP="001D3DE3">
      <w:pPr>
        <w:pStyle w:val="Ttulo4"/>
        <w:ind w:left="851" w:right="-427"/>
        <w:jc w:val="both"/>
        <w:rPr>
          <w:b w:val="0"/>
          <w:i/>
          <w:sz w:val="19"/>
          <w:szCs w:val="19"/>
        </w:rPr>
      </w:pPr>
      <w:bookmarkStart w:id="693" w:name="_Toc530728092"/>
      <w:bookmarkStart w:id="694" w:name="_Toc5958992"/>
      <w:r w:rsidRPr="008F04F6">
        <w:rPr>
          <w:sz w:val="19"/>
          <w:szCs w:val="19"/>
        </w:rPr>
        <w:lastRenderedPageBreak/>
        <w:t>25.2.- Programa de trabajo</w:t>
      </w:r>
      <w:bookmarkEnd w:id="693"/>
      <w:bookmarkEnd w:id="694"/>
      <w:r w:rsidR="00A8717A" w:rsidRPr="008F04F6">
        <w:rPr>
          <w:sz w:val="19"/>
          <w:szCs w:val="19"/>
        </w:rPr>
        <w:t>.</w:t>
      </w:r>
    </w:p>
    <w:p w14:paraId="4997BFF3" w14:textId="4C95B213"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w:t>
      </w:r>
      <w:r w:rsidR="00160B35" w:rsidRPr="00160B35">
        <w:rPr>
          <w:rFonts w:ascii="Verdana" w:eastAsia="Arial Unicode MS" w:hAnsi="Verdana"/>
          <w:sz w:val="19"/>
          <w:szCs w:val="19"/>
        </w:rPr>
        <w:t xml:space="preserve"> persona responsable </w:t>
      </w:r>
      <w:r w:rsidRPr="008F04F6">
        <w:rPr>
          <w:rFonts w:ascii="Verdana" w:eastAsia="Arial Unicode MS" w:hAnsi="Verdana"/>
          <w:sz w:val="19"/>
          <w:szCs w:val="19"/>
        </w:rPr>
        <w:t>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ind w:left="851" w:right="-427"/>
        <w:jc w:val="both"/>
        <w:rPr>
          <w:b w:val="0"/>
          <w:i/>
          <w:sz w:val="19"/>
          <w:szCs w:val="19"/>
        </w:rPr>
      </w:pPr>
      <w:bookmarkStart w:id="695" w:name="_Toc530728093"/>
      <w:bookmarkStart w:id="696" w:name="_Toc5958993"/>
      <w:r w:rsidRPr="008F04F6">
        <w:rPr>
          <w:sz w:val="19"/>
          <w:szCs w:val="19"/>
        </w:rPr>
        <w:t>25.3.- Autorizaciones</w:t>
      </w:r>
      <w:bookmarkEnd w:id="695"/>
      <w:bookmarkEnd w:id="696"/>
      <w:r w:rsidR="00A8717A" w:rsidRPr="008F04F6">
        <w:rPr>
          <w:sz w:val="19"/>
          <w:szCs w:val="19"/>
        </w:rPr>
        <w:t>.</w:t>
      </w:r>
    </w:p>
    <w:p w14:paraId="4C14C568"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ind w:left="851" w:right="-427"/>
        <w:jc w:val="both"/>
        <w:rPr>
          <w:b w:val="0"/>
          <w:i/>
          <w:sz w:val="19"/>
          <w:szCs w:val="19"/>
        </w:rPr>
      </w:pPr>
      <w:bookmarkStart w:id="697" w:name="_Toc530728094"/>
      <w:bookmarkStart w:id="698" w:name="_Toc5958994"/>
      <w:r w:rsidRPr="008F04F6">
        <w:rPr>
          <w:sz w:val="19"/>
          <w:szCs w:val="19"/>
        </w:rPr>
        <w:t>25.4.- Seguros</w:t>
      </w:r>
      <w:bookmarkEnd w:id="697"/>
      <w:bookmarkEnd w:id="698"/>
      <w:r w:rsidR="00A8717A" w:rsidRPr="008F04F6">
        <w:rPr>
          <w:sz w:val="19"/>
          <w:szCs w:val="19"/>
        </w:rPr>
        <w:t>.</w:t>
      </w:r>
    </w:p>
    <w:p w14:paraId="382BB706"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ind w:left="851" w:right="-427"/>
        <w:jc w:val="both"/>
        <w:rPr>
          <w:b w:val="0"/>
          <w:i/>
          <w:sz w:val="19"/>
          <w:szCs w:val="19"/>
        </w:rPr>
      </w:pPr>
      <w:bookmarkStart w:id="699" w:name="_Toc530728095"/>
      <w:bookmarkStart w:id="700" w:name="_Toc5958995"/>
      <w:r w:rsidRPr="008F04F6">
        <w:rPr>
          <w:sz w:val="19"/>
          <w:szCs w:val="19"/>
        </w:rPr>
        <w:t>25.5.- Colaboración</w:t>
      </w:r>
      <w:bookmarkEnd w:id="699"/>
      <w:bookmarkEnd w:id="700"/>
      <w:r w:rsidR="00A8717A" w:rsidRPr="008F04F6">
        <w:rPr>
          <w:sz w:val="19"/>
          <w:szCs w:val="19"/>
        </w:rPr>
        <w:t>.</w:t>
      </w:r>
    </w:p>
    <w:p w14:paraId="60A9DB21" w14:textId="3713A404"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a los lugares donde se ejecute la prestación.</w:t>
      </w:r>
    </w:p>
    <w:p w14:paraId="6F485F52" w14:textId="44E7C3DB" w:rsidR="00C548B6" w:rsidRPr="008F04F6" w:rsidRDefault="00C548B6" w:rsidP="001D3DE3">
      <w:pPr>
        <w:pStyle w:val="Ttulo4"/>
        <w:ind w:left="851" w:right="-427"/>
        <w:jc w:val="both"/>
        <w:rPr>
          <w:b w:val="0"/>
          <w:i/>
          <w:sz w:val="19"/>
          <w:szCs w:val="19"/>
        </w:rPr>
      </w:pPr>
      <w:bookmarkStart w:id="701" w:name="_Toc530728096"/>
      <w:bookmarkStart w:id="702" w:name="_Toc5958996"/>
      <w:r w:rsidRPr="008F04F6">
        <w:rPr>
          <w:sz w:val="19"/>
          <w:szCs w:val="19"/>
        </w:rPr>
        <w:t>25.6.- Responsabilidad de la contratista</w:t>
      </w:r>
      <w:bookmarkEnd w:id="701"/>
      <w:bookmarkEnd w:id="702"/>
      <w:r w:rsidR="00A8717A" w:rsidRPr="008F04F6">
        <w:rPr>
          <w:sz w:val="19"/>
          <w:szCs w:val="19"/>
        </w:rPr>
        <w:t>.</w:t>
      </w:r>
    </w:p>
    <w:p w14:paraId="467DCE91"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ind w:left="851" w:right="-427"/>
        <w:jc w:val="both"/>
        <w:rPr>
          <w:b w:val="0"/>
          <w:i/>
          <w:sz w:val="19"/>
          <w:szCs w:val="19"/>
        </w:rPr>
      </w:pPr>
      <w:bookmarkStart w:id="703" w:name="_Toc530728097"/>
      <w:bookmarkStart w:id="704" w:name="_Toc5958997"/>
      <w:r w:rsidRPr="008F04F6">
        <w:rPr>
          <w:sz w:val="19"/>
          <w:szCs w:val="19"/>
        </w:rPr>
        <w:t>25.7.- Indemnización en contratos de elaboración de proyectos de obras</w:t>
      </w:r>
      <w:bookmarkEnd w:id="703"/>
      <w:bookmarkEnd w:id="704"/>
      <w:r w:rsidR="00A8717A" w:rsidRPr="008F04F6">
        <w:rPr>
          <w:sz w:val="19"/>
          <w:szCs w:val="19"/>
        </w:rPr>
        <w:t>.</w:t>
      </w:r>
    </w:p>
    <w:p w14:paraId="216540D2"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rPr>
          <w:rFonts w:eastAsia="Arial Unicode MS"/>
          <w:i/>
        </w:rPr>
      </w:pPr>
      <w:bookmarkStart w:id="705" w:name="_Toc528657963"/>
      <w:bookmarkStart w:id="706" w:name="_Toc528658782"/>
      <w:bookmarkStart w:id="707" w:name="_Toc528660409"/>
      <w:bookmarkStart w:id="708" w:name="_Toc528664259"/>
      <w:bookmarkStart w:id="709" w:name="_Toc528665950"/>
      <w:bookmarkStart w:id="710" w:name="_Toc528666575"/>
      <w:bookmarkStart w:id="711" w:name="_Toc528671298"/>
      <w:bookmarkStart w:id="712" w:name="_Toc530728098"/>
      <w:bookmarkStart w:id="713" w:name="_Toc5958998"/>
      <w:bookmarkStart w:id="714" w:name="_Toc34132931"/>
      <w:bookmarkStart w:id="715"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5"/>
      <w:bookmarkEnd w:id="706"/>
      <w:bookmarkEnd w:id="707"/>
      <w:bookmarkEnd w:id="708"/>
      <w:bookmarkEnd w:id="709"/>
      <w:bookmarkEnd w:id="710"/>
      <w:bookmarkEnd w:id="711"/>
      <w:bookmarkEnd w:id="712"/>
      <w:bookmarkEnd w:id="713"/>
      <w:bookmarkEnd w:id="714"/>
      <w:bookmarkEnd w:id="715"/>
    </w:p>
    <w:p w14:paraId="4564D831" w14:textId="18F7CEAC" w:rsidR="00C548B6" w:rsidRPr="008F04F6" w:rsidRDefault="00C548B6" w:rsidP="001D3DE3">
      <w:pPr>
        <w:pStyle w:val="Ttulo4"/>
        <w:ind w:left="851" w:right="-427"/>
        <w:jc w:val="both"/>
        <w:rPr>
          <w:b w:val="0"/>
          <w:i/>
          <w:sz w:val="19"/>
          <w:szCs w:val="19"/>
        </w:rPr>
      </w:pPr>
      <w:bookmarkStart w:id="716" w:name="_Toc530728099"/>
      <w:bookmarkStart w:id="717" w:name="_Toc5958999"/>
      <w:r w:rsidRPr="008F04F6">
        <w:rPr>
          <w:sz w:val="19"/>
          <w:szCs w:val="19"/>
        </w:rPr>
        <w:t>26.1.- Compromiso de adscripción de medios</w:t>
      </w:r>
      <w:bookmarkEnd w:id="716"/>
      <w:bookmarkEnd w:id="717"/>
      <w:r w:rsidR="00A8717A" w:rsidRPr="008F04F6">
        <w:rPr>
          <w:sz w:val="19"/>
          <w:szCs w:val="19"/>
        </w:rPr>
        <w:t>.</w:t>
      </w:r>
    </w:p>
    <w:p w14:paraId="48C6A897"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4A6449AC"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sustitución de los medios materiales indicados solo podrá realizarse previa comunicación a </w:t>
      </w:r>
      <w:r w:rsidR="00160B35">
        <w:rPr>
          <w:rFonts w:ascii="Verdana" w:hAnsi="Verdana"/>
          <w:sz w:val="19"/>
          <w:szCs w:val="19"/>
        </w:rPr>
        <w:t>la persona responsable</w:t>
      </w:r>
      <w:r w:rsidRPr="008F04F6">
        <w:rPr>
          <w:rFonts w:ascii="Verdana" w:hAnsi="Verdana"/>
          <w:sz w:val="19"/>
          <w:szCs w:val="19"/>
        </w:rPr>
        <w:t xml:space="preserve"> del contrato para que compruebe, a través de los documentos aportados que lo acrediten, que el medio propuesto reúne los requisitos exigidos y dé su autorización en el plazo de siete (7) días hábiles. Si </w:t>
      </w:r>
      <w:r w:rsidR="00160B35">
        <w:rPr>
          <w:rFonts w:ascii="Verdana" w:hAnsi="Verdana"/>
          <w:sz w:val="19"/>
          <w:szCs w:val="19"/>
        </w:rPr>
        <w:t>la persona responsable</w:t>
      </w:r>
      <w:r w:rsidRPr="008F04F6">
        <w:rPr>
          <w:rFonts w:ascii="Verdana" w:hAnsi="Verdana"/>
          <w:sz w:val="19"/>
          <w:szCs w:val="19"/>
        </w:rPr>
        <w:t xml:space="preserve"> del contrato concluye que dicho </w:t>
      </w:r>
      <w:r w:rsidRPr="008F04F6">
        <w:rPr>
          <w:rFonts w:ascii="Verdana" w:hAnsi="Verdana"/>
          <w:sz w:val="19"/>
          <w:szCs w:val="19"/>
        </w:rPr>
        <w:lastRenderedPageBreak/>
        <w:t>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58519C">
      <w:pPr>
        <w:numPr>
          <w:ilvl w:val="0"/>
          <w:numId w:val="87"/>
        </w:numPr>
        <w:spacing w:before="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58519C">
      <w:pPr>
        <w:pStyle w:val="Prrafodelista"/>
        <w:numPr>
          <w:ilvl w:val="0"/>
          <w:numId w:val="127"/>
        </w:numPr>
        <w:spacing w:before="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58519C">
      <w:pPr>
        <w:pStyle w:val="Prrafodelista"/>
        <w:numPr>
          <w:ilvl w:val="0"/>
          <w:numId w:val="127"/>
        </w:numPr>
        <w:spacing w:before="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20CDECEF" w:rsidR="00C548B6" w:rsidRPr="008F04F6" w:rsidRDefault="00C548B6" w:rsidP="001D3DE3">
      <w:pPr>
        <w:spacing w:before="120"/>
        <w:ind w:left="1418" w:right="-427" w:hanging="1"/>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58519C">
      <w:pPr>
        <w:numPr>
          <w:ilvl w:val="0"/>
          <w:numId w:val="87"/>
        </w:numPr>
        <w:spacing w:before="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0F2E99A3"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 xml:space="preserve">En el plazo de siete (7) días hábiles, </w:t>
      </w:r>
      <w:r w:rsidR="00160B35">
        <w:rPr>
          <w:rFonts w:ascii="Verdana" w:hAnsi="Verdana"/>
          <w:sz w:val="19"/>
          <w:szCs w:val="19"/>
        </w:rPr>
        <w:t>la persona responsable</w:t>
      </w:r>
      <w:r w:rsidRPr="008F04F6">
        <w:rPr>
          <w:rFonts w:ascii="Verdana" w:hAnsi="Verdana"/>
          <w:sz w:val="19"/>
          <w:szCs w:val="19"/>
        </w:rPr>
        <w:t xml:space="preserv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ind w:left="851" w:right="-427"/>
        <w:jc w:val="both"/>
        <w:rPr>
          <w:b w:val="0"/>
          <w:i/>
          <w:sz w:val="19"/>
          <w:szCs w:val="19"/>
        </w:rPr>
      </w:pPr>
      <w:bookmarkStart w:id="718" w:name="_Toc530728100"/>
      <w:bookmarkStart w:id="719" w:name="_Toc5959000"/>
      <w:r w:rsidRPr="008F04F6">
        <w:rPr>
          <w:sz w:val="19"/>
          <w:szCs w:val="19"/>
        </w:rPr>
        <w:t>26.2.- Reglas específicas respecto del personal</w:t>
      </w:r>
      <w:bookmarkEnd w:id="718"/>
      <w:bookmarkEnd w:id="719"/>
      <w:r w:rsidR="00A8717A" w:rsidRPr="008F04F6">
        <w:rPr>
          <w:sz w:val="19"/>
          <w:szCs w:val="19"/>
        </w:rPr>
        <w:t>.</w:t>
      </w:r>
    </w:p>
    <w:p w14:paraId="62A7BDC1"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w:t>
      </w:r>
      <w:r w:rsidRPr="008F04F6">
        <w:rPr>
          <w:rFonts w:ascii="Verdana" w:hAnsi="Verdana"/>
          <w:sz w:val="19"/>
          <w:szCs w:val="19"/>
        </w:rPr>
        <w:lastRenderedPageBreak/>
        <w:t>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58519C">
      <w:pPr>
        <w:pStyle w:val="Prrafodelista"/>
        <w:numPr>
          <w:ilvl w:val="0"/>
          <w:numId w:val="128"/>
        </w:numPr>
        <w:spacing w:before="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58519C">
      <w:pPr>
        <w:numPr>
          <w:ilvl w:val="0"/>
          <w:numId w:val="88"/>
        </w:numPr>
        <w:spacing w:before="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ind w:left="851" w:right="-427"/>
        <w:jc w:val="both"/>
        <w:rPr>
          <w:b w:val="0"/>
          <w:i/>
          <w:sz w:val="19"/>
          <w:szCs w:val="19"/>
        </w:rPr>
      </w:pPr>
      <w:bookmarkStart w:id="720" w:name="_Toc530728101"/>
      <w:bookmarkStart w:id="721" w:name="_Toc5959001"/>
      <w:r w:rsidRPr="008F04F6">
        <w:rPr>
          <w:sz w:val="19"/>
          <w:szCs w:val="19"/>
        </w:rPr>
        <w:t>26.3.- Información relativa a condiciones laborales</w:t>
      </w:r>
      <w:bookmarkEnd w:id="720"/>
      <w:bookmarkEnd w:id="721"/>
      <w:r w:rsidR="00A8717A" w:rsidRPr="008F04F6">
        <w:rPr>
          <w:sz w:val="19"/>
          <w:szCs w:val="19"/>
        </w:rPr>
        <w:t>.</w:t>
      </w:r>
    </w:p>
    <w:p w14:paraId="5FB58A0C" w14:textId="21656D8B"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contratista está obligada a proporcionar a </w:t>
      </w:r>
      <w:r w:rsidR="00160B35">
        <w:rPr>
          <w:rFonts w:ascii="Verdana" w:hAnsi="Verdana"/>
          <w:sz w:val="19"/>
          <w:szCs w:val="19"/>
        </w:rPr>
        <w:t>la persona responsable</w:t>
      </w:r>
      <w:r w:rsidRPr="008F04F6">
        <w:rPr>
          <w:rFonts w:ascii="Verdana" w:hAnsi="Verdana"/>
          <w:sz w:val="19"/>
          <w:szCs w:val="19"/>
        </w:rPr>
        <w:t xml:space="preserve"> del contrato los datos y documentos que se indican en los apartados siguientes con arreglo a los plazos y condiciones indicados en cada caso:</w:t>
      </w:r>
    </w:p>
    <w:p w14:paraId="527DDC81" w14:textId="6E4ADCC4" w:rsidR="00C548B6" w:rsidRPr="008F04F6" w:rsidRDefault="00C548B6" w:rsidP="0058519C">
      <w:pPr>
        <w:numPr>
          <w:ilvl w:val="0"/>
          <w:numId w:val="89"/>
        </w:numPr>
        <w:spacing w:before="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26B0A6E" w:rsidR="00C548B6" w:rsidRPr="008F04F6" w:rsidRDefault="00C548B6" w:rsidP="0058519C">
      <w:pPr>
        <w:numPr>
          <w:ilvl w:val="0"/>
          <w:numId w:val="89"/>
        </w:numPr>
        <w:spacing w:before="120"/>
        <w:ind w:left="1418" w:right="-427" w:hanging="284"/>
        <w:jc w:val="both"/>
        <w:rPr>
          <w:rFonts w:ascii="Verdana" w:hAnsi="Verdana"/>
          <w:sz w:val="19"/>
          <w:szCs w:val="19"/>
        </w:rPr>
      </w:pPr>
      <w:r w:rsidRPr="008F04F6">
        <w:rPr>
          <w:rFonts w:ascii="Verdana" w:hAnsi="Verdana"/>
          <w:sz w:val="19"/>
          <w:szCs w:val="19"/>
        </w:rPr>
        <w:t xml:space="preserve">Los documentos que solicite </w:t>
      </w:r>
      <w:r w:rsidR="00160B35">
        <w:rPr>
          <w:rFonts w:ascii="Verdana" w:hAnsi="Verdana"/>
          <w:sz w:val="19"/>
          <w:szCs w:val="19"/>
        </w:rPr>
        <w:t>la persona responsable</w:t>
      </w:r>
      <w:r w:rsidRPr="008F04F6">
        <w:rPr>
          <w:rFonts w:ascii="Verdana" w:hAnsi="Verdana"/>
          <w:sz w:val="19"/>
          <w:szCs w:val="19"/>
        </w:rPr>
        <w:t xml:space="preserv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24AFC4D6" w:rsidR="00C548B6" w:rsidRPr="008F04F6" w:rsidRDefault="00160B35" w:rsidP="001D3DE3">
      <w:pPr>
        <w:spacing w:before="120"/>
        <w:ind w:left="851" w:right="-427"/>
        <w:jc w:val="both"/>
        <w:rPr>
          <w:rFonts w:ascii="Verdana" w:eastAsia="Arial Unicode MS" w:hAnsi="Verdana"/>
          <w:sz w:val="19"/>
          <w:szCs w:val="19"/>
        </w:rPr>
      </w:pPr>
      <w:r>
        <w:rPr>
          <w:rFonts w:ascii="Verdana" w:eastAsia="Arial Unicode MS" w:hAnsi="Verdana"/>
          <w:sz w:val="19"/>
          <w:szCs w:val="19"/>
        </w:rPr>
        <w:t>La persona responsable</w:t>
      </w:r>
      <w:r w:rsidR="00C548B6" w:rsidRPr="008F04F6">
        <w:rPr>
          <w:rFonts w:ascii="Verdana" w:eastAsia="Arial Unicode MS" w:hAnsi="Verdana"/>
          <w:sz w:val="19"/>
          <w:szCs w:val="19"/>
        </w:rPr>
        <w:t xml:space="preserv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ind w:left="851" w:right="-427"/>
        <w:jc w:val="both"/>
        <w:rPr>
          <w:b w:val="0"/>
          <w:i/>
          <w:sz w:val="19"/>
          <w:szCs w:val="19"/>
        </w:rPr>
      </w:pPr>
      <w:bookmarkStart w:id="722" w:name="_Toc530728102"/>
      <w:bookmarkStart w:id="723" w:name="_Toc5959002"/>
      <w:r w:rsidRPr="008F04F6">
        <w:rPr>
          <w:sz w:val="19"/>
          <w:szCs w:val="19"/>
        </w:rPr>
        <w:t>26.4.- Lugar de ejecución del contrato</w:t>
      </w:r>
      <w:bookmarkEnd w:id="722"/>
      <w:bookmarkEnd w:id="723"/>
      <w:r w:rsidR="00A8717A" w:rsidRPr="008F04F6">
        <w:rPr>
          <w:sz w:val="19"/>
          <w:szCs w:val="19"/>
        </w:rPr>
        <w:t>.</w:t>
      </w:r>
    </w:p>
    <w:p w14:paraId="00B54256"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052D9258" w14:textId="77777777" w:rsidR="001562C0" w:rsidRDefault="001562C0" w:rsidP="001D3DE3">
      <w:pPr>
        <w:pStyle w:val="Ttulo4"/>
        <w:ind w:left="851" w:right="-427"/>
        <w:jc w:val="both"/>
        <w:rPr>
          <w:sz w:val="19"/>
          <w:szCs w:val="19"/>
        </w:rPr>
      </w:pPr>
      <w:bookmarkStart w:id="724" w:name="_Toc530728103"/>
      <w:bookmarkStart w:id="725" w:name="_Toc5959003"/>
    </w:p>
    <w:p w14:paraId="44BE93DD" w14:textId="34358B4B" w:rsidR="00C548B6" w:rsidRPr="008F04F6" w:rsidRDefault="00C548B6" w:rsidP="001D3DE3">
      <w:pPr>
        <w:pStyle w:val="Ttulo4"/>
        <w:ind w:left="851" w:right="-427"/>
        <w:jc w:val="both"/>
        <w:rPr>
          <w:b w:val="0"/>
          <w:i/>
          <w:sz w:val="19"/>
          <w:szCs w:val="19"/>
        </w:rPr>
      </w:pPr>
      <w:r w:rsidRPr="008F04F6">
        <w:rPr>
          <w:sz w:val="19"/>
          <w:szCs w:val="19"/>
        </w:rPr>
        <w:lastRenderedPageBreak/>
        <w:t>26.5.- Regla de indemnidad</w:t>
      </w:r>
      <w:bookmarkEnd w:id="724"/>
      <w:bookmarkEnd w:id="725"/>
    </w:p>
    <w:p w14:paraId="5E3B6F15"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ind w:left="851" w:right="-427"/>
        <w:jc w:val="both"/>
        <w:rPr>
          <w:b w:val="0"/>
          <w:i/>
          <w:sz w:val="19"/>
          <w:szCs w:val="19"/>
        </w:rPr>
      </w:pPr>
      <w:bookmarkStart w:id="726" w:name="_Toc530728104"/>
      <w:bookmarkStart w:id="727" w:name="_Toc5959004"/>
      <w:r w:rsidRPr="008F04F6">
        <w:rPr>
          <w:sz w:val="19"/>
          <w:szCs w:val="19"/>
        </w:rPr>
        <w:t>26.6.- Subrogación de personas trabajadoras</w:t>
      </w:r>
      <w:bookmarkEnd w:id="726"/>
      <w:bookmarkEnd w:id="727"/>
      <w:r w:rsidR="00A8717A" w:rsidRPr="008F04F6">
        <w:rPr>
          <w:sz w:val="19"/>
          <w:szCs w:val="19"/>
        </w:rPr>
        <w:t>.</w:t>
      </w:r>
    </w:p>
    <w:p w14:paraId="02DAC3ED"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ind w:left="284" w:hanging="284"/>
        <w:rPr>
          <w:rFonts w:eastAsia="Arial Unicode MS"/>
          <w:i/>
        </w:rPr>
      </w:pPr>
      <w:bookmarkStart w:id="728" w:name="_Toc528657964"/>
      <w:bookmarkStart w:id="729" w:name="_Toc528658783"/>
      <w:bookmarkStart w:id="730" w:name="_Toc528660410"/>
      <w:bookmarkStart w:id="731" w:name="_Toc528664260"/>
      <w:bookmarkStart w:id="732" w:name="_Toc528665951"/>
      <w:bookmarkStart w:id="733" w:name="_Toc528666576"/>
      <w:bookmarkStart w:id="734" w:name="_Toc528671299"/>
      <w:bookmarkStart w:id="735" w:name="_Toc530728105"/>
      <w:bookmarkStart w:id="736" w:name="_Toc5959005"/>
      <w:bookmarkStart w:id="737" w:name="_Toc34132932"/>
      <w:bookmarkStart w:id="738" w:name="_Toc157522106"/>
      <w:r w:rsidRPr="008F04F6">
        <w:rPr>
          <w:rFonts w:eastAsia="Arial Unicode MS"/>
        </w:rPr>
        <w:t>27.- OBLIGACIONES EN MATERIA LABORAL, SEGURIDAD SOCIAL Y DE SEGURIDAD Y SALUD EN EL TRABAJO</w:t>
      </w:r>
      <w:bookmarkEnd w:id="728"/>
      <w:bookmarkEnd w:id="729"/>
      <w:bookmarkEnd w:id="730"/>
      <w:bookmarkEnd w:id="731"/>
      <w:bookmarkEnd w:id="732"/>
      <w:bookmarkEnd w:id="733"/>
      <w:bookmarkEnd w:id="734"/>
      <w:bookmarkEnd w:id="735"/>
      <w:bookmarkEnd w:id="736"/>
      <w:bookmarkEnd w:id="737"/>
      <w:bookmarkEnd w:id="738"/>
    </w:p>
    <w:p w14:paraId="2F24FF2A"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ind w:left="851" w:right="-427"/>
        <w:jc w:val="both"/>
        <w:rPr>
          <w:b w:val="0"/>
          <w:i/>
          <w:sz w:val="19"/>
          <w:szCs w:val="19"/>
        </w:rPr>
      </w:pPr>
      <w:bookmarkStart w:id="739"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9"/>
    </w:p>
    <w:p w14:paraId="590C8FB7" w14:textId="66E31FCC" w:rsidR="00C548B6" w:rsidRPr="008F04F6" w:rsidRDefault="00C548B6" w:rsidP="001D3DE3">
      <w:pPr>
        <w:pStyle w:val="Ttulo4"/>
        <w:ind w:left="851" w:right="-427"/>
        <w:jc w:val="both"/>
        <w:rPr>
          <w:b w:val="0"/>
          <w:i/>
          <w:sz w:val="19"/>
          <w:szCs w:val="19"/>
        </w:rPr>
      </w:pPr>
      <w:bookmarkStart w:id="740"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0"/>
    </w:p>
    <w:p w14:paraId="51F251F8" w14:textId="322E99F6" w:rsidR="00C548B6" w:rsidRPr="008F04F6" w:rsidRDefault="00C548B6" w:rsidP="001D3DE3">
      <w:pPr>
        <w:pStyle w:val="Ttulo4"/>
        <w:ind w:left="851" w:right="-427"/>
        <w:jc w:val="both"/>
        <w:rPr>
          <w:b w:val="0"/>
          <w:i/>
          <w:sz w:val="19"/>
          <w:szCs w:val="19"/>
        </w:rPr>
      </w:pPr>
      <w:bookmarkStart w:id="741"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1"/>
    </w:p>
    <w:p w14:paraId="583F85E9"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lastRenderedPageBreak/>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58519C">
      <w:pPr>
        <w:numPr>
          <w:ilvl w:val="0"/>
          <w:numId w:val="90"/>
        </w:numPr>
        <w:spacing w:before="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ind w:left="851" w:right="-427"/>
        <w:jc w:val="both"/>
        <w:rPr>
          <w:b w:val="0"/>
          <w:i/>
          <w:sz w:val="19"/>
          <w:szCs w:val="19"/>
        </w:rPr>
      </w:pPr>
      <w:bookmarkStart w:id="742"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2"/>
    </w:p>
    <w:p w14:paraId="420D1D89" w14:textId="384ED8C0" w:rsidR="00C548B6" w:rsidRPr="008F04F6" w:rsidRDefault="00C548B6" w:rsidP="001D3DE3">
      <w:pPr>
        <w:pStyle w:val="Ttulo4"/>
        <w:ind w:left="851" w:right="-427"/>
        <w:jc w:val="both"/>
        <w:rPr>
          <w:b w:val="0"/>
          <w:i/>
          <w:sz w:val="19"/>
          <w:szCs w:val="19"/>
        </w:rPr>
      </w:pPr>
      <w:bookmarkStart w:id="743"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3"/>
    </w:p>
    <w:p w14:paraId="0C32DB54" w14:textId="73882644" w:rsidR="00C548B6" w:rsidRPr="008F04F6" w:rsidRDefault="00C548B6" w:rsidP="001D3DE3">
      <w:pPr>
        <w:pStyle w:val="Ttulo3"/>
        <w:rPr>
          <w:rFonts w:eastAsia="Arial Unicode MS"/>
          <w:i/>
        </w:rPr>
      </w:pPr>
      <w:bookmarkStart w:id="744" w:name="_Toc528657965"/>
      <w:bookmarkStart w:id="745" w:name="_Toc528658784"/>
      <w:bookmarkStart w:id="746" w:name="_Toc528660411"/>
      <w:bookmarkStart w:id="747" w:name="_Toc528664261"/>
      <w:bookmarkStart w:id="748" w:name="_Toc528665952"/>
      <w:bookmarkStart w:id="749" w:name="_Toc528666577"/>
      <w:bookmarkStart w:id="750" w:name="_Toc528671300"/>
      <w:bookmarkStart w:id="751" w:name="_Toc530728106"/>
      <w:bookmarkStart w:id="752" w:name="_Toc5959006"/>
      <w:bookmarkStart w:id="753" w:name="_Toc34132933"/>
      <w:bookmarkStart w:id="754" w:name="_Toc157522107"/>
      <w:r w:rsidRPr="008F04F6">
        <w:rPr>
          <w:rFonts w:eastAsia="Arial Unicode MS"/>
        </w:rPr>
        <w:t>28.- CONDICIONES ESPECIALES DE EJECUCIÓN</w:t>
      </w:r>
      <w:bookmarkEnd w:id="744"/>
      <w:bookmarkEnd w:id="745"/>
      <w:bookmarkEnd w:id="746"/>
      <w:bookmarkEnd w:id="747"/>
      <w:bookmarkEnd w:id="748"/>
      <w:bookmarkEnd w:id="749"/>
      <w:bookmarkEnd w:id="750"/>
      <w:bookmarkEnd w:id="751"/>
      <w:bookmarkEnd w:id="752"/>
      <w:bookmarkEnd w:id="753"/>
      <w:bookmarkEnd w:id="754"/>
    </w:p>
    <w:p w14:paraId="1614CEBB" w14:textId="152B2C54"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6839C748" w14:textId="588E9710" w:rsidR="00C548B6" w:rsidRPr="008F04F6" w:rsidRDefault="00C548B6" w:rsidP="001D3DE3">
      <w:pPr>
        <w:pStyle w:val="Ttulo4"/>
        <w:ind w:left="851" w:right="-427"/>
        <w:jc w:val="both"/>
        <w:rPr>
          <w:b w:val="0"/>
          <w:i/>
          <w:sz w:val="19"/>
          <w:szCs w:val="19"/>
        </w:rPr>
      </w:pPr>
      <w:bookmarkStart w:id="755" w:name="_Toc530728107"/>
      <w:bookmarkStart w:id="756" w:name="_Toc5959007"/>
      <w:r w:rsidRPr="008F04F6">
        <w:rPr>
          <w:sz w:val="19"/>
          <w:szCs w:val="19"/>
        </w:rPr>
        <w:t>28.1.- Lingüísticas</w:t>
      </w:r>
      <w:bookmarkEnd w:id="755"/>
      <w:bookmarkEnd w:id="756"/>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58519C">
      <w:pPr>
        <w:numPr>
          <w:ilvl w:val="0"/>
          <w:numId w:val="91"/>
        </w:numPr>
        <w:spacing w:before="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58519C">
      <w:pPr>
        <w:numPr>
          <w:ilvl w:val="0"/>
          <w:numId w:val="91"/>
        </w:numPr>
        <w:spacing w:before="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w:t>
      </w:r>
      <w:r w:rsidRPr="008F04F6">
        <w:lastRenderedPageBreak/>
        <w:t>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ind w:left="851" w:right="-427"/>
        <w:jc w:val="both"/>
        <w:rPr>
          <w:b w:val="0"/>
          <w:i/>
          <w:sz w:val="19"/>
          <w:szCs w:val="19"/>
        </w:rPr>
      </w:pPr>
      <w:bookmarkStart w:id="757" w:name="_Toc530728108"/>
      <w:bookmarkStart w:id="758" w:name="_Toc5959008"/>
      <w:r w:rsidRPr="008F04F6">
        <w:rPr>
          <w:sz w:val="19"/>
          <w:szCs w:val="19"/>
        </w:rPr>
        <w:t>28.2.- De tipo social o relativo al empleo:</w:t>
      </w:r>
      <w:bookmarkEnd w:id="757"/>
      <w:bookmarkEnd w:id="758"/>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ind w:left="851" w:right="-427"/>
        <w:jc w:val="both"/>
        <w:rPr>
          <w:b w:val="0"/>
          <w:i/>
          <w:sz w:val="19"/>
          <w:szCs w:val="19"/>
        </w:rPr>
      </w:pPr>
      <w:bookmarkStart w:id="759" w:name="_Toc530728109"/>
      <w:bookmarkStart w:id="760" w:name="_Toc5959009"/>
      <w:r w:rsidRPr="008F04F6">
        <w:rPr>
          <w:sz w:val="19"/>
          <w:szCs w:val="19"/>
        </w:rPr>
        <w:t>28.3.- Comprobación pagos a las subcontratistas y suministradoras</w:t>
      </w:r>
      <w:bookmarkEnd w:id="759"/>
      <w:bookmarkEnd w:id="760"/>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5E68D7E9" w:rsidR="00C548B6" w:rsidRPr="008F04F6" w:rsidRDefault="00C548B6" w:rsidP="00EA4D97">
      <w:pPr>
        <w:pStyle w:val="Ttulo5"/>
      </w:pPr>
      <w:r w:rsidRPr="008F04F6">
        <w:rPr>
          <w:b/>
        </w:rPr>
        <w:t xml:space="preserve">28.3.2.- </w:t>
      </w:r>
      <w:r w:rsidRPr="008F04F6">
        <w:t xml:space="preserve">Remisión a </w:t>
      </w:r>
      <w:r w:rsidR="00160B35">
        <w:t>la persona responsable</w:t>
      </w:r>
      <w:r w:rsidRPr="008F04F6">
        <w:t xml:space="preserv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lastRenderedPageBreak/>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1" w:name="_Toc528657966"/>
      <w:bookmarkStart w:id="762" w:name="_Toc528658785"/>
      <w:bookmarkStart w:id="763" w:name="_Toc528660412"/>
      <w:bookmarkStart w:id="764" w:name="_Toc528664262"/>
      <w:bookmarkStart w:id="765" w:name="_Toc528665953"/>
      <w:bookmarkStart w:id="766" w:name="_Toc528666578"/>
      <w:bookmarkStart w:id="767" w:name="_Toc528671301"/>
      <w:bookmarkStart w:id="768" w:name="_Toc530728110"/>
      <w:bookmarkStart w:id="769" w:name="_Toc5959010"/>
      <w:bookmarkStart w:id="770" w:name="_Toc34132934"/>
      <w:r w:rsidRPr="008F04F6">
        <w:t>28.5.- Medioambientales:</w:t>
      </w:r>
    </w:p>
    <w:p w14:paraId="2C076A42" w14:textId="576BC857" w:rsidR="00437FA2" w:rsidRPr="008F04F6" w:rsidRDefault="00437FA2" w:rsidP="00970BE8">
      <w:pPr>
        <w:spacing w:before="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rPr>
          <w:rFonts w:eastAsia="Arial Unicode MS"/>
          <w:i/>
        </w:rPr>
      </w:pPr>
      <w:bookmarkStart w:id="771" w:name="_Toc157522108"/>
      <w:r w:rsidRPr="008F04F6">
        <w:rPr>
          <w:rFonts w:eastAsia="Arial Unicode MS"/>
        </w:rPr>
        <w:t xml:space="preserve">29.- </w:t>
      </w:r>
      <w:r w:rsidR="006F4559" w:rsidRPr="008F04F6">
        <w:rPr>
          <w:rFonts w:eastAsia="Arial Unicode MS"/>
          <w:caps w:val="0"/>
        </w:rPr>
        <w:t>CONFIDENCIALIDAD Y TRATAMIENTO DE DATOS PERSONAL</w:t>
      </w:r>
      <w:bookmarkEnd w:id="761"/>
      <w:bookmarkEnd w:id="762"/>
      <w:bookmarkEnd w:id="763"/>
      <w:bookmarkEnd w:id="764"/>
      <w:bookmarkEnd w:id="765"/>
      <w:bookmarkEnd w:id="766"/>
      <w:bookmarkEnd w:id="767"/>
      <w:bookmarkEnd w:id="768"/>
      <w:r w:rsidR="006F4559" w:rsidRPr="008F04F6">
        <w:rPr>
          <w:rFonts w:eastAsia="Arial Unicode MS"/>
          <w:caps w:val="0"/>
        </w:rPr>
        <w:t>ES</w:t>
      </w:r>
      <w:bookmarkEnd w:id="769"/>
      <w:bookmarkEnd w:id="770"/>
      <w:bookmarkEnd w:id="771"/>
    </w:p>
    <w:p w14:paraId="553D224E" w14:textId="0037AB37" w:rsidR="00C548B6" w:rsidRPr="008F04F6" w:rsidRDefault="00C548B6" w:rsidP="001D3DE3">
      <w:pPr>
        <w:pStyle w:val="Ttulo4"/>
        <w:ind w:left="851" w:right="-427"/>
        <w:jc w:val="both"/>
        <w:rPr>
          <w:b w:val="0"/>
          <w:i/>
          <w:sz w:val="19"/>
          <w:szCs w:val="19"/>
        </w:rPr>
      </w:pPr>
      <w:bookmarkStart w:id="772" w:name="_Toc530728111"/>
      <w:bookmarkStart w:id="773" w:name="_Toc5959011"/>
      <w:r w:rsidRPr="008F04F6">
        <w:rPr>
          <w:sz w:val="19"/>
          <w:szCs w:val="19"/>
        </w:rPr>
        <w:t>29.1.- Confidencialidad</w:t>
      </w:r>
      <w:bookmarkEnd w:id="772"/>
      <w:bookmarkEnd w:id="773"/>
      <w:r w:rsidR="00951944" w:rsidRPr="008F04F6">
        <w:rPr>
          <w:sz w:val="19"/>
          <w:szCs w:val="19"/>
        </w:rPr>
        <w:t>.</w:t>
      </w:r>
    </w:p>
    <w:p w14:paraId="2559E35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ind w:left="851" w:right="-427"/>
        <w:jc w:val="both"/>
        <w:rPr>
          <w:b w:val="0"/>
          <w:i/>
          <w:sz w:val="19"/>
          <w:szCs w:val="19"/>
        </w:rPr>
      </w:pPr>
      <w:bookmarkStart w:id="774" w:name="_Toc530728112"/>
      <w:bookmarkStart w:id="775" w:name="_Toc5959012"/>
      <w:r w:rsidRPr="008F04F6">
        <w:rPr>
          <w:sz w:val="19"/>
          <w:szCs w:val="19"/>
        </w:rPr>
        <w:t>29.2.- Tratamiento de datos personales</w:t>
      </w:r>
      <w:bookmarkEnd w:id="774"/>
      <w:bookmarkEnd w:id="775"/>
      <w:r w:rsidR="00951944" w:rsidRPr="008F04F6">
        <w:rPr>
          <w:sz w:val="19"/>
          <w:szCs w:val="19"/>
        </w:rPr>
        <w:t>.</w:t>
      </w:r>
    </w:p>
    <w:p w14:paraId="54BC7160"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ind w:left="851" w:right="-425"/>
        <w:rPr>
          <w:rFonts w:ascii="Verdana" w:eastAsia="Arial Unicode MS" w:hAnsi="Verdana"/>
          <w:sz w:val="19"/>
          <w:szCs w:val="19"/>
        </w:rPr>
      </w:pPr>
      <w:r w:rsidRPr="008F04F6">
        <w:rPr>
          <w:rFonts w:ascii="Verdana" w:eastAsia="Arial Unicode MS" w:hAnsi="Verdana"/>
          <w:sz w:val="19"/>
          <w:szCs w:val="19"/>
        </w:rPr>
        <w:lastRenderedPageBreak/>
        <w:t>(Nota: Podrá establecerse el deber de confidencialidad por un plazo mayor a 5 años, siempre que así se determine en los pliegos).</w:t>
      </w:r>
    </w:p>
    <w:p w14:paraId="787B9EF0"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ind w:left="851" w:right="-427"/>
        <w:jc w:val="both"/>
        <w:rPr>
          <w:sz w:val="19"/>
          <w:szCs w:val="19"/>
        </w:rPr>
      </w:pPr>
      <w:bookmarkStart w:id="776" w:name="_Toc5959013"/>
      <w:r w:rsidRPr="008F04F6">
        <w:rPr>
          <w:sz w:val="19"/>
          <w:szCs w:val="19"/>
        </w:rPr>
        <w:t>29.3.- Estipulaciones como encargado del tratamiento</w:t>
      </w:r>
      <w:bookmarkEnd w:id="776"/>
      <w:r w:rsidR="00951944" w:rsidRPr="008F04F6">
        <w:rPr>
          <w:sz w:val="19"/>
          <w:szCs w:val="19"/>
        </w:rPr>
        <w:t>.</w:t>
      </w:r>
    </w:p>
    <w:p w14:paraId="66E22F1D"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58519C">
      <w:pPr>
        <w:numPr>
          <w:ilvl w:val="0"/>
          <w:numId w:val="71"/>
        </w:numPr>
        <w:spacing w:before="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w:t>
      </w:r>
      <w:r w:rsidRPr="008F04F6">
        <w:rPr>
          <w:rFonts w:ascii="Verdana" w:hAnsi="Verdana"/>
          <w:color w:val="000000"/>
          <w:sz w:val="19"/>
          <w:szCs w:val="19"/>
        </w:rPr>
        <w:lastRenderedPageBreak/>
        <w:t>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ind w:left="1418" w:right="-427"/>
        <w:jc w:val="both"/>
        <w:rPr>
          <w:rFonts w:ascii="Verdana" w:hAnsi="Verdana"/>
          <w:color w:val="000000"/>
          <w:sz w:val="19"/>
          <w:szCs w:val="19"/>
        </w:rPr>
      </w:pPr>
      <w:r w:rsidRPr="008F04F6">
        <w:rPr>
          <w:rFonts w:ascii="Verdana" w:hAnsi="Verdana"/>
          <w:color w:val="000000"/>
          <w:sz w:val="19"/>
          <w:szCs w:val="19"/>
        </w:rPr>
        <w:t xml:space="preserve">Asimismo, pondrá a disposición del órgano responsable del tratamiento, a requerimiento de éste, toda la información necesaria para demostrar el cumplimiento de las obligaciones </w:t>
      </w:r>
      <w:r w:rsidRPr="008F04F6">
        <w:rPr>
          <w:rFonts w:ascii="Verdana" w:hAnsi="Verdana"/>
          <w:color w:val="000000"/>
          <w:sz w:val="19"/>
          <w:szCs w:val="19"/>
        </w:rPr>
        <w:lastRenderedPageBreak/>
        <w:t>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ind w:left="851" w:right="-427"/>
        <w:jc w:val="both"/>
        <w:rPr>
          <w:b w:val="0"/>
          <w:i/>
          <w:sz w:val="19"/>
          <w:szCs w:val="19"/>
        </w:rPr>
      </w:pPr>
      <w:bookmarkStart w:id="777"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7"/>
      <w:r w:rsidR="00951944" w:rsidRPr="008F04F6">
        <w:rPr>
          <w:sz w:val="19"/>
          <w:szCs w:val="19"/>
        </w:rPr>
        <w:t>.</w:t>
      </w:r>
    </w:p>
    <w:p w14:paraId="51834E00"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58519C">
      <w:pPr>
        <w:numPr>
          <w:ilvl w:val="0"/>
          <w:numId w:val="120"/>
        </w:numPr>
        <w:spacing w:before="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58519C">
      <w:pPr>
        <w:numPr>
          <w:ilvl w:val="0"/>
          <w:numId w:val="120"/>
        </w:numPr>
        <w:spacing w:before="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1FBF335C" w:rsidR="00BE2E4E" w:rsidRDefault="000812A3" w:rsidP="00AB56DA">
      <w:pPr>
        <w:spacing w:before="120"/>
        <w:ind w:left="1418"/>
        <w:contextualSpacing/>
        <w:jc w:val="both"/>
        <w:rPr>
          <w:rFonts w:ascii="Verdana" w:hAnsi="Verdana"/>
          <w:color w:val="000000"/>
          <w:sz w:val="19"/>
          <w:szCs w:val="19"/>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5221BE1" w14:textId="2729B554" w:rsidR="004C7889" w:rsidRDefault="004C7889" w:rsidP="00AB56DA">
      <w:pPr>
        <w:spacing w:before="120"/>
        <w:ind w:left="1418"/>
        <w:contextualSpacing/>
        <w:jc w:val="both"/>
        <w:rPr>
          <w:rFonts w:ascii="Verdana" w:hAnsi="Verdana"/>
          <w:color w:val="000000"/>
          <w:sz w:val="19"/>
          <w:szCs w:val="19"/>
        </w:rPr>
      </w:pPr>
    </w:p>
    <w:p w14:paraId="061E25F8" w14:textId="77777777" w:rsidR="004C7889" w:rsidRPr="008F04F6" w:rsidRDefault="004C7889" w:rsidP="00AB56DA">
      <w:pPr>
        <w:spacing w:before="120"/>
        <w:ind w:left="1418"/>
        <w:contextualSpacing/>
        <w:jc w:val="both"/>
        <w:rPr>
          <w:rFonts w:ascii="Verdana" w:hAnsi="Verdana"/>
          <w:color w:val="000000"/>
          <w:sz w:val="19"/>
          <w:szCs w:val="19"/>
          <w:lang w:eastAsia="en-US"/>
        </w:rPr>
      </w:pPr>
    </w:p>
    <w:p w14:paraId="574898CC" w14:textId="3DF14629" w:rsidR="00C548B6" w:rsidRPr="008F04F6" w:rsidRDefault="00C548B6" w:rsidP="001D3DE3">
      <w:pPr>
        <w:pStyle w:val="Ttulo3"/>
        <w:ind w:left="284" w:hanging="284"/>
        <w:rPr>
          <w:rFonts w:eastAsia="Arial Unicode MS"/>
          <w:i/>
        </w:rPr>
      </w:pPr>
      <w:bookmarkStart w:id="778" w:name="_Toc528657967"/>
      <w:bookmarkStart w:id="779" w:name="_Toc528658786"/>
      <w:bookmarkStart w:id="780" w:name="_Toc528660413"/>
      <w:bookmarkStart w:id="781" w:name="_Toc528664263"/>
      <w:bookmarkStart w:id="782" w:name="_Toc528665954"/>
      <w:bookmarkStart w:id="783" w:name="_Toc528666579"/>
      <w:bookmarkStart w:id="784" w:name="_Toc528671302"/>
      <w:bookmarkStart w:id="785" w:name="_Toc530728113"/>
      <w:bookmarkStart w:id="786" w:name="_Toc5959015"/>
      <w:bookmarkStart w:id="787" w:name="_Toc34132935"/>
      <w:bookmarkStart w:id="788" w:name="_Toc157522109"/>
      <w:r w:rsidRPr="008F04F6">
        <w:rPr>
          <w:rFonts w:eastAsia="Arial Unicode MS"/>
        </w:rPr>
        <w:t>30.- PROPIEDAD DE LOS TRABAJOS REALIZADOS Y DERECHOS DE PROPIEDAD INDUSTRIAL E INTELECTUAL</w:t>
      </w:r>
      <w:bookmarkEnd w:id="778"/>
      <w:bookmarkEnd w:id="779"/>
      <w:bookmarkEnd w:id="780"/>
      <w:bookmarkEnd w:id="781"/>
      <w:bookmarkEnd w:id="782"/>
      <w:bookmarkEnd w:id="783"/>
      <w:bookmarkEnd w:id="784"/>
      <w:bookmarkEnd w:id="785"/>
      <w:bookmarkEnd w:id="786"/>
      <w:bookmarkEnd w:id="787"/>
      <w:bookmarkEnd w:id="788"/>
      <w:r w:rsidRPr="008F04F6">
        <w:rPr>
          <w:rFonts w:eastAsia="Arial Unicode MS"/>
        </w:rPr>
        <w:t xml:space="preserve"> </w:t>
      </w:r>
    </w:p>
    <w:p w14:paraId="171AA78C" w14:textId="7F303DEC" w:rsidR="00C548B6" w:rsidRPr="008F04F6" w:rsidRDefault="00C548B6" w:rsidP="001D3DE3">
      <w:pPr>
        <w:pStyle w:val="Ttulo4"/>
        <w:ind w:left="851" w:right="-427"/>
        <w:jc w:val="both"/>
        <w:rPr>
          <w:b w:val="0"/>
          <w:i/>
          <w:sz w:val="19"/>
          <w:szCs w:val="19"/>
        </w:rPr>
      </w:pPr>
      <w:bookmarkStart w:id="789" w:name="_Toc530728114"/>
      <w:bookmarkStart w:id="790" w:name="_Toc5959016"/>
      <w:r w:rsidRPr="008F04F6">
        <w:rPr>
          <w:sz w:val="19"/>
          <w:szCs w:val="19"/>
        </w:rPr>
        <w:t>30.1.- Propiedad de los trabajos</w:t>
      </w:r>
      <w:bookmarkEnd w:id="789"/>
      <w:bookmarkEnd w:id="790"/>
      <w:r w:rsidR="00951944" w:rsidRPr="008F04F6">
        <w:rPr>
          <w:sz w:val="19"/>
          <w:szCs w:val="19"/>
        </w:rPr>
        <w:t>.</w:t>
      </w:r>
    </w:p>
    <w:p w14:paraId="749A6CBD"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 xml:space="preserve">Los trabajos realizados en cualquiera de sus fases son propiedad del poder adjudicador y éste, en consecuencia, podrá recabar en cualquier momento la entrega de parte de las prestaciones, </w:t>
      </w:r>
      <w:r w:rsidRPr="008F04F6">
        <w:rPr>
          <w:rFonts w:ascii="Verdana" w:eastAsia="Arial Unicode MS" w:hAnsi="Verdana"/>
          <w:sz w:val="19"/>
          <w:szCs w:val="19"/>
        </w:rPr>
        <w:lastRenderedPageBreak/>
        <w:t>siempre que sea compatible con el programa definitivo de elaboración y no afecte al correcto desarrollo de los trabajos.</w:t>
      </w:r>
    </w:p>
    <w:p w14:paraId="634A886B"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ind w:left="851" w:right="-427"/>
        <w:jc w:val="both"/>
        <w:rPr>
          <w:b w:val="0"/>
          <w:i/>
          <w:sz w:val="19"/>
          <w:szCs w:val="19"/>
        </w:rPr>
      </w:pPr>
      <w:bookmarkStart w:id="791" w:name="_Toc530728115"/>
      <w:bookmarkStart w:id="792" w:name="_Toc5959017"/>
      <w:r w:rsidRPr="008F04F6">
        <w:rPr>
          <w:sz w:val="19"/>
          <w:szCs w:val="19"/>
        </w:rPr>
        <w:t>30.2.- Propiedad industrial e intelectual</w:t>
      </w:r>
      <w:bookmarkEnd w:id="791"/>
      <w:bookmarkEnd w:id="792"/>
      <w:r w:rsidR="00951944" w:rsidRPr="008F04F6">
        <w:rPr>
          <w:sz w:val="19"/>
          <w:szCs w:val="19"/>
        </w:rPr>
        <w:t>.</w:t>
      </w:r>
    </w:p>
    <w:p w14:paraId="33162EAB"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rPr>
          <w:rFonts w:eastAsia="Arial Unicode MS"/>
          <w:i/>
        </w:rPr>
      </w:pPr>
      <w:bookmarkStart w:id="793" w:name="_Toc528657968"/>
      <w:bookmarkStart w:id="794" w:name="_Toc528658787"/>
      <w:bookmarkStart w:id="795" w:name="_Toc528660414"/>
      <w:bookmarkStart w:id="796" w:name="_Toc528664264"/>
      <w:bookmarkStart w:id="797" w:name="_Toc528665955"/>
      <w:bookmarkStart w:id="798" w:name="_Toc528666580"/>
      <w:bookmarkStart w:id="799" w:name="_Toc528671303"/>
      <w:bookmarkStart w:id="800" w:name="_Toc530728116"/>
      <w:bookmarkStart w:id="801" w:name="_Toc5959018"/>
      <w:bookmarkStart w:id="802" w:name="_Toc34132936"/>
      <w:bookmarkStart w:id="803" w:name="_Toc157522110"/>
      <w:r w:rsidRPr="008F04F6">
        <w:rPr>
          <w:rFonts w:eastAsia="Arial Unicode MS"/>
        </w:rPr>
        <w:lastRenderedPageBreak/>
        <w:t>31.- PENALIDADES</w:t>
      </w:r>
      <w:bookmarkEnd w:id="793"/>
      <w:bookmarkEnd w:id="794"/>
      <w:bookmarkEnd w:id="795"/>
      <w:bookmarkEnd w:id="796"/>
      <w:bookmarkEnd w:id="797"/>
      <w:bookmarkEnd w:id="798"/>
      <w:bookmarkEnd w:id="799"/>
      <w:bookmarkEnd w:id="800"/>
      <w:bookmarkEnd w:id="801"/>
      <w:bookmarkEnd w:id="802"/>
      <w:bookmarkEnd w:id="803"/>
    </w:p>
    <w:p w14:paraId="331A0688"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ind w:left="851" w:right="-427"/>
        <w:jc w:val="both"/>
        <w:rPr>
          <w:b w:val="0"/>
          <w:i/>
          <w:sz w:val="19"/>
          <w:szCs w:val="19"/>
        </w:rPr>
      </w:pPr>
      <w:bookmarkStart w:id="804" w:name="_Toc530728117"/>
      <w:bookmarkStart w:id="805" w:name="_Toc5959019"/>
      <w:r w:rsidRPr="008F04F6">
        <w:rPr>
          <w:sz w:val="19"/>
          <w:szCs w:val="19"/>
        </w:rPr>
        <w:t>31.1.- Causas e importes</w:t>
      </w:r>
      <w:bookmarkEnd w:id="804"/>
      <w:bookmarkEnd w:id="805"/>
      <w:r w:rsidR="00951944" w:rsidRPr="008F04F6">
        <w:rPr>
          <w:sz w:val="19"/>
          <w:szCs w:val="19"/>
        </w:rPr>
        <w:t>.</w:t>
      </w:r>
    </w:p>
    <w:p w14:paraId="30FEB325"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58519C">
      <w:pPr>
        <w:numPr>
          <w:ilvl w:val="0"/>
          <w:numId w:val="92"/>
        </w:numPr>
        <w:spacing w:before="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58519C">
      <w:pPr>
        <w:numPr>
          <w:ilvl w:val="0"/>
          <w:numId w:val="92"/>
        </w:numPr>
        <w:spacing w:before="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6" w:name="_Toc530728118"/>
      <w:bookmarkStart w:id="807" w:name="_Toc5959020"/>
    </w:p>
    <w:p w14:paraId="679B9DAC" w14:textId="230E9248" w:rsidR="00C16BC8" w:rsidRPr="008F04F6" w:rsidRDefault="00C16BC8" w:rsidP="0058519C">
      <w:pPr>
        <w:numPr>
          <w:ilvl w:val="0"/>
          <w:numId w:val="92"/>
        </w:numPr>
        <w:spacing w:before="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ind w:left="851" w:right="-427"/>
        <w:jc w:val="both"/>
        <w:rPr>
          <w:b w:val="0"/>
          <w:i/>
          <w:sz w:val="19"/>
          <w:szCs w:val="19"/>
        </w:rPr>
      </w:pPr>
      <w:r w:rsidRPr="008F04F6">
        <w:rPr>
          <w:sz w:val="19"/>
          <w:szCs w:val="19"/>
        </w:rPr>
        <w:t>31.2.- Procedimiento</w:t>
      </w:r>
      <w:bookmarkEnd w:id="806"/>
      <w:bookmarkEnd w:id="807"/>
      <w:r w:rsidR="00951944" w:rsidRPr="008F04F6">
        <w:rPr>
          <w:sz w:val="19"/>
          <w:szCs w:val="19"/>
        </w:rPr>
        <w:t>.</w:t>
      </w:r>
    </w:p>
    <w:p w14:paraId="02DDE3D3"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Informe de la/del responsable del contrato en el que se identifiquen los incumplimientos detectados y se proponga el importe de la penalidad.</w:t>
      </w:r>
    </w:p>
    <w:p w14:paraId="7B59B1D7" w14:textId="3218F50E"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58519C">
      <w:pPr>
        <w:numPr>
          <w:ilvl w:val="0"/>
          <w:numId w:val="93"/>
        </w:numPr>
        <w:spacing w:before="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rPr>
          <w:rFonts w:eastAsia="Arial Unicode MS"/>
          <w:i/>
        </w:rPr>
      </w:pPr>
      <w:bookmarkStart w:id="808" w:name="_Toc528657969"/>
      <w:bookmarkStart w:id="809" w:name="_Toc528658788"/>
      <w:bookmarkStart w:id="810" w:name="_Toc528660415"/>
      <w:bookmarkStart w:id="811" w:name="_Toc528664265"/>
      <w:bookmarkStart w:id="812" w:name="_Toc528665956"/>
      <w:bookmarkStart w:id="813" w:name="_Toc528666581"/>
      <w:bookmarkStart w:id="814" w:name="_Toc528671304"/>
      <w:bookmarkStart w:id="815" w:name="_Toc530728119"/>
      <w:bookmarkStart w:id="816" w:name="_Toc5959021"/>
      <w:bookmarkStart w:id="817" w:name="_Toc34132937"/>
      <w:bookmarkStart w:id="818" w:name="_Toc157522111"/>
      <w:r w:rsidRPr="008F04F6">
        <w:rPr>
          <w:rFonts w:eastAsia="Arial Unicode MS"/>
        </w:rPr>
        <w:t>32.- PAGO DEL PRECIO</w:t>
      </w:r>
      <w:bookmarkEnd w:id="808"/>
      <w:bookmarkEnd w:id="809"/>
      <w:bookmarkEnd w:id="810"/>
      <w:bookmarkEnd w:id="811"/>
      <w:bookmarkEnd w:id="812"/>
      <w:bookmarkEnd w:id="813"/>
      <w:bookmarkEnd w:id="814"/>
      <w:bookmarkEnd w:id="815"/>
      <w:bookmarkEnd w:id="816"/>
      <w:bookmarkEnd w:id="817"/>
      <w:bookmarkEnd w:id="818"/>
    </w:p>
    <w:p w14:paraId="12AB6E57" w14:textId="77777777" w:rsidR="00C548B6" w:rsidRPr="008F04F6" w:rsidRDefault="00C548B6" w:rsidP="001D3DE3">
      <w:pPr>
        <w:spacing w:before="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ind w:left="851" w:right="-427"/>
        <w:jc w:val="both"/>
        <w:rPr>
          <w:b w:val="0"/>
          <w:i/>
          <w:sz w:val="19"/>
          <w:szCs w:val="19"/>
        </w:rPr>
      </w:pPr>
      <w:bookmarkStart w:id="819" w:name="_Toc530728120"/>
      <w:bookmarkStart w:id="820" w:name="_Toc5959022"/>
      <w:r w:rsidRPr="008F04F6">
        <w:rPr>
          <w:sz w:val="19"/>
          <w:szCs w:val="19"/>
        </w:rPr>
        <w:t>32.1.- Certificación de servicios prestados o ejecutados</w:t>
      </w:r>
      <w:bookmarkEnd w:id="819"/>
      <w:bookmarkEnd w:id="820"/>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58519C">
      <w:pPr>
        <w:numPr>
          <w:ilvl w:val="0"/>
          <w:numId w:val="94"/>
        </w:numPr>
        <w:spacing w:before="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58519C">
      <w:pPr>
        <w:numPr>
          <w:ilvl w:val="0"/>
          <w:numId w:val="95"/>
        </w:numPr>
        <w:spacing w:before="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58519C">
      <w:pPr>
        <w:numPr>
          <w:ilvl w:val="0"/>
          <w:numId w:val="95"/>
        </w:numPr>
        <w:spacing w:before="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ind w:left="851" w:right="-427"/>
        <w:jc w:val="both"/>
        <w:rPr>
          <w:b w:val="0"/>
          <w:i/>
          <w:sz w:val="19"/>
          <w:szCs w:val="19"/>
        </w:rPr>
      </w:pPr>
      <w:bookmarkStart w:id="821" w:name="_Toc530728121"/>
      <w:bookmarkStart w:id="822" w:name="_Toc5959023"/>
      <w:r w:rsidRPr="008F04F6">
        <w:rPr>
          <w:sz w:val="19"/>
          <w:szCs w:val="19"/>
        </w:rPr>
        <w:t>32.2.- Conformidad y registro de factura</w:t>
      </w:r>
      <w:bookmarkEnd w:id="821"/>
      <w:bookmarkEnd w:id="822"/>
      <w:r w:rsidR="00951944" w:rsidRPr="008F04F6">
        <w:rPr>
          <w:sz w:val="19"/>
          <w:szCs w:val="19"/>
        </w:rPr>
        <w:t>.</w:t>
      </w:r>
    </w:p>
    <w:p w14:paraId="60456C52" w14:textId="6F87B147" w:rsidR="00C548B6" w:rsidRPr="008F04F6" w:rsidRDefault="00160B35" w:rsidP="001D3DE3">
      <w:pPr>
        <w:spacing w:before="120"/>
        <w:ind w:left="851" w:right="-427" w:firstLine="1"/>
        <w:jc w:val="both"/>
        <w:rPr>
          <w:rFonts w:ascii="Verdana" w:hAnsi="Verdana"/>
          <w:sz w:val="19"/>
          <w:szCs w:val="19"/>
        </w:rPr>
      </w:pPr>
      <w:r>
        <w:rPr>
          <w:rFonts w:ascii="Verdana" w:hAnsi="Verdana"/>
          <w:sz w:val="19"/>
          <w:szCs w:val="19"/>
        </w:rPr>
        <w:t>La persona responsable</w:t>
      </w:r>
      <w:r w:rsidR="00C548B6" w:rsidRPr="008F04F6">
        <w:rPr>
          <w:rFonts w:ascii="Verdana" w:hAnsi="Verdan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ind w:left="851" w:right="-427"/>
        <w:jc w:val="both"/>
        <w:rPr>
          <w:b w:val="0"/>
          <w:i/>
          <w:sz w:val="19"/>
          <w:szCs w:val="19"/>
        </w:rPr>
      </w:pPr>
      <w:bookmarkStart w:id="823" w:name="_Toc530728122"/>
      <w:bookmarkStart w:id="824" w:name="_Toc5959024"/>
      <w:r w:rsidRPr="008F04F6">
        <w:rPr>
          <w:sz w:val="19"/>
          <w:szCs w:val="19"/>
        </w:rPr>
        <w:t>32.3.- Abono</w:t>
      </w:r>
      <w:bookmarkEnd w:id="823"/>
      <w:bookmarkEnd w:id="824"/>
      <w:r w:rsidR="00951944" w:rsidRPr="008F04F6">
        <w:rPr>
          <w:sz w:val="19"/>
          <w:szCs w:val="19"/>
        </w:rPr>
        <w:t>.</w:t>
      </w:r>
    </w:p>
    <w:p w14:paraId="3045C629"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lastRenderedPageBreak/>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3954E4C4"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8D9040E" w14:textId="77777777" w:rsidR="00AB78BB" w:rsidRPr="008F04F6" w:rsidRDefault="00AB78BB" w:rsidP="001D3DE3">
      <w:pPr>
        <w:spacing w:before="120"/>
        <w:ind w:left="851" w:right="-427"/>
        <w:jc w:val="both"/>
        <w:rPr>
          <w:rFonts w:ascii="Verdana" w:hAnsi="Verdana"/>
          <w:sz w:val="19"/>
          <w:szCs w:val="19"/>
        </w:rPr>
      </w:pPr>
    </w:p>
    <w:p w14:paraId="50EC5DE1" w14:textId="5C406125" w:rsidR="00C548B6" w:rsidRPr="008F04F6" w:rsidRDefault="00C548B6" w:rsidP="001D3DE3">
      <w:pPr>
        <w:pStyle w:val="Ttulo3"/>
        <w:rPr>
          <w:rFonts w:eastAsia="Arial Unicode MS"/>
          <w:i/>
        </w:rPr>
      </w:pPr>
      <w:bookmarkStart w:id="825" w:name="_Toc528657970"/>
      <w:bookmarkStart w:id="826" w:name="_Toc528658789"/>
      <w:bookmarkStart w:id="827" w:name="_Toc528660416"/>
      <w:bookmarkStart w:id="828" w:name="_Toc528664266"/>
      <w:bookmarkStart w:id="829" w:name="_Toc528665957"/>
      <w:bookmarkStart w:id="830" w:name="_Toc528666582"/>
      <w:bookmarkStart w:id="831" w:name="_Toc528671305"/>
      <w:bookmarkStart w:id="832" w:name="_Toc530728123"/>
      <w:bookmarkStart w:id="833" w:name="_Toc5959025"/>
      <w:bookmarkStart w:id="834" w:name="_Toc34132938"/>
      <w:bookmarkStart w:id="835" w:name="_Toc157522112"/>
      <w:r w:rsidRPr="008F04F6">
        <w:rPr>
          <w:rFonts w:eastAsia="Arial Unicode MS"/>
        </w:rPr>
        <w:t>33.- MODIFICACIÓN DEL CONTRATO</w:t>
      </w:r>
      <w:bookmarkEnd w:id="825"/>
      <w:bookmarkEnd w:id="826"/>
      <w:bookmarkEnd w:id="827"/>
      <w:bookmarkEnd w:id="828"/>
      <w:bookmarkEnd w:id="829"/>
      <w:bookmarkEnd w:id="830"/>
      <w:bookmarkEnd w:id="831"/>
      <w:bookmarkEnd w:id="832"/>
      <w:bookmarkEnd w:id="833"/>
      <w:bookmarkEnd w:id="834"/>
      <w:bookmarkEnd w:id="835"/>
    </w:p>
    <w:p w14:paraId="16DA7149" w14:textId="5409ECB9" w:rsidR="00C548B6" w:rsidRPr="008F04F6" w:rsidRDefault="00C548B6" w:rsidP="001D3DE3">
      <w:pPr>
        <w:pStyle w:val="Ttulo4"/>
        <w:ind w:left="851" w:right="-427"/>
        <w:jc w:val="both"/>
        <w:rPr>
          <w:b w:val="0"/>
          <w:i/>
          <w:sz w:val="19"/>
          <w:szCs w:val="19"/>
        </w:rPr>
      </w:pPr>
      <w:bookmarkStart w:id="836" w:name="_Toc5959026"/>
      <w:r w:rsidRPr="008F04F6">
        <w:rPr>
          <w:sz w:val="19"/>
          <w:szCs w:val="19"/>
        </w:rPr>
        <w:t>33.1.- Condiciones</w:t>
      </w:r>
      <w:bookmarkEnd w:id="836"/>
      <w:r w:rsidR="00951944" w:rsidRPr="008F04F6">
        <w:rPr>
          <w:sz w:val="19"/>
          <w:szCs w:val="19"/>
        </w:rPr>
        <w:t>.</w:t>
      </w:r>
    </w:p>
    <w:p w14:paraId="5538AA40"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ind w:left="851" w:right="-427"/>
        <w:jc w:val="both"/>
        <w:rPr>
          <w:b w:val="0"/>
          <w:i/>
          <w:sz w:val="19"/>
          <w:szCs w:val="19"/>
        </w:rPr>
      </w:pPr>
      <w:bookmarkStart w:id="837" w:name="_Toc5959027"/>
      <w:r w:rsidRPr="008F04F6">
        <w:rPr>
          <w:sz w:val="19"/>
          <w:szCs w:val="19"/>
        </w:rPr>
        <w:t>33.2.- Procedimiento</w:t>
      </w:r>
      <w:bookmarkEnd w:id="837"/>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58519C">
      <w:pPr>
        <w:numPr>
          <w:ilvl w:val="0"/>
          <w:numId w:val="96"/>
        </w:numPr>
        <w:spacing w:before="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58519C">
      <w:pPr>
        <w:numPr>
          <w:ilvl w:val="0"/>
          <w:numId w:val="97"/>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58519C">
      <w:pPr>
        <w:numPr>
          <w:ilvl w:val="0"/>
          <w:numId w:val="96"/>
        </w:numPr>
        <w:spacing w:before="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58519C">
      <w:pPr>
        <w:numPr>
          <w:ilvl w:val="0"/>
          <w:numId w:val="98"/>
        </w:numPr>
        <w:spacing w:before="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58519C">
      <w:pPr>
        <w:numPr>
          <w:ilvl w:val="0"/>
          <w:numId w:val="100"/>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58519C">
      <w:pPr>
        <w:numPr>
          <w:ilvl w:val="0"/>
          <w:numId w:val="100"/>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w:t>
      </w:r>
      <w:r w:rsidRPr="008F04F6">
        <w:rPr>
          <w:rFonts w:ascii="Verdana" w:eastAsia="Arial Unicode MS" w:hAnsi="Verdana"/>
          <w:sz w:val="19"/>
          <w:szCs w:val="19"/>
        </w:rPr>
        <w:lastRenderedPageBreak/>
        <w:t>la/s ya existente/s de manera que cubra/n las características objeto de modificación y, en su caso, el periodo suplementario.</w:t>
      </w:r>
    </w:p>
    <w:p w14:paraId="658DAB0D" w14:textId="77777777" w:rsidR="00C548B6" w:rsidRPr="008F04F6" w:rsidRDefault="00C548B6" w:rsidP="0058519C">
      <w:pPr>
        <w:numPr>
          <w:ilvl w:val="0"/>
          <w:numId w:val="99"/>
        </w:numPr>
        <w:spacing w:before="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ind w:left="851" w:right="-427"/>
        <w:jc w:val="both"/>
        <w:rPr>
          <w:b w:val="0"/>
          <w:i/>
          <w:sz w:val="19"/>
          <w:szCs w:val="19"/>
        </w:rPr>
      </w:pPr>
      <w:bookmarkStart w:id="838" w:name="_Toc5959028"/>
      <w:r w:rsidRPr="008F04F6">
        <w:rPr>
          <w:sz w:val="19"/>
          <w:szCs w:val="19"/>
        </w:rPr>
        <w:t>33.3.- Efectos</w:t>
      </w:r>
      <w:bookmarkEnd w:id="838"/>
      <w:r w:rsidR="00951944" w:rsidRPr="008F04F6">
        <w:rPr>
          <w:sz w:val="19"/>
          <w:szCs w:val="19"/>
        </w:rPr>
        <w:t>.</w:t>
      </w:r>
    </w:p>
    <w:p w14:paraId="383B717A" w14:textId="6507066D"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98E6142" w14:textId="77777777" w:rsidR="004C7889" w:rsidRPr="008F04F6" w:rsidRDefault="004C7889" w:rsidP="001D3DE3">
      <w:pPr>
        <w:spacing w:before="120"/>
        <w:ind w:left="851" w:right="-427"/>
        <w:jc w:val="both"/>
        <w:rPr>
          <w:rFonts w:ascii="Verdana" w:hAnsi="Verdana"/>
          <w:sz w:val="19"/>
          <w:szCs w:val="19"/>
        </w:rPr>
      </w:pPr>
    </w:p>
    <w:p w14:paraId="5B7D1981" w14:textId="66150DD4" w:rsidR="00C548B6" w:rsidRPr="008F04F6" w:rsidRDefault="00C548B6" w:rsidP="001D3DE3">
      <w:pPr>
        <w:pStyle w:val="Ttulo3"/>
        <w:rPr>
          <w:rFonts w:eastAsia="Arial Unicode MS"/>
          <w:i/>
        </w:rPr>
      </w:pPr>
      <w:bookmarkStart w:id="839" w:name="_Toc528657971"/>
      <w:bookmarkStart w:id="840" w:name="_Toc528658790"/>
      <w:bookmarkStart w:id="841" w:name="_Toc528660417"/>
      <w:bookmarkStart w:id="842" w:name="_Toc528664267"/>
      <w:bookmarkStart w:id="843" w:name="_Toc528665958"/>
      <w:bookmarkStart w:id="844" w:name="_Toc528666583"/>
      <w:bookmarkStart w:id="845" w:name="_Toc528671306"/>
      <w:bookmarkStart w:id="846" w:name="_Toc530728124"/>
      <w:bookmarkStart w:id="847" w:name="_Toc5959029"/>
      <w:bookmarkStart w:id="848" w:name="_Toc34132939"/>
      <w:bookmarkStart w:id="849" w:name="_Toc157522113"/>
      <w:r w:rsidRPr="008F04F6">
        <w:rPr>
          <w:rFonts w:eastAsia="Arial Unicode MS"/>
        </w:rPr>
        <w:t>34.- SUBCONTRATACIÓN</w:t>
      </w:r>
      <w:bookmarkEnd w:id="839"/>
      <w:bookmarkEnd w:id="840"/>
      <w:bookmarkEnd w:id="841"/>
      <w:bookmarkEnd w:id="842"/>
      <w:bookmarkEnd w:id="843"/>
      <w:bookmarkEnd w:id="844"/>
      <w:bookmarkEnd w:id="845"/>
      <w:bookmarkEnd w:id="846"/>
      <w:bookmarkEnd w:id="847"/>
      <w:bookmarkEnd w:id="848"/>
      <w:bookmarkEnd w:id="849"/>
      <w:r w:rsidRPr="008F04F6">
        <w:rPr>
          <w:rFonts w:eastAsia="Arial Unicode MS"/>
        </w:rPr>
        <w:t xml:space="preserve"> </w:t>
      </w:r>
    </w:p>
    <w:p w14:paraId="69484EF0"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0580287C" w:rsidR="00C548B6" w:rsidRPr="008F04F6" w:rsidRDefault="00C548B6" w:rsidP="001D3DE3">
      <w:pPr>
        <w:pStyle w:val="Ttulo4"/>
        <w:ind w:left="851" w:right="-427"/>
        <w:jc w:val="both"/>
        <w:rPr>
          <w:b w:val="0"/>
          <w:i/>
          <w:sz w:val="19"/>
          <w:szCs w:val="19"/>
        </w:rPr>
      </w:pPr>
      <w:bookmarkStart w:id="850" w:name="_Toc530728125"/>
      <w:bookmarkStart w:id="851" w:name="_Toc5959030"/>
      <w:r w:rsidRPr="008F04F6">
        <w:rPr>
          <w:sz w:val="19"/>
          <w:szCs w:val="19"/>
        </w:rPr>
        <w:t xml:space="preserve">34.1.- Comunicación a </w:t>
      </w:r>
      <w:r w:rsidR="00160B35">
        <w:rPr>
          <w:sz w:val="19"/>
          <w:szCs w:val="19"/>
        </w:rPr>
        <w:t>la persona responsable</w:t>
      </w:r>
      <w:r w:rsidRPr="008F04F6">
        <w:rPr>
          <w:sz w:val="19"/>
          <w:szCs w:val="19"/>
        </w:rPr>
        <w:t xml:space="preserve"> del contrato</w:t>
      </w:r>
      <w:bookmarkEnd w:id="850"/>
      <w:bookmarkEnd w:id="851"/>
      <w:r w:rsidR="00951944" w:rsidRPr="008F04F6">
        <w:rPr>
          <w:sz w:val="19"/>
          <w:szCs w:val="19"/>
        </w:rPr>
        <w:t>.</w:t>
      </w:r>
    </w:p>
    <w:p w14:paraId="058E2C89" w14:textId="6388DD00" w:rsidR="00C548B6" w:rsidRPr="008F04F6" w:rsidRDefault="00C548B6" w:rsidP="0058519C">
      <w:pPr>
        <w:numPr>
          <w:ilvl w:val="0"/>
          <w:numId w:val="101"/>
        </w:numPr>
        <w:spacing w:before="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w:t>
      </w:r>
      <w:r w:rsidR="00160B35">
        <w:rPr>
          <w:rFonts w:ascii="Verdana" w:hAnsi="Verdana"/>
          <w:sz w:val="19"/>
          <w:szCs w:val="19"/>
        </w:rPr>
        <w:t>la persona responsable</w:t>
      </w:r>
      <w:r w:rsidRPr="008F04F6">
        <w:rPr>
          <w:rFonts w:ascii="Verdana" w:hAnsi="Verdana"/>
          <w:sz w:val="19"/>
          <w:szCs w:val="19"/>
        </w:rPr>
        <w:t xml:space="preserv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10A65F5" w:rsidR="00C548B6" w:rsidRPr="008F04F6" w:rsidRDefault="00C548B6" w:rsidP="0058519C">
      <w:pPr>
        <w:numPr>
          <w:ilvl w:val="0"/>
          <w:numId w:val="101"/>
        </w:numPr>
        <w:spacing w:before="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w:t>
      </w:r>
      <w:r w:rsidR="00160B35">
        <w:rPr>
          <w:rFonts w:ascii="Verdana" w:hAnsi="Verdana"/>
          <w:sz w:val="19"/>
          <w:szCs w:val="19"/>
        </w:rPr>
        <w:t>la persona responsable</w:t>
      </w:r>
      <w:r w:rsidRPr="008F04F6">
        <w:rPr>
          <w:rFonts w:ascii="Verdana" w:hAnsi="Verdana"/>
          <w:sz w:val="19"/>
          <w:szCs w:val="19"/>
        </w:rPr>
        <w:t xml:space="preserv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ind w:left="851" w:right="-427"/>
        <w:jc w:val="both"/>
        <w:rPr>
          <w:b w:val="0"/>
          <w:i/>
          <w:sz w:val="19"/>
          <w:szCs w:val="19"/>
        </w:rPr>
      </w:pPr>
      <w:bookmarkStart w:id="852" w:name="_Toc530728126"/>
      <w:bookmarkStart w:id="853" w:name="_Toc5959031"/>
      <w:r w:rsidRPr="008F04F6">
        <w:rPr>
          <w:sz w:val="19"/>
          <w:szCs w:val="19"/>
        </w:rPr>
        <w:t>34.2.- Comprobación del cumplimiento de condiciones de pago a subcontratistas o suministradoras</w:t>
      </w:r>
      <w:bookmarkEnd w:id="852"/>
      <w:bookmarkEnd w:id="853"/>
      <w:r w:rsidR="00951944" w:rsidRPr="008F04F6">
        <w:rPr>
          <w:sz w:val="19"/>
          <w:szCs w:val="19"/>
        </w:rPr>
        <w:t>.</w:t>
      </w:r>
    </w:p>
    <w:p w14:paraId="421D4FC6" w14:textId="22AD725E" w:rsidR="00C548B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38277663" w14:textId="77777777" w:rsidR="00CA6BDA" w:rsidRPr="008F04F6" w:rsidRDefault="00CA6BDA" w:rsidP="001D3DE3">
      <w:pPr>
        <w:spacing w:before="120"/>
        <w:ind w:left="851" w:right="-427"/>
        <w:jc w:val="both"/>
        <w:rPr>
          <w:rFonts w:ascii="Verdana" w:hAnsi="Verdana"/>
          <w:sz w:val="19"/>
          <w:szCs w:val="19"/>
        </w:rPr>
      </w:pPr>
    </w:p>
    <w:p w14:paraId="798A3A0A" w14:textId="139B5388" w:rsidR="00C548B6" w:rsidRPr="008F04F6" w:rsidRDefault="00C548B6" w:rsidP="001D3DE3">
      <w:pPr>
        <w:pStyle w:val="Ttulo3"/>
        <w:rPr>
          <w:rFonts w:eastAsia="Arial Unicode MS"/>
          <w:i/>
        </w:rPr>
      </w:pPr>
      <w:bookmarkStart w:id="854" w:name="_Toc528657972"/>
      <w:bookmarkStart w:id="855" w:name="_Toc528658791"/>
      <w:bookmarkStart w:id="856" w:name="_Toc528660418"/>
      <w:bookmarkStart w:id="857" w:name="_Toc528664268"/>
      <w:bookmarkStart w:id="858" w:name="_Toc528665959"/>
      <w:bookmarkStart w:id="859" w:name="_Toc528666584"/>
      <w:bookmarkStart w:id="860" w:name="_Toc528671307"/>
      <w:bookmarkStart w:id="861" w:name="_Toc530728127"/>
      <w:bookmarkStart w:id="862" w:name="_Toc5959032"/>
      <w:bookmarkStart w:id="863" w:name="_Toc34132940"/>
      <w:bookmarkStart w:id="864" w:name="_Toc157522114"/>
      <w:r w:rsidRPr="008F04F6">
        <w:rPr>
          <w:rFonts w:eastAsia="Arial Unicode MS"/>
        </w:rPr>
        <w:lastRenderedPageBreak/>
        <w:t>35.- CESIÓN DEL CONTRATO Y MODIFICACIÓN DE LA COMPOSICIÓN DE LA UTE</w:t>
      </w:r>
      <w:bookmarkEnd w:id="854"/>
      <w:bookmarkEnd w:id="855"/>
      <w:bookmarkEnd w:id="856"/>
      <w:bookmarkEnd w:id="857"/>
      <w:bookmarkEnd w:id="858"/>
      <w:bookmarkEnd w:id="859"/>
      <w:bookmarkEnd w:id="860"/>
      <w:bookmarkEnd w:id="861"/>
      <w:bookmarkEnd w:id="862"/>
      <w:bookmarkEnd w:id="863"/>
      <w:bookmarkEnd w:id="864"/>
    </w:p>
    <w:p w14:paraId="46E18D0A" w14:textId="482E9501" w:rsidR="00C548B6" w:rsidRPr="008F04F6" w:rsidRDefault="00C548B6" w:rsidP="001D3DE3">
      <w:pPr>
        <w:pStyle w:val="Ttulo4"/>
        <w:ind w:left="851" w:right="-427"/>
        <w:jc w:val="both"/>
        <w:rPr>
          <w:b w:val="0"/>
          <w:i/>
          <w:sz w:val="19"/>
          <w:szCs w:val="19"/>
        </w:rPr>
      </w:pPr>
      <w:bookmarkStart w:id="865" w:name="_Toc530728128"/>
      <w:bookmarkStart w:id="866" w:name="_Toc5959033"/>
      <w:r w:rsidRPr="008F04F6">
        <w:rPr>
          <w:sz w:val="19"/>
          <w:szCs w:val="19"/>
        </w:rPr>
        <w:t>35.1.- Cesión del contrato</w:t>
      </w:r>
      <w:bookmarkEnd w:id="865"/>
      <w:bookmarkEnd w:id="866"/>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58519C">
      <w:pPr>
        <w:numPr>
          <w:ilvl w:val="0"/>
          <w:numId w:val="102"/>
        </w:numPr>
        <w:spacing w:before="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58519C">
      <w:pPr>
        <w:numPr>
          <w:ilvl w:val="0"/>
          <w:numId w:val="102"/>
        </w:numPr>
        <w:spacing w:before="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58519C">
      <w:pPr>
        <w:numPr>
          <w:ilvl w:val="0"/>
          <w:numId w:val="102"/>
        </w:numPr>
        <w:spacing w:before="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23F7A2CC" w:rsidR="00C548B6" w:rsidRPr="008F04F6" w:rsidRDefault="00C548B6" w:rsidP="0058519C">
      <w:pPr>
        <w:numPr>
          <w:ilvl w:val="0"/>
          <w:numId w:val="103"/>
        </w:numPr>
        <w:spacing w:before="120"/>
        <w:ind w:left="1701" w:right="-427" w:hanging="284"/>
        <w:jc w:val="both"/>
        <w:rPr>
          <w:rFonts w:ascii="Verdana" w:hAnsi="Verdana"/>
          <w:sz w:val="19"/>
          <w:szCs w:val="19"/>
        </w:rPr>
      </w:pPr>
      <w:r w:rsidRPr="008F04F6">
        <w:rPr>
          <w:rFonts w:ascii="Verdana" w:eastAsia="Arial Unicode MS" w:hAnsi="Verdana"/>
          <w:sz w:val="19"/>
          <w:szCs w:val="19"/>
        </w:rPr>
        <w:t xml:space="preserve">La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cesión. A dicha solicitud deberá adjuntar siguiente documentación:</w:t>
      </w:r>
    </w:p>
    <w:p w14:paraId="2CD11D3E" w14:textId="77777777" w:rsidR="00C548B6" w:rsidRPr="008F04F6" w:rsidRDefault="00C548B6" w:rsidP="0058519C">
      <w:pPr>
        <w:pStyle w:val="Prrafodelista"/>
        <w:numPr>
          <w:ilvl w:val="0"/>
          <w:numId w:val="134"/>
        </w:numPr>
        <w:spacing w:before="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58519C">
      <w:pPr>
        <w:pStyle w:val="Prrafodelista"/>
        <w:numPr>
          <w:ilvl w:val="0"/>
          <w:numId w:val="134"/>
        </w:numPr>
        <w:spacing w:before="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40F6320B"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58519C">
      <w:pPr>
        <w:numPr>
          <w:ilvl w:val="0"/>
          <w:numId w:val="103"/>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58519C">
      <w:pPr>
        <w:numPr>
          <w:ilvl w:val="0"/>
          <w:numId w:val="103"/>
        </w:numPr>
        <w:spacing w:before="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58519C">
      <w:pPr>
        <w:numPr>
          <w:ilvl w:val="0"/>
          <w:numId w:val="103"/>
        </w:numPr>
        <w:spacing w:before="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58519C">
      <w:pPr>
        <w:numPr>
          <w:ilvl w:val="0"/>
          <w:numId w:val="103"/>
        </w:numPr>
        <w:spacing w:before="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58519C">
      <w:pPr>
        <w:numPr>
          <w:ilvl w:val="0"/>
          <w:numId w:val="104"/>
        </w:numPr>
        <w:spacing w:before="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ind w:left="851" w:right="-427"/>
        <w:jc w:val="both"/>
        <w:rPr>
          <w:b w:val="0"/>
          <w:i/>
          <w:sz w:val="19"/>
          <w:szCs w:val="19"/>
        </w:rPr>
      </w:pPr>
      <w:bookmarkStart w:id="867" w:name="_Toc530728129"/>
      <w:bookmarkStart w:id="868" w:name="_Toc5959034"/>
      <w:r w:rsidRPr="008F04F6">
        <w:rPr>
          <w:sz w:val="19"/>
          <w:szCs w:val="19"/>
        </w:rPr>
        <w:t>35.2.- Modificación de la composición de la UTE</w:t>
      </w:r>
      <w:bookmarkEnd w:id="867"/>
      <w:bookmarkEnd w:id="868"/>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59827137" w:rsidR="00C548B6" w:rsidRPr="008F04F6" w:rsidRDefault="00C548B6" w:rsidP="0058519C">
      <w:pPr>
        <w:numPr>
          <w:ilvl w:val="0"/>
          <w:numId w:val="72"/>
        </w:numPr>
        <w:spacing w:before="120"/>
        <w:ind w:left="1985" w:right="-427" w:hanging="283"/>
        <w:jc w:val="both"/>
        <w:rPr>
          <w:rFonts w:ascii="Verdana" w:hAnsi="Verdana"/>
          <w:sz w:val="19"/>
          <w:szCs w:val="19"/>
        </w:rPr>
      </w:pPr>
      <w:r w:rsidRPr="008F04F6">
        <w:rPr>
          <w:rFonts w:ascii="Verdana" w:eastAsia="Arial Unicode MS" w:hAnsi="Verdana"/>
          <w:sz w:val="19"/>
          <w:szCs w:val="19"/>
        </w:rPr>
        <w:t xml:space="preserve">La UTE contratista dirigirá a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escrito en el que solicite la autorización de la modificación. A dicha solicitud deberá adjuntar la siguiente documentación:</w:t>
      </w:r>
    </w:p>
    <w:p w14:paraId="7ED48B04" w14:textId="77777777" w:rsidR="00C548B6" w:rsidRPr="008F04F6" w:rsidRDefault="00C548B6" w:rsidP="0058519C">
      <w:pPr>
        <w:pStyle w:val="Prrafodelista"/>
        <w:numPr>
          <w:ilvl w:val="0"/>
          <w:numId w:val="73"/>
        </w:numPr>
        <w:spacing w:before="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58519C">
      <w:pPr>
        <w:pStyle w:val="Prrafodelista"/>
        <w:numPr>
          <w:ilvl w:val="0"/>
          <w:numId w:val="73"/>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2A9BD03B"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 xml:space="preserve">Informe emitido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en el que señale que se ha ejecutado, al menos, un 20% del importe del contrato.</w:t>
      </w:r>
    </w:p>
    <w:p w14:paraId="50F6D59C"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58519C">
      <w:pPr>
        <w:numPr>
          <w:ilvl w:val="0"/>
          <w:numId w:val="72"/>
        </w:numPr>
        <w:spacing w:before="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lastRenderedPageBreak/>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A2AFA86" w:rsidR="00C548B6" w:rsidRPr="008F04F6" w:rsidRDefault="00C548B6" w:rsidP="0058519C">
      <w:pPr>
        <w:numPr>
          <w:ilvl w:val="0"/>
          <w:numId w:val="105"/>
        </w:numPr>
        <w:spacing w:before="120"/>
        <w:ind w:left="1985" w:right="-427" w:hanging="284"/>
        <w:jc w:val="both"/>
        <w:rPr>
          <w:rFonts w:ascii="Verdana" w:hAnsi="Verdana"/>
          <w:sz w:val="19"/>
          <w:szCs w:val="19"/>
        </w:rPr>
      </w:pPr>
      <w:r w:rsidRPr="008F04F6">
        <w:rPr>
          <w:rFonts w:ascii="Verdana" w:hAnsi="Verdana"/>
          <w:sz w:val="19"/>
          <w:szCs w:val="19"/>
        </w:rPr>
        <w:t xml:space="preserve">La UTE contratista dirigirá a </w:t>
      </w:r>
      <w:r w:rsidR="00160B35">
        <w:rPr>
          <w:rFonts w:ascii="Verdana" w:hAnsi="Verdana"/>
          <w:sz w:val="19"/>
          <w:szCs w:val="19"/>
        </w:rPr>
        <w:t>la persona responsable</w:t>
      </w:r>
      <w:r w:rsidRPr="008F04F6">
        <w:rPr>
          <w:rFonts w:ascii="Verdana" w:hAnsi="Verdana"/>
          <w:sz w:val="19"/>
          <w:szCs w:val="19"/>
        </w:rPr>
        <w:t xml:space="preserve"> del contrato un escrito, junto con la documentación acreditativa de la situación de concurso de una o varias de las componentes de la UTE, por el que haga una de las siguientes solicitudes:</w:t>
      </w:r>
    </w:p>
    <w:p w14:paraId="68D82C06" w14:textId="37283755" w:rsidR="00C548B6" w:rsidRPr="008F04F6" w:rsidRDefault="00C548B6" w:rsidP="0058519C">
      <w:pPr>
        <w:pStyle w:val="Prrafodelista"/>
        <w:numPr>
          <w:ilvl w:val="0"/>
          <w:numId w:val="133"/>
        </w:numPr>
        <w:spacing w:before="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00B41732">
        <w:rPr>
          <w:rFonts w:ascii="Verdana" w:eastAsia="Arial Unicode MS" w:hAnsi="Verdana"/>
          <w:sz w:val="19"/>
          <w:szCs w:val="19"/>
        </w:rPr>
        <w:t>/</w:t>
      </w:r>
      <w:proofErr w:type="gramStart"/>
      <w:r w:rsidR="00B41732">
        <w:rPr>
          <w:rFonts w:ascii="Verdana" w:eastAsia="Arial Unicode MS" w:hAnsi="Verdana"/>
          <w:sz w:val="19"/>
          <w:szCs w:val="19"/>
        </w:rPr>
        <w:t>lo</w:t>
      </w:r>
      <w:r w:rsidRPr="008F04F6">
        <w:rPr>
          <w:rFonts w:ascii="Verdana" w:eastAsia="Arial Unicode MS" w:hAnsi="Verdana"/>
          <w:sz w:val="19"/>
          <w:szCs w:val="19"/>
        </w:rPr>
        <w:t>s</w:t>
      </w:r>
      <w:r w:rsidR="00B41732">
        <w:rPr>
          <w:rFonts w:ascii="Verdana" w:eastAsia="Arial Unicode MS" w:hAnsi="Verdana"/>
          <w:sz w:val="19"/>
          <w:szCs w:val="19"/>
        </w:rPr>
        <w:t xml:space="preserve"> </w:t>
      </w:r>
      <w:r w:rsidRPr="008F04F6">
        <w:rPr>
          <w:rFonts w:ascii="Verdana" w:eastAsia="Arial Unicode MS" w:hAnsi="Verdana"/>
          <w:sz w:val="19"/>
          <w:szCs w:val="19"/>
        </w:rPr>
        <w:t>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58519C">
      <w:pPr>
        <w:pStyle w:val="Prrafodelista"/>
        <w:numPr>
          <w:ilvl w:val="0"/>
          <w:numId w:val="133"/>
        </w:numPr>
        <w:spacing w:before="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58519C">
      <w:pPr>
        <w:numPr>
          <w:ilvl w:val="0"/>
          <w:numId w:val="105"/>
        </w:numPr>
        <w:spacing w:before="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157522115"/>
      <w:r w:rsidRPr="008F04F6">
        <w:lastRenderedPageBreak/>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57B7DC4" w14:textId="082A996B" w:rsidR="00C548B6" w:rsidRPr="008F04F6" w:rsidRDefault="00C548B6" w:rsidP="001D3DE3">
      <w:pPr>
        <w:pStyle w:val="Ttulo3"/>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157522116"/>
      <w:r w:rsidRPr="008F04F6">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0D948234" w14:textId="73A31E6E" w:rsidR="00C548B6" w:rsidRPr="008F04F6" w:rsidRDefault="00C548B6" w:rsidP="001D3DE3">
      <w:pPr>
        <w:pStyle w:val="Ttulo4"/>
        <w:ind w:left="851" w:right="-427"/>
        <w:jc w:val="both"/>
        <w:rPr>
          <w:b w:val="0"/>
          <w:i/>
          <w:sz w:val="19"/>
          <w:szCs w:val="19"/>
        </w:rPr>
      </w:pPr>
      <w:bookmarkStart w:id="896" w:name="_Toc530728132"/>
      <w:bookmarkStart w:id="897" w:name="_Toc5959037"/>
      <w:r w:rsidRPr="008F04F6">
        <w:rPr>
          <w:sz w:val="19"/>
          <w:szCs w:val="19"/>
        </w:rPr>
        <w:t>36.1.- Entrega y comprobación del correcto cumplimiento</w:t>
      </w:r>
      <w:bookmarkEnd w:id="896"/>
      <w:bookmarkEnd w:id="897"/>
      <w:r w:rsidR="00A93246" w:rsidRPr="008F04F6">
        <w:rPr>
          <w:sz w:val="19"/>
          <w:szCs w:val="19"/>
        </w:rPr>
        <w:t>.</w:t>
      </w:r>
    </w:p>
    <w:p w14:paraId="1553BFA3"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08EBDB57" w:rsidR="00C548B6" w:rsidRPr="008F04F6" w:rsidRDefault="00C548B6" w:rsidP="0058519C">
      <w:pPr>
        <w:pStyle w:val="Prrafodelista"/>
        <w:numPr>
          <w:ilvl w:val="0"/>
          <w:numId w:val="129"/>
        </w:numPr>
        <w:spacing w:before="120"/>
        <w:ind w:left="1418" w:right="-427" w:hanging="284"/>
        <w:jc w:val="both"/>
        <w:rPr>
          <w:rFonts w:ascii="Verdana" w:hAnsi="Verdana"/>
          <w:sz w:val="19"/>
          <w:szCs w:val="19"/>
        </w:rPr>
      </w:pPr>
      <w:r w:rsidRPr="008F04F6">
        <w:rPr>
          <w:rFonts w:ascii="Verdana" w:hAnsi="Verdana"/>
          <w:sz w:val="19"/>
          <w:szCs w:val="19"/>
        </w:rPr>
        <w:t xml:space="preserve">En los contratos de tracto único: la fecha en que la contratista entregue la totalidad de prestaciones a </w:t>
      </w:r>
      <w:r w:rsidR="00160B35">
        <w:rPr>
          <w:rFonts w:ascii="Verdana" w:hAnsi="Verdana"/>
          <w:sz w:val="19"/>
          <w:szCs w:val="19"/>
        </w:rPr>
        <w:t>la persona responsable</w:t>
      </w:r>
      <w:r w:rsidRPr="008F04F6">
        <w:rPr>
          <w:rFonts w:ascii="Verdana" w:hAnsi="Verdana"/>
          <w:sz w:val="19"/>
          <w:szCs w:val="19"/>
        </w:rPr>
        <w:t xml:space="preserve"> del contrato en la forma y formato especificados en el PPTP.</w:t>
      </w:r>
    </w:p>
    <w:p w14:paraId="463DA91B" w14:textId="77777777" w:rsidR="00C548B6" w:rsidRPr="008F04F6" w:rsidRDefault="00C548B6" w:rsidP="0058519C">
      <w:pPr>
        <w:pStyle w:val="Prrafodelista"/>
        <w:numPr>
          <w:ilvl w:val="0"/>
          <w:numId w:val="129"/>
        </w:numPr>
        <w:spacing w:before="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569252B2"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En el plazo máximo de quince (15) días hábiles a contar desde la fecha de entrega, </w:t>
      </w:r>
      <w:r w:rsidR="00160B35">
        <w:rPr>
          <w:rFonts w:ascii="Verdana" w:hAnsi="Verdana"/>
          <w:sz w:val="19"/>
          <w:szCs w:val="19"/>
        </w:rPr>
        <w:t>la persona responsable</w:t>
      </w:r>
      <w:r w:rsidRPr="008F04F6">
        <w:rPr>
          <w:rFonts w:ascii="Verdana" w:hAnsi="Verdana"/>
          <w:sz w:val="19"/>
          <w:szCs w:val="19"/>
        </w:rPr>
        <w:t xml:space="preserv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58519C">
      <w:pPr>
        <w:numPr>
          <w:ilvl w:val="0"/>
          <w:numId w:val="106"/>
        </w:numPr>
        <w:spacing w:before="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58519C">
      <w:pPr>
        <w:numPr>
          <w:ilvl w:val="0"/>
          <w:numId w:val="106"/>
        </w:numPr>
        <w:spacing w:before="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ind w:left="851" w:right="-427"/>
        <w:jc w:val="both"/>
        <w:rPr>
          <w:b w:val="0"/>
          <w:i/>
          <w:sz w:val="19"/>
          <w:szCs w:val="19"/>
        </w:rPr>
      </w:pPr>
      <w:bookmarkStart w:id="898" w:name="_Toc530728133"/>
      <w:bookmarkStart w:id="899" w:name="_Toc5959038"/>
      <w:r w:rsidRPr="008F04F6">
        <w:rPr>
          <w:sz w:val="19"/>
          <w:szCs w:val="19"/>
        </w:rPr>
        <w:t>36.2.- Subsanación de defectos</w:t>
      </w:r>
      <w:bookmarkEnd w:id="898"/>
      <w:bookmarkEnd w:id="899"/>
      <w:r w:rsidR="00A93246" w:rsidRPr="008F04F6">
        <w:rPr>
          <w:sz w:val="19"/>
          <w:szCs w:val="19"/>
        </w:rPr>
        <w:t>.</w:t>
      </w:r>
    </w:p>
    <w:p w14:paraId="183FDCFD" w14:textId="067B37A1" w:rsidR="00C548B6" w:rsidRPr="008F04F6" w:rsidRDefault="00C548B6" w:rsidP="00011799">
      <w:pPr>
        <w:pStyle w:val="Ttulo5"/>
      </w:pPr>
      <w:r w:rsidRPr="008F04F6">
        <w:rPr>
          <w:b/>
        </w:rPr>
        <w:t>36.2.1.-</w:t>
      </w:r>
      <w:r w:rsidRPr="008F04F6">
        <w:t xml:space="preserve"> Una vez transcurrido el plazo de subsanación </w:t>
      </w:r>
      <w:r w:rsidR="00160B35">
        <w:t>la persona responsable</w:t>
      </w:r>
      <w:r w:rsidRPr="008F04F6">
        <w:t xml:space="preserv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58519C">
      <w:pPr>
        <w:numPr>
          <w:ilvl w:val="0"/>
          <w:numId w:val="107"/>
        </w:numPr>
        <w:spacing w:before="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58519C">
      <w:pPr>
        <w:numPr>
          <w:ilvl w:val="0"/>
          <w:numId w:val="107"/>
        </w:numPr>
        <w:spacing w:before="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58519C">
      <w:pPr>
        <w:numPr>
          <w:ilvl w:val="0"/>
          <w:numId w:val="108"/>
        </w:numPr>
        <w:spacing w:before="120"/>
        <w:ind w:left="2552" w:right="-427" w:hanging="283"/>
        <w:jc w:val="both"/>
        <w:rPr>
          <w:rFonts w:ascii="Verdana" w:hAnsi="Verdana"/>
          <w:sz w:val="19"/>
          <w:szCs w:val="19"/>
        </w:rPr>
      </w:pPr>
      <w:r w:rsidRPr="008F04F6">
        <w:rPr>
          <w:rFonts w:ascii="Verdana" w:hAnsi="Verdana"/>
          <w:sz w:val="19"/>
          <w:szCs w:val="19"/>
        </w:rPr>
        <w:t xml:space="preserve">Inicio de procedimiento de resolución de contrato con incautación de garantía y obligación de la contratista de abonar al poder adjudicador los daños y </w:t>
      </w:r>
      <w:r w:rsidRPr="008F04F6">
        <w:rPr>
          <w:rFonts w:ascii="Verdana" w:hAnsi="Verdana"/>
          <w:sz w:val="19"/>
          <w:szCs w:val="19"/>
        </w:rPr>
        <w:lastRenderedPageBreak/>
        <w:t>perjuicios ocasionados en lo que excedan del importe de la garantía incautada.</w:t>
      </w:r>
    </w:p>
    <w:p w14:paraId="1E212712" w14:textId="77777777" w:rsidR="00C548B6" w:rsidRPr="008F04F6" w:rsidRDefault="00C548B6" w:rsidP="0058519C">
      <w:pPr>
        <w:numPr>
          <w:ilvl w:val="0"/>
          <w:numId w:val="108"/>
        </w:numPr>
        <w:spacing w:before="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ind w:left="851" w:right="-427"/>
        <w:jc w:val="both"/>
        <w:rPr>
          <w:b w:val="0"/>
          <w:i/>
          <w:sz w:val="19"/>
          <w:szCs w:val="19"/>
        </w:rPr>
      </w:pPr>
      <w:bookmarkStart w:id="900" w:name="_Toc530728134"/>
      <w:bookmarkStart w:id="901" w:name="_Toc5959039"/>
      <w:r w:rsidRPr="008F04F6">
        <w:rPr>
          <w:sz w:val="19"/>
          <w:szCs w:val="19"/>
        </w:rPr>
        <w:t>36.3.- Recepción</w:t>
      </w:r>
      <w:bookmarkEnd w:id="900"/>
      <w:bookmarkEnd w:id="901"/>
      <w:r w:rsidR="00A93246" w:rsidRPr="008F04F6">
        <w:rPr>
          <w:sz w:val="19"/>
          <w:szCs w:val="19"/>
        </w:rPr>
        <w:t>.</w:t>
      </w:r>
    </w:p>
    <w:p w14:paraId="78A44F9C" w14:textId="080C7696"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160B35">
        <w:rPr>
          <w:rFonts w:ascii="Verdana" w:hAnsi="Verdana"/>
          <w:sz w:val="19"/>
          <w:szCs w:val="19"/>
        </w:rPr>
        <w:t>la persona responsable</w:t>
      </w:r>
      <w:r w:rsidRPr="008F04F6">
        <w:rPr>
          <w:rFonts w:ascii="Verdana" w:hAnsi="Verdana"/>
          <w:sz w:val="19"/>
          <w:szCs w:val="19"/>
        </w:rPr>
        <w:t xml:space="preserv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3CCAAF12"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En el supuesto de que </w:t>
      </w:r>
      <w:r w:rsidR="00160B35">
        <w:rPr>
          <w:rFonts w:ascii="Verdana" w:hAnsi="Verdana"/>
          <w:sz w:val="19"/>
          <w:szCs w:val="19"/>
        </w:rPr>
        <w:t>la persona responsable</w:t>
      </w:r>
      <w:r w:rsidRPr="008F04F6">
        <w:rPr>
          <w:rFonts w:ascii="Verdana" w:hAnsi="Verdana"/>
          <w:sz w:val="19"/>
          <w:szCs w:val="19"/>
        </w:rPr>
        <w:t xml:space="preserv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59A02149"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 xml:space="preserve">Al acto de recepción acudirá </w:t>
      </w:r>
      <w:r w:rsidR="00160B35">
        <w:rPr>
          <w:rFonts w:ascii="Verdana" w:hAnsi="Verdana"/>
          <w:sz w:val="19"/>
          <w:szCs w:val="19"/>
        </w:rPr>
        <w:t>la persona responsable</w:t>
      </w:r>
      <w:r w:rsidRPr="008F04F6">
        <w:rPr>
          <w:rFonts w:ascii="Verdana" w:hAnsi="Verdana"/>
          <w:sz w:val="19"/>
          <w:szCs w:val="19"/>
        </w:rPr>
        <w:t xml:space="preserve"> del contrato y la persona que represente a la contratista y, en el caso de que el expediente esté sujeto a verificación física, una persona representante de la Oficina de Control Económico. La convocatoria al acto, que deberá efectuar </w:t>
      </w:r>
      <w:r w:rsidR="00160B35">
        <w:rPr>
          <w:rFonts w:ascii="Verdana" w:hAnsi="Verdana"/>
          <w:sz w:val="19"/>
          <w:szCs w:val="19"/>
        </w:rPr>
        <w:t>la persona responsable</w:t>
      </w:r>
      <w:r w:rsidRPr="008F04F6">
        <w:rPr>
          <w:rFonts w:ascii="Verdana" w:hAnsi="Verdana"/>
          <w:sz w:val="19"/>
          <w:szCs w:val="19"/>
        </w:rPr>
        <w:t xml:space="preserv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ind w:left="851" w:right="-427"/>
        <w:jc w:val="both"/>
        <w:rPr>
          <w:b w:val="0"/>
          <w:i/>
          <w:sz w:val="19"/>
          <w:szCs w:val="19"/>
        </w:rPr>
      </w:pPr>
      <w:bookmarkStart w:id="902" w:name="_Toc530728135"/>
      <w:bookmarkStart w:id="903" w:name="_Toc5959040"/>
      <w:r w:rsidRPr="008F04F6">
        <w:rPr>
          <w:sz w:val="19"/>
          <w:szCs w:val="19"/>
        </w:rPr>
        <w:t>36.4.- Liquidación</w:t>
      </w:r>
      <w:bookmarkEnd w:id="902"/>
      <w:bookmarkEnd w:id="903"/>
      <w:r w:rsidR="00A93246" w:rsidRPr="008F04F6">
        <w:rPr>
          <w:sz w:val="19"/>
          <w:szCs w:val="19"/>
        </w:rPr>
        <w:t>.</w:t>
      </w:r>
    </w:p>
    <w:p w14:paraId="3B99600C"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157522117"/>
      <w:r w:rsidRPr="008F04F6">
        <w:rPr>
          <w:rFonts w:eastAsia="Arial Unicode MS"/>
        </w:rPr>
        <w:t>37.- PLAZO DE GARANTÍA Y DEVOLUCIóN DE LA GARANTÍA</w:t>
      </w:r>
      <w:bookmarkEnd w:id="904"/>
      <w:bookmarkEnd w:id="905"/>
      <w:bookmarkEnd w:id="906"/>
      <w:bookmarkEnd w:id="907"/>
      <w:bookmarkEnd w:id="908"/>
      <w:bookmarkEnd w:id="909"/>
      <w:bookmarkEnd w:id="910"/>
      <w:bookmarkEnd w:id="911"/>
      <w:bookmarkEnd w:id="912"/>
      <w:bookmarkEnd w:id="913"/>
      <w:bookmarkEnd w:id="914"/>
    </w:p>
    <w:p w14:paraId="15D33364" w14:textId="53A0B56E" w:rsidR="00C548B6" w:rsidRPr="008F04F6" w:rsidRDefault="00C548B6" w:rsidP="001D3DE3">
      <w:pPr>
        <w:pStyle w:val="Ttulo4"/>
        <w:ind w:left="851" w:right="-427"/>
        <w:jc w:val="both"/>
        <w:rPr>
          <w:b w:val="0"/>
          <w:i/>
          <w:sz w:val="19"/>
          <w:szCs w:val="19"/>
        </w:rPr>
      </w:pPr>
      <w:bookmarkStart w:id="915" w:name="_Toc530728137"/>
      <w:bookmarkStart w:id="916" w:name="_Toc5959042"/>
      <w:r w:rsidRPr="008F04F6">
        <w:rPr>
          <w:sz w:val="19"/>
          <w:szCs w:val="19"/>
        </w:rPr>
        <w:t>37.1.- Obligaciones de la contratista</w:t>
      </w:r>
      <w:bookmarkEnd w:id="915"/>
      <w:bookmarkEnd w:id="916"/>
      <w:r w:rsidR="00A93246" w:rsidRPr="008F04F6">
        <w:rPr>
          <w:sz w:val="19"/>
          <w:szCs w:val="19"/>
        </w:rPr>
        <w:t>.</w:t>
      </w:r>
    </w:p>
    <w:p w14:paraId="62674AA8"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 xml:space="preserve">En el caso de que, habiendo reclamado la subsanación de vicios o defectos en forma y plazo, la contratista no los subsanase, el poder adjudicador podrá utilizar los medios de ejecución forzosa </w:t>
      </w:r>
      <w:r w:rsidRPr="008F04F6">
        <w:rPr>
          <w:rFonts w:ascii="Verdana" w:hAnsi="Verdana"/>
          <w:sz w:val="19"/>
          <w:szCs w:val="19"/>
        </w:rPr>
        <w:lastRenderedPageBreak/>
        <w:t>establecidos en el art. 100 de la Ley 39/2015, de 1 de octubre, del Procedimiento Administrativo Común de las Administraciones Públicas.</w:t>
      </w:r>
    </w:p>
    <w:p w14:paraId="5CEA47A4"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ind w:left="851" w:right="-427"/>
        <w:jc w:val="both"/>
        <w:rPr>
          <w:b w:val="0"/>
          <w:i/>
          <w:sz w:val="19"/>
          <w:szCs w:val="19"/>
        </w:rPr>
      </w:pPr>
      <w:bookmarkStart w:id="917" w:name="_Toc530728138"/>
      <w:bookmarkStart w:id="918" w:name="_Toc5959043"/>
      <w:r w:rsidRPr="008F04F6">
        <w:rPr>
          <w:sz w:val="19"/>
          <w:szCs w:val="19"/>
        </w:rPr>
        <w:t>37.2.- Devolución de la garantía</w:t>
      </w:r>
      <w:bookmarkEnd w:id="917"/>
      <w:bookmarkEnd w:id="918"/>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58519C">
      <w:pPr>
        <w:numPr>
          <w:ilvl w:val="0"/>
          <w:numId w:val="109"/>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880238">
      <w:pPr>
        <w:spacing w:before="120"/>
        <w:ind w:left="1701"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33CBA3D3" w:rsidR="00C548B6" w:rsidRPr="008F04F6" w:rsidRDefault="00C548B6" w:rsidP="0058519C">
      <w:pPr>
        <w:numPr>
          <w:ilvl w:val="0"/>
          <w:numId w:val="109"/>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3093E601" w:rsidR="00C548B6" w:rsidRPr="008F04F6" w:rsidRDefault="00C548B6" w:rsidP="00880238">
      <w:pPr>
        <w:spacing w:before="120"/>
        <w:ind w:left="1701"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w:t>
      </w:r>
      <w:r w:rsidR="00160B35">
        <w:rPr>
          <w:rFonts w:ascii="Verdana" w:eastAsia="Arial Unicode MS" w:hAnsi="Verdana"/>
          <w:sz w:val="19"/>
          <w:szCs w:val="19"/>
        </w:rPr>
        <w:t>la persona responsable</w:t>
      </w:r>
      <w:r w:rsidRPr="008F04F6">
        <w:rPr>
          <w:rFonts w:ascii="Verdana" w:eastAsia="Arial Unicode MS" w:hAnsi="Verdana"/>
          <w:sz w:val="19"/>
          <w:szCs w:val="19"/>
        </w:rPr>
        <w:t xml:space="preserv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9" w:name="_Toc41549426"/>
      <w:bookmarkStart w:id="920"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9"/>
      <w:bookmarkEnd w:id="920"/>
      <w:r w:rsidRPr="008F04F6">
        <w:t xml:space="preserve"> </w:t>
      </w:r>
    </w:p>
    <w:p w14:paraId="1F58DDEC" w14:textId="77777777" w:rsidR="00DA5424" w:rsidRPr="008F04F6" w:rsidRDefault="00DA5424" w:rsidP="00DA5424">
      <w:pPr>
        <w:spacing w:before="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58519C">
      <w:pPr>
        <w:pStyle w:val="Prrafodelista"/>
        <w:numPr>
          <w:ilvl w:val="0"/>
          <w:numId w:val="142"/>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58519C">
      <w:pPr>
        <w:pStyle w:val="Prrafodelista"/>
        <w:numPr>
          <w:ilvl w:val="0"/>
          <w:numId w:val="142"/>
        </w:numPr>
        <w:spacing w:before="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651/2014, de la Comisión, </w:t>
      </w:r>
      <w:r w:rsidRPr="008F04F6">
        <w:rPr>
          <w:rFonts w:ascii="Verdana" w:eastAsia="Arial Unicode MS" w:hAnsi="Verdana"/>
          <w:sz w:val="19"/>
          <w:szCs w:val="19"/>
        </w:rPr>
        <w:lastRenderedPageBreak/>
        <w:t>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rPr>
          <w:rFonts w:eastAsia="Arial Unicode MS"/>
          <w:i/>
        </w:rPr>
      </w:pPr>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157522118"/>
      <w:r w:rsidRPr="008F04F6">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19B1D970" w14:textId="77777777" w:rsidR="00C548B6" w:rsidRPr="008F04F6" w:rsidRDefault="00C548B6" w:rsidP="001D3DE3">
      <w:pPr>
        <w:spacing w:before="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58519C">
      <w:pPr>
        <w:numPr>
          <w:ilvl w:val="0"/>
          <w:numId w:val="110"/>
        </w:numPr>
        <w:spacing w:before="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157522119"/>
      <w:r w:rsidRPr="008F04F6">
        <w:lastRenderedPageBreak/>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63C867C8" w14:textId="0E2CEC5F" w:rsidR="00C548B6" w:rsidRPr="008F04F6" w:rsidRDefault="00C548B6" w:rsidP="001D3DE3">
      <w:pPr>
        <w:pStyle w:val="Ttulo3"/>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157522120"/>
      <w:r w:rsidRPr="008F04F6">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1A4256AC" w14:textId="00C2AB16" w:rsidR="00C548B6" w:rsidRPr="008F04F6" w:rsidRDefault="00C548B6" w:rsidP="001D3DE3">
      <w:pPr>
        <w:pStyle w:val="Ttulo4"/>
        <w:ind w:left="851" w:right="-427"/>
        <w:jc w:val="both"/>
        <w:rPr>
          <w:b w:val="0"/>
          <w:i/>
          <w:sz w:val="19"/>
          <w:szCs w:val="19"/>
        </w:rPr>
      </w:pPr>
      <w:bookmarkStart w:id="959" w:name="_Toc530728142"/>
      <w:bookmarkStart w:id="960" w:name="_Toc5959047"/>
      <w:r w:rsidRPr="008F04F6">
        <w:rPr>
          <w:sz w:val="19"/>
          <w:szCs w:val="19"/>
        </w:rPr>
        <w:t>39.1.- Prerrogativas del órgano de contratación</w:t>
      </w:r>
      <w:bookmarkEnd w:id="959"/>
      <w:bookmarkEnd w:id="960"/>
      <w:r w:rsidR="00A93246" w:rsidRPr="008F04F6">
        <w:rPr>
          <w:sz w:val="19"/>
          <w:szCs w:val="19"/>
        </w:rPr>
        <w:t>.</w:t>
      </w:r>
    </w:p>
    <w:p w14:paraId="7E03D75A" w14:textId="77777777" w:rsidR="00C548B6" w:rsidRPr="008F04F6" w:rsidRDefault="00C548B6" w:rsidP="001D3DE3">
      <w:pPr>
        <w:spacing w:before="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ind w:left="851" w:right="-427"/>
        <w:jc w:val="both"/>
        <w:rPr>
          <w:b w:val="0"/>
          <w:i/>
          <w:sz w:val="19"/>
          <w:szCs w:val="19"/>
        </w:rPr>
      </w:pPr>
      <w:bookmarkStart w:id="961" w:name="_Toc530728143"/>
      <w:bookmarkStart w:id="962" w:name="_Toc5959048"/>
      <w:r w:rsidRPr="008F04F6">
        <w:rPr>
          <w:sz w:val="19"/>
          <w:szCs w:val="19"/>
        </w:rPr>
        <w:t>39.2.- Procedimiento</w:t>
      </w:r>
      <w:bookmarkEnd w:id="961"/>
      <w:bookmarkEnd w:id="962"/>
      <w:r w:rsidR="00A93246" w:rsidRPr="008F04F6">
        <w:rPr>
          <w:sz w:val="19"/>
          <w:szCs w:val="19"/>
        </w:rPr>
        <w:t>.</w:t>
      </w:r>
    </w:p>
    <w:p w14:paraId="1159EB4A" w14:textId="77777777" w:rsidR="00C548B6" w:rsidRPr="008F04F6" w:rsidRDefault="00C548B6" w:rsidP="001D3DE3">
      <w:pPr>
        <w:spacing w:before="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58519C">
      <w:pPr>
        <w:pStyle w:val="Prrafodelista"/>
        <w:numPr>
          <w:ilvl w:val="0"/>
          <w:numId w:val="148"/>
        </w:numPr>
        <w:tabs>
          <w:tab w:val="left" w:pos="1276"/>
        </w:tabs>
        <w:spacing w:before="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58519C">
      <w:pPr>
        <w:numPr>
          <w:ilvl w:val="0"/>
          <w:numId w:val="111"/>
        </w:numPr>
        <w:spacing w:before="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ind w:left="851" w:right="-427"/>
        <w:jc w:val="both"/>
        <w:rPr>
          <w:rFonts w:ascii="Verdana" w:hAnsi="Verdana"/>
          <w:sz w:val="19"/>
          <w:szCs w:val="19"/>
        </w:rPr>
      </w:pPr>
      <w:bookmarkStart w:id="963"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3"/>
    </w:p>
    <w:p w14:paraId="344F8108" w14:textId="0FBAC830" w:rsidR="00C548B6" w:rsidRPr="008F04F6" w:rsidRDefault="00C548B6" w:rsidP="001D3DE3">
      <w:pPr>
        <w:pStyle w:val="Ttulo3"/>
        <w:rPr>
          <w:rFonts w:eastAsia="Arial Unicode MS"/>
          <w:i/>
        </w:rPr>
      </w:pPr>
      <w:bookmarkStart w:id="964" w:name="_Toc528657979"/>
      <w:bookmarkStart w:id="965" w:name="_Toc528658798"/>
      <w:bookmarkStart w:id="966" w:name="_Toc528660425"/>
      <w:bookmarkStart w:id="967" w:name="_Toc528664275"/>
      <w:bookmarkStart w:id="968" w:name="_Toc528665966"/>
      <w:bookmarkStart w:id="969" w:name="_Toc528666591"/>
      <w:bookmarkStart w:id="970" w:name="_Toc528671314"/>
      <w:bookmarkStart w:id="971" w:name="_Toc530728145"/>
      <w:bookmarkStart w:id="972" w:name="_Toc5959049"/>
      <w:bookmarkStart w:id="973" w:name="_Toc34132947"/>
      <w:bookmarkStart w:id="974" w:name="_Toc157522121"/>
      <w:r w:rsidRPr="008F04F6">
        <w:rPr>
          <w:rFonts w:eastAsia="Arial Unicode MS"/>
        </w:rPr>
        <w:t>40.- RÉGIMEN DE REVISIÓN DE ACTOS</w:t>
      </w:r>
      <w:bookmarkEnd w:id="964"/>
      <w:bookmarkEnd w:id="965"/>
      <w:bookmarkEnd w:id="966"/>
      <w:bookmarkEnd w:id="967"/>
      <w:bookmarkEnd w:id="968"/>
      <w:bookmarkEnd w:id="969"/>
      <w:bookmarkEnd w:id="970"/>
      <w:bookmarkEnd w:id="971"/>
      <w:bookmarkEnd w:id="972"/>
      <w:bookmarkEnd w:id="973"/>
      <w:bookmarkEnd w:id="974"/>
    </w:p>
    <w:p w14:paraId="22A74D09" w14:textId="77777777" w:rsidR="00FD6600" w:rsidRPr="008F04F6" w:rsidRDefault="00FD6600" w:rsidP="00FD6600">
      <w:pPr>
        <w:widowControl w:val="0"/>
        <w:suppressAutoHyphens/>
        <w:autoSpaceDE w:val="0"/>
        <w:autoSpaceDN w:val="0"/>
        <w:adjustRightInd w:val="0"/>
        <w:spacing w:before="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5" w:name="_Toc5959050"/>
      <w:bookmarkStart w:id="976" w:name="_Toc34132948"/>
      <w:bookmarkStart w:id="977" w:name="_Toc157522122"/>
      <w:bookmarkStart w:id="978" w:name="AnexoII2"/>
      <w:r w:rsidRPr="008F04F6">
        <w:lastRenderedPageBreak/>
        <w:t>ANEXOS</w:t>
      </w:r>
      <w:bookmarkEnd w:id="975"/>
      <w:bookmarkEnd w:id="976"/>
      <w:bookmarkEnd w:id="977"/>
    </w:p>
    <w:p w14:paraId="091943FB" w14:textId="77777777" w:rsidR="00C548B6" w:rsidRPr="008F04F6" w:rsidRDefault="00C548B6" w:rsidP="0063609A">
      <w:pPr>
        <w:pStyle w:val="Ttulo2"/>
        <w:rPr>
          <w:caps/>
        </w:rPr>
      </w:pPr>
      <w:bookmarkStart w:id="979" w:name="_Toc5959051"/>
      <w:bookmarkStart w:id="980" w:name="_Toc157522123"/>
      <w:r w:rsidRPr="008F04F6">
        <w:t>CUADRO RESUMEN</w:t>
      </w:r>
      <w:bookmarkEnd w:id="979"/>
      <w:bookmarkEnd w:id="980"/>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58519C">
      <w:pPr>
        <w:numPr>
          <w:ilvl w:val="0"/>
          <w:numId w:val="115"/>
        </w:numPr>
        <w:tabs>
          <w:tab w:val="clear" w:pos="2740"/>
        </w:tabs>
        <w:spacing w:before="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25463A"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bookmarkStart w:id="981" w:name="_GoBack"/>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21BE9931" w:rsidR="00C548B6" w:rsidRPr="008F04F6" w:rsidRDefault="005A2B8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25463A"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bookmarkEnd w:id="981"/>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19BA4FDD" w:rsidR="00C548B6" w:rsidRPr="008F04F6" w:rsidRDefault="008448D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25463A"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58519C">
      <w:pPr>
        <w:numPr>
          <w:ilvl w:val="0"/>
          <w:numId w:val="115"/>
        </w:numPr>
        <w:tabs>
          <w:tab w:val="clear" w:pos="2740"/>
        </w:tabs>
        <w:spacing w:before="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25463A" w:rsidRPr="007B24D7" w:rsidRDefault="0025463A"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25463A" w:rsidRPr="007B24D7" w:rsidRDefault="0025463A"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4B00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25463A"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29DE718D" w:rsidR="00C548B6" w:rsidRPr="008F04F6" w:rsidRDefault="000E78C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25463A"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FF3C4B3" w:rsidR="00C548B6" w:rsidRPr="008F04F6" w:rsidRDefault="00795B9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25463A"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3ADED523"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25463A"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25463A"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46416B99"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25463A"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25463A"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4BA886EC" w:rsidR="00C046D2" w:rsidRPr="008F04F6" w:rsidRDefault="00795B9E"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0C5142B" w:rsidR="00C046D2" w:rsidRPr="008F04F6" w:rsidRDefault="00FF4F5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25463A"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58519C">
      <w:pPr>
        <w:numPr>
          <w:ilvl w:val="0"/>
          <w:numId w:val="115"/>
        </w:numPr>
        <w:tabs>
          <w:tab w:val="clear" w:pos="2740"/>
        </w:tabs>
        <w:spacing w:before="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25463A"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DA276D" w14:paraId="0D3DB3D2" w14:textId="77777777" w:rsidTr="00A12B05">
        <w:trPr>
          <w:trHeight w:val="325"/>
        </w:trPr>
        <w:tc>
          <w:tcPr>
            <w:tcW w:w="400" w:type="dxa"/>
            <w:tcBorders>
              <w:top w:val="nil"/>
              <w:left w:val="nil"/>
              <w:bottom w:val="nil"/>
            </w:tcBorders>
            <w:shd w:val="clear" w:color="auto" w:fill="auto"/>
            <w:vAlign w:val="center"/>
          </w:tcPr>
          <w:p w14:paraId="3517CCA9" w14:textId="7812D841" w:rsidR="00C548B6" w:rsidRPr="00DA276D" w:rsidRDefault="00DA276D" w:rsidP="00A12B05">
            <w:pPr>
              <w:ind w:left="-228" w:right="-108"/>
              <w:jc w:val="right"/>
              <w:rPr>
                <w:rFonts w:ascii="Verdana" w:eastAsia="Arial Unicode MS" w:hAnsi="Verdana"/>
                <w:sz w:val="16"/>
                <w:szCs w:val="16"/>
              </w:rPr>
            </w:pPr>
            <w:r w:rsidRPr="00DA276D">
              <w:rPr>
                <w:rFonts w:ascii="Verdana" w:eastAsia="Arial Unicode MS" w:hAnsi="Verdana"/>
                <w:sz w:val="16"/>
                <w:szCs w:val="16"/>
              </w:rPr>
              <w:fldChar w:fldCharType="begin">
                <w:ffData>
                  <w:name w:val=""/>
                  <w:enabled/>
                  <w:calcOnExit w:val="0"/>
                  <w:checkBox>
                    <w:size w:val="26"/>
                    <w:default w:val="0"/>
                  </w:checkBox>
                </w:ffData>
              </w:fldChar>
            </w:r>
            <w:r w:rsidRPr="00DA276D">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DA276D">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DA276D" w:rsidRDefault="00C548B6" w:rsidP="00A12B05">
            <w:pPr>
              <w:ind w:left="-108" w:right="-108"/>
              <w:jc w:val="center"/>
              <w:rPr>
                <w:rFonts w:ascii="Verdana" w:eastAsia="Arial Unicode MS" w:hAnsi="Verdana"/>
                <w:sz w:val="16"/>
                <w:szCs w:val="16"/>
              </w:rPr>
            </w:pPr>
            <w:r w:rsidRPr="00DA276D">
              <w:rPr>
                <w:rFonts w:ascii="Verdana" w:eastAsia="Arial Unicode MS" w:hAnsi="Verdana"/>
                <w:sz w:val="16"/>
                <w:szCs w:val="16"/>
              </w:rPr>
              <w:t>ANEXO III.2.</w:t>
            </w:r>
          </w:p>
        </w:tc>
        <w:tc>
          <w:tcPr>
            <w:tcW w:w="7298" w:type="dxa"/>
            <w:shd w:val="clear" w:color="auto" w:fill="auto"/>
            <w:vAlign w:val="center"/>
          </w:tcPr>
          <w:p w14:paraId="14C2B8F1" w14:textId="05FF3AD7" w:rsidR="00C548B6" w:rsidRPr="00DA276D"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58519C">
      <w:pPr>
        <w:numPr>
          <w:ilvl w:val="0"/>
          <w:numId w:val="115"/>
        </w:numPr>
        <w:tabs>
          <w:tab w:val="clear" w:pos="2740"/>
        </w:tabs>
        <w:spacing w:before="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58519C">
      <w:pPr>
        <w:numPr>
          <w:ilvl w:val="0"/>
          <w:numId w:val="115"/>
        </w:numPr>
        <w:tabs>
          <w:tab w:val="clear" w:pos="2740"/>
          <w:tab w:val="num" w:pos="426"/>
        </w:tabs>
        <w:spacing w:before="120"/>
        <w:ind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25463A"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25463A"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25463A"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25463A"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5E70BF3B" w:rsidR="00F1064C" w:rsidRPr="008F04F6" w:rsidRDefault="00FF4F5E"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58519C">
      <w:pPr>
        <w:numPr>
          <w:ilvl w:val="0"/>
          <w:numId w:val="115"/>
        </w:numPr>
        <w:tabs>
          <w:tab w:val="left" w:pos="426"/>
        </w:tabs>
        <w:spacing w:before="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25463A"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25463A"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25463A"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58519C">
      <w:pPr>
        <w:numPr>
          <w:ilvl w:val="0"/>
          <w:numId w:val="115"/>
        </w:numPr>
        <w:tabs>
          <w:tab w:val="clear" w:pos="2740"/>
          <w:tab w:val="num" w:pos="426"/>
        </w:tabs>
        <w:kinsoku w:val="0"/>
        <w:overflowPunct w:val="0"/>
        <w:spacing w:before="120"/>
        <w:ind w:right="-40" w:hanging="2740"/>
        <w:rPr>
          <w:rFonts w:ascii="Verdana" w:hAnsi="Verdana"/>
          <w:b/>
          <w:sz w:val="16"/>
          <w:szCs w:val="16"/>
        </w:rPr>
      </w:pPr>
      <w:r w:rsidRPr="008F04F6">
        <w:rPr>
          <w:rFonts w:ascii="Verdana" w:hAnsi="Verdana"/>
          <w:b/>
          <w:sz w:val="16"/>
          <w:szCs w:val="16"/>
        </w:rPr>
        <w:t xml:space="preserve"> </w:t>
      </w:r>
      <w:bookmarkStart w:id="982" w:name="AnexoI1"/>
      <w:bookmarkEnd w:id="978"/>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A9AC8C"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25463A"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9E9C663"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25463A"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3" w:name="_Toc34132949"/>
      <w:bookmarkStart w:id="984" w:name="_Toc38387833"/>
    </w:p>
    <w:p w14:paraId="0C15179A" w14:textId="4D39C5EC" w:rsidR="00C548B6" w:rsidRPr="008F04F6" w:rsidRDefault="00C548B6" w:rsidP="00C03745">
      <w:pPr>
        <w:pStyle w:val="Ttulo3"/>
        <w:rPr>
          <w:i/>
        </w:rPr>
      </w:pPr>
      <w:bookmarkStart w:id="985" w:name="_Toc157522124"/>
      <w:r w:rsidRPr="008F04F6">
        <w:lastRenderedPageBreak/>
        <w:t>ANEXO I.1</w:t>
      </w:r>
      <w:bookmarkEnd w:id="982"/>
      <w:r w:rsidR="00246388" w:rsidRPr="008F04F6">
        <w:t>.</w:t>
      </w:r>
      <w:r w:rsidRPr="008F04F6">
        <w:t>-</w:t>
      </w:r>
      <w:r w:rsidRPr="008F04F6">
        <w:tab/>
        <w:t>CÁLCULO PRESUPUESTO BASE DE LICITACIÓN: COSTES Y OTROS GASTOS</w:t>
      </w:r>
      <w:bookmarkEnd w:id="983"/>
      <w:bookmarkEnd w:id="984"/>
      <w:bookmarkEnd w:id="985"/>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57022E0F" w:rsidR="00C548B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bookmarkStart w:id="986" w:name="_Hlk220323771"/>
      <w:r w:rsidRPr="008F04F6">
        <w:rPr>
          <w:rFonts w:ascii="Verdana" w:hAnsi="Verdana" w:cs="Arial"/>
          <w:b/>
          <w:color w:val="0000FF"/>
          <w:sz w:val="19"/>
          <w:szCs w:val="19"/>
        </w:rPr>
        <w:t xml:space="preserve">número de expediente </w:t>
      </w:r>
      <w:r w:rsidR="007A7ADD" w:rsidRPr="00AC1193">
        <w:rPr>
          <w:rFonts w:ascii="Verdana" w:hAnsi="Verdana" w:cs="Arial"/>
          <w:b/>
          <w:color w:val="0000FF"/>
          <w:sz w:val="19"/>
          <w:szCs w:val="19"/>
        </w:rPr>
        <w:t>E00</w:t>
      </w:r>
      <w:r w:rsidR="00983E4C">
        <w:rPr>
          <w:rFonts w:ascii="Verdana" w:hAnsi="Verdana" w:cs="Arial"/>
          <w:b/>
          <w:color w:val="0000FF"/>
          <w:sz w:val="19"/>
          <w:szCs w:val="19"/>
        </w:rPr>
        <w:t>1</w:t>
      </w:r>
      <w:r w:rsidR="0079226F">
        <w:rPr>
          <w:rFonts w:ascii="Verdana" w:hAnsi="Verdana" w:cs="Arial"/>
          <w:b/>
          <w:color w:val="0000FF"/>
          <w:sz w:val="19"/>
          <w:szCs w:val="19"/>
        </w:rPr>
        <w:t>7</w:t>
      </w:r>
      <w:r w:rsidR="00AC1193" w:rsidRPr="00AC1193">
        <w:rPr>
          <w:rFonts w:ascii="Verdana" w:hAnsi="Verdana" w:cs="Arial"/>
          <w:b/>
          <w:color w:val="0000FF"/>
          <w:sz w:val="19"/>
          <w:szCs w:val="19"/>
        </w:rPr>
        <w:t>/2026</w:t>
      </w:r>
      <w:r w:rsidR="007A7ADD" w:rsidRPr="0090152C">
        <w:rPr>
          <w:rFonts w:ascii="Verdana" w:hAnsi="Verdana" w:cs="Arial"/>
          <w:b/>
          <w:color w:val="FF0000"/>
          <w:sz w:val="19"/>
          <w:szCs w:val="19"/>
        </w:rPr>
        <w:t xml:space="preserve"> </w:t>
      </w:r>
      <w:bookmarkEnd w:id="986"/>
      <w:r w:rsidR="007A7ADD" w:rsidRPr="007A7ADD">
        <w:rPr>
          <w:rFonts w:ascii="Verdana" w:hAnsi="Verdana" w:cs="Arial"/>
          <w:sz w:val="19"/>
          <w:szCs w:val="19"/>
        </w:rPr>
        <w:t>h</w:t>
      </w:r>
      <w:r w:rsidRPr="008F04F6">
        <w:rPr>
          <w:rFonts w:ascii="Verdana" w:hAnsi="Verdana" w:cs="Arial"/>
          <w:sz w:val="19"/>
          <w:szCs w:val="19"/>
        </w:rPr>
        <w:t>an sido los siguientes:</w:t>
      </w:r>
      <w:r w:rsidR="007E7E1C">
        <w:rPr>
          <w:rFonts w:ascii="Verdana" w:hAnsi="Verdana" w:cs="Arial"/>
          <w:sz w:val="19"/>
          <w:szCs w:val="19"/>
        </w:rPr>
        <w:t xml:space="preserve"> </w:t>
      </w:r>
    </w:p>
    <w:p w14:paraId="09ADCEC4" w14:textId="6BE1FC75" w:rsidR="008F408D" w:rsidRDefault="008F408D" w:rsidP="00C548B6">
      <w:pPr>
        <w:shd w:val="clear" w:color="auto" w:fill="FFFFFF"/>
        <w:ind w:right="-427"/>
        <w:jc w:val="both"/>
        <w:rPr>
          <w:rFonts w:ascii="Verdana" w:hAnsi="Verdana" w:cs="Arial"/>
          <w:sz w:val="19"/>
          <w:szCs w:val="19"/>
        </w:rPr>
      </w:pPr>
    </w:p>
    <w:p w14:paraId="579F0ABD" w14:textId="77777777" w:rsidR="008F408D" w:rsidRDefault="008F408D" w:rsidP="00C548B6">
      <w:pPr>
        <w:shd w:val="clear" w:color="auto" w:fill="FFFFFF"/>
        <w:ind w:right="-427"/>
        <w:jc w:val="both"/>
        <w:rPr>
          <w:rFonts w:ascii="Verdana" w:hAnsi="Verdana" w:cs="Arial"/>
          <w:sz w:val="19"/>
          <w:szCs w:val="19"/>
        </w:rPr>
      </w:pPr>
    </w:p>
    <w:p w14:paraId="35272D9E" w14:textId="77777777" w:rsidR="008F408D" w:rsidRPr="008F408D" w:rsidRDefault="008F408D" w:rsidP="008F408D">
      <w:pPr>
        <w:spacing w:after="230"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El presupuesto base de licitación del presente pliego deriva de dos conceptos que se describen detalladamente en el PPT del expediente: gasto fijo y gasto variable. </w:t>
      </w:r>
    </w:p>
    <w:p w14:paraId="3B0DC62A" w14:textId="6BD6C0C2" w:rsidR="008F408D" w:rsidRPr="008F408D" w:rsidRDefault="00377E3D" w:rsidP="00377E3D">
      <w:pPr>
        <w:spacing w:after="230" w:line="249" w:lineRule="auto"/>
        <w:jc w:val="both"/>
        <w:rPr>
          <w:rFonts w:ascii="Verdana" w:hAnsi="Verdana" w:cs="Arial"/>
          <w:color w:val="0000FF"/>
          <w:sz w:val="19"/>
          <w:szCs w:val="19"/>
        </w:rPr>
      </w:pPr>
      <w:r>
        <w:rPr>
          <w:rFonts w:ascii="Verdana" w:hAnsi="Verdana" w:cs="Arial"/>
          <w:b/>
          <w:color w:val="0000FF"/>
          <w:sz w:val="19"/>
          <w:szCs w:val="19"/>
          <w:u w:val="single"/>
        </w:rPr>
        <w:t>E</w:t>
      </w:r>
      <w:r w:rsidR="008F408D" w:rsidRPr="00377E3D">
        <w:rPr>
          <w:rFonts w:ascii="Verdana" w:hAnsi="Verdana" w:cs="Arial"/>
          <w:b/>
          <w:color w:val="0000FF"/>
          <w:sz w:val="19"/>
          <w:szCs w:val="19"/>
          <w:u w:val="single"/>
        </w:rPr>
        <w:t>l gasto fijo</w:t>
      </w:r>
      <w:r w:rsidR="008F408D" w:rsidRPr="008F408D">
        <w:rPr>
          <w:rFonts w:ascii="Verdana" w:hAnsi="Verdana" w:cs="Arial"/>
          <w:color w:val="0000FF"/>
          <w:sz w:val="19"/>
          <w:szCs w:val="19"/>
        </w:rPr>
        <w:t xml:space="preserve"> implica el pago de aquellas tareas recurrentes conocidas de antemano, tales como el soporte presencial de personal de mantenimiento en el Centro de Gestión de Red (CGR) y los soportes necesarios de fabricantes y </w:t>
      </w:r>
      <w:proofErr w:type="spellStart"/>
      <w:r w:rsidR="008F408D" w:rsidRPr="008F408D">
        <w:rPr>
          <w:rFonts w:ascii="Verdana" w:hAnsi="Verdana" w:cs="Arial"/>
          <w:color w:val="0000FF"/>
          <w:sz w:val="19"/>
          <w:szCs w:val="19"/>
        </w:rPr>
        <w:t>partners</w:t>
      </w:r>
      <w:proofErr w:type="spellEnd"/>
      <w:r w:rsidR="008F408D" w:rsidRPr="008F408D">
        <w:rPr>
          <w:rFonts w:ascii="Verdana" w:hAnsi="Verdana" w:cs="Arial"/>
          <w:color w:val="0000FF"/>
          <w:sz w:val="19"/>
          <w:szCs w:val="19"/>
        </w:rPr>
        <w:t xml:space="preserve">. Estos conceptos están explicados y dimensionados en el pliego de prescripciones técnicas del expediente y en la presente memoria únicamente se hará mención a los resultados cuantitativos de dichos dimensionamientos. </w:t>
      </w:r>
    </w:p>
    <w:p w14:paraId="1A7802D7" w14:textId="77777777" w:rsidR="008F408D" w:rsidRPr="008F408D" w:rsidRDefault="008F408D" w:rsidP="008F408D">
      <w:pPr>
        <w:spacing w:after="261" w:line="249" w:lineRule="auto"/>
        <w:ind w:left="-5" w:hanging="10"/>
        <w:jc w:val="both"/>
        <w:rPr>
          <w:rFonts w:ascii="Verdana" w:hAnsi="Verdana" w:cs="Arial"/>
          <w:color w:val="0000FF"/>
          <w:sz w:val="19"/>
          <w:szCs w:val="19"/>
        </w:rPr>
      </w:pPr>
      <w:r w:rsidRPr="008F408D">
        <w:rPr>
          <w:rFonts w:ascii="Verdana" w:hAnsi="Verdana" w:cs="Arial"/>
          <w:color w:val="0000FF"/>
          <w:sz w:val="19"/>
          <w:szCs w:val="19"/>
          <w:u w:val="single"/>
        </w:rPr>
        <w:t>El pago de este gasto está asegurado</w:t>
      </w:r>
      <w:r w:rsidRPr="008F408D">
        <w:rPr>
          <w:rFonts w:ascii="Verdana" w:hAnsi="Verdana" w:cs="Arial"/>
          <w:color w:val="0000FF"/>
          <w:sz w:val="19"/>
          <w:szCs w:val="19"/>
        </w:rPr>
        <w:t xml:space="preserve"> y el monto total dependerá de la bajada que realice la empresa para los costes unitarios aquí indicados. </w:t>
      </w:r>
    </w:p>
    <w:p w14:paraId="0911B3D2" w14:textId="77777777" w:rsidR="008F408D" w:rsidRPr="008F408D" w:rsidRDefault="008F408D" w:rsidP="008F408D">
      <w:pPr>
        <w:spacing w:after="230" w:line="249" w:lineRule="auto"/>
        <w:ind w:left="-5" w:hanging="10"/>
        <w:jc w:val="both"/>
        <w:rPr>
          <w:rFonts w:ascii="Verdana" w:hAnsi="Verdana" w:cs="Arial"/>
          <w:color w:val="0000FF"/>
          <w:sz w:val="19"/>
          <w:szCs w:val="19"/>
        </w:rPr>
      </w:pPr>
      <w:r w:rsidRPr="00377E3D">
        <w:rPr>
          <w:rFonts w:ascii="Verdana" w:hAnsi="Verdana" w:cs="Arial"/>
          <w:b/>
          <w:color w:val="0000FF"/>
          <w:sz w:val="19"/>
          <w:szCs w:val="19"/>
          <w:u w:val="single"/>
        </w:rPr>
        <w:t>El gasto variable</w:t>
      </w:r>
      <w:r w:rsidRPr="008F408D">
        <w:rPr>
          <w:rFonts w:ascii="Verdana" w:hAnsi="Verdana" w:cs="Arial"/>
          <w:color w:val="0000FF"/>
          <w:sz w:val="19"/>
          <w:szCs w:val="19"/>
        </w:rPr>
        <w:t xml:space="preserve"> se basa en, por un lado, los costes asociados a ‘las salidas’ que realicen los recursos humanos asociados al servicio, tanto para realizar tareas de mantenimiento preventivo, como para solventar las incidencias surgidas en las redes y sistemas objeto del mantenimiento, así como dar respuesta a la necesidad de realizar acopios de repuestos de equipos y componentes averiados y fuera del plazo de garantía. </w:t>
      </w:r>
    </w:p>
    <w:p w14:paraId="072C3E3C" w14:textId="77777777" w:rsidR="008F408D" w:rsidRPr="008F408D" w:rsidRDefault="008F408D" w:rsidP="008F408D">
      <w:pPr>
        <w:spacing w:after="230" w:line="249" w:lineRule="auto"/>
        <w:ind w:left="-5" w:hanging="10"/>
        <w:jc w:val="both"/>
        <w:rPr>
          <w:rFonts w:ascii="Verdana" w:hAnsi="Verdana" w:cs="Arial"/>
          <w:color w:val="0000FF"/>
          <w:sz w:val="19"/>
          <w:szCs w:val="19"/>
        </w:rPr>
      </w:pPr>
      <w:r w:rsidRPr="008F408D">
        <w:rPr>
          <w:rFonts w:ascii="Verdana" w:hAnsi="Verdana" w:cs="Arial"/>
          <w:color w:val="0000FF"/>
          <w:sz w:val="19"/>
          <w:szCs w:val="19"/>
          <w:u w:val="single"/>
        </w:rPr>
        <w:t>El pago de este gasto no está asegurado</w:t>
      </w:r>
      <w:r w:rsidRPr="008F408D">
        <w:rPr>
          <w:rFonts w:ascii="Verdana" w:hAnsi="Verdana" w:cs="Arial"/>
          <w:color w:val="0000FF"/>
          <w:sz w:val="19"/>
          <w:szCs w:val="19"/>
        </w:rPr>
        <w:t xml:space="preserve"> y el monto total dependerá de la bajada que realice la empresa para los costes unitarios aquí indicados, así como de la ejecución propiamente dicha de los trabajos cuya naturaleza es variable. </w:t>
      </w:r>
    </w:p>
    <w:p w14:paraId="475C2717" w14:textId="77777777" w:rsidR="008F408D" w:rsidRPr="008F408D" w:rsidRDefault="008F408D" w:rsidP="008F408D">
      <w:pPr>
        <w:spacing w:after="230"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Para todos los cálculos en los que se incluyen horas de trabajo de recursos humanos asociados al contrato, se estiman unos gastos directos e indirectos de 92,00 €/h, impuestos incluidos, en base a consultas realizadas a empresas especializadas del mercado. </w:t>
      </w:r>
    </w:p>
    <w:p w14:paraId="35546609" w14:textId="32C32E7A" w:rsidR="008F408D" w:rsidRPr="008F408D" w:rsidRDefault="008F408D" w:rsidP="007F20F8">
      <w:pPr>
        <w:spacing w:after="213" w:line="259" w:lineRule="auto"/>
        <w:ind w:left="284" w:hanging="10"/>
        <w:rPr>
          <w:rFonts w:ascii="Verdana" w:hAnsi="Verdana" w:cs="Arial"/>
          <w:b/>
          <w:color w:val="0000FF"/>
          <w:sz w:val="19"/>
          <w:szCs w:val="19"/>
          <w:u w:val="single"/>
        </w:rPr>
      </w:pPr>
      <w:r w:rsidRPr="008F408D">
        <w:rPr>
          <w:rFonts w:ascii="Verdana" w:hAnsi="Verdana" w:cs="Arial"/>
          <w:b/>
          <w:color w:val="0000FF"/>
          <w:sz w:val="19"/>
          <w:szCs w:val="19"/>
          <w:u w:val="single"/>
        </w:rPr>
        <w:t xml:space="preserve">Gasto fijo  </w:t>
      </w:r>
    </w:p>
    <w:p w14:paraId="01DB4875" w14:textId="77777777" w:rsidR="008F408D" w:rsidRPr="008F408D" w:rsidRDefault="008F408D" w:rsidP="00BD41F5">
      <w:pPr>
        <w:spacing w:after="23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Tal y como se ha indicado, el gasto fijo se basa en dos conceptos diferenciados: </w:t>
      </w:r>
    </w:p>
    <w:p w14:paraId="5477542B" w14:textId="77777777" w:rsidR="008F408D" w:rsidRPr="008F408D" w:rsidRDefault="008F408D" w:rsidP="00BD41F5">
      <w:pPr>
        <w:keepNext/>
        <w:keepLines/>
        <w:spacing w:after="216" w:line="259" w:lineRule="auto"/>
        <w:ind w:left="284" w:hanging="10"/>
        <w:outlineLvl w:val="1"/>
        <w:rPr>
          <w:rFonts w:ascii="Verdana" w:hAnsi="Verdana" w:cs="Arial"/>
          <w:color w:val="0000FF"/>
          <w:sz w:val="19"/>
          <w:szCs w:val="19"/>
          <w:u w:val="single"/>
        </w:rPr>
      </w:pPr>
      <w:r w:rsidRPr="008F408D">
        <w:rPr>
          <w:rFonts w:ascii="Verdana" w:hAnsi="Verdana" w:cs="Arial"/>
          <w:color w:val="0000FF"/>
          <w:sz w:val="19"/>
          <w:szCs w:val="19"/>
          <w:u w:val="single"/>
        </w:rPr>
        <w:t xml:space="preserve">Soporte presencial CGR </w:t>
      </w:r>
    </w:p>
    <w:p w14:paraId="00E4E126" w14:textId="77777777" w:rsidR="008F408D" w:rsidRPr="008F408D" w:rsidRDefault="008F408D" w:rsidP="007F20F8">
      <w:pPr>
        <w:spacing w:after="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Este servicio fijo se estima en 3.120 horas anuales. Asumiendo los mismos costes, el total presupuestado para este concepto es de </w:t>
      </w:r>
      <w:r w:rsidRPr="00377E3D">
        <w:rPr>
          <w:rFonts w:ascii="Verdana" w:hAnsi="Verdana" w:cs="Arial"/>
          <w:b/>
          <w:color w:val="0000FF"/>
          <w:sz w:val="19"/>
          <w:szCs w:val="19"/>
        </w:rPr>
        <w:t>287.040,00 €,</w:t>
      </w:r>
      <w:r w:rsidRPr="008F408D">
        <w:rPr>
          <w:rFonts w:ascii="Verdana" w:hAnsi="Verdana" w:cs="Arial"/>
          <w:color w:val="0000FF"/>
          <w:sz w:val="19"/>
          <w:szCs w:val="19"/>
        </w:rPr>
        <w:t xml:space="preserve"> con IVA. </w:t>
      </w:r>
    </w:p>
    <w:p w14:paraId="679E2C05" w14:textId="27493868" w:rsidR="008F408D" w:rsidRDefault="008F408D" w:rsidP="007F20F8">
      <w:pPr>
        <w:spacing w:after="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Los técnicos responsables del DSGV validarán que este servicio se ejecuta en conformidad a los descrito en el pliego técnico. </w:t>
      </w:r>
    </w:p>
    <w:p w14:paraId="3F05A29B" w14:textId="77777777" w:rsidR="007F20F8" w:rsidRPr="008F408D" w:rsidRDefault="007F20F8" w:rsidP="007F20F8">
      <w:pPr>
        <w:spacing w:after="0" w:line="249" w:lineRule="auto"/>
        <w:ind w:left="284" w:hanging="10"/>
        <w:jc w:val="both"/>
        <w:rPr>
          <w:rFonts w:ascii="Verdana" w:hAnsi="Verdana" w:cs="Arial"/>
          <w:color w:val="0000FF"/>
          <w:sz w:val="19"/>
          <w:szCs w:val="19"/>
        </w:rPr>
      </w:pPr>
    </w:p>
    <w:p w14:paraId="3A0BA505" w14:textId="77777777" w:rsidR="008F408D" w:rsidRPr="008F408D" w:rsidRDefault="008F408D" w:rsidP="00BD41F5">
      <w:pPr>
        <w:keepNext/>
        <w:keepLines/>
        <w:spacing w:after="216" w:line="259" w:lineRule="auto"/>
        <w:ind w:left="284" w:hanging="10"/>
        <w:outlineLvl w:val="1"/>
        <w:rPr>
          <w:rFonts w:ascii="Verdana" w:hAnsi="Verdana" w:cs="Arial"/>
          <w:color w:val="0000FF"/>
          <w:sz w:val="19"/>
          <w:szCs w:val="19"/>
          <w:u w:val="single"/>
        </w:rPr>
      </w:pPr>
      <w:r w:rsidRPr="008F408D">
        <w:rPr>
          <w:rFonts w:ascii="Verdana" w:hAnsi="Verdana" w:cs="Arial"/>
          <w:color w:val="0000FF"/>
          <w:sz w:val="19"/>
          <w:szCs w:val="19"/>
          <w:u w:val="single"/>
        </w:rPr>
        <w:t xml:space="preserve">Soportes y licencias fabricantes </w:t>
      </w:r>
    </w:p>
    <w:p w14:paraId="6BC670A7" w14:textId="77777777" w:rsidR="008F408D" w:rsidRPr="008F408D" w:rsidRDefault="008F408D" w:rsidP="007F20F8">
      <w:pPr>
        <w:spacing w:after="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Dentro del objeto se incluyen una serie de soportes de fabricantes y </w:t>
      </w:r>
      <w:proofErr w:type="spellStart"/>
      <w:r w:rsidRPr="008F408D">
        <w:rPr>
          <w:rFonts w:ascii="Verdana" w:hAnsi="Verdana" w:cs="Arial"/>
          <w:color w:val="0000FF"/>
          <w:sz w:val="19"/>
          <w:szCs w:val="19"/>
        </w:rPr>
        <w:t>partners</w:t>
      </w:r>
      <w:proofErr w:type="spellEnd"/>
      <w:r w:rsidRPr="008F408D">
        <w:rPr>
          <w:rFonts w:ascii="Verdana" w:hAnsi="Verdana" w:cs="Arial"/>
          <w:color w:val="0000FF"/>
          <w:sz w:val="19"/>
          <w:szCs w:val="19"/>
        </w:rPr>
        <w:t xml:space="preserve"> del equipamiento a mantener. Los conceptos incluidos están descritos en el pliego técnico.  </w:t>
      </w:r>
    </w:p>
    <w:p w14:paraId="36DCAD94" w14:textId="77777777" w:rsidR="008F408D" w:rsidRPr="008F408D" w:rsidRDefault="008F408D" w:rsidP="007F20F8">
      <w:pPr>
        <w:spacing w:after="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El sumatorio anual de estos conceptos, en base a precios previos de contratos con mismo objeto y actualización del IPC correspondiente es de </w:t>
      </w:r>
      <w:r w:rsidRPr="00377E3D">
        <w:rPr>
          <w:rFonts w:ascii="Verdana" w:hAnsi="Verdana" w:cs="Arial"/>
          <w:b/>
          <w:color w:val="0000FF"/>
          <w:sz w:val="19"/>
          <w:szCs w:val="19"/>
        </w:rPr>
        <w:t>28.000,00 €,</w:t>
      </w:r>
      <w:r w:rsidRPr="008F408D">
        <w:rPr>
          <w:rFonts w:ascii="Verdana" w:hAnsi="Verdana" w:cs="Arial"/>
          <w:color w:val="0000FF"/>
          <w:sz w:val="19"/>
          <w:szCs w:val="19"/>
        </w:rPr>
        <w:t xml:space="preserve"> con IVA. </w:t>
      </w:r>
    </w:p>
    <w:p w14:paraId="4AFBEACB" w14:textId="77777777" w:rsidR="008F408D" w:rsidRPr="008F408D" w:rsidRDefault="008F408D" w:rsidP="00BD41F5">
      <w:pPr>
        <w:spacing w:after="23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La adjudicataria deberá presentar las facturas asociadas a estos conceptos para poder recibir el pago. </w:t>
      </w:r>
    </w:p>
    <w:p w14:paraId="3D6B5A65" w14:textId="77777777" w:rsidR="008F408D" w:rsidRPr="008F408D" w:rsidRDefault="008F408D" w:rsidP="00BD41F5">
      <w:pPr>
        <w:keepNext/>
        <w:keepLines/>
        <w:spacing w:after="211" w:line="259" w:lineRule="auto"/>
        <w:ind w:left="284" w:hanging="10"/>
        <w:outlineLvl w:val="1"/>
        <w:rPr>
          <w:rFonts w:ascii="Verdana" w:hAnsi="Verdana" w:cs="Arial"/>
          <w:b/>
          <w:color w:val="0000FF"/>
          <w:sz w:val="19"/>
          <w:szCs w:val="19"/>
          <w:u w:val="single"/>
        </w:rPr>
      </w:pPr>
      <w:r w:rsidRPr="008F408D">
        <w:rPr>
          <w:rFonts w:ascii="Verdana" w:hAnsi="Verdana" w:cs="Arial"/>
          <w:b/>
          <w:color w:val="0000FF"/>
          <w:sz w:val="19"/>
          <w:szCs w:val="19"/>
          <w:u w:val="single"/>
        </w:rPr>
        <w:lastRenderedPageBreak/>
        <w:t xml:space="preserve">Total, gasto fijo </w:t>
      </w:r>
    </w:p>
    <w:p w14:paraId="5A7796B4" w14:textId="77777777" w:rsidR="008F408D" w:rsidRPr="008F408D" w:rsidRDefault="008F408D" w:rsidP="00BD41F5">
      <w:pPr>
        <w:spacing w:after="1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La siguiente tabla recoge los conceptos descritos y el total de coste fijo anual estimado del contrato: </w:t>
      </w:r>
    </w:p>
    <w:tbl>
      <w:tblPr>
        <w:tblStyle w:val="TableGrid1"/>
        <w:tblW w:w="6693" w:type="dxa"/>
        <w:tblInd w:w="1472" w:type="dxa"/>
        <w:tblCellMar>
          <w:top w:w="47" w:type="dxa"/>
          <w:left w:w="115" w:type="dxa"/>
          <w:right w:w="57" w:type="dxa"/>
        </w:tblCellMar>
        <w:tblLook w:val="04A0" w:firstRow="1" w:lastRow="0" w:firstColumn="1" w:lastColumn="0" w:noHBand="0" w:noVBand="1"/>
      </w:tblPr>
      <w:tblGrid>
        <w:gridCol w:w="2800"/>
        <w:gridCol w:w="1826"/>
        <w:gridCol w:w="2067"/>
      </w:tblGrid>
      <w:tr w:rsidR="008F408D" w:rsidRPr="008F408D" w14:paraId="3C76FC64" w14:textId="77777777" w:rsidTr="00560A36">
        <w:trPr>
          <w:trHeight w:val="351"/>
        </w:trPr>
        <w:tc>
          <w:tcPr>
            <w:tcW w:w="2800" w:type="dxa"/>
            <w:tcBorders>
              <w:top w:val="single" w:sz="4" w:space="0" w:color="000000"/>
              <w:left w:val="single" w:sz="4" w:space="0" w:color="000000"/>
              <w:bottom w:val="single" w:sz="4" w:space="0" w:color="000000"/>
              <w:right w:val="single" w:sz="4" w:space="0" w:color="000000"/>
            </w:tcBorders>
            <w:shd w:val="clear" w:color="auto" w:fill="E7E6E6"/>
          </w:tcPr>
          <w:p w14:paraId="38DD5234" w14:textId="77777777" w:rsidR="008F408D" w:rsidRPr="008F408D" w:rsidRDefault="008F408D" w:rsidP="008F408D">
            <w:pPr>
              <w:spacing w:line="259" w:lineRule="auto"/>
              <w:ind w:right="62"/>
              <w:jc w:val="center"/>
              <w:rPr>
                <w:rFonts w:ascii="Verdana" w:hAnsi="Verdana" w:cs="Arial"/>
                <w:b/>
                <w:color w:val="0000FF"/>
                <w:sz w:val="19"/>
                <w:szCs w:val="19"/>
              </w:rPr>
            </w:pPr>
            <w:r w:rsidRPr="008F408D">
              <w:rPr>
                <w:rFonts w:ascii="Verdana" w:hAnsi="Verdana" w:cs="Arial"/>
                <w:b/>
                <w:color w:val="0000FF"/>
                <w:sz w:val="19"/>
                <w:szCs w:val="19"/>
              </w:rPr>
              <w:t xml:space="preserve">Coste fijo </w:t>
            </w:r>
          </w:p>
        </w:tc>
        <w:tc>
          <w:tcPr>
            <w:tcW w:w="1826" w:type="dxa"/>
            <w:tcBorders>
              <w:top w:val="single" w:sz="4" w:space="0" w:color="000000"/>
              <w:left w:val="single" w:sz="4" w:space="0" w:color="000000"/>
              <w:bottom w:val="single" w:sz="4" w:space="0" w:color="000000"/>
              <w:right w:val="single" w:sz="4" w:space="0" w:color="000000"/>
            </w:tcBorders>
            <w:shd w:val="clear" w:color="auto" w:fill="E7E6E6"/>
          </w:tcPr>
          <w:p w14:paraId="1DA7746D" w14:textId="77777777" w:rsidR="008F408D" w:rsidRPr="008F408D" w:rsidRDefault="008F408D" w:rsidP="008F408D">
            <w:pPr>
              <w:spacing w:line="259" w:lineRule="auto"/>
              <w:ind w:right="61"/>
              <w:jc w:val="center"/>
              <w:rPr>
                <w:rFonts w:ascii="Verdana" w:hAnsi="Verdana" w:cs="Arial"/>
                <w:b/>
                <w:color w:val="0000FF"/>
                <w:sz w:val="19"/>
                <w:szCs w:val="19"/>
              </w:rPr>
            </w:pPr>
            <w:r w:rsidRPr="008F408D">
              <w:rPr>
                <w:rFonts w:ascii="Verdana" w:hAnsi="Verdana" w:cs="Arial"/>
                <w:b/>
                <w:color w:val="0000FF"/>
                <w:sz w:val="19"/>
                <w:szCs w:val="19"/>
              </w:rPr>
              <w:t xml:space="preserve">Horas </w:t>
            </w:r>
          </w:p>
        </w:tc>
        <w:tc>
          <w:tcPr>
            <w:tcW w:w="2067" w:type="dxa"/>
            <w:tcBorders>
              <w:top w:val="single" w:sz="4" w:space="0" w:color="000000"/>
              <w:left w:val="single" w:sz="4" w:space="0" w:color="000000"/>
              <w:bottom w:val="single" w:sz="4" w:space="0" w:color="000000"/>
              <w:right w:val="single" w:sz="4" w:space="0" w:color="000000"/>
            </w:tcBorders>
            <w:shd w:val="clear" w:color="auto" w:fill="E7E6E6"/>
          </w:tcPr>
          <w:p w14:paraId="3C2A43C7" w14:textId="77777777" w:rsidR="008F408D" w:rsidRPr="008F408D" w:rsidRDefault="008F408D" w:rsidP="008F408D">
            <w:pPr>
              <w:spacing w:line="259" w:lineRule="auto"/>
              <w:ind w:right="58"/>
              <w:jc w:val="center"/>
              <w:rPr>
                <w:rFonts w:ascii="Verdana" w:hAnsi="Verdana" w:cs="Arial"/>
                <w:b/>
                <w:color w:val="0000FF"/>
                <w:sz w:val="19"/>
                <w:szCs w:val="19"/>
              </w:rPr>
            </w:pPr>
            <w:r w:rsidRPr="008F408D">
              <w:rPr>
                <w:rFonts w:ascii="Verdana" w:hAnsi="Verdana" w:cs="Arial"/>
                <w:b/>
                <w:color w:val="0000FF"/>
                <w:sz w:val="19"/>
                <w:szCs w:val="19"/>
              </w:rPr>
              <w:t xml:space="preserve">Total </w:t>
            </w:r>
          </w:p>
        </w:tc>
      </w:tr>
      <w:tr w:rsidR="008F408D" w:rsidRPr="008F408D" w14:paraId="3074D43F" w14:textId="77777777" w:rsidTr="00560A36">
        <w:trPr>
          <w:trHeight w:val="337"/>
        </w:trPr>
        <w:tc>
          <w:tcPr>
            <w:tcW w:w="2800" w:type="dxa"/>
            <w:tcBorders>
              <w:top w:val="single" w:sz="4" w:space="0" w:color="000000"/>
              <w:left w:val="single" w:sz="4" w:space="0" w:color="000000"/>
              <w:bottom w:val="single" w:sz="4" w:space="0" w:color="000000"/>
              <w:right w:val="single" w:sz="4" w:space="0" w:color="000000"/>
            </w:tcBorders>
          </w:tcPr>
          <w:p w14:paraId="3BBD4CAA" w14:textId="77777777" w:rsidR="008F408D" w:rsidRPr="008F408D" w:rsidRDefault="008F408D" w:rsidP="008F408D">
            <w:pPr>
              <w:spacing w:line="259" w:lineRule="auto"/>
              <w:ind w:right="63"/>
              <w:jc w:val="center"/>
              <w:rPr>
                <w:rFonts w:ascii="Verdana" w:hAnsi="Verdana" w:cs="Arial"/>
                <w:color w:val="0000FF"/>
                <w:sz w:val="19"/>
                <w:szCs w:val="19"/>
              </w:rPr>
            </w:pPr>
            <w:r w:rsidRPr="008F408D">
              <w:rPr>
                <w:rFonts w:ascii="Verdana" w:hAnsi="Verdana" w:cs="Arial"/>
                <w:color w:val="0000FF"/>
                <w:sz w:val="19"/>
                <w:szCs w:val="19"/>
              </w:rPr>
              <w:t xml:space="preserve">Soporte en CGR </w:t>
            </w:r>
          </w:p>
        </w:tc>
        <w:tc>
          <w:tcPr>
            <w:tcW w:w="1826" w:type="dxa"/>
            <w:tcBorders>
              <w:top w:val="single" w:sz="4" w:space="0" w:color="000000"/>
              <w:left w:val="single" w:sz="4" w:space="0" w:color="000000"/>
              <w:bottom w:val="single" w:sz="4" w:space="0" w:color="000000"/>
              <w:right w:val="single" w:sz="4" w:space="0" w:color="000000"/>
            </w:tcBorders>
          </w:tcPr>
          <w:p w14:paraId="6832E268" w14:textId="77777777" w:rsidR="008F408D" w:rsidRPr="008F408D" w:rsidRDefault="008F408D" w:rsidP="008F408D">
            <w:pPr>
              <w:spacing w:line="259" w:lineRule="auto"/>
              <w:ind w:right="49"/>
              <w:jc w:val="right"/>
              <w:rPr>
                <w:rFonts w:ascii="Verdana" w:hAnsi="Verdana" w:cs="Arial"/>
                <w:color w:val="0000FF"/>
                <w:sz w:val="19"/>
                <w:szCs w:val="19"/>
              </w:rPr>
            </w:pPr>
            <w:r w:rsidRPr="008F408D">
              <w:rPr>
                <w:rFonts w:ascii="Verdana" w:hAnsi="Verdana" w:cs="Arial"/>
                <w:color w:val="0000FF"/>
                <w:sz w:val="19"/>
                <w:szCs w:val="19"/>
              </w:rPr>
              <w:t xml:space="preserve">3.120 </w:t>
            </w:r>
          </w:p>
        </w:tc>
        <w:tc>
          <w:tcPr>
            <w:tcW w:w="2067" w:type="dxa"/>
            <w:tcBorders>
              <w:top w:val="single" w:sz="4" w:space="0" w:color="000000"/>
              <w:left w:val="single" w:sz="4" w:space="0" w:color="000000"/>
              <w:bottom w:val="single" w:sz="4" w:space="0" w:color="000000"/>
              <w:right w:val="single" w:sz="4" w:space="0" w:color="000000"/>
            </w:tcBorders>
          </w:tcPr>
          <w:p w14:paraId="0324A905"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287.040,00 € </w:t>
            </w:r>
          </w:p>
        </w:tc>
      </w:tr>
      <w:tr w:rsidR="008F408D" w:rsidRPr="008F408D" w14:paraId="42229F70" w14:textId="77777777" w:rsidTr="00560A36">
        <w:trPr>
          <w:trHeight w:val="356"/>
        </w:trPr>
        <w:tc>
          <w:tcPr>
            <w:tcW w:w="2800" w:type="dxa"/>
            <w:tcBorders>
              <w:top w:val="single" w:sz="4" w:space="0" w:color="000000"/>
              <w:left w:val="single" w:sz="4" w:space="0" w:color="000000"/>
              <w:bottom w:val="single" w:sz="4" w:space="0" w:color="000000"/>
              <w:right w:val="single" w:sz="4" w:space="0" w:color="000000"/>
            </w:tcBorders>
          </w:tcPr>
          <w:p w14:paraId="0CFF4DE8" w14:textId="77777777" w:rsidR="008F408D" w:rsidRPr="008F408D" w:rsidRDefault="008F408D" w:rsidP="008F408D">
            <w:pPr>
              <w:spacing w:line="259" w:lineRule="auto"/>
              <w:ind w:right="61"/>
              <w:jc w:val="center"/>
              <w:rPr>
                <w:rFonts w:ascii="Verdana" w:hAnsi="Verdana" w:cs="Arial"/>
                <w:color w:val="0000FF"/>
                <w:sz w:val="19"/>
                <w:szCs w:val="19"/>
              </w:rPr>
            </w:pPr>
            <w:r w:rsidRPr="008F408D">
              <w:rPr>
                <w:rFonts w:ascii="Verdana" w:hAnsi="Verdana" w:cs="Arial"/>
                <w:color w:val="0000FF"/>
                <w:sz w:val="19"/>
                <w:szCs w:val="19"/>
              </w:rPr>
              <w:t xml:space="preserve">Soporte fabricante </w:t>
            </w:r>
          </w:p>
        </w:tc>
        <w:tc>
          <w:tcPr>
            <w:tcW w:w="1826" w:type="dxa"/>
            <w:tcBorders>
              <w:top w:val="single" w:sz="4" w:space="0" w:color="000000"/>
              <w:left w:val="single" w:sz="4" w:space="0" w:color="000000"/>
              <w:bottom w:val="single" w:sz="4" w:space="0" w:color="000000"/>
              <w:right w:val="single" w:sz="4" w:space="0" w:color="000000"/>
            </w:tcBorders>
          </w:tcPr>
          <w:p w14:paraId="395C7FAB" w14:textId="77777777" w:rsidR="008F408D" w:rsidRPr="008F408D" w:rsidRDefault="008F408D" w:rsidP="008F408D">
            <w:pPr>
              <w:spacing w:line="259" w:lineRule="auto"/>
              <w:ind w:right="49"/>
              <w:jc w:val="right"/>
              <w:rPr>
                <w:rFonts w:ascii="Verdana" w:hAnsi="Verdana" w:cs="Arial"/>
                <w:color w:val="0000FF"/>
                <w:sz w:val="19"/>
                <w:szCs w:val="19"/>
              </w:rPr>
            </w:pPr>
            <w:r w:rsidRPr="008F408D">
              <w:rPr>
                <w:rFonts w:ascii="Verdana" w:hAnsi="Verdana" w:cs="Arial"/>
                <w:color w:val="0000FF"/>
                <w:sz w:val="19"/>
                <w:szCs w:val="19"/>
              </w:rPr>
              <w:t xml:space="preserve">NA </w:t>
            </w:r>
          </w:p>
        </w:tc>
        <w:tc>
          <w:tcPr>
            <w:tcW w:w="2067" w:type="dxa"/>
            <w:tcBorders>
              <w:top w:val="single" w:sz="4" w:space="0" w:color="000000"/>
              <w:left w:val="single" w:sz="4" w:space="0" w:color="000000"/>
              <w:bottom w:val="single" w:sz="4" w:space="0" w:color="000000"/>
              <w:right w:val="single" w:sz="4" w:space="0" w:color="000000"/>
            </w:tcBorders>
          </w:tcPr>
          <w:p w14:paraId="2C9A9A6A"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28.000,00 € </w:t>
            </w:r>
          </w:p>
        </w:tc>
      </w:tr>
      <w:tr w:rsidR="008F408D" w:rsidRPr="008F408D" w14:paraId="3B630A01" w14:textId="77777777" w:rsidTr="00560A36">
        <w:trPr>
          <w:trHeight w:val="352"/>
        </w:trPr>
        <w:tc>
          <w:tcPr>
            <w:tcW w:w="2800" w:type="dxa"/>
            <w:tcBorders>
              <w:top w:val="single" w:sz="4" w:space="0" w:color="000000"/>
              <w:left w:val="single" w:sz="4" w:space="0" w:color="000000"/>
              <w:bottom w:val="single" w:sz="4" w:space="0" w:color="000000"/>
              <w:right w:val="single" w:sz="4" w:space="0" w:color="000000"/>
            </w:tcBorders>
            <w:shd w:val="clear" w:color="auto" w:fill="E7E6E6"/>
          </w:tcPr>
          <w:p w14:paraId="454B57BD" w14:textId="77777777" w:rsidR="008F408D" w:rsidRPr="008F408D" w:rsidRDefault="008F408D" w:rsidP="008F408D">
            <w:pPr>
              <w:spacing w:line="259" w:lineRule="auto"/>
              <w:ind w:right="62"/>
              <w:jc w:val="center"/>
              <w:rPr>
                <w:rFonts w:ascii="Verdana" w:hAnsi="Verdana" w:cs="Arial"/>
                <w:b/>
                <w:color w:val="0000FF"/>
                <w:sz w:val="19"/>
                <w:szCs w:val="19"/>
              </w:rPr>
            </w:pPr>
            <w:proofErr w:type="gramStart"/>
            <w:r w:rsidRPr="008F408D">
              <w:rPr>
                <w:rFonts w:ascii="Verdana" w:hAnsi="Verdana" w:cs="Arial"/>
                <w:b/>
                <w:color w:val="0000FF"/>
                <w:sz w:val="19"/>
                <w:szCs w:val="19"/>
              </w:rPr>
              <w:t>Total</w:t>
            </w:r>
            <w:proofErr w:type="gramEnd"/>
            <w:r w:rsidRPr="008F408D">
              <w:rPr>
                <w:rFonts w:ascii="Verdana" w:hAnsi="Verdana" w:cs="Arial"/>
                <w:b/>
                <w:color w:val="0000FF"/>
                <w:sz w:val="19"/>
                <w:szCs w:val="19"/>
              </w:rPr>
              <w:t xml:space="preserve"> anual fijo C. IVA </w:t>
            </w:r>
          </w:p>
        </w:tc>
        <w:tc>
          <w:tcPr>
            <w:tcW w:w="1826" w:type="dxa"/>
            <w:tcBorders>
              <w:top w:val="single" w:sz="4" w:space="0" w:color="000000"/>
              <w:left w:val="single" w:sz="4" w:space="0" w:color="000000"/>
              <w:bottom w:val="single" w:sz="4" w:space="0" w:color="000000"/>
              <w:right w:val="nil"/>
            </w:tcBorders>
            <w:shd w:val="clear" w:color="auto" w:fill="E7E6E6"/>
          </w:tcPr>
          <w:p w14:paraId="7671D582" w14:textId="77777777" w:rsidR="008F408D" w:rsidRPr="008F408D" w:rsidRDefault="008F408D" w:rsidP="008F408D">
            <w:pPr>
              <w:spacing w:after="160" w:line="259" w:lineRule="auto"/>
              <w:rPr>
                <w:rFonts w:ascii="Verdana" w:hAnsi="Verdana" w:cs="Arial"/>
                <w:b/>
                <w:color w:val="0000FF"/>
                <w:sz w:val="19"/>
                <w:szCs w:val="19"/>
              </w:rPr>
            </w:pPr>
          </w:p>
        </w:tc>
        <w:tc>
          <w:tcPr>
            <w:tcW w:w="2067" w:type="dxa"/>
            <w:tcBorders>
              <w:top w:val="single" w:sz="4" w:space="0" w:color="000000"/>
              <w:left w:val="nil"/>
              <w:bottom w:val="single" w:sz="4" w:space="0" w:color="000000"/>
              <w:right w:val="single" w:sz="4" w:space="0" w:color="000000"/>
            </w:tcBorders>
            <w:shd w:val="clear" w:color="auto" w:fill="E7E6E6"/>
          </w:tcPr>
          <w:p w14:paraId="0818D2FE" w14:textId="77777777" w:rsidR="008F408D" w:rsidRPr="008F408D" w:rsidRDefault="008F408D" w:rsidP="008F408D">
            <w:pPr>
              <w:spacing w:line="259" w:lineRule="auto"/>
              <w:ind w:right="50"/>
              <w:jc w:val="right"/>
              <w:rPr>
                <w:rFonts w:ascii="Verdana" w:hAnsi="Verdana" w:cs="Arial"/>
                <w:b/>
                <w:color w:val="0000FF"/>
                <w:sz w:val="19"/>
                <w:szCs w:val="19"/>
              </w:rPr>
            </w:pPr>
            <w:r w:rsidRPr="008F408D">
              <w:rPr>
                <w:rFonts w:ascii="Verdana" w:hAnsi="Verdana" w:cs="Arial"/>
                <w:b/>
                <w:color w:val="0000FF"/>
                <w:sz w:val="19"/>
                <w:szCs w:val="19"/>
              </w:rPr>
              <w:t xml:space="preserve">315.040,00 € </w:t>
            </w:r>
          </w:p>
        </w:tc>
      </w:tr>
    </w:tbl>
    <w:p w14:paraId="618396E3" w14:textId="77777777" w:rsidR="008F408D" w:rsidRPr="008F408D" w:rsidRDefault="008F408D" w:rsidP="008F408D">
      <w:pPr>
        <w:spacing w:after="222" w:line="259" w:lineRule="auto"/>
        <w:rPr>
          <w:rFonts w:ascii="Verdana" w:hAnsi="Verdana" w:cs="Arial"/>
          <w:color w:val="0000FF"/>
          <w:sz w:val="19"/>
          <w:szCs w:val="19"/>
        </w:rPr>
      </w:pPr>
      <w:r w:rsidRPr="008F408D">
        <w:rPr>
          <w:rFonts w:ascii="Verdana" w:hAnsi="Verdana" w:cs="Arial"/>
          <w:color w:val="0000FF"/>
          <w:sz w:val="19"/>
          <w:szCs w:val="19"/>
        </w:rPr>
        <w:t xml:space="preserve"> </w:t>
      </w:r>
    </w:p>
    <w:p w14:paraId="10406A18" w14:textId="77777777" w:rsidR="008F408D" w:rsidRPr="008F408D" w:rsidRDefault="008F408D" w:rsidP="00BD41F5">
      <w:pPr>
        <w:spacing w:after="23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Esto supone un gasto máximo mensual directamente facturable de </w:t>
      </w:r>
      <w:r w:rsidRPr="00377E3D">
        <w:rPr>
          <w:rFonts w:ascii="Verdana" w:hAnsi="Verdana" w:cs="Arial"/>
          <w:b/>
          <w:color w:val="0000FF"/>
          <w:sz w:val="19"/>
          <w:szCs w:val="19"/>
        </w:rPr>
        <w:t>26.253,33 € mensuales</w:t>
      </w:r>
      <w:r w:rsidRPr="008F408D">
        <w:rPr>
          <w:rFonts w:ascii="Verdana" w:hAnsi="Verdana" w:cs="Arial"/>
          <w:color w:val="0000FF"/>
          <w:sz w:val="19"/>
          <w:szCs w:val="19"/>
        </w:rPr>
        <w:t xml:space="preserve">, IVA incluido. </w:t>
      </w:r>
    </w:p>
    <w:p w14:paraId="1232D637" w14:textId="26DBE10B" w:rsidR="008F408D" w:rsidRPr="008F408D" w:rsidRDefault="008F408D" w:rsidP="00377E3D">
      <w:pPr>
        <w:spacing w:after="213" w:line="259" w:lineRule="auto"/>
        <w:ind w:left="355" w:firstLine="496"/>
        <w:rPr>
          <w:rFonts w:ascii="Verdana" w:hAnsi="Verdana" w:cs="Arial"/>
          <w:b/>
          <w:color w:val="0000FF"/>
          <w:sz w:val="19"/>
          <w:szCs w:val="19"/>
          <w:u w:val="single"/>
        </w:rPr>
      </w:pPr>
      <w:r w:rsidRPr="008F408D">
        <w:rPr>
          <w:rFonts w:ascii="Verdana" w:hAnsi="Verdana" w:cs="Arial"/>
          <w:b/>
          <w:color w:val="0000FF"/>
          <w:sz w:val="19"/>
          <w:szCs w:val="19"/>
          <w:u w:val="single"/>
        </w:rPr>
        <w:t xml:space="preserve">Gasto variable </w:t>
      </w:r>
    </w:p>
    <w:p w14:paraId="4350B800" w14:textId="77777777" w:rsidR="008F408D" w:rsidRPr="008F408D" w:rsidRDefault="008F408D" w:rsidP="00377E3D">
      <w:pPr>
        <w:spacing w:after="230" w:line="249" w:lineRule="auto"/>
        <w:ind w:left="284" w:firstLine="567"/>
        <w:jc w:val="both"/>
        <w:rPr>
          <w:rFonts w:ascii="Verdana" w:hAnsi="Verdana" w:cs="Arial"/>
          <w:color w:val="0000FF"/>
          <w:sz w:val="19"/>
          <w:szCs w:val="19"/>
        </w:rPr>
      </w:pPr>
      <w:r w:rsidRPr="008F408D">
        <w:rPr>
          <w:rFonts w:ascii="Verdana" w:hAnsi="Verdana" w:cs="Arial"/>
          <w:color w:val="0000FF"/>
          <w:sz w:val="19"/>
          <w:szCs w:val="19"/>
        </w:rPr>
        <w:t xml:space="preserve">El gasto variable se basa en cuatro conceptos diferenciados, como sigue: </w:t>
      </w:r>
    </w:p>
    <w:p w14:paraId="0AAF9E70" w14:textId="77777777" w:rsidR="008F408D" w:rsidRPr="008F408D" w:rsidRDefault="008F408D" w:rsidP="007F20F8">
      <w:pPr>
        <w:keepNext/>
        <w:keepLines/>
        <w:spacing w:after="216" w:line="259" w:lineRule="auto"/>
        <w:ind w:left="851" w:hanging="11"/>
        <w:outlineLvl w:val="2"/>
        <w:rPr>
          <w:rFonts w:ascii="Verdana" w:hAnsi="Verdana" w:cs="Arial"/>
          <w:color w:val="0000FF"/>
          <w:sz w:val="19"/>
          <w:szCs w:val="19"/>
          <w:u w:val="single"/>
        </w:rPr>
      </w:pPr>
      <w:r w:rsidRPr="008F408D">
        <w:rPr>
          <w:rFonts w:ascii="Verdana" w:hAnsi="Verdana" w:cs="Arial"/>
          <w:color w:val="0000FF"/>
          <w:sz w:val="19"/>
          <w:szCs w:val="19"/>
          <w:u w:val="single"/>
        </w:rPr>
        <w:t xml:space="preserve">Mantenimiento preventivo </w:t>
      </w:r>
    </w:p>
    <w:p w14:paraId="4AA8FD9B" w14:textId="77777777" w:rsidR="007F20F8" w:rsidRDefault="008F408D" w:rsidP="007F20F8">
      <w:pPr>
        <w:spacing w:after="0" w:line="249" w:lineRule="auto"/>
        <w:ind w:left="851" w:hanging="11"/>
        <w:jc w:val="both"/>
        <w:rPr>
          <w:rFonts w:ascii="Verdana" w:hAnsi="Verdana" w:cs="Arial"/>
          <w:color w:val="0000FF"/>
          <w:sz w:val="19"/>
          <w:szCs w:val="19"/>
        </w:rPr>
      </w:pPr>
      <w:r w:rsidRPr="008F408D">
        <w:rPr>
          <w:rFonts w:ascii="Verdana" w:hAnsi="Verdana" w:cs="Arial"/>
          <w:color w:val="0000FF"/>
          <w:sz w:val="19"/>
          <w:szCs w:val="19"/>
        </w:rPr>
        <w:t xml:space="preserve">Estas tareas, tal y como se describen en el pliego técnico, suponen un total de 2.400 horas anuales de servicio. </w:t>
      </w:r>
    </w:p>
    <w:p w14:paraId="413EC800" w14:textId="68A630BF" w:rsidR="008F408D" w:rsidRPr="008F408D" w:rsidRDefault="008F408D" w:rsidP="007F20F8">
      <w:pPr>
        <w:spacing w:after="0" w:line="249" w:lineRule="auto"/>
        <w:ind w:left="851" w:hanging="11"/>
        <w:jc w:val="both"/>
        <w:rPr>
          <w:rFonts w:ascii="Verdana" w:hAnsi="Verdana" w:cs="Arial"/>
          <w:color w:val="0000FF"/>
          <w:sz w:val="19"/>
          <w:szCs w:val="19"/>
        </w:rPr>
      </w:pPr>
      <w:r w:rsidRPr="008F408D">
        <w:rPr>
          <w:rFonts w:ascii="Verdana" w:hAnsi="Verdana" w:cs="Arial"/>
          <w:color w:val="0000FF"/>
          <w:sz w:val="19"/>
          <w:szCs w:val="19"/>
        </w:rPr>
        <w:t xml:space="preserve">Por lo tanto, el total presupuestado para este concepto es de </w:t>
      </w:r>
      <w:r w:rsidRPr="00377E3D">
        <w:rPr>
          <w:rFonts w:ascii="Verdana" w:hAnsi="Verdana" w:cs="Arial"/>
          <w:b/>
          <w:color w:val="0000FF"/>
          <w:sz w:val="19"/>
          <w:szCs w:val="19"/>
        </w:rPr>
        <w:t>220.800,00 €,</w:t>
      </w:r>
      <w:r w:rsidRPr="008F408D">
        <w:rPr>
          <w:rFonts w:ascii="Verdana" w:hAnsi="Verdana" w:cs="Arial"/>
          <w:color w:val="0000FF"/>
          <w:sz w:val="19"/>
          <w:szCs w:val="19"/>
        </w:rPr>
        <w:t xml:space="preserve"> con IVA. </w:t>
      </w:r>
    </w:p>
    <w:p w14:paraId="208B8849" w14:textId="77777777" w:rsidR="008F408D" w:rsidRPr="008F408D" w:rsidRDefault="008F408D" w:rsidP="007F20F8">
      <w:pPr>
        <w:spacing w:after="230" w:line="240" w:lineRule="auto"/>
        <w:ind w:left="851" w:hanging="11"/>
        <w:jc w:val="both"/>
        <w:rPr>
          <w:rFonts w:ascii="Verdana" w:hAnsi="Verdana" w:cs="Arial"/>
          <w:color w:val="0000FF"/>
          <w:sz w:val="19"/>
          <w:szCs w:val="19"/>
        </w:rPr>
      </w:pPr>
      <w:r w:rsidRPr="008F408D">
        <w:rPr>
          <w:rFonts w:ascii="Verdana" w:hAnsi="Verdana" w:cs="Arial"/>
          <w:color w:val="0000FF"/>
          <w:sz w:val="19"/>
          <w:szCs w:val="19"/>
        </w:rPr>
        <w:t xml:space="preserve">La adjudicataria deberá presentar el total de horas invertido en este concepto para recibir el pago asociado. </w:t>
      </w:r>
    </w:p>
    <w:p w14:paraId="23F81BA8" w14:textId="77777777" w:rsidR="008F408D" w:rsidRPr="008F408D" w:rsidRDefault="008F408D" w:rsidP="007F20F8">
      <w:pPr>
        <w:keepNext/>
        <w:keepLines/>
        <w:spacing w:after="216" w:line="259" w:lineRule="auto"/>
        <w:ind w:left="851" w:hanging="10"/>
        <w:outlineLvl w:val="2"/>
        <w:rPr>
          <w:rFonts w:ascii="Verdana" w:hAnsi="Verdana" w:cs="Arial"/>
          <w:color w:val="0000FF"/>
          <w:sz w:val="19"/>
          <w:szCs w:val="19"/>
          <w:u w:val="single"/>
        </w:rPr>
      </w:pPr>
      <w:r w:rsidRPr="008F408D">
        <w:rPr>
          <w:rFonts w:ascii="Verdana" w:hAnsi="Verdana" w:cs="Arial"/>
          <w:color w:val="0000FF"/>
          <w:sz w:val="19"/>
          <w:szCs w:val="19"/>
          <w:u w:val="single"/>
        </w:rPr>
        <w:t xml:space="preserve">Trabajos no programados </w:t>
      </w:r>
    </w:p>
    <w:p w14:paraId="0049CC49"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Este concepto incluye todo aquello que no es una tarea preventiva y que requiere desplazamiento de recursos humanos a diferentes ubicaciones de la red del Departamento, tales como trabajos correctivos, evolutivos o acompañamientos a terceros. Para el cálculo de esta partida se han estimado el promedio de horas de estos trabajos en los últimos cinco años, duración del último contrato con objeto idéntico, incrementando dicho promedio en un 10% con conocimiento de la inclusión de nuevas redes y tecnologías dentro de las competencias del Área de Comunicaciones. </w:t>
      </w:r>
    </w:p>
    <w:p w14:paraId="2A2EAE3D"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Por todo ello, el total de horas anuales estimada para esta partida es de 4.200. Aplicando el mismo coste hora que en las partidas anteriores, esto supone un total anual de </w:t>
      </w:r>
      <w:r w:rsidRPr="00377E3D">
        <w:rPr>
          <w:rFonts w:ascii="Verdana" w:hAnsi="Verdana" w:cs="Arial"/>
          <w:b/>
          <w:color w:val="0000FF"/>
          <w:sz w:val="19"/>
          <w:szCs w:val="19"/>
        </w:rPr>
        <w:t>386.400,00 €,</w:t>
      </w:r>
      <w:r w:rsidRPr="008F408D">
        <w:rPr>
          <w:rFonts w:ascii="Verdana" w:hAnsi="Verdana" w:cs="Arial"/>
          <w:color w:val="0000FF"/>
          <w:sz w:val="19"/>
          <w:szCs w:val="19"/>
        </w:rPr>
        <w:t xml:space="preserve"> con IVA. </w:t>
      </w:r>
    </w:p>
    <w:p w14:paraId="5BDF29F5"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La adjudicataria deberá presentar el total de horas invertido en este concepto para recibir el pago asociado. </w:t>
      </w:r>
    </w:p>
    <w:p w14:paraId="1B599564" w14:textId="77777777" w:rsidR="008F408D" w:rsidRPr="008F408D" w:rsidRDefault="008F408D" w:rsidP="007F20F8">
      <w:pPr>
        <w:keepNext/>
        <w:keepLines/>
        <w:spacing w:after="216" w:line="259" w:lineRule="auto"/>
        <w:ind w:left="851" w:hanging="10"/>
        <w:outlineLvl w:val="2"/>
        <w:rPr>
          <w:rFonts w:ascii="Verdana" w:hAnsi="Verdana" w:cs="Arial"/>
          <w:color w:val="0000FF"/>
          <w:sz w:val="19"/>
          <w:szCs w:val="19"/>
          <w:u w:val="single"/>
        </w:rPr>
      </w:pPr>
      <w:r w:rsidRPr="008F408D">
        <w:rPr>
          <w:rFonts w:ascii="Verdana" w:hAnsi="Verdana" w:cs="Arial"/>
          <w:color w:val="0000FF"/>
          <w:sz w:val="19"/>
          <w:szCs w:val="19"/>
          <w:u w:val="single"/>
        </w:rPr>
        <w:t xml:space="preserve">Desplazamientos </w:t>
      </w:r>
    </w:p>
    <w:p w14:paraId="56C4DAB1"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Asociado al concepto anterior, se debe asumir un coste de desplazamiento para acudir a las ubicaciones que requieran de actuaciones correctivas y preventivas. El promedio de este concepto ha sido de 37.000 Km en los últimos cinco años. El precio por Km impuestos incluidos de estima en 0,46 €/Km según consultas al mercado.  </w:t>
      </w:r>
    </w:p>
    <w:p w14:paraId="5906AF70"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Por todo ello, el coste anual estimado para los desplazamientos es de </w:t>
      </w:r>
      <w:r w:rsidRPr="00377E3D">
        <w:rPr>
          <w:rFonts w:ascii="Verdana" w:hAnsi="Verdana" w:cs="Arial"/>
          <w:b/>
          <w:color w:val="0000FF"/>
          <w:sz w:val="19"/>
          <w:szCs w:val="19"/>
        </w:rPr>
        <w:t>17.000,00 €,</w:t>
      </w:r>
      <w:r w:rsidRPr="008F408D">
        <w:rPr>
          <w:rFonts w:ascii="Verdana" w:hAnsi="Verdana" w:cs="Arial"/>
          <w:color w:val="0000FF"/>
          <w:sz w:val="19"/>
          <w:szCs w:val="19"/>
        </w:rPr>
        <w:t xml:space="preserve"> con IVA. </w:t>
      </w:r>
    </w:p>
    <w:p w14:paraId="70852E2E" w14:textId="77777777" w:rsidR="008F408D" w:rsidRPr="008F408D" w:rsidRDefault="008F408D" w:rsidP="007F20F8">
      <w:pPr>
        <w:keepNext/>
        <w:keepLines/>
        <w:spacing w:after="216" w:line="259" w:lineRule="auto"/>
        <w:ind w:left="851" w:hanging="10"/>
        <w:outlineLvl w:val="2"/>
        <w:rPr>
          <w:rFonts w:ascii="Verdana" w:hAnsi="Verdana" w:cs="Arial"/>
          <w:color w:val="0000FF"/>
          <w:sz w:val="19"/>
          <w:szCs w:val="19"/>
          <w:u w:val="single"/>
        </w:rPr>
      </w:pPr>
      <w:r w:rsidRPr="008F408D">
        <w:rPr>
          <w:rFonts w:ascii="Verdana" w:hAnsi="Verdana" w:cs="Arial"/>
          <w:color w:val="0000FF"/>
          <w:sz w:val="19"/>
          <w:szCs w:val="19"/>
          <w:u w:val="single"/>
        </w:rPr>
        <w:lastRenderedPageBreak/>
        <w:t xml:space="preserve">Suministros y reparaciones </w:t>
      </w:r>
    </w:p>
    <w:p w14:paraId="40499A64" w14:textId="77777777" w:rsidR="008F408D" w:rsidRPr="008F408D" w:rsidRDefault="008F408D" w:rsidP="007F20F8">
      <w:pPr>
        <w:spacing w:after="230" w:line="249" w:lineRule="auto"/>
        <w:ind w:left="851" w:hanging="10"/>
        <w:jc w:val="both"/>
        <w:rPr>
          <w:rFonts w:ascii="Verdana" w:hAnsi="Verdana" w:cs="Arial"/>
          <w:color w:val="0000FF"/>
          <w:sz w:val="19"/>
          <w:szCs w:val="19"/>
        </w:rPr>
      </w:pPr>
      <w:r w:rsidRPr="008F408D">
        <w:rPr>
          <w:rFonts w:ascii="Verdana" w:hAnsi="Verdana" w:cs="Arial"/>
          <w:color w:val="0000FF"/>
          <w:sz w:val="19"/>
          <w:szCs w:val="19"/>
        </w:rPr>
        <w:t xml:space="preserve">Dentro de la parte variable se debe tener en cuenta el coste asociado a las reparaciones y, en su caso, sustituciones de equipos averiados que estén fuera de garantía. Una vez más, el cálculo de este concepto se debe basar en los promedios anuales de los últimos años. A este promedio se le debe incrementar un 20% aproximado por incrementos de costes asociados al IPC, entre otras variables.  </w:t>
      </w:r>
    </w:p>
    <w:p w14:paraId="62B4B595" w14:textId="77777777" w:rsidR="008F408D" w:rsidRPr="008F408D" w:rsidRDefault="008F408D" w:rsidP="00BD41F5">
      <w:pPr>
        <w:spacing w:after="230" w:line="249" w:lineRule="auto"/>
        <w:ind w:left="284" w:hanging="10"/>
        <w:jc w:val="both"/>
        <w:rPr>
          <w:rFonts w:ascii="Verdana" w:hAnsi="Verdana" w:cs="Arial"/>
          <w:color w:val="0000FF"/>
          <w:sz w:val="19"/>
          <w:szCs w:val="19"/>
        </w:rPr>
      </w:pPr>
      <w:r w:rsidRPr="008F408D">
        <w:rPr>
          <w:rFonts w:ascii="Verdana" w:hAnsi="Verdana" w:cs="Arial"/>
          <w:color w:val="0000FF"/>
          <w:sz w:val="19"/>
          <w:szCs w:val="19"/>
        </w:rPr>
        <w:t xml:space="preserve">En conclusión, el coste estimado anual para este concepto es de </w:t>
      </w:r>
      <w:r w:rsidRPr="00377E3D">
        <w:rPr>
          <w:rFonts w:ascii="Verdana" w:hAnsi="Verdana" w:cs="Arial"/>
          <w:b/>
          <w:color w:val="0000FF"/>
          <w:sz w:val="19"/>
          <w:szCs w:val="19"/>
        </w:rPr>
        <w:t>110.760,00 €,</w:t>
      </w:r>
      <w:r w:rsidRPr="008F408D">
        <w:rPr>
          <w:rFonts w:ascii="Verdana" w:hAnsi="Verdana" w:cs="Arial"/>
          <w:color w:val="0000FF"/>
          <w:sz w:val="19"/>
          <w:szCs w:val="19"/>
        </w:rPr>
        <w:t xml:space="preserve"> con IVA. </w:t>
      </w:r>
    </w:p>
    <w:p w14:paraId="49A70B5E" w14:textId="77777777" w:rsidR="008F408D" w:rsidRPr="008F408D" w:rsidRDefault="008F408D" w:rsidP="008F408D">
      <w:pPr>
        <w:keepNext/>
        <w:keepLines/>
        <w:spacing w:after="211" w:line="259" w:lineRule="auto"/>
        <w:ind w:left="-5" w:hanging="10"/>
        <w:outlineLvl w:val="1"/>
        <w:rPr>
          <w:rFonts w:ascii="Verdana" w:hAnsi="Verdana" w:cs="Arial"/>
          <w:b/>
          <w:color w:val="0000FF"/>
          <w:sz w:val="19"/>
          <w:szCs w:val="19"/>
          <w:u w:val="single"/>
        </w:rPr>
      </w:pPr>
      <w:r w:rsidRPr="008F408D">
        <w:rPr>
          <w:rFonts w:ascii="Verdana" w:hAnsi="Verdana" w:cs="Arial"/>
          <w:b/>
          <w:color w:val="0000FF"/>
          <w:sz w:val="19"/>
          <w:szCs w:val="19"/>
          <w:u w:val="single"/>
        </w:rPr>
        <w:t xml:space="preserve">Total, gasto variable </w:t>
      </w:r>
    </w:p>
    <w:p w14:paraId="286BE0C1" w14:textId="77777777" w:rsidR="008F408D" w:rsidRPr="008F408D" w:rsidRDefault="008F408D" w:rsidP="008F408D">
      <w:pPr>
        <w:spacing w:after="10"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La siguiente tabla recoge los conceptos descritos y el total de coste variable anual estimado del contrato: </w:t>
      </w:r>
    </w:p>
    <w:tbl>
      <w:tblPr>
        <w:tblStyle w:val="TableGrid1"/>
        <w:tblW w:w="6641" w:type="dxa"/>
        <w:tblInd w:w="1499" w:type="dxa"/>
        <w:tblCellMar>
          <w:top w:w="84" w:type="dxa"/>
          <w:left w:w="115" w:type="dxa"/>
          <w:right w:w="17" w:type="dxa"/>
        </w:tblCellMar>
        <w:tblLook w:val="04A0" w:firstRow="1" w:lastRow="0" w:firstColumn="1" w:lastColumn="0" w:noHBand="0" w:noVBand="1"/>
      </w:tblPr>
      <w:tblGrid>
        <w:gridCol w:w="3260"/>
        <w:gridCol w:w="1057"/>
        <w:gridCol w:w="2324"/>
      </w:tblGrid>
      <w:tr w:rsidR="008F408D" w:rsidRPr="008F408D" w14:paraId="385A5E24" w14:textId="77777777" w:rsidTr="00560A36">
        <w:trPr>
          <w:trHeight w:val="352"/>
        </w:trPr>
        <w:tc>
          <w:tcPr>
            <w:tcW w:w="3261" w:type="dxa"/>
            <w:tcBorders>
              <w:top w:val="single" w:sz="8" w:space="0" w:color="000000"/>
              <w:left w:val="single" w:sz="8" w:space="0" w:color="000000"/>
              <w:bottom w:val="single" w:sz="8" w:space="0" w:color="000000"/>
              <w:right w:val="single" w:sz="8" w:space="0" w:color="000000"/>
            </w:tcBorders>
            <w:shd w:val="clear" w:color="auto" w:fill="E7E6E6"/>
          </w:tcPr>
          <w:p w14:paraId="4D9A0A27" w14:textId="77777777" w:rsidR="008F408D" w:rsidRPr="008F408D" w:rsidRDefault="008F408D" w:rsidP="008F408D">
            <w:pPr>
              <w:spacing w:line="259" w:lineRule="auto"/>
              <w:ind w:right="91"/>
              <w:jc w:val="center"/>
              <w:rPr>
                <w:rFonts w:ascii="Verdana" w:hAnsi="Verdana" w:cs="Arial"/>
                <w:b/>
                <w:color w:val="0000FF"/>
                <w:sz w:val="19"/>
                <w:szCs w:val="19"/>
              </w:rPr>
            </w:pPr>
            <w:r w:rsidRPr="008F408D">
              <w:rPr>
                <w:rFonts w:ascii="Verdana" w:hAnsi="Verdana" w:cs="Arial"/>
                <w:b/>
                <w:color w:val="0000FF"/>
                <w:sz w:val="19"/>
                <w:szCs w:val="19"/>
              </w:rPr>
              <w:t xml:space="preserve">Coste fijo </w:t>
            </w:r>
          </w:p>
        </w:tc>
        <w:tc>
          <w:tcPr>
            <w:tcW w:w="1057" w:type="dxa"/>
            <w:tcBorders>
              <w:top w:val="single" w:sz="8" w:space="0" w:color="000000"/>
              <w:left w:val="single" w:sz="8" w:space="0" w:color="000000"/>
              <w:bottom w:val="single" w:sz="8" w:space="0" w:color="000000"/>
              <w:right w:val="single" w:sz="8" w:space="0" w:color="000000"/>
            </w:tcBorders>
            <w:shd w:val="clear" w:color="auto" w:fill="E7E6E6"/>
          </w:tcPr>
          <w:p w14:paraId="2984634B" w14:textId="77777777" w:rsidR="008F408D" w:rsidRPr="008F408D" w:rsidRDefault="008F408D" w:rsidP="008F408D">
            <w:pPr>
              <w:spacing w:line="259" w:lineRule="auto"/>
              <w:ind w:right="99"/>
              <w:jc w:val="center"/>
              <w:rPr>
                <w:rFonts w:ascii="Verdana" w:hAnsi="Verdana" w:cs="Arial"/>
                <w:b/>
                <w:color w:val="0000FF"/>
                <w:sz w:val="19"/>
                <w:szCs w:val="19"/>
              </w:rPr>
            </w:pPr>
            <w:r w:rsidRPr="008F408D">
              <w:rPr>
                <w:rFonts w:ascii="Verdana" w:hAnsi="Verdana" w:cs="Arial"/>
                <w:b/>
                <w:color w:val="0000FF"/>
                <w:sz w:val="19"/>
                <w:szCs w:val="19"/>
              </w:rPr>
              <w:t xml:space="preserve">Horas </w:t>
            </w:r>
          </w:p>
        </w:tc>
        <w:tc>
          <w:tcPr>
            <w:tcW w:w="2324" w:type="dxa"/>
            <w:tcBorders>
              <w:top w:val="single" w:sz="8" w:space="0" w:color="000000"/>
              <w:left w:val="single" w:sz="8" w:space="0" w:color="000000"/>
              <w:bottom w:val="single" w:sz="8" w:space="0" w:color="000000"/>
              <w:right w:val="single" w:sz="8" w:space="0" w:color="000000"/>
            </w:tcBorders>
            <w:shd w:val="clear" w:color="auto" w:fill="E7E6E6"/>
          </w:tcPr>
          <w:p w14:paraId="56E20804" w14:textId="77777777" w:rsidR="008F408D" w:rsidRPr="008F408D" w:rsidRDefault="008F408D" w:rsidP="008F408D">
            <w:pPr>
              <w:spacing w:line="259" w:lineRule="auto"/>
              <w:ind w:right="92"/>
              <w:jc w:val="center"/>
              <w:rPr>
                <w:rFonts w:ascii="Verdana" w:hAnsi="Verdana" w:cs="Arial"/>
                <w:b/>
                <w:color w:val="0000FF"/>
                <w:sz w:val="19"/>
                <w:szCs w:val="19"/>
              </w:rPr>
            </w:pPr>
            <w:r w:rsidRPr="008F408D">
              <w:rPr>
                <w:rFonts w:ascii="Verdana" w:hAnsi="Verdana" w:cs="Arial"/>
                <w:b/>
                <w:color w:val="0000FF"/>
                <w:sz w:val="19"/>
                <w:szCs w:val="19"/>
              </w:rPr>
              <w:t xml:space="preserve">Total </w:t>
            </w:r>
          </w:p>
        </w:tc>
      </w:tr>
      <w:tr w:rsidR="008F408D" w:rsidRPr="008F408D" w14:paraId="0F96DBD3" w14:textId="77777777" w:rsidTr="00560A36">
        <w:trPr>
          <w:trHeight w:val="358"/>
        </w:trPr>
        <w:tc>
          <w:tcPr>
            <w:tcW w:w="3261" w:type="dxa"/>
            <w:tcBorders>
              <w:top w:val="single" w:sz="8" w:space="0" w:color="000000"/>
              <w:left w:val="single" w:sz="8" w:space="0" w:color="000000"/>
              <w:bottom w:val="single" w:sz="8" w:space="0" w:color="000000"/>
              <w:right w:val="single" w:sz="8" w:space="0" w:color="000000"/>
            </w:tcBorders>
          </w:tcPr>
          <w:p w14:paraId="7DDA5900" w14:textId="77777777" w:rsidR="008F408D" w:rsidRPr="008F408D" w:rsidRDefault="008F408D" w:rsidP="008F408D">
            <w:pPr>
              <w:spacing w:line="259" w:lineRule="auto"/>
              <w:ind w:right="92"/>
              <w:jc w:val="center"/>
              <w:rPr>
                <w:rFonts w:ascii="Verdana" w:hAnsi="Verdana" w:cs="Arial"/>
                <w:color w:val="0000FF"/>
                <w:sz w:val="19"/>
                <w:szCs w:val="19"/>
              </w:rPr>
            </w:pPr>
            <w:r w:rsidRPr="008F408D">
              <w:rPr>
                <w:rFonts w:ascii="Verdana" w:hAnsi="Verdana" w:cs="Arial"/>
                <w:color w:val="0000FF"/>
                <w:sz w:val="19"/>
                <w:szCs w:val="19"/>
              </w:rPr>
              <w:t xml:space="preserve">Preventivos </w:t>
            </w:r>
          </w:p>
        </w:tc>
        <w:tc>
          <w:tcPr>
            <w:tcW w:w="1057" w:type="dxa"/>
            <w:tcBorders>
              <w:top w:val="single" w:sz="8" w:space="0" w:color="000000"/>
              <w:left w:val="single" w:sz="8" w:space="0" w:color="000000"/>
              <w:bottom w:val="single" w:sz="8" w:space="0" w:color="000000"/>
              <w:right w:val="single" w:sz="8" w:space="0" w:color="000000"/>
            </w:tcBorders>
          </w:tcPr>
          <w:p w14:paraId="3C95519B" w14:textId="77777777" w:rsidR="008F408D" w:rsidRPr="008F408D" w:rsidRDefault="008F408D" w:rsidP="008F408D">
            <w:pPr>
              <w:spacing w:line="259" w:lineRule="auto"/>
              <w:ind w:right="51"/>
              <w:jc w:val="right"/>
              <w:rPr>
                <w:rFonts w:ascii="Verdana" w:hAnsi="Verdana" w:cs="Arial"/>
                <w:color w:val="0000FF"/>
                <w:sz w:val="19"/>
                <w:szCs w:val="19"/>
              </w:rPr>
            </w:pPr>
            <w:r w:rsidRPr="008F408D">
              <w:rPr>
                <w:rFonts w:ascii="Verdana" w:hAnsi="Verdana" w:cs="Arial"/>
                <w:color w:val="0000FF"/>
                <w:sz w:val="19"/>
                <w:szCs w:val="19"/>
              </w:rPr>
              <w:t xml:space="preserve">2.400 </w:t>
            </w:r>
          </w:p>
        </w:tc>
        <w:tc>
          <w:tcPr>
            <w:tcW w:w="2324" w:type="dxa"/>
            <w:tcBorders>
              <w:top w:val="single" w:sz="8" w:space="0" w:color="000000"/>
              <w:left w:val="single" w:sz="8" w:space="0" w:color="000000"/>
              <w:bottom w:val="single" w:sz="8" w:space="0" w:color="000000"/>
              <w:right w:val="single" w:sz="8" w:space="0" w:color="000000"/>
            </w:tcBorders>
          </w:tcPr>
          <w:p w14:paraId="476883D8"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220.800,00 € </w:t>
            </w:r>
          </w:p>
        </w:tc>
      </w:tr>
      <w:tr w:rsidR="008F408D" w:rsidRPr="008F408D" w14:paraId="5428D5D1" w14:textId="77777777" w:rsidTr="00560A36">
        <w:trPr>
          <w:trHeight w:val="356"/>
        </w:trPr>
        <w:tc>
          <w:tcPr>
            <w:tcW w:w="3261" w:type="dxa"/>
            <w:tcBorders>
              <w:top w:val="single" w:sz="8" w:space="0" w:color="000000"/>
              <w:left w:val="single" w:sz="8" w:space="0" w:color="000000"/>
              <w:bottom w:val="single" w:sz="8" w:space="0" w:color="000000"/>
              <w:right w:val="single" w:sz="8" w:space="0" w:color="000000"/>
            </w:tcBorders>
          </w:tcPr>
          <w:p w14:paraId="297BE5C6" w14:textId="77777777" w:rsidR="008F408D" w:rsidRPr="008F408D" w:rsidRDefault="008F408D" w:rsidP="008F408D">
            <w:pPr>
              <w:spacing w:line="259" w:lineRule="auto"/>
              <w:ind w:right="96"/>
              <w:jc w:val="center"/>
              <w:rPr>
                <w:rFonts w:ascii="Verdana" w:hAnsi="Verdana" w:cs="Arial"/>
                <w:color w:val="0000FF"/>
                <w:sz w:val="19"/>
                <w:szCs w:val="19"/>
              </w:rPr>
            </w:pPr>
            <w:r w:rsidRPr="008F408D">
              <w:rPr>
                <w:rFonts w:ascii="Verdana" w:hAnsi="Verdana" w:cs="Arial"/>
                <w:color w:val="0000FF"/>
                <w:sz w:val="19"/>
                <w:szCs w:val="19"/>
              </w:rPr>
              <w:t xml:space="preserve">Trabajos no programados </w:t>
            </w:r>
          </w:p>
        </w:tc>
        <w:tc>
          <w:tcPr>
            <w:tcW w:w="1057" w:type="dxa"/>
            <w:tcBorders>
              <w:top w:val="single" w:sz="8" w:space="0" w:color="000000"/>
              <w:left w:val="single" w:sz="8" w:space="0" w:color="000000"/>
              <w:bottom w:val="single" w:sz="8" w:space="0" w:color="000000"/>
              <w:right w:val="single" w:sz="8" w:space="0" w:color="000000"/>
            </w:tcBorders>
          </w:tcPr>
          <w:p w14:paraId="112AB8A5" w14:textId="77777777" w:rsidR="008F408D" w:rsidRPr="008F408D" w:rsidRDefault="008F408D" w:rsidP="008F408D">
            <w:pPr>
              <w:spacing w:line="259" w:lineRule="auto"/>
              <w:ind w:right="51"/>
              <w:jc w:val="right"/>
              <w:rPr>
                <w:rFonts w:ascii="Verdana" w:hAnsi="Verdana" w:cs="Arial"/>
                <w:color w:val="0000FF"/>
                <w:sz w:val="19"/>
                <w:szCs w:val="19"/>
              </w:rPr>
            </w:pPr>
            <w:r w:rsidRPr="008F408D">
              <w:rPr>
                <w:rFonts w:ascii="Verdana" w:hAnsi="Verdana" w:cs="Arial"/>
                <w:color w:val="0000FF"/>
                <w:sz w:val="19"/>
                <w:szCs w:val="19"/>
              </w:rPr>
              <w:t xml:space="preserve">4.200 </w:t>
            </w:r>
          </w:p>
        </w:tc>
        <w:tc>
          <w:tcPr>
            <w:tcW w:w="2324" w:type="dxa"/>
            <w:tcBorders>
              <w:top w:val="single" w:sz="8" w:space="0" w:color="000000"/>
              <w:left w:val="single" w:sz="8" w:space="0" w:color="000000"/>
              <w:bottom w:val="single" w:sz="8" w:space="0" w:color="000000"/>
              <w:right w:val="single" w:sz="8" w:space="0" w:color="000000"/>
            </w:tcBorders>
          </w:tcPr>
          <w:p w14:paraId="2EFA5202"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386.400,00 € </w:t>
            </w:r>
          </w:p>
        </w:tc>
      </w:tr>
      <w:tr w:rsidR="008F408D" w:rsidRPr="008F408D" w14:paraId="02DEB559" w14:textId="77777777" w:rsidTr="00560A36">
        <w:trPr>
          <w:trHeight w:val="358"/>
        </w:trPr>
        <w:tc>
          <w:tcPr>
            <w:tcW w:w="3261" w:type="dxa"/>
            <w:tcBorders>
              <w:top w:val="single" w:sz="8" w:space="0" w:color="000000"/>
              <w:left w:val="single" w:sz="8" w:space="0" w:color="000000"/>
              <w:bottom w:val="single" w:sz="8" w:space="0" w:color="000000"/>
              <w:right w:val="single" w:sz="8" w:space="0" w:color="000000"/>
            </w:tcBorders>
          </w:tcPr>
          <w:p w14:paraId="3D9F8A84" w14:textId="77777777" w:rsidR="008F408D" w:rsidRPr="008F408D" w:rsidRDefault="008F408D" w:rsidP="008F408D">
            <w:pPr>
              <w:spacing w:line="259" w:lineRule="auto"/>
              <w:ind w:right="96"/>
              <w:jc w:val="center"/>
              <w:rPr>
                <w:rFonts w:ascii="Verdana" w:hAnsi="Verdana" w:cs="Arial"/>
                <w:color w:val="0000FF"/>
                <w:sz w:val="19"/>
                <w:szCs w:val="19"/>
              </w:rPr>
            </w:pPr>
            <w:r w:rsidRPr="008F408D">
              <w:rPr>
                <w:rFonts w:ascii="Verdana" w:hAnsi="Verdana" w:cs="Arial"/>
                <w:color w:val="0000FF"/>
                <w:sz w:val="19"/>
                <w:szCs w:val="19"/>
              </w:rPr>
              <w:t xml:space="preserve">Desplazamientos </w:t>
            </w:r>
          </w:p>
        </w:tc>
        <w:tc>
          <w:tcPr>
            <w:tcW w:w="1057" w:type="dxa"/>
            <w:tcBorders>
              <w:top w:val="single" w:sz="8" w:space="0" w:color="000000"/>
              <w:left w:val="single" w:sz="8" w:space="0" w:color="000000"/>
              <w:bottom w:val="single" w:sz="8" w:space="0" w:color="000000"/>
              <w:right w:val="single" w:sz="8" w:space="0" w:color="000000"/>
            </w:tcBorders>
          </w:tcPr>
          <w:p w14:paraId="2C91D0C2" w14:textId="77777777" w:rsidR="008F408D" w:rsidRPr="008F408D" w:rsidRDefault="008F408D" w:rsidP="008F408D">
            <w:pPr>
              <w:spacing w:line="259" w:lineRule="auto"/>
              <w:ind w:right="52"/>
              <w:jc w:val="right"/>
              <w:rPr>
                <w:rFonts w:ascii="Verdana" w:hAnsi="Verdana" w:cs="Arial"/>
                <w:color w:val="0000FF"/>
                <w:sz w:val="19"/>
                <w:szCs w:val="19"/>
              </w:rPr>
            </w:pPr>
            <w:r w:rsidRPr="008F408D">
              <w:rPr>
                <w:rFonts w:ascii="Verdana" w:hAnsi="Verdana" w:cs="Arial"/>
                <w:color w:val="0000FF"/>
                <w:sz w:val="19"/>
                <w:szCs w:val="19"/>
              </w:rPr>
              <w:t xml:space="preserve">NA </w:t>
            </w:r>
          </w:p>
        </w:tc>
        <w:tc>
          <w:tcPr>
            <w:tcW w:w="2324" w:type="dxa"/>
            <w:tcBorders>
              <w:top w:val="single" w:sz="8" w:space="0" w:color="000000"/>
              <w:left w:val="single" w:sz="8" w:space="0" w:color="000000"/>
              <w:bottom w:val="single" w:sz="8" w:space="0" w:color="000000"/>
              <w:right w:val="single" w:sz="8" w:space="0" w:color="000000"/>
            </w:tcBorders>
          </w:tcPr>
          <w:p w14:paraId="71025E0B"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17.000,00 € </w:t>
            </w:r>
          </w:p>
        </w:tc>
      </w:tr>
      <w:tr w:rsidR="008F408D" w:rsidRPr="008F408D" w14:paraId="28AC0A7F" w14:textId="77777777" w:rsidTr="00560A36">
        <w:trPr>
          <w:trHeight w:val="358"/>
        </w:trPr>
        <w:tc>
          <w:tcPr>
            <w:tcW w:w="3261" w:type="dxa"/>
            <w:tcBorders>
              <w:top w:val="single" w:sz="8" w:space="0" w:color="000000"/>
              <w:left w:val="single" w:sz="8" w:space="0" w:color="000000"/>
              <w:bottom w:val="single" w:sz="8" w:space="0" w:color="000000"/>
              <w:right w:val="single" w:sz="8" w:space="0" w:color="000000"/>
            </w:tcBorders>
          </w:tcPr>
          <w:p w14:paraId="34DFD9CB" w14:textId="77777777" w:rsidR="008F408D" w:rsidRPr="008F408D" w:rsidRDefault="008F408D" w:rsidP="008F408D">
            <w:pPr>
              <w:spacing w:line="259" w:lineRule="auto"/>
              <w:ind w:right="94"/>
              <w:jc w:val="center"/>
              <w:rPr>
                <w:rFonts w:ascii="Verdana" w:hAnsi="Verdana" w:cs="Arial"/>
                <w:color w:val="0000FF"/>
                <w:sz w:val="19"/>
                <w:szCs w:val="19"/>
              </w:rPr>
            </w:pPr>
            <w:r w:rsidRPr="008F408D">
              <w:rPr>
                <w:rFonts w:ascii="Verdana" w:hAnsi="Verdana" w:cs="Arial"/>
                <w:color w:val="0000FF"/>
                <w:sz w:val="19"/>
                <w:szCs w:val="19"/>
              </w:rPr>
              <w:t xml:space="preserve">Suministros y reparaciones </w:t>
            </w:r>
          </w:p>
        </w:tc>
        <w:tc>
          <w:tcPr>
            <w:tcW w:w="1057" w:type="dxa"/>
            <w:tcBorders>
              <w:top w:val="single" w:sz="8" w:space="0" w:color="000000"/>
              <w:left w:val="single" w:sz="8" w:space="0" w:color="000000"/>
              <w:bottom w:val="single" w:sz="8" w:space="0" w:color="000000"/>
              <w:right w:val="single" w:sz="8" w:space="0" w:color="000000"/>
            </w:tcBorders>
          </w:tcPr>
          <w:p w14:paraId="0AB31F03" w14:textId="77777777" w:rsidR="008F408D" w:rsidRPr="008F408D" w:rsidRDefault="008F408D" w:rsidP="008F408D">
            <w:pPr>
              <w:spacing w:line="259" w:lineRule="auto"/>
              <w:ind w:right="52"/>
              <w:jc w:val="right"/>
              <w:rPr>
                <w:rFonts w:ascii="Verdana" w:hAnsi="Verdana" w:cs="Arial"/>
                <w:color w:val="0000FF"/>
                <w:sz w:val="19"/>
                <w:szCs w:val="19"/>
              </w:rPr>
            </w:pPr>
            <w:r w:rsidRPr="008F408D">
              <w:rPr>
                <w:rFonts w:ascii="Verdana" w:hAnsi="Verdana" w:cs="Arial"/>
                <w:color w:val="0000FF"/>
                <w:sz w:val="19"/>
                <w:szCs w:val="19"/>
              </w:rPr>
              <w:t xml:space="preserve">NA </w:t>
            </w:r>
          </w:p>
        </w:tc>
        <w:tc>
          <w:tcPr>
            <w:tcW w:w="2324" w:type="dxa"/>
            <w:tcBorders>
              <w:top w:val="single" w:sz="8" w:space="0" w:color="000000"/>
              <w:left w:val="single" w:sz="8" w:space="0" w:color="000000"/>
              <w:bottom w:val="single" w:sz="8" w:space="0" w:color="000000"/>
              <w:right w:val="single" w:sz="8" w:space="0" w:color="000000"/>
            </w:tcBorders>
          </w:tcPr>
          <w:p w14:paraId="14B96D8A"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110.760,00 € </w:t>
            </w:r>
          </w:p>
        </w:tc>
      </w:tr>
      <w:tr w:rsidR="008F408D" w:rsidRPr="008F408D" w14:paraId="4545E628" w14:textId="77777777" w:rsidTr="00560A36">
        <w:trPr>
          <w:trHeight w:val="352"/>
        </w:trPr>
        <w:tc>
          <w:tcPr>
            <w:tcW w:w="3261" w:type="dxa"/>
            <w:tcBorders>
              <w:top w:val="single" w:sz="8" w:space="0" w:color="000000"/>
              <w:left w:val="single" w:sz="8" w:space="0" w:color="000000"/>
              <w:bottom w:val="single" w:sz="8" w:space="0" w:color="000000"/>
              <w:right w:val="single" w:sz="8" w:space="0" w:color="000000"/>
            </w:tcBorders>
            <w:shd w:val="clear" w:color="auto" w:fill="E7E6E6"/>
          </w:tcPr>
          <w:p w14:paraId="6B1B68ED" w14:textId="77777777" w:rsidR="008F408D" w:rsidRPr="008F408D" w:rsidRDefault="008F408D" w:rsidP="008F408D">
            <w:pPr>
              <w:spacing w:line="259" w:lineRule="auto"/>
              <w:ind w:right="95"/>
              <w:jc w:val="center"/>
              <w:rPr>
                <w:rFonts w:ascii="Verdana" w:hAnsi="Verdana" w:cs="Arial"/>
                <w:b/>
                <w:color w:val="0000FF"/>
                <w:sz w:val="19"/>
                <w:szCs w:val="19"/>
              </w:rPr>
            </w:pPr>
            <w:proofErr w:type="gramStart"/>
            <w:r w:rsidRPr="008F408D">
              <w:rPr>
                <w:rFonts w:ascii="Verdana" w:hAnsi="Verdana" w:cs="Arial"/>
                <w:b/>
                <w:color w:val="0000FF"/>
                <w:sz w:val="19"/>
                <w:szCs w:val="19"/>
              </w:rPr>
              <w:t>Total</w:t>
            </w:r>
            <w:proofErr w:type="gramEnd"/>
            <w:r w:rsidRPr="008F408D">
              <w:rPr>
                <w:rFonts w:ascii="Verdana" w:hAnsi="Verdana" w:cs="Arial"/>
                <w:b/>
                <w:color w:val="0000FF"/>
                <w:sz w:val="19"/>
                <w:szCs w:val="19"/>
              </w:rPr>
              <w:t xml:space="preserve"> anual variable c. IVA </w:t>
            </w:r>
          </w:p>
        </w:tc>
        <w:tc>
          <w:tcPr>
            <w:tcW w:w="1057" w:type="dxa"/>
            <w:tcBorders>
              <w:top w:val="single" w:sz="8" w:space="0" w:color="000000"/>
              <w:left w:val="single" w:sz="8" w:space="0" w:color="000000"/>
              <w:bottom w:val="single" w:sz="8" w:space="0" w:color="000000"/>
              <w:right w:val="single" w:sz="8" w:space="0" w:color="000000"/>
            </w:tcBorders>
            <w:shd w:val="clear" w:color="auto" w:fill="E7E6E6"/>
          </w:tcPr>
          <w:p w14:paraId="15952E2F" w14:textId="77777777" w:rsidR="008F408D" w:rsidRPr="008F408D" w:rsidRDefault="008F408D" w:rsidP="008F408D">
            <w:pPr>
              <w:spacing w:line="259" w:lineRule="auto"/>
              <w:ind w:right="3"/>
              <w:jc w:val="right"/>
              <w:rPr>
                <w:rFonts w:ascii="Verdana" w:hAnsi="Verdana" w:cs="Arial"/>
                <w:b/>
                <w:color w:val="0000FF"/>
                <w:sz w:val="19"/>
                <w:szCs w:val="19"/>
              </w:rPr>
            </w:pPr>
            <w:r w:rsidRPr="008F408D">
              <w:rPr>
                <w:rFonts w:ascii="Verdana" w:hAnsi="Verdana" w:cs="Arial"/>
                <w:b/>
                <w:color w:val="0000FF"/>
                <w:sz w:val="19"/>
                <w:szCs w:val="19"/>
              </w:rPr>
              <w:t xml:space="preserve">  </w:t>
            </w:r>
          </w:p>
        </w:tc>
        <w:tc>
          <w:tcPr>
            <w:tcW w:w="2324" w:type="dxa"/>
            <w:tcBorders>
              <w:top w:val="single" w:sz="8" w:space="0" w:color="000000"/>
              <w:left w:val="single" w:sz="8" w:space="0" w:color="000000"/>
              <w:bottom w:val="single" w:sz="8" w:space="0" w:color="000000"/>
              <w:right w:val="single" w:sz="8" w:space="0" w:color="000000"/>
            </w:tcBorders>
            <w:shd w:val="clear" w:color="auto" w:fill="E7E6E6"/>
          </w:tcPr>
          <w:p w14:paraId="17196BB6" w14:textId="77777777" w:rsidR="008F408D" w:rsidRPr="008F408D" w:rsidRDefault="008F408D" w:rsidP="008F408D">
            <w:pPr>
              <w:spacing w:line="259" w:lineRule="auto"/>
              <w:ind w:right="50"/>
              <w:jc w:val="right"/>
              <w:rPr>
                <w:rFonts w:ascii="Verdana" w:hAnsi="Verdana" w:cs="Arial"/>
                <w:b/>
                <w:color w:val="0000FF"/>
                <w:sz w:val="19"/>
                <w:szCs w:val="19"/>
              </w:rPr>
            </w:pPr>
            <w:r w:rsidRPr="008F408D">
              <w:rPr>
                <w:rFonts w:ascii="Verdana" w:hAnsi="Verdana" w:cs="Arial"/>
                <w:b/>
                <w:color w:val="0000FF"/>
                <w:sz w:val="19"/>
                <w:szCs w:val="19"/>
              </w:rPr>
              <w:t xml:space="preserve">734.960,00 € </w:t>
            </w:r>
          </w:p>
        </w:tc>
      </w:tr>
    </w:tbl>
    <w:p w14:paraId="259B597C" w14:textId="77777777" w:rsidR="008F408D" w:rsidRPr="008F408D" w:rsidRDefault="008F408D" w:rsidP="008F408D">
      <w:pPr>
        <w:spacing w:line="259" w:lineRule="auto"/>
        <w:rPr>
          <w:rFonts w:ascii="Verdana" w:hAnsi="Verdana" w:cs="Arial"/>
          <w:color w:val="0000FF"/>
          <w:sz w:val="19"/>
          <w:szCs w:val="19"/>
        </w:rPr>
      </w:pPr>
      <w:r w:rsidRPr="008F408D">
        <w:rPr>
          <w:rFonts w:ascii="Verdana" w:hAnsi="Verdana" w:cs="Arial"/>
          <w:color w:val="0000FF"/>
          <w:sz w:val="19"/>
          <w:szCs w:val="19"/>
        </w:rPr>
        <w:t xml:space="preserve"> </w:t>
      </w:r>
    </w:p>
    <w:p w14:paraId="53C4B26D" w14:textId="77777777" w:rsidR="008F408D" w:rsidRPr="008F408D" w:rsidRDefault="008F408D" w:rsidP="008F408D">
      <w:pPr>
        <w:keepNext/>
        <w:keepLines/>
        <w:spacing w:after="211" w:line="259" w:lineRule="auto"/>
        <w:ind w:left="-5" w:hanging="10"/>
        <w:outlineLvl w:val="1"/>
        <w:rPr>
          <w:rFonts w:ascii="Verdana" w:hAnsi="Verdana" w:cs="Arial"/>
          <w:b/>
          <w:color w:val="0000FF"/>
          <w:sz w:val="19"/>
          <w:szCs w:val="19"/>
          <w:u w:val="single"/>
        </w:rPr>
      </w:pPr>
      <w:r w:rsidRPr="008F408D">
        <w:rPr>
          <w:rFonts w:ascii="Verdana" w:hAnsi="Verdana" w:cs="Arial"/>
          <w:b/>
          <w:color w:val="0000FF"/>
          <w:sz w:val="19"/>
          <w:szCs w:val="19"/>
          <w:u w:val="single"/>
        </w:rPr>
        <w:t xml:space="preserve">Presupuesto base de licitación </w:t>
      </w:r>
    </w:p>
    <w:p w14:paraId="3BFDEB45" w14:textId="77777777" w:rsidR="008F408D" w:rsidRPr="008F408D" w:rsidRDefault="008F408D" w:rsidP="008F408D">
      <w:pPr>
        <w:spacing w:after="230"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El PBL para dos años de expediente es la suma de las dos partes detalladas anteriormente, multiplicado por dos. </w:t>
      </w:r>
    </w:p>
    <w:p w14:paraId="17379095" w14:textId="0088FD03" w:rsidR="008F408D" w:rsidRPr="008F408D" w:rsidRDefault="008F408D" w:rsidP="007F20F8">
      <w:pPr>
        <w:pBdr>
          <w:top w:val="single" w:sz="4" w:space="1" w:color="auto"/>
          <w:left w:val="single" w:sz="4" w:space="4" w:color="auto"/>
          <w:bottom w:val="single" w:sz="4" w:space="1" w:color="auto"/>
          <w:right w:val="single" w:sz="4" w:space="4" w:color="auto"/>
        </w:pBdr>
        <w:spacing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PBL = (Gasto fijo anual + Gasto Variable) * 2 = (315.040,00 € + 734.960,00 €) * 2 = 2.100.000,00 €, dos millones cien mil euros, IVA incluido. </w:t>
      </w:r>
    </w:p>
    <w:p w14:paraId="49B267CA" w14:textId="77777777" w:rsidR="008F408D" w:rsidRPr="008F408D" w:rsidRDefault="008F408D" w:rsidP="008F408D">
      <w:pPr>
        <w:spacing w:line="259" w:lineRule="auto"/>
        <w:rPr>
          <w:rFonts w:ascii="Verdana" w:hAnsi="Verdana" w:cs="Arial"/>
          <w:color w:val="0000FF"/>
          <w:sz w:val="19"/>
          <w:szCs w:val="19"/>
        </w:rPr>
      </w:pPr>
      <w:r w:rsidRPr="008F408D">
        <w:rPr>
          <w:rFonts w:ascii="Verdana" w:hAnsi="Verdana" w:cs="Arial"/>
          <w:color w:val="0000FF"/>
          <w:sz w:val="19"/>
          <w:szCs w:val="19"/>
        </w:rPr>
        <w:t xml:space="preserve"> </w:t>
      </w:r>
    </w:p>
    <w:p w14:paraId="5C448B0B" w14:textId="3D8788BA" w:rsidR="008F408D" w:rsidRPr="00BD41F5" w:rsidRDefault="008F408D" w:rsidP="008F408D">
      <w:pPr>
        <w:spacing w:after="10" w:line="249" w:lineRule="auto"/>
        <w:ind w:left="-5" w:hanging="10"/>
        <w:jc w:val="both"/>
        <w:rPr>
          <w:rFonts w:ascii="Verdana" w:hAnsi="Verdana" w:cs="Arial"/>
          <w:color w:val="0000FF"/>
          <w:sz w:val="19"/>
          <w:szCs w:val="19"/>
        </w:rPr>
      </w:pPr>
      <w:r w:rsidRPr="008F408D">
        <w:rPr>
          <w:rFonts w:ascii="Verdana" w:hAnsi="Verdana" w:cs="Arial"/>
          <w:color w:val="0000FF"/>
          <w:sz w:val="19"/>
          <w:szCs w:val="19"/>
        </w:rPr>
        <w:t xml:space="preserve">La siguiente tabla muestra el desglose del IVA (21%). </w:t>
      </w:r>
    </w:p>
    <w:p w14:paraId="13952C94" w14:textId="77777777" w:rsidR="00BD41F5" w:rsidRPr="008F408D" w:rsidRDefault="00BD41F5" w:rsidP="008F408D">
      <w:pPr>
        <w:spacing w:after="10" w:line="249" w:lineRule="auto"/>
        <w:ind w:left="-5" w:hanging="10"/>
        <w:jc w:val="both"/>
        <w:rPr>
          <w:rFonts w:ascii="Verdana" w:hAnsi="Verdana" w:cs="Arial"/>
          <w:color w:val="0000FF"/>
          <w:sz w:val="19"/>
          <w:szCs w:val="19"/>
        </w:rPr>
      </w:pPr>
    </w:p>
    <w:tbl>
      <w:tblPr>
        <w:tblStyle w:val="TableGrid1"/>
        <w:tblW w:w="5586" w:type="dxa"/>
        <w:tblInd w:w="2026" w:type="dxa"/>
        <w:tblCellMar>
          <w:top w:w="84" w:type="dxa"/>
          <w:left w:w="115" w:type="dxa"/>
          <w:right w:w="17" w:type="dxa"/>
        </w:tblCellMar>
        <w:tblLook w:val="04A0" w:firstRow="1" w:lastRow="0" w:firstColumn="1" w:lastColumn="0" w:noHBand="0" w:noVBand="1"/>
      </w:tblPr>
      <w:tblGrid>
        <w:gridCol w:w="3263"/>
        <w:gridCol w:w="2323"/>
      </w:tblGrid>
      <w:tr w:rsidR="008F408D" w:rsidRPr="008F408D" w14:paraId="6CC2E8F1" w14:textId="77777777" w:rsidTr="00560A36">
        <w:trPr>
          <w:trHeight w:val="350"/>
        </w:trPr>
        <w:tc>
          <w:tcPr>
            <w:tcW w:w="3263" w:type="dxa"/>
            <w:tcBorders>
              <w:top w:val="single" w:sz="8" w:space="0" w:color="000000"/>
              <w:left w:val="single" w:sz="8" w:space="0" w:color="000000"/>
              <w:bottom w:val="single" w:sz="8" w:space="0" w:color="000000"/>
              <w:right w:val="single" w:sz="8" w:space="0" w:color="000000"/>
            </w:tcBorders>
            <w:shd w:val="clear" w:color="auto" w:fill="E7E6E6"/>
          </w:tcPr>
          <w:p w14:paraId="4C971CF5" w14:textId="77777777" w:rsidR="008F408D" w:rsidRPr="008F408D" w:rsidRDefault="008F408D" w:rsidP="008F408D">
            <w:pPr>
              <w:spacing w:line="259" w:lineRule="auto"/>
              <w:ind w:right="99"/>
              <w:jc w:val="center"/>
              <w:rPr>
                <w:rFonts w:ascii="Verdana" w:hAnsi="Verdana" w:cs="Arial"/>
                <w:b/>
                <w:color w:val="0000FF"/>
                <w:sz w:val="19"/>
                <w:szCs w:val="19"/>
              </w:rPr>
            </w:pPr>
            <w:r w:rsidRPr="008F408D">
              <w:rPr>
                <w:rFonts w:ascii="Verdana" w:hAnsi="Verdana" w:cs="Arial"/>
                <w:b/>
                <w:color w:val="0000FF"/>
                <w:sz w:val="19"/>
                <w:szCs w:val="19"/>
              </w:rPr>
              <w:t xml:space="preserve">Concepto </w:t>
            </w:r>
          </w:p>
        </w:tc>
        <w:tc>
          <w:tcPr>
            <w:tcW w:w="2323" w:type="dxa"/>
            <w:tcBorders>
              <w:top w:val="single" w:sz="8" w:space="0" w:color="000000"/>
              <w:left w:val="single" w:sz="8" w:space="0" w:color="000000"/>
              <w:bottom w:val="single" w:sz="8" w:space="0" w:color="000000"/>
              <w:right w:val="single" w:sz="8" w:space="0" w:color="000000"/>
            </w:tcBorders>
            <w:shd w:val="clear" w:color="auto" w:fill="E7E6E6"/>
          </w:tcPr>
          <w:p w14:paraId="5C3EB56C" w14:textId="77777777" w:rsidR="008F408D" w:rsidRPr="008F408D" w:rsidRDefault="008F408D" w:rsidP="008F408D">
            <w:pPr>
              <w:spacing w:line="259" w:lineRule="auto"/>
              <w:ind w:right="92"/>
              <w:jc w:val="center"/>
              <w:rPr>
                <w:rFonts w:ascii="Verdana" w:hAnsi="Verdana" w:cs="Arial"/>
                <w:b/>
                <w:color w:val="0000FF"/>
                <w:sz w:val="19"/>
                <w:szCs w:val="19"/>
              </w:rPr>
            </w:pPr>
            <w:r w:rsidRPr="008F408D">
              <w:rPr>
                <w:rFonts w:ascii="Verdana" w:hAnsi="Verdana" w:cs="Arial"/>
                <w:b/>
                <w:color w:val="0000FF"/>
                <w:sz w:val="19"/>
                <w:szCs w:val="19"/>
              </w:rPr>
              <w:t xml:space="preserve">Total </w:t>
            </w:r>
          </w:p>
        </w:tc>
      </w:tr>
      <w:tr w:rsidR="008F408D" w:rsidRPr="008F408D" w14:paraId="6459D940" w14:textId="77777777" w:rsidTr="00560A36">
        <w:trPr>
          <w:trHeight w:val="358"/>
        </w:trPr>
        <w:tc>
          <w:tcPr>
            <w:tcW w:w="3263" w:type="dxa"/>
            <w:tcBorders>
              <w:top w:val="single" w:sz="8" w:space="0" w:color="000000"/>
              <w:left w:val="single" w:sz="8" w:space="0" w:color="000000"/>
              <w:bottom w:val="single" w:sz="8" w:space="0" w:color="000000"/>
              <w:right w:val="single" w:sz="8" w:space="0" w:color="000000"/>
            </w:tcBorders>
          </w:tcPr>
          <w:p w14:paraId="0C6F574C" w14:textId="77777777" w:rsidR="008F408D" w:rsidRPr="008F408D" w:rsidRDefault="008F408D" w:rsidP="008F408D">
            <w:pPr>
              <w:spacing w:line="259" w:lineRule="auto"/>
              <w:ind w:right="97"/>
              <w:jc w:val="center"/>
              <w:rPr>
                <w:rFonts w:ascii="Verdana" w:hAnsi="Verdana" w:cs="Arial"/>
                <w:color w:val="0000FF"/>
                <w:sz w:val="19"/>
                <w:szCs w:val="19"/>
              </w:rPr>
            </w:pPr>
            <w:r w:rsidRPr="008F408D">
              <w:rPr>
                <w:rFonts w:ascii="Verdana" w:hAnsi="Verdana" w:cs="Arial"/>
                <w:color w:val="0000FF"/>
                <w:sz w:val="19"/>
                <w:szCs w:val="19"/>
              </w:rPr>
              <w:t xml:space="preserve">Presupuesto s. IVA </w:t>
            </w:r>
          </w:p>
        </w:tc>
        <w:tc>
          <w:tcPr>
            <w:tcW w:w="2323" w:type="dxa"/>
            <w:tcBorders>
              <w:top w:val="single" w:sz="8" w:space="0" w:color="000000"/>
              <w:left w:val="single" w:sz="8" w:space="0" w:color="000000"/>
              <w:bottom w:val="single" w:sz="8" w:space="0" w:color="000000"/>
              <w:right w:val="single" w:sz="8" w:space="0" w:color="000000"/>
            </w:tcBorders>
          </w:tcPr>
          <w:p w14:paraId="2674A7E6"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1.735.537,19 € </w:t>
            </w:r>
          </w:p>
        </w:tc>
      </w:tr>
      <w:tr w:rsidR="008F408D" w:rsidRPr="008F408D" w14:paraId="518E2279" w14:textId="77777777" w:rsidTr="00560A36">
        <w:trPr>
          <w:trHeight w:val="360"/>
        </w:trPr>
        <w:tc>
          <w:tcPr>
            <w:tcW w:w="3263" w:type="dxa"/>
            <w:tcBorders>
              <w:top w:val="single" w:sz="8" w:space="0" w:color="000000"/>
              <w:left w:val="single" w:sz="8" w:space="0" w:color="000000"/>
              <w:bottom w:val="single" w:sz="8" w:space="0" w:color="000000"/>
              <w:right w:val="single" w:sz="8" w:space="0" w:color="000000"/>
            </w:tcBorders>
          </w:tcPr>
          <w:p w14:paraId="65F05D04" w14:textId="77777777" w:rsidR="008F408D" w:rsidRPr="008F408D" w:rsidRDefault="008F408D" w:rsidP="008F408D">
            <w:pPr>
              <w:spacing w:line="259" w:lineRule="auto"/>
              <w:ind w:right="100"/>
              <w:jc w:val="center"/>
              <w:rPr>
                <w:rFonts w:ascii="Verdana" w:hAnsi="Verdana" w:cs="Arial"/>
                <w:color w:val="0000FF"/>
                <w:sz w:val="19"/>
                <w:szCs w:val="19"/>
              </w:rPr>
            </w:pPr>
            <w:r w:rsidRPr="008F408D">
              <w:rPr>
                <w:rFonts w:ascii="Verdana" w:hAnsi="Verdana" w:cs="Arial"/>
                <w:color w:val="0000FF"/>
                <w:sz w:val="19"/>
                <w:szCs w:val="19"/>
              </w:rPr>
              <w:t xml:space="preserve">IVA </w:t>
            </w:r>
          </w:p>
        </w:tc>
        <w:tc>
          <w:tcPr>
            <w:tcW w:w="2323" w:type="dxa"/>
            <w:tcBorders>
              <w:top w:val="single" w:sz="8" w:space="0" w:color="000000"/>
              <w:left w:val="single" w:sz="8" w:space="0" w:color="000000"/>
              <w:bottom w:val="single" w:sz="8" w:space="0" w:color="000000"/>
              <w:right w:val="single" w:sz="8" w:space="0" w:color="000000"/>
            </w:tcBorders>
          </w:tcPr>
          <w:p w14:paraId="512D4A74" w14:textId="77777777" w:rsidR="008F408D" w:rsidRPr="008F408D" w:rsidRDefault="008F408D" w:rsidP="008F408D">
            <w:pPr>
              <w:spacing w:line="259" w:lineRule="auto"/>
              <w:ind w:right="50"/>
              <w:jc w:val="right"/>
              <w:rPr>
                <w:rFonts w:ascii="Verdana" w:hAnsi="Verdana" w:cs="Arial"/>
                <w:color w:val="0000FF"/>
                <w:sz w:val="19"/>
                <w:szCs w:val="19"/>
              </w:rPr>
            </w:pPr>
            <w:r w:rsidRPr="008F408D">
              <w:rPr>
                <w:rFonts w:ascii="Verdana" w:hAnsi="Verdana" w:cs="Arial"/>
                <w:color w:val="0000FF"/>
                <w:sz w:val="19"/>
                <w:szCs w:val="19"/>
              </w:rPr>
              <w:t xml:space="preserve">364.462,81 € </w:t>
            </w:r>
          </w:p>
        </w:tc>
      </w:tr>
      <w:tr w:rsidR="008F408D" w:rsidRPr="008F408D" w14:paraId="3523B5AB" w14:textId="77777777" w:rsidTr="00560A36">
        <w:trPr>
          <w:trHeight w:val="350"/>
        </w:trPr>
        <w:tc>
          <w:tcPr>
            <w:tcW w:w="3263" w:type="dxa"/>
            <w:tcBorders>
              <w:top w:val="single" w:sz="8" w:space="0" w:color="000000"/>
              <w:left w:val="single" w:sz="8" w:space="0" w:color="000000"/>
              <w:bottom w:val="single" w:sz="8" w:space="0" w:color="000000"/>
              <w:right w:val="single" w:sz="8" w:space="0" w:color="000000"/>
            </w:tcBorders>
            <w:shd w:val="clear" w:color="auto" w:fill="E7E6E6"/>
          </w:tcPr>
          <w:p w14:paraId="54CD7018" w14:textId="77777777" w:rsidR="008F408D" w:rsidRPr="008F408D" w:rsidRDefault="008F408D" w:rsidP="008F408D">
            <w:pPr>
              <w:spacing w:line="259" w:lineRule="auto"/>
              <w:ind w:right="99"/>
              <w:jc w:val="center"/>
              <w:rPr>
                <w:rFonts w:ascii="Verdana" w:hAnsi="Verdana" w:cs="Arial"/>
                <w:b/>
                <w:color w:val="0000FF"/>
                <w:sz w:val="19"/>
                <w:szCs w:val="19"/>
              </w:rPr>
            </w:pPr>
            <w:r w:rsidRPr="008F408D">
              <w:rPr>
                <w:rFonts w:ascii="Verdana" w:hAnsi="Verdana" w:cs="Arial"/>
                <w:b/>
                <w:color w:val="0000FF"/>
                <w:sz w:val="19"/>
                <w:szCs w:val="19"/>
              </w:rPr>
              <w:t xml:space="preserve">Presupuesto c. IVA </w:t>
            </w:r>
          </w:p>
        </w:tc>
        <w:tc>
          <w:tcPr>
            <w:tcW w:w="2323" w:type="dxa"/>
            <w:tcBorders>
              <w:top w:val="single" w:sz="8" w:space="0" w:color="000000"/>
              <w:left w:val="single" w:sz="8" w:space="0" w:color="000000"/>
              <w:bottom w:val="single" w:sz="8" w:space="0" w:color="000000"/>
              <w:right w:val="single" w:sz="8" w:space="0" w:color="000000"/>
            </w:tcBorders>
            <w:shd w:val="clear" w:color="auto" w:fill="E7E6E6"/>
          </w:tcPr>
          <w:p w14:paraId="68523763" w14:textId="77777777" w:rsidR="008F408D" w:rsidRPr="008F408D" w:rsidRDefault="008F408D" w:rsidP="008F408D">
            <w:pPr>
              <w:spacing w:line="259" w:lineRule="auto"/>
              <w:ind w:right="50"/>
              <w:jc w:val="right"/>
              <w:rPr>
                <w:rFonts w:ascii="Verdana" w:hAnsi="Verdana" w:cs="Arial"/>
                <w:b/>
                <w:color w:val="0000FF"/>
                <w:sz w:val="19"/>
                <w:szCs w:val="19"/>
              </w:rPr>
            </w:pPr>
            <w:r w:rsidRPr="008F408D">
              <w:rPr>
                <w:rFonts w:ascii="Verdana" w:hAnsi="Verdana" w:cs="Arial"/>
                <w:b/>
                <w:color w:val="0000FF"/>
                <w:sz w:val="19"/>
                <w:szCs w:val="19"/>
              </w:rPr>
              <w:t xml:space="preserve">2.100.000,00 € </w:t>
            </w:r>
          </w:p>
        </w:tc>
      </w:tr>
    </w:tbl>
    <w:p w14:paraId="4D5E876D" w14:textId="77777777" w:rsidR="007E7E1C" w:rsidRPr="00BD41F5" w:rsidRDefault="007E7E1C" w:rsidP="00C548B6">
      <w:pPr>
        <w:shd w:val="clear" w:color="auto" w:fill="FFFFFF"/>
        <w:ind w:right="-427"/>
        <w:jc w:val="both"/>
        <w:rPr>
          <w:rFonts w:ascii="Verdana" w:hAnsi="Verdana" w:cs="Arial"/>
          <w:color w:val="0000FF"/>
          <w:sz w:val="19"/>
          <w:szCs w:val="19"/>
        </w:rPr>
      </w:pPr>
    </w:p>
    <w:p w14:paraId="4E20F8CB" w14:textId="666C54E1" w:rsidR="00C548B6" w:rsidRPr="00BD41F5" w:rsidRDefault="00C548B6" w:rsidP="00C548B6">
      <w:pPr>
        <w:shd w:val="clear" w:color="auto" w:fill="FFFFFF"/>
        <w:ind w:left="-100" w:right="-427"/>
        <w:jc w:val="both"/>
        <w:rPr>
          <w:rFonts w:ascii="Verdana" w:hAnsi="Verdana" w:cs="Arial"/>
          <w:color w:val="0000FF"/>
          <w:sz w:val="19"/>
          <w:szCs w:val="19"/>
        </w:rPr>
      </w:pPr>
    </w:p>
    <w:p w14:paraId="5304C5B1" w14:textId="77777777" w:rsidR="006468B9" w:rsidRPr="00BD41F5" w:rsidRDefault="006468B9" w:rsidP="00C548B6">
      <w:pPr>
        <w:shd w:val="clear" w:color="auto" w:fill="FFFFFF"/>
        <w:ind w:left="-100" w:right="70"/>
        <w:jc w:val="both"/>
        <w:rPr>
          <w:rFonts w:ascii="Verdana" w:hAnsi="Verdana" w:cs="Arial"/>
          <w:color w:val="0000FF"/>
          <w:sz w:val="19"/>
          <w:szCs w:val="19"/>
        </w:rPr>
      </w:pPr>
    </w:p>
    <w:p w14:paraId="16C82521" w14:textId="77777777" w:rsidR="00C548B6" w:rsidRPr="00BD41F5" w:rsidRDefault="00C548B6" w:rsidP="00C548B6">
      <w:pPr>
        <w:shd w:val="clear" w:color="auto" w:fill="FFFFFF"/>
        <w:ind w:left="-100" w:right="70"/>
        <w:jc w:val="both"/>
        <w:rPr>
          <w:rFonts w:ascii="Verdana" w:hAnsi="Verdana" w:cs="Arial"/>
          <w:color w:val="0000FF"/>
          <w:sz w:val="19"/>
          <w:szCs w:val="19"/>
        </w:rPr>
      </w:pPr>
    </w:p>
    <w:p w14:paraId="17450E86" w14:textId="77777777" w:rsidR="00C548B6" w:rsidRPr="00983E4C" w:rsidRDefault="00C548B6" w:rsidP="00C548B6">
      <w:pPr>
        <w:rPr>
          <w:rFonts w:ascii="Verdana" w:hAnsi="Verdana" w:cs="Tahoma"/>
          <w:color w:val="FF0000"/>
          <w:sz w:val="20"/>
          <w:szCs w:val="20"/>
        </w:rPr>
        <w:sectPr w:rsidR="00C548B6" w:rsidRPr="00983E4C"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982011" w:rsidRDefault="00F47A03" w:rsidP="00C03745">
      <w:pPr>
        <w:pStyle w:val="Ttulo3"/>
      </w:pPr>
      <w:bookmarkStart w:id="987" w:name="AnexoI2"/>
      <w:bookmarkStart w:id="988" w:name="_Toc33530863"/>
      <w:bookmarkStart w:id="989" w:name="_Toc38387834"/>
      <w:bookmarkStart w:id="990" w:name="_Toc157522125"/>
      <w:r w:rsidRPr="00982011">
        <w:lastRenderedPageBreak/>
        <w:t>ANEXO I.</w:t>
      </w:r>
      <w:r w:rsidR="00C548B6" w:rsidRPr="00982011">
        <w:t>2.-</w:t>
      </w:r>
      <w:r w:rsidR="00C548B6" w:rsidRPr="00982011">
        <w:tab/>
      </w:r>
      <w:bookmarkEnd w:id="987"/>
      <w:r w:rsidR="00C548B6" w:rsidRPr="00982011">
        <w:t>DATOS SOBRE LAS CONDICIONES DE LOS CONTRATOS DE TRABAJO</w:t>
      </w:r>
      <w:bookmarkEnd w:id="988"/>
      <w:bookmarkEnd w:id="989"/>
      <w:bookmarkEnd w:id="990"/>
      <w:r w:rsidR="00C548B6" w:rsidRPr="00982011">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6DBB4112"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w:t>
      </w:r>
      <w:r w:rsidR="007C332D">
        <w:rPr>
          <w:rFonts w:ascii="Verdana" w:hAnsi="Verdana" w:cs="Tahoma"/>
          <w:color w:val="0000FF"/>
          <w:sz w:val="19"/>
          <w:szCs w:val="19"/>
        </w:rPr>
        <w: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1418"/>
        <w:gridCol w:w="1559"/>
        <w:gridCol w:w="1417"/>
        <w:gridCol w:w="1134"/>
        <w:gridCol w:w="1418"/>
        <w:gridCol w:w="1417"/>
        <w:gridCol w:w="1418"/>
        <w:gridCol w:w="1843"/>
        <w:gridCol w:w="1765"/>
      </w:tblGrid>
      <w:tr w:rsidR="00EE1A45" w:rsidRPr="00FA65DD" w14:paraId="287C5406" w14:textId="35A4223E" w:rsidTr="00853894">
        <w:trPr>
          <w:jc w:val="center"/>
        </w:trPr>
        <w:tc>
          <w:tcPr>
            <w:tcW w:w="2972" w:type="dxa"/>
            <w:vAlign w:val="center"/>
          </w:tcPr>
          <w:p w14:paraId="265B712B"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Convenio colectivo</w:t>
            </w:r>
          </w:p>
        </w:tc>
        <w:tc>
          <w:tcPr>
            <w:tcW w:w="1418" w:type="dxa"/>
            <w:shd w:val="clear" w:color="auto" w:fill="auto"/>
            <w:vAlign w:val="center"/>
          </w:tcPr>
          <w:p w14:paraId="5B538075" w14:textId="796F06B4" w:rsidR="001B6EEE" w:rsidRPr="00FA65DD" w:rsidRDefault="001B6EEE" w:rsidP="008A5335">
            <w:pPr>
              <w:jc w:val="center"/>
              <w:rPr>
                <w:rFonts w:asciiTheme="minorHAnsi" w:hAnsiTheme="minorHAnsi" w:cstheme="minorHAnsi"/>
                <w:b/>
                <w:sz w:val="20"/>
                <w:szCs w:val="20"/>
              </w:rPr>
            </w:pPr>
            <w:r w:rsidRPr="00FA65DD">
              <w:rPr>
                <w:rFonts w:asciiTheme="minorHAnsi" w:hAnsiTheme="minorHAnsi" w:cstheme="minorHAnsi"/>
                <w:b/>
                <w:sz w:val="20"/>
                <w:szCs w:val="20"/>
              </w:rPr>
              <w:t>Género</w:t>
            </w:r>
          </w:p>
        </w:tc>
        <w:tc>
          <w:tcPr>
            <w:tcW w:w="1559" w:type="dxa"/>
            <w:shd w:val="clear" w:color="auto" w:fill="auto"/>
            <w:vAlign w:val="center"/>
          </w:tcPr>
          <w:p w14:paraId="1D11395E" w14:textId="0033B92C"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Categoría profesional</w:t>
            </w:r>
          </w:p>
        </w:tc>
        <w:tc>
          <w:tcPr>
            <w:tcW w:w="1417" w:type="dxa"/>
            <w:shd w:val="clear" w:color="auto" w:fill="auto"/>
            <w:vAlign w:val="center"/>
          </w:tcPr>
          <w:p w14:paraId="38D28E36"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Tipo de contrato</w:t>
            </w:r>
          </w:p>
        </w:tc>
        <w:tc>
          <w:tcPr>
            <w:tcW w:w="1134" w:type="dxa"/>
            <w:shd w:val="clear" w:color="auto" w:fill="auto"/>
            <w:vAlign w:val="center"/>
          </w:tcPr>
          <w:p w14:paraId="00A676E7"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Jornada</w:t>
            </w:r>
          </w:p>
        </w:tc>
        <w:tc>
          <w:tcPr>
            <w:tcW w:w="1418" w:type="dxa"/>
            <w:shd w:val="clear" w:color="auto" w:fill="auto"/>
            <w:vAlign w:val="center"/>
          </w:tcPr>
          <w:p w14:paraId="0D2C21C3"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Fecha antigüedad</w:t>
            </w:r>
          </w:p>
        </w:tc>
        <w:tc>
          <w:tcPr>
            <w:tcW w:w="1417" w:type="dxa"/>
          </w:tcPr>
          <w:p w14:paraId="7117DEE6"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Fecha vencimiento contrato</w:t>
            </w:r>
          </w:p>
        </w:tc>
        <w:tc>
          <w:tcPr>
            <w:tcW w:w="1418" w:type="dxa"/>
            <w:vAlign w:val="center"/>
          </w:tcPr>
          <w:p w14:paraId="3BCF1793"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Salario bruto anual</w:t>
            </w:r>
          </w:p>
        </w:tc>
        <w:tc>
          <w:tcPr>
            <w:tcW w:w="1843" w:type="dxa"/>
            <w:shd w:val="clear" w:color="auto" w:fill="auto"/>
            <w:vAlign w:val="center"/>
          </w:tcPr>
          <w:p w14:paraId="12C847EF" w14:textId="77777777" w:rsidR="001B6EEE" w:rsidRPr="00FA65DD" w:rsidRDefault="001B6EEE" w:rsidP="00A12B05">
            <w:pPr>
              <w:jc w:val="center"/>
              <w:rPr>
                <w:rFonts w:asciiTheme="minorHAnsi" w:hAnsiTheme="minorHAnsi" w:cstheme="minorHAnsi"/>
                <w:b/>
                <w:sz w:val="20"/>
                <w:szCs w:val="20"/>
              </w:rPr>
            </w:pPr>
            <w:r w:rsidRPr="00FA65DD">
              <w:rPr>
                <w:rFonts w:asciiTheme="minorHAnsi" w:hAnsiTheme="minorHAnsi" w:cstheme="minorHAnsi"/>
                <w:b/>
                <w:sz w:val="20"/>
                <w:szCs w:val="20"/>
              </w:rPr>
              <w:t>Pactos en vigor</w:t>
            </w:r>
          </w:p>
        </w:tc>
        <w:tc>
          <w:tcPr>
            <w:tcW w:w="1765" w:type="dxa"/>
            <w:vAlign w:val="center"/>
          </w:tcPr>
          <w:p w14:paraId="74C271C6" w14:textId="142B2EE3" w:rsidR="001B6EEE" w:rsidRPr="00FA65DD" w:rsidRDefault="001B6EEE" w:rsidP="00513B20">
            <w:pPr>
              <w:jc w:val="center"/>
              <w:rPr>
                <w:rFonts w:asciiTheme="minorHAnsi" w:hAnsiTheme="minorHAnsi" w:cstheme="minorHAnsi"/>
                <w:b/>
                <w:sz w:val="20"/>
                <w:szCs w:val="20"/>
              </w:rPr>
            </w:pPr>
            <w:r w:rsidRPr="00FA65DD">
              <w:rPr>
                <w:rFonts w:asciiTheme="minorHAnsi" w:hAnsiTheme="minorHAnsi" w:cstheme="minorHAnsi"/>
                <w:b/>
                <w:sz w:val="20"/>
                <w:szCs w:val="20"/>
              </w:rPr>
              <w:t>Pagos/Litigios pendientes</w:t>
            </w:r>
          </w:p>
        </w:tc>
      </w:tr>
      <w:tr w:rsidR="00853894" w:rsidRPr="00FA65DD" w14:paraId="1C0FF72C" w14:textId="17519E82" w:rsidTr="00853894">
        <w:trPr>
          <w:jc w:val="center"/>
        </w:trPr>
        <w:tc>
          <w:tcPr>
            <w:tcW w:w="2972" w:type="dxa"/>
          </w:tcPr>
          <w:p w14:paraId="44B0267F" w14:textId="5D87263D"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Sector Industria, Servicios e Instalaciones del Metal de la Comunidad de Madrid</w:t>
            </w:r>
          </w:p>
        </w:tc>
        <w:tc>
          <w:tcPr>
            <w:tcW w:w="1418" w:type="dxa"/>
          </w:tcPr>
          <w:p w14:paraId="56BF140A" w14:textId="24D2E434"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Masculino</w:t>
            </w:r>
          </w:p>
        </w:tc>
        <w:tc>
          <w:tcPr>
            <w:tcW w:w="1559" w:type="dxa"/>
            <w:shd w:val="clear" w:color="auto" w:fill="auto"/>
          </w:tcPr>
          <w:p w14:paraId="34C1B872" w14:textId="498963E6"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GRUPO 1</w:t>
            </w:r>
          </w:p>
        </w:tc>
        <w:tc>
          <w:tcPr>
            <w:tcW w:w="1417" w:type="dxa"/>
            <w:shd w:val="clear" w:color="auto" w:fill="auto"/>
          </w:tcPr>
          <w:p w14:paraId="06CDACE2" w14:textId="36CA538F"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Indefinido</w:t>
            </w:r>
          </w:p>
        </w:tc>
        <w:tc>
          <w:tcPr>
            <w:tcW w:w="1134" w:type="dxa"/>
            <w:shd w:val="clear" w:color="auto" w:fill="auto"/>
          </w:tcPr>
          <w:p w14:paraId="1B6E07CF" w14:textId="0AF46919"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Completa</w:t>
            </w:r>
          </w:p>
        </w:tc>
        <w:tc>
          <w:tcPr>
            <w:tcW w:w="1418" w:type="dxa"/>
            <w:shd w:val="clear" w:color="auto" w:fill="auto"/>
          </w:tcPr>
          <w:p w14:paraId="672E6265" w14:textId="5D7096E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15/03/2021</w:t>
            </w:r>
          </w:p>
        </w:tc>
        <w:tc>
          <w:tcPr>
            <w:tcW w:w="1417" w:type="dxa"/>
          </w:tcPr>
          <w:p w14:paraId="7981A07E" w14:textId="43593BC9"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N/A</w:t>
            </w:r>
          </w:p>
        </w:tc>
        <w:tc>
          <w:tcPr>
            <w:tcW w:w="1418" w:type="dxa"/>
          </w:tcPr>
          <w:p w14:paraId="7CF6FFE0" w14:textId="5157662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35.205,58</w:t>
            </w:r>
          </w:p>
        </w:tc>
        <w:tc>
          <w:tcPr>
            <w:tcW w:w="1843" w:type="dxa"/>
            <w:shd w:val="clear" w:color="auto" w:fill="auto"/>
          </w:tcPr>
          <w:p w14:paraId="2AC32931" w14:textId="20F6179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Plus mensual de 275€</w:t>
            </w:r>
          </w:p>
        </w:tc>
        <w:tc>
          <w:tcPr>
            <w:tcW w:w="1765" w:type="dxa"/>
          </w:tcPr>
          <w:p w14:paraId="313AA1D1" w14:textId="1BF30120"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12DB5696" w14:textId="52059699" w:rsidTr="00853894">
        <w:trPr>
          <w:jc w:val="center"/>
        </w:trPr>
        <w:tc>
          <w:tcPr>
            <w:tcW w:w="2972" w:type="dxa"/>
          </w:tcPr>
          <w:p w14:paraId="2B8A1992" w14:textId="6BAF0E1E"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Sector Industria, Servicios e Instalaciones del Metal de la Comunidad de Madrid</w:t>
            </w:r>
          </w:p>
        </w:tc>
        <w:tc>
          <w:tcPr>
            <w:tcW w:w="1418" w:type="dxa"/>
          </w:tcPr>
          <w:p w14:paraId="148B1C2A" w14:textId="35BD9121"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Masculino</w:t>
            </w:r>
          </w:p>
        </w:tc>
        <w:tc>
          <w:tcPr>
            <w:tcW w:w="1559" w:type="dxa"/>
            <w:shd w:val="clear" w:color="auto" w:fill="auto"/>
          </w:tcPr>
          <w:p w14:paraId="6C03AD8F" w14:textId="44757F1F"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GRUPO 4</w:t>
            </w:r>
          </w:p>
        </w:tc>
        <w:tc>
          <w:tcPr>
            <w:tcW w:w="1417" w:type="dxa"/>
            <w:shd w:val="clear" w:color="auto" w:fill="auto"/>
          </w:tcPr>
          <w:p w14:paraId="642637A4" w14:textId="6A9AA3D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Indefinido</w:t>
            </w:r>
          </w:p>
        </w:tc>
        <w:tc>
          <w:tcPr>
            <w:tcW w:w="1134" w:type="dxa"/>
            <w:shd w:val="clear" w:color="auto" w:fill="auto"/>
          </w:tcPr>
          <w:p w14:paraId="29316F9D" w14:textId="498BAE24"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Completa</w:t>
            </w:r>
          </w:p>
        </w:tc>
        <w:tc>
          <w:tcPr>
            <w:tcW w:w="1418" w:type="dxa"/>
            <w:shd w:val="clear" w:color="auto" w:fill="auto"/>
          </w:tcPr>
          <w:p w14:paraId="68939620" w14:textId="0EA488C7"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15/03/2021</w:t>
            </w:r>
          </w:p>
        </w:tc>
        <w:tc>
          <w:tcPr>
            <w:tcW w:w="1417" w:type="dxa"/>
          </w:tcPr>
          <w:p w14:paraId="00F33D65" w14:textId="591FEAC5"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N/A</w:t>
            </w:r>
          </w:p>
        </w:tc>
        <w:tc>
          <w:tcPr>
            <w:tcW w:w="1418" w:type="dxa"/>
          </w:tcPr>
          <w:p w14:paraId="0E86F129" w14:textId="387E7569"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32.356,94</w:t>
            </w:r>
          </w:p>
        </w:tc>
        <w:tc>
          <w:tcPr>
            <w:tcW w:w="1843" w:type="dxa"/>
            <w:shd w:val="clear" w:color="auto" w:fill="auto"/>
          </w:tcPr>
          <w:p w14:paraId="69DE5E7A" w14:textId="666B21EC"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Plus mensual de 275€</w:t>
            </w:r>
          </w:p>
        </w:tc>
        <w:tc>
          <w:tcPr>
            <w:tcW w:w="1765" w:type="dxa"/>
          </w:tcPr>
          <w:p w14:paraId="3B6F5B3A" w14:textId="37014057"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2411DEE3" w14:textId="755921B6" w:rsidTr="00853894">
        <w:trPr>
          <w:jc w:val="center"/>
        </w:trPr>
        <w:tc>
          <w:tcPr>
            <w:tcW w:w="2972" w:type="dxa"/>
          </w:tcPr>
          <w:p w14:paraId="039575A3" w14:textId="460E08C5"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Sector Industria, siderometalúrgica de Bizkaia</w:t>
            </w:r>
          </w:p>
        </w:tc>
        <w:tc>
          <w:tcPr>
            <w:tcW w:w="1418" w:type="dxa"/>
          </w:tcPr>
          <w:p w14:paraId="3DC65917" w14:textId="23734C21"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Masculino</w:t>
            </w:r>
          </w:p>
        </w:tc>
        <w:tc>
          <w:tcPr>
            <w:tcW w:w="1559" w:type="dxa"/>
            <w:shd w:val="clear" w:color="auto" w:fill="auto"/>
          </w:tcPr>
          <w:p w14:paraId="17CEAA16" w14:textId="193C4A4F"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GRUPO 3</w:t>
            </w:r>
          </w:p>
        </w:tc>
        <w:tc>
          <w:tcPr>
            <w:tcW w:w="1417" w:type="dxa"/>
            <w:shd w:val="clear" w:color="auto" w:fill="auto"/>
          </w:tcPr>
          <w:p w14:paraId="6E5FC67C" w14:textId="38FB74A5"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Indefinido</w:t>
            </w:r>
          </w:p>
        </w:tc>
        <w:tc>
          <w:tcPr>
            <w:tcW w:w="1134" w:type="dxa"/>
            <w:shd w:val="clear" w:color="auto" w:fill="auto"/>
          </w:tcPr>
          <w:p w14:paraId="6B4E8199" w14:textId="21B69D68"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Completa</w:t>
            </w:r>
          </w:p>
        </w:tc>
        <w:tc>
          <w:tcPr>
            <w:tcW w:w="1418" w:type="dxa"/>
            <w:shd w:val="clear" w:color="auto" w:fill="auto"/>
          </w:tcPr>
          <w:p w14:paraId="3DCEC2D8" w14:textId="75C172D9"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02/05/2023</w:t>
            </w:r>
          </w:p>
        </w:tc>
        <w:tc>
          <w:tcPr>
            <w:tcW w:w="1417" w:type="dxa"/>
          </w:tcPr>
          <w:p w14:paraId="4015A07A" w14:textId="195FE765"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N/A</w:t>
            </w:r>
          </w:p>
        </w:tc>
        <w:tc>
          <w:tcPr>
            <w:tcW w:w="1418" w:type="dxa"/>
          </w:tcPr>
          <w:p w14:paraId="18BA3127" w14:textId="0F3CCB36"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29.000,00</w:t>
            </w:r>
          </w:p>
        </w:tc>
        <w:tc>
          <w:tcPr>
            <w:tcW w:w="1843" w:type="dxa"/>
            <w:shd w:val="clear" w:color="auto" w:fill="auto"/>
          </w:tcPr>
          <w:p w14:paraId="39FC6DED" w14:textId="2A4C8EF7"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Plus mensual de 275€</w:t>
            </w:r>
          </w:p>
        </w:tc>
        <w:tc>
          <w:tcPr>
            <w:tcW w:w="1765" w:type="dxa"/>
          </w:tcPr>
          <w:p w14:paraId="776F403F" w14:textId="561563FC"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r w:rsidR="00853894" w:rsidRPr="00FA65DD" w14:paraId="3F39E321" w14:textId="41DE778B" w:rsidTr="00853894">
        <w:trPr>
          <w:jc w:val="center"/>
        </w:trPr>
        <w:tc>
          <w:tcPr>
            <w:tcW w:w="2972" w:type="dxa"/>
          </w:tcPr>
          <w:p w14:paraId="5CA0705F" w14:textId="0DA9949D"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Sector Industria, siderometalúrgica de Bizkaia</w:t>
            </w:r>
          </w:p>
        </w:tc>
        <w:tc>
          <w:tcPr>
            <w:tcW w:w="1418" w:type="dxa"/>
          </w:tcPr>
          <w:p w14:paraId="72253F53" w14:textId="3DB70B40"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Masculino</w:t>
            </w:r>
          </w:p>
        </w:tc>
        <w:tc>
          <w:tcPr>
            <w:tcW w:w="1559" w:type="dxa"/>
            <w:shd w:val="clear" w:color="auto" w:fill="auto"/>
          </w:tcPr>
          <w:p w14:paraId="1203D869" w14:textId="32376347"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GRUPO 3</w:t>
            </w:r>
          </w:p>
        </w:tc>
        <w:tc>
          <w:tcPr>
            <w:tcW w:w="1417" w:type="dxa"/>
            <w:shd w:val="clear" w:color="auto" w:fill="auto"/>
          </w:tcPr>
          <w:p w14:paraId="3891FD33" w14:textId="11E86A25"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Indefinido</w:t>
            </w:r>
          </w:p>
        </w:tc>
        <w:tc>
          <w:tcPr>
            <w:tcW w:w="1134" w:type="dxa"/>
            <w:shd w:val="clear" w:color="auto" w:fill="auto"/>
          </w:tcPr>
          <w:p w14:paraId="53AB6B30" w14:textId="1C3CCEA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Completa</w:t>
            </w:r>
          </w:p>
        </w:tc>
        <w:tc>
          <w:tcPr>
            <w:tcW w:w="1418" w:type="dxa"/>
            <w:shd w:val="clear" w:color="auto" w:fill="auto"/>
          </w:tcPr>
          <w:p w14:paraId="723BEC39" w14:textId="63CFD160"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09/05/2022</w:t>
            </w:r>
          </w:p>
        </w:tc>
        <w:tc>
          <w:tcPr>
            <w:tcW w:w="1417" w:type="dxa"/>
          </w:tcPr>
          <w:p w14:paraId="7FE23419" w14:textId="36A03661"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N/A</w:t>
            </w:r>
          </w:p>
        </w:tc>
        <w:tc>
          <w:tcPr>
            <w:tcW w:w="1418" w:type="dxa"/>
          </w:tcPr>
          <w:p w14:paraId="23F5AAC7" w14:textId="3B52ED4C"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29.000,00</w:t>
            </w:r>
          </w:p>
        </w:tc>
        <w:tc>
          <w:tcPr>
            <w:tcW w:w="1843" w:type="dxa"/>
            <w:shd w:val="clear" w:color="auto" w:fill="auto"/>
          </w:tcPr>
          <w:p w14:paraId="22A56C56" w14:textId="77665014"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Plus mensual de 275€</w:t>
            </w:r>
          </w:p>
        </w:tc>
        <w:tc>
          <w:tcPr>
            <w:tcW w:w="1765" w:type="dxa"/>
          </w:tcPr>
          <w:p w14:paraId="0E9CE5E4" w14:textId="2B1AF672" w:rsidR="00853894" w:rsidRPr="00FA65DD" w:rsidRDefault="00853894" w:rsidP="00853894">
            <w:pPr>
              <w:jc w:val="center"/>
              <w:rPr>
                <w:rFonts w:asciiTheme="minorHAnsi" w:hAnsiTheme="minorHAnsi" w:cstheme="minorHAnsi"/>
                <w:color w:val="0000FF"/>
                <w:sz w:val="20"/>
                <w:szCs w:val="20"/>
              </w:rPr>
            </w:pPr>
            <w:r w:rsidRPr="00FA65DD">
              <w:rPr>
                <w:rFonts w:asciiTheme="minorHAnsi" w:hAnsiTheme="minorHAnsi" w:cstheme="minorHAnsi"/>
                <w:color w:val="0000FF"/>
                <w:sz w:val="20"/>
                <w:szCs w:val="20"/>
              </w:rPr>
              <w:t>No</w:t>
            </w: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91" w:name="_Toc505598236"/>
      <w:bookmarkStart w:id="992" w:name="_Toc505598313"/>
      <w:bookmarkStart w:id="993" w:name="_Toc505598406"/>
      <w:bookmarkStart w:id="994" w:name="_Toc507512585"/>
      <w:bookmarkStart w:id="995" w:name="_Toc507512886"/>
      <w:r w:rsidRPr="008F04F6">
        <w:rPr>
          <w:rFonts w:ascii="Verdana" w:hAnsi="Verdana" w:cs="Tahoma"/>
          <w:sz w:val="19"/>
          <w:szCs w:val="19"/>
        </w:rPr>
        <w:t>En............................., a..... de....................de 20....</w:t>
      </w:r>
      <w:bookmarkEnd w:id="991"/>
      <w:bookmarkEnd w:id="992"/>
      <w:bookmarkEnd w:id="993"/>
      <w:bookmarkEnd w:id="994"/>
      <w:bookmarkEnd w:id="995"/>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6" w:name="_Toc505598237"/>
      <w:bookmarkStart w:id="997" w:name="_Toc505598314"/>
      <w:bookmarkStart w:id="998" w:name="_Toc505598407"/>
      <w:bookmarkStart w:id="999" w:name="_Toc507512586"/>
      <w:bookmarkStart w:id="1000"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6"/>
      <w:bookmarkEnd w:id="997"/>
      <w:bookmarkEnd w:id="998"/>
      <w:bookmarkEnd w:id="999"/>
      <w:bookmarkEnd w:id="1000"/>
    </w:p>
    <w:p w14:paraId="51A87A4F" w14:textId="77777777" w:rsidR="00C548B6" w:rsidRPr="008F04F6" w:rsidRDefault="00C548B6" w:rsidP="00C548B6">
      <w:pPr>
        <w:ind w:right="-314"/>
        <w:rPr>
          <w:rFonts w:ascii="Verdana" w:hAnsi="Verdana" w:cs="Tahoma"/>
          <w:sz w:val="18"/>
          <w:szCs w:val="18"/>
        </w:rPr>
      </w:pPr>
    </w:p>
    <w:p w14:paraId="097EFAD4" w14:textId="77777777" w:rsidR="00853894" w:rsidRDefault="00853894" w:rsidP="00C548B6">
      <w:pPr>
        <w:shd w:val="clear" w:color="auto" w:fill="FFFFFF"/>
        <w:ind w:right="-314"/>
        <w:jc w:val="both"/>
        <w:rPr>
          <w:rFonts w:ascii="Verdana" w:hAnsi="Verdana"/>
          <w:b/>
          <w:sz w:val="14"/>
          <w:szCs w:val="14"/>
        </w:rPr>
      </w:pPr>
    </w:p>
    <w:p w14:paraId="4E80C841" w14:textId="77777777" w:rsidR="00853894" w:rsidRDefault="00853894" w:rsidP="00C548B6">
      <w:pPr>
        <w:shd w:val="clear" w:color="auto" w:fill="FFFFFF"/>
        <w:ind w:right="-314"/>
        <w:jc w:val="both"/>
        <w:rPr>
          <w:rFonts w:ascii="Verdana" w:hAnsi="Verdana"/>
          <w:b/>
          <w:sz w:val="14"/>
          <w:szCs w:val="14"/>
        </w:rPr>
      </w:pPr>
    </w:p>
    <w:p w14:paraId="47691B6A" w14:textId="67695222"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6FE5DB75" w14:textId="7BCAE8FE" w:rsidR="001063D3" w:rsidRPr="00B11B41" w:rsidRDefault="00F47A03" w:rsidP="001063D3">
      <w:pPr>
        <w:pStyle w:val="Ttulo3"/>
        <w:spacing w:before="0"/>
        <w:rPr>
          <w:rFonts w:cs="Tahoma"/>
          <w:caps w:val="0"/>
          <w:color w:val="0000FF"/>
        </w:rPr>
      </w:pPr>
      <w:bookmarkStart w:id="1001" w:name="AnexoI3"/>
      <w:bookmarkStart w:id="1002" w:name="_Toc33530864"/>
      <w:bookmarkStart w:id="1003" w:name="_Toc38387835"/>
      <w:bookmarkStart w:id="1004" w:name="_Toc157522126"/>
      <w:r w:rsidRPr="005749C6">
        <w:lastRenderedPageBreak/>
        <w:t>ANEXO I.</w:t>
      </w:r>
      <w:r w:rsidR="00C548B6" w:rsidRPr="005749C6">
        <w:t>3.-</w:t>
      </w:r>
      <w:r w:rsidR="00C548B6" w:rsidRPr="005749C6">
        <w:tab/>
      </w:r>
      <w:bookmarkEnd w:id="1001"/>
      <w:r w:rsidR="00C548B6" w:rsidRPr="005749C6">
        <w:t>SIMULACIÓN FÓRMULA(S) MATEMÁTICA(S)</w:t>
      </w:r>
      <w:bookmarkEnd w:id="1002"/>
      <w:bookmarkEnd w:id="1003"/>
      <w:bookmarkEnd w:id="1004"/>
      <w:r w:rsidR="001063D3" w:rsidRPr="005749C6">
        <w:t>.</w:t>
      </w:r>
      <w:r w:rsidR="005749C6">
        <w:t xml:space="preserve"> </w:t>
      </w:r>
      <w:r w:rsidR="00B11B41">
        <w:t xml:space="preserve"> </w:t>
      </w:r>
      <w:r w:rsidR="00B11B41" w:rsidRPr="00B11B41">
        <w:rPr>
          <w:rFonts w:cs="Tahoma"/>
          <w:caps w:val="0"/>
          <w:color w:val="0000FF"/>
        </w:rPr>
        <w:t>E0019/2026</w:t>
      </w:r>
    </w:p>
    <w:p w14:paraId="4F0869D8" w14:textId="77777777" w:rsidR="00ED22DE" w:rsidRDefault="00ED22DE" w:rsidP="00B11B41">
      <w:pPr>
        <w:tabs>
          <w:tab w:val="left" w:leader="dot" w:pos="5520"/>
          <w:tab w:val="right" w:pos="8222"/>
        </w:tabs>
        <w:rPr>
          <w:rFonts w:ascii="Verdana" w:hAnsi="Verdana" w:cs="Tahoma"/>
          <w:color w:val="0000FF"/>
          <w:sz w:val="19"/>
          <w:szCs w:val="19"/>
        </w:rPr>
      </w:pPr>
    </w:p>
    <w:p w14:paraId="1E560795" w14:textId="77777777" w:rsidR="00381150" w:rsidRDefault="00381150" w:rsidP="00B11B41">
      <w:pPr>
        <w:tabs>
          <w:tab w:val="left" w:leader="dot" w:pos="5520"/>
          <w:tab w:val="right" w:pos="8222"/>
        </w:tabs>
        <w:rPr>
          <w:rFonts w:ascii="Verdana" w:hAnsi="Verdana" w:cs="Tahoma"/>
          <w:color w:val="0000FF"/>
          <w:sz w:val="19"/>
          <w:szCs w:val="19"/>
        </w:rPr>
      </w:pPr>
    </w:p>
    <w:p w14:paraId="31A25E08" w14:textId="4CCE3863" w:rsidR="00B11B41" w:rsidRDefault="00B11B41" w:rsidP="00B11B41">
      <w:pPr>
        <w:tabs>
          <w:tab w:val="left" w:leader="dot" w:pos="5520"/>
          <w:tab w:val="right" w:pos="8222"/>
        </w:tabs>
        <w:rPr>
          <w:rFonts w:ascii="Verdana" w:hAnsi="Verdana" w:cs="Tahoma"/>
          <w:color w:val="0000FF"/>
          <w:sz w:val="19"/>
          <w:szCs w:val="19"/>
        </w:rPr>
      </w:pPr>
      <w:r w:rsidRPr="00B11B41">
        <w:rPr>
          <w:rFonts w:ascii="Verdana" w:hAnsi="Verdana" w:cs="Tahoma"/>
          <w:color w:val="0000FF"/>
          <w:sz w:val="19"/>
          <w:szCs w:val="19"/>
        </w:rPr>
        <w:t xml:space="preserve">Entre los criterios evaluables de forma automática mediante la aplicación de fórmulas, se asigna a la oferta económica una valoración global de </w:t>
      </w:r>
      <w:r w:rsidRPr="00FA65DD">
        <w:rPr>
          <w:rFonts w:ascii="Verdana" w:hAnsi="Verdana" w:cs="Tahoma"/>
          <w:b/>
          <w:color w:val="0000FF"/>
          <w:sz w:val="19"/>
          <w:szCs w:val="19"/>
        </w:rPr>
        <w:t>46 puntos</w:t>
      </w:r>
      <w:r w:rsidRPr="00B11B41">
        <w:rPr>
          <w:rFonts w:ascii="Verdana" w:hAnsi="Verdana" w:cs="Tahoma"/>
          <w:color w:val="0000FF"/>
          <w:sz w:val="19"/>
          <w:szCs w:val="19"/>
        </w:rPr>
        <w:t xml:space="preserve">. </w:t>
      </w:r>
    </w:p>
    <w:p w14:paraId="5EE46FAD" w14:textId="77777777" w:rsidR="00A60C67" w:rsidRDefault="00A60C67" w:rsidP="00FA65DD">
      <w:pPr>
        <w:tabs>
          <w:tab w:val="left" w:leader="dot" w:pos="5520"/>
          <w:tab w:val="right" w:pos="8222"/>
        </w:tabs>
        <w:jc w:val="both"/>
        <w:rPr>
          <w:rFonts w:ascii="Verdana" w:hAnsi="Verdana" w:cs="Tahoma"/>
          <w:color w:val="0000FF"/>
          <w:sz w:val="19"/>
          <w:szCs w:val="19"/>
        </w:rPr>
      </w:pPr>
    </w:p>
    <w:p w14:paraId="1FDC7B74" w14:textId="7EBE2027" w:rsidR="00FA65DD" w:rsidRPr="005749C6" w:rsidRDefault="00FA65DD" w:rsidP="00FA65DD">
      <w:pPr>
        <w:tabs>
          <w:tab w:val="left" w:leader="dot" w:pos="5520"/>
          <w:tab w:val="right" w:pos="8222"/>
        </w:tabs>
        <w:jc w:val="both"/>
        <w:rPr>
          <w:rFonts w:ascii="Verdana" w:hAnsi="Verdana" w:cs="Tahoma"/>
          <w:color w:val="0000FF"/>
          <w:sz w:val="19"/>
          <w:szCs w:val="19"/>
        </w:rPr>
      </w:pPr>
      <w:r w:rsidRPr="005749C6">
        <w:rPr>
          <w:rFonts w:ascii="Verdana" w:hAnsi="Verdana" w:cs="Tahoma"/>
          <w:color w:val="0000FF"/>
          <w:sz w:val="19"/>
          <w:szCs w:val="19"/>
        </w:rPr>
        <w:t>Para la valoración del criterio de la oferta económica se tendrán en cuenta la oferta total realizada por la licitadora en base al modelo de oferta propuesto en el Anexo III.1.</w:t>
      </w:r>
    </w:p>
    <w:p w14:paraId="36111705" w14:textId="77777777" w:rsidR="00A60C67" w:rsidRDefault="00A60C67" w:rsidP="00FA65DD">
      <w:pPr>
        <w:rPr>
          <w:rFonts w:ascii="Verdana" w:hAnsi="Verdana" w:cs="Tahoma"/>
          <w:color w:val="0000FF"/>
          <w:sz w:val="19"/>
          <w:szCs w:val="19"/>
        </w:rPr>
      </w:pPr>
    </w:p>
    <w:p w14:paraId="24C6B1BB" w14:textId="7C9D3542" w:rsidR="00B11B41" w:rsidRPr="00B11B41" w:rsidRDefault="00B11B41" w:rsidP="00FA65DD">
      <w:pPr>
        <w:rPr>
          <w:rFonts w:ascii="Verdana" w:hAnsi="Verdana" w:cs="Tahoma"/>
          <w:color w:val="0000FF"/>
          <w:sz w:val="19"/>
          <w:szCs w:val="19"/>
        </w:rPr>
      </w:pPr>
      <w:r w:rsidRPr="00B11B41">
        <w:rPr>
          <w:rFonts w:ascii="Verdana" w:hAnsi="Verdana" w:cs="Tahoma"/>
          <w:color w:val="0000FF"/>
          <w:sz w:val="19"/>
          <w:szCs w:val="19"/>
        </w:rPr>
        <w:t>En la valoración de la oferta, se asignará en ambos caso</w:t>
      </w:r>
      <w:r w:rsidR="00FA65DD">
        <w:rPr>
          <w:rFonts w:ascii="Verdana" w:hAnsi="Verdana" w:cs="Tahoma"/>
          <w:color w:val="0000FF"/>
          <w:sz w:val="19"/>
          <w:szCs w:val="19"/>
        </w:rPr>
        <w:t>s, a</w:t>
      </w:r>
      <w:r w:rsidRPr="00B11B41">
        <w:rPr>
          <w:rFonts w:ascii="Verdana" w:hAnsi="Verdana" w:cs="Tahoma"/>
          <w:color w:val="0000FF"/>
          <w:sz w:val="19"/>
          <w:szCs w:val="19"/>
        </w:rPr>
        <w:t xml:space="preserve"> la oferta más barata, la puntuación máxima, </w:t>
      </w:r>
      <w:r w:rsidR="00FA65DD">
        <w:rPr>
          <w:rFonts w:ascii="Verdana" w:hAnsi="Verdana" w:cs="Tahoma"/>
          <w:color w:val="0000FF"/>
          <w:sz w:val="19"/>
          <w:szCs w:val="19"/>
        </w:rPr>
        <w:t xml:space="preserve">y </w:t>
      </w:r>
      <w:r w:rsidRPr="00B11B41">
        <w:rPr>
          <w:rFonts w:ascii="Verdana" w:hAnsi="Verdana" w:cs="Tahoma"/>
          <w:color w:val="0000FF"/>
          <w:sz w:val="19"/>
          <w:szCs w:val="19"/>
        </w:rPr>
        <w:t xml:space="preserve">al importe máximo de licitación, 0 puntos. </w:t>
      </w:r>
    </w:p>
    <w:p w14:paraId="2B194666" w14:textId="77777777" w:rsidR="00A60C67" w:rsidRDefault="00A60C67" w:rsidP="00B11B41">
      <w:pPr>
        <w:rPr>
          <w:rFonts w:ascii="Verdana" w:hAnsi="Verdana" w:cs="Tahoma"/>
          <w:color w:val="0000FF"/>
          <w:sz w:val="19"/>
          <w:szCs w:val="19"/>
        </w:rPr>
      </w:pPr>
    </w:p>
    <w:p w14:paraId="155F5570" w14:textId="48ACDFFA" w:rsidR="00B11B41" w:rsidRPr="00B11B41" w:rsidRDefault="00B11B41" w:rsidP="00B11B41">
      <w:pPr>
        <w:rPr>
          <w:rFonts w:ascii="Verdana" w:hAnsi="Verdana" w:cs="Tahoma"/>
          <w:color w:val="0000FF"/>
          <w:sz w:val="19"/>
          <w:szCs w:val="19"/>
        </w:rPr>
      </w:pPr>
      <w:r w:rsidRPr="00B11B41">
        <w:rPr>
          <w:rFonts w:ascii="Verdana" w:hAnsi="Verdana" w:cs="Tahoma"/>
          <w:color w:val="0000FF"/>
          <w:sz w:val="19"/>
          <w:szCs w:val="19"/>
        </w:rPr>
        <w:t>El resto de las ofertas presentadas obtienen puntuaciones proporcionales a la baja realizada.</w:t>
      </w:r>
    </w:p>
    <w:p w14:paraId="7886CAC8" w14:textId="77777777" w:rsidR="00B11B41" w:rsidRPr="00FA65DD" w:rsidRDefault="00B11B41" w:rsidP="00B11B41">
      <w:pPr>
        <w:pBdr>
          <w:top w:val="single" w:sz="4" w:space="1" w:color="auto"/>
          <w:left w:val="single" w:sz="4" w:space="4" w:color="auto"/>
          <w:bottom w:val="single" w:sz="4" w:space="1" w:color="auto"/>
          <w:right w:val="single" w:sz="4" w:space="4" w:color="auto"/>
        </w:pBdr>
        <w:spacing w:before="60"/>
        <w:ind w:right="489"/>
        <w:rPr>
          <w:rFonts w:ascii="Verdana" w:hAnsi="Verdana" w:cs="Tahoma"/>
          <w:i/>
          <w:color w:val="0000FF"/>
          <w:sz w:val="19"/>
          <w:szCs w:val="19"/>
        </w:rPr>
      </w:pPr>
      <w:r w:rsidRPr="00FA65DD">
        <w:rPr>
          <w:rFonts w:ascii="Verdana" w:hAnsi="Verdana" w:cs="Tahoma"/>
          <w:b/>
          <w:i/>
          <w:color w:val="0000FF"/>
          <w:sz w:val="19"/>
          <w:szCs w:val="19"/>
        </w:rPr>
        <w:t>Valoración oferta concepto</w:t>
      </w:r>
      <w:r w:rsidRPr="00FA65DD">
        <w:rPr>
          <w:rFonts w:ascii="Verdana" w:hAnsi="Verdana" w:cs="Tahoma"/>
          <w:i/>
          <w:color w:val="0000FF"/>
          <w:sz w:val="19"/>
          <w:szCs w:val="19"/>
        </w:rPr>
        <w:t>= [(Importe máximo – Importe oferta) / (Importe máximo – Importe oferta mínima)]^0,5 x Puntos Máximos concepto</w:t>
      </w:r>
    </w:p>
    <w:p w14:paraId="661E5430" w14:textId="77777777" w:rsidR="00B11B41" w:rsidRPr="00B11B41" w:rsidRDefault="00B11B41" w:rsidP="00B11B41">
      <w:pPr>
        <w:spacing w:before="60"/>
        <w:ind w:right="489"/>
        <w:rPr>
          <w:rFonts w:ascii="Verdana" w:hAnsi="Verdana" w:cs="Tahoma"/>
          <w:color w:val="0000FF"/>
          <w:sz w:val="19"/>
          <w:szCs w:val="19"/>
        </w:rPr>
      </w:pPr>
    </w:p>
    <w:p w14:paraId="3490A741" w14:textId="37EC6DF5" w:rsidR="00B11B41" w:rsidRPr="00B11B41" w:rsidRDefault="00B11B41" w:rsidP="00B11B41">
      <w:pPr>
        <w:rPr>
          <w:rFonts w:ascii="Verdana" w:hAnsi="Verdana" w:cs="Tahoma"/>
          <w:color w:val="0000FF"/>
          <w:sz w:val="19"/>
          <w:szCs w:val="19"/>
        </w:rPr>
      </w:pPr>
      <w:r w:rsidRPr="00B11B41">
        <w:rPr>
          <w:rFonts w:ascii="Verdana" w:hAnsi="Verdana" w:cs="Tahoma"/>
          <w:color w:val="0000FF"/>
          <w:sz w:val="19"/>
          <w:szCs w:val="19"/>
        </w:rPr>
        <w:t xml:space="preserve">El modelo propuesto permite adecuarse eficazmente al cumplimiento de principios de transparencia, no discriminación e igualdad de trato, y a su vez, contribuir en la gestión eficiente de los fondos públicos. </w:t>
      </w:r>
    </w:p>
    <w:p w14:paraId="2C6D3F15" w14:textId="016C68C1" w:rsidR="00B11B41" w:rsidRDefault="00B11B41" w:rsidP="00B11B41">
      <w:pPr>
        <w:rPr>
          <w:rFonts w:ascii="Verdana" w:hAnsi="Verdana" w:cs="Tahoma"/>
          <w:color w:val="0000FF"/>
          <w:sz w:val="19"/>
          <w:szCs w:val="19"/>
        </w:rPr>
      </w:pPr>
      <w:r w:rsidRPr="00B11B41">
        <w:rPr>
          <w:rFonts w:ascii="Verdana" w:hAnsi="Verdana" w:cs="Tahoma"/>
          <w:color w:val="0000FF"/>
          <w:sz w:val="19"/>
          <w:szCs w:val="19"/>
        </w:rPr>
        <w:t xml:space="preserve">A continuación, se realiza una simulación de valoración de ofertas: </w:t>
      </w:r>
    </w:p>
    <w:p w14:paraId="536D45F3" w14:textId="22215378" w:rsidR="00FA65DD" w:rsidRDefault="00FA65DD" w:rsidP="00B11B41">
      <w:pPr>
        <w:rPr>
          <w:rFonts w:ascii="Verdana" w:hAnsi="Verdana" w:cs="Tahoma"/>
          <w:color w:val="0000FF"/>
          <w:sz w:val="19"/>
          <w:szCs w:val="19"/>
        </w:rPr>
      </w:pPr>
    </w:p>
    <w:tbl>
      <w:tblPr>
        <w:tblW w:w="8220" w:type="dxa"/>
        <w:jc w:val="center"/>
        <w:tblCellMar>
          <w:left w:w="70" w:type="dxa"/>
          <w:right w:w="70" w:type="dxa"/>
        </w:tblCellMar>
        <w:tblLook w:val="04A0" w:firstRow="1" w:lastRow="0" w:firstColumn="1" w:lastColumn="0" w:noHBand="0" w:noVBand="1"/>
      </w:tblPr>
      <w:tblGrid>
        <w:gridCol w:w="1266"/>
        <w:gridCol w:w="2594"/>
        <w:gridCol w:w="1840"/>
        <w:gridCol w:w="2520"/>
      </w:tblGrid>
      <w:tr w:rsidR="00FA65DD" w14:paraId="51AA966E" w14:textId="77777777" w:rsidTr="00FA65DD">
        <w:trPr>
          <w:trHeight w:val="315"/>
          <w:jc w:val="center"/>
        </w:trPr>
        <w:tc>
          <w:tcPr>
            <w:tcW w:w="1266" w:type="dxa"/>
            <w:tcBorders>
              <w:top w:val="single" w:sz="8" w:space="0" w:color="auto"/>
              <w:left w:val="single" w:sz="8" w:space="0" w:color="auto"/>
              <w:bottom w:val="single" w:sz="8" w:space="0" w:color="auto"/>
              <w:right w:val="nil"/>
            </w:tcBorders>
            <w:shd w:val="clear" w:color="auto" w:fill="auto"/>
            <w:noWrap/>
            <w:vAlign w:val="center"/>
            <w:hideMark/>
          </w:tcPr>
          <w:p w14:paraId="576015D0" w14:textId="77777777" w:rsidR="00FA65DD" w:rsidRDefault="00FA65DD" w:rsidP="004A63BF">
            <w:pPr>
              <w:rPr>
                <w:color w:val="000000"/>
                <w:sz w:val="22"/>
                <w:szCs w:val="22"/>
              </w:rPr>
            </w:pPr>
            <w:r>
              <w:rPr>
                <w:color w:val="000000"/>
                <w:sz w:val="22"/>
                <w:szCs w:val="22"/>
              </w:rPr>
              <w:t> Empresa</w:t>
            </w:r>
          </w:p>
        </w:tc>
        <w:tc>
          <w:tcPr>
            <w:tcW w:w="259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C31A189" w14:textId="77777777" w:rsidR="00FA65DD" w:rsidRDefault="00FA65DD" w:rsidP="004A63BF">
            <w:pPr>
              <w:jc w:val="center"/>
              <w:rPr>
                <w:color w:val="000000"/>
                <w:sz w:val="22"/>
                <w:szCs w:val="22"/>
              </w:rPr>
            </w:pPr>
            <w:r>
              <w:rPr>
                <w:color w:val="000000"/>
                <w:sz w:val="22"/>
                <w:szCs w:val="22"/>
              </w:rPr>
              <w:t>Oferta</w:t>
            </w:r>
          </w:p>
        </w:tc>
        <w:tc>
          <w:tcPr>
            <w:tcW w:w="1840" w:type="dxa"/>
            <w:tcBorders>
              <w:top w:val="single" w:sz="8" w:space="0" w:color="auto"/>
              <w:left w:val="nil"/>
              <w:bottom w:val="single" w:sz="8" w:space="0" w:color="auto"/>
              <w:right w:val="single" w:sz="4" w:space="0" w:color="auto"/>
            </w:tcBorders>
            <w:shd w:val="clear" w:color="auto" w:fill="auto"/>
            <w:noWrap/>
            <w:vAlign w:val="center"/>
            <w:hideMark/>
          </w:tcPr>
          <w:p w14:paraId="370EB77F" w14:textId="77777777" w:rsidR="00FA65DD" w:rsidRDefault="00FA65DD" w:rsidP="004A63BF">
            <w:pPr>
              <w:jc w:val="center"/>
              <w:rPr>
                <w:color w:val="000000"/>
                <w:sz w:val="22"/>
                <w:szCs w:val="22"/>
              </w:rPr>
            </w:pPr>
            <w:r>
              <w:rPr>
                <w:color w:val="000000"/>
                <w:sz w:val="22"/>
                <w:szCs w:val="22"/>
              </w:rPr>
              <w:t>Bajada %</w:t>
            </w:r>
          </w:p>
        </w:tc>
        <w:tc>
          <w:tcPr>
            <w:tcW w:w="2520" w:type="dxa"/>
            <w:tcBorders>
              <w:top w:val="single" w:sz="8" w:space="0" w:color="auto"/>
              <w:left w:val="nil"/>
              <w:bottom w:val="single" w:sz="8" w:space="0" w:color="auto"/>
              <w:right w:val="single" w:sz="8" w:space="0" w:color="auto"/>
            </w:tcBorders>
            <w:shd w:val="clear" w:color="auto" w:fill="auto"/>
            <w:noWrap/>
            <w:vAlign w:val="center"/>
            <w:hideMark/>
          </w:tcPr>
          <w:p w14:paraId="4AA25BDA" w14:textId="77777777" w:rsidR="00FA65DD" w:rsidRDefault="00FA65DD" w:rsidP="004A63BF">
            <w:pPr>
              <w:jc w:val="center"/>
              <w:rPr>
                <w:color w:val="000000"/>
                <w:sz w:val="22"/>
                <w:szCs w:val="22"/>
              </w:rPr>
            </w:pPr>
            <w:r>
              <w:rPr>
                <w:color w:val="000000"/>
                <w:sz w:val="22"/>
                <w:szCs w:val="22"/>
              </w:rPr>
              <w:t>Puntuación recurso</w:t>
            </w:r>
          </w:p>
        </w:tc>
      </w:tr>
      <w:tr w:rsidR="00FA65DD" w14:paraId="30E3FA58" w14:textId="77777777" w:rsidTr="00FA65DD">
        <w:trPr>
          <w:trHeight w:val="300"/>
          <w:jc w:val="center"/>
        </w:trPr>
        <w:tc>
          <w:tcPr>
            <w:tcW w:w="1266" w:type="dxa"/>
            <w:tcBorders>
              <w:top w:val="nil"/>
              <w:left w:val="single" w:sz="8" w:space="0" w:color="auto"/>
              <w:bottom w:val="single" w:sz="4" w:space="0" w:color="auto"/>
              <w:right w:val="nil"/>
            </w:tcBorders>
            <w:shd w:val="clear" w:color="auto" w:fill="auto"/>
            <w:noWrap/>
            <w:vAlign w:val="center"/>
            <w:hideMark/>
          </w:tcPr>
          <w:p w14:paraId="1859EACE" w14:textId="77777777" w:rsidR="00FA65DD" w:rsidRDefault="00FA65DD" w:rsidP="004A63BF">
            <w:pPr>
              <w:rPr>
                <w:color w:val="000000"/>
                <w:sz w:val="22"/>
                <w:szCs w:val="22"/>
              </w:rPr>
            </w:pPr>
            <w:r>
              <w:rPr>
                <w:color w:val="000000"/>
                <w:sz w:val="22"/>
                <w:szCs w:val="22"/>
              </w:rPr>
              <w:t>Licitadora A</w:t>
            </w:r>
          </w:p>
        </w:tc>
        <w:tc>
          <w:tcPr>
            <w:tcW w:w="2594" w:type="dxa"/>
            <w:tcBorders>
              <w:top w:val="nil"/>
              <w:left w:val="single" w:sz="8" w:space="0" w:color="auto"/>
              <w:bottom w:val="single" w:sz="4" w:space="0" w:color="auto"/>
              <w:right w:val="single" w:sz="4" w:space="0" w:color="auto"/>
            </w:tcBorders>
            <w:shd w:val="clear" w:color="auto" w:fill="auto"/>
            <w:noWrap/>
            <w:vAlign w:val="center"/>
            <w:hideMark/>
          </w:tcPr>
          <w:p w14:paraId="4C91A971" w14:textId="77777777" w:rsidR="00FA65DD" w:rsidRDefault="00FA65DD" w:rsidP="004A63BF">
            <w:pPr>
              <w:jc w:val="right"/>
              <w:rPr>
                <w:color w:val="000000"/>
                <w:sz w:val="22"/>
                <w:szCs w:val="22"/>
              </w:rPr>
            </w:pPr>
            <w:r>
              <w:rPr>
                <w:color w:val="000000"/>
                <w:sz w:val="22"/>
                <w:szCs w:val="22"/>
              </w:rPr>
              <w:t xml:space="preserve">                    2.050.000,00 € </w:t>
            </w:r>
          </w:p>
        </w:tc>
        <w:tc>
          <w:tcPr>
            <w:tcW w:w="1840" w:type="dxa"/>
            <w:tcBorders>
              <w:top w:val="nil"/>
              <w:left w:val="nil"/>
              <w:bottom w:val="single" w:sz="4" w:space="0" w:color="auto"/>
              <w:right w:val="single" w:sz="4" w:space="0" w:color="auto"/>
            </w:tcBorders>
            <w:shd w:val="clear" w:color="auto" w:fill="auto"/>
            <w:noWrap/>
            <w:vAlign w:val="center"/>
            <w:hideMark/>
          </w:tcPr>
          <w:p w14:paraId="0B1E2E45" w14:textId="77777777" w:rsidR="00FA65DD" w:rsidRDefault="00FA65DD" w:rsidP="004A63BF">
            <w:pPr>
              <w:jc w:val="right"/>
              <w:rPr>
                <w:color w:val="000000"/>
                <w:sz w:val="22"/>
                <w:szCs w:val="22"/>
              </w:rPr>
            </w:pPr>
            <w:r>
              <w:rPr>
                <w:color w:val="000000"/>
                <w:sz w:val="22"/>
                <w:szCs w:val="22"/>
              </w:rPr>
              <w:t>2,38%</w:t>
            </w:r>
          </w:p>
        </w:tc>
        <w:tc>
          <w:tcPr>
            <w:tcW w:w="2520" w:type="dxa"/>
            <w:tcBorders>
              <w:top w:val="nil"/>
              <w:left w:val="nil"/>
              <w:bottom w:val="single" w:sz="4" w:space="0" w:color="auto"/>
              <w:right w:val="single" w:sz="8" w:space="0" w:color="auto"/>
            </w:tcBorders>
            <w:shd w:val="clear" w:color="auto" w:fill="auto"/>
            <w:noWrap/>
            <w:vAlign w:val="center"/>
            <w:hideMark/>
          </w:tcPr>
          <w:p w14:paraId="1FE1B4DB" w14:textId="77777777" w:rsidR="00FA65DD" w:rsidRDefault="00FA65DD" w:rsidP="004A63BF">
            <w:pPr>
              <w:jc w:val="right"/>
              <w:rPr>
                <w:color w:val="000000"/>
                <w:sz w:val="22"/>
                <w:szCs w:val="22"/>
              </w:rPr>
            </w:pPr>
            <w:r>
              <w:rPr>
                <w:color w:val="000000"/>
                <w:sz w:val="22"/>
                <w:szCs w:val="22"/>
              </w:rPr>
              <w:t>17,39</w:t>
            </w:r>
          </w:p>
        </w:tc>
      </w:tr>
      <w:tr w:rsidR="00FA65DD" w14:paraId="00E1ADBB" w14:textId="77777777" w:rsidTr="00FA65DD">
        <w:trPr>
          <w:trHeight w:val="300"/>
          <w:jc w:val="center"/>
        </w:trPr>
        <w:tc>
          <w:tcPr>
            <w:tcW w:w="1266" w:type="dxa"/>
            <w:tcBorders>
              <w:top w:val="nil"/>
              <w:left w:val="single" w:sz="8" w:space="0" w:color="auto"/>
              <w:bottom w:val="single" w:sz="4" w:space="0" w:color="auto"/>
              <w:right w:val="nil"/>
            </w:tcBorders>
            <w:shd w:val="clear" w:color="auto" w:fill="auto"/>
            <w:noWrap/>
            <w:vAlign w:val="center"/>
            <w:hideMark/>
          </w:tcPr>
          <w:p w14:paraId="3507D211" w14:textId="77777777" w:rsidR="00FA65DD" w:rsidRDefault="00FA65DD" w:rsidP="004A63BF">
            <w:pPr>
              <w:rPr>
                <w:color w:val="000000"/>
                <w:sz w:val="22"/>
                <w:szCs w:val="22"/>
              </w:rPr>
            </w:pPr>
            <w:r>
              <w:rPr>
                <w:color w:val="000000"/>
                <w:sz w:val="22"/>
                <w:szCs w:val="22"/>
              </w:rPr>
              <w:t>Licitadora B</w:t>
            </w:r>
          </w:p>
        </w:tc>
        <w:tc>
          <w:tcPr>
            <w:tcW w:w="2594" w:type="dxa"/>
            <w:tcBorders>
              <w:top w:val="nil"/>
              <w:left w:val="single" w:sz="8" w:space="0" w:color="auto"/>
              <w:bottom w:val="single" w:sz="4" w:space="0" w:color="auto"/>
              <w:right w:val="single" w:sz="4" w:space="0" w:color="auto"/>
            </w:tcBorders>
            <w:shd w:val="clear" w:color="auto" w:fill="auto"/>
            <w:noWrap/>
            <w:vAlign w:val="center"/>
            <w:hideMark/>
          </w:tcPr>
          <w:p w14:paraId="0812B6B0" w14:textId="77777777" w:rsidR="00FA65DD" w:rsidRDefault="00FA65DD" w:rsidP="004A63BF">
            <w:pPr>
              <w:jc w:val="right"/>
              <w:rPr>
                <w:color w:val="000000"/>
                <w:sz w:val="22"/>
                <w:szCs w:val="22"/>
              </w:rPr>
            </w:pPr>
            <w:r>
              <w:rPr>
                <w:color w:val="000000"/>
                <w:sz w:val="22"/>
                <w:szCs w:val="22"/>
              </w:rPr>
              <w:t xml:space="preserve">                    1.900.000,00 € </w:t>
            </w:r>
          </w:p>
        </w:tc>
        <w:tc>
          <w:tcPr>
            <w:tcW w:w="1840" w:type="dxa"/>
            <w:tcBorders>
              <w:top w:val="nil"/>
              <w:left w:val="nil"/>
              <w:bottom w:val="single" w:sz="4" w:space="0" w:color="auto"/>
              <w:right w:val="single" w:sz="4" w:space="0" w:color="auto"/>
            </w:tcBorders>
            <w:shd w:val="clear" w:color="auto" w:fill="auto"/>
            <w:noWrap/>
            <w:vAlign w:val="center"/>
            <w:hideMark/>
          </w:tcPr>
          <w:p w14:paraId="50F72F9D" w14:textId="77777777" w:rsidR="00FA65DD" w:rsidRDefault="00FA65DD" w:rsidP="004A63BF">
            <w:pPr>
              <w:jc w:val="right"/>
              <w:rPr>
                <w:color w:val="000000"/>
                <w:sz w:val="22"/>
                <w:szCs w:val="22"/>
              </w:rPr>
            </w:pPr>
            <w:r>
              <w:rPr>
                <w:color w:val="000000"/>
                <w:sz w:val="22"/>
                <w:szCs w:val="22"/>
              </w:rPr>
              <w:t>9,52%</w:t>
            </w:r>
          </w:p>
        </w:tc>
        <w:tc>
          <w:tcPr>
            <w:tcW w:w="2520" w:type="dxa"/>
            <w:tcBorders>
              <w:top w:val="nil"/>
              <w:left w:val="nil"/>
              <w:bottom w:val="single" w:sz="4" w:space="0" w:color="auto"/>
              <w:right w:val="single" w:sz="8" w:space="0" w:color="auto"/>
            </w:tcBorders>
            <w:shd w:val="clear" w:color="auto" w:fill="auto"/>
            <w:noWrap/>
            <w:vAlign w:val="center"/>
            <w:hideMark/>
          </w:tcPr>
          <w:p w14:paraId="35EA8449" w14:textId="77777777" w:rsidR="00FA65DD" w:rsidRDefault="00FA65DD" w:rsidP="004A63BF">
            <w:pPr>
              <w:jc w:val="right"/>
              <w:rPr>
                <w:color w:val="000000"/>
                <w:sz w:val="22"/>
                <w:szCs w:val="22"/>
              </w:rPr>
            </w:pPr>
            <w:r>
              <w:rPr>
                <w:color w:val="000000"/>
                <w:sz w:val="22"/>
                <w:szCs w:val="22"/>
              </w:rPr>
              <w:t>34,77</w:t>
            </w:r>
          </w:p>
        </w:tc>
      </w:tr>
      <w:tr w:rsidR="00FA65DD" w14:paraId="30A0D800" w14:textId="77777777" w:rsidTr="00FA65DD">
        <w:trPr>
          <w:trHeight w:val="300"/>
          <w:jc w:val="center"/>
        </w:trPr>
        <w:tc>
          <w:tcPr>
            <w:tcW w:w="1266" w:type="dxa"/>
            <w:tcBorders>
              <w:top w:val="nil"/>
              <w:left w:val="single" w:sz="8" w:space="0" w:color="auto"/>
              <w:bottom w:val="single" w:sz="4" w:space="0" w:color="auto"/>
              <w:right w:val="nil"/>
            </w:tcBorders>
            <w:shd w:val="clear" w:color="auto" w:fill="auto"/>
            <w:noWrap/>
            <w:vAlign w:val="center"/>
            <w:hideMark/>
          </w:tcPr>
          <w:p w14:paraId="6CD27DCD" w14:textId="77777777" w:rsidR="00FA65DD" w:rsidRDefault="00FA65DD" w:rsidP="004A63BF">
            <w:pPr>
              <w:rPr>
                <w:color w:val="000000"/>
                <w:sz w:val="22"/>
                <w:szCs w:val="22"/>
              </w:rPr>
            </w:pPr>
            <w:r>
              <w:rPr>
                <w:color w:val="000000"/>
                <w:sz w:val="22"/>
                <w:szCs w:val="22"/>
              </w:rPr>
              <w:t>Licitadora C</w:t>
            </w:r>
          </w:p>
        </w:tc>
        <w:tc>
          <w:tcPr>
            <w:tcW w:w="2594" w:type="dxa"/>
            <w:tcBorders>
              <w:top w:val="nil"/>
              <w:left w:val="single" w:sz="8" w:space="0" w:color="auto"/>
              <w:bottom w:val="single" w:sz="4" w:space="0" w:color="auto"/>
              <w:right w:val="single" w:sz="4" w:space="0" w:color="auto"/>
            </w:tcBorders>
            <w:shd w:val="clear" w:color="auto" w:fill="auto"/>
            <w:noWrap/>
            <w:vAlign w:val="center"/>
            <w:hideMark/>
          </w:tcPr>
          <w:p w14:paraId="62311B61" w14:textId="77777777" w:rsidR="00FA65DD" w:rsidRDefault="00FA65DD" w:rsidP="004A63BF">
            <w:pPr>
              <w:jc w:val="right"/>
              <w:rPr>
                <w:color w:val="000000"/>
                <w:sz w:val="22"/>
                <w:szCs w:val="22"/>
              </w:rPr>
            </w:pPr>
            <w:r>
              <w:rPr>
                <w:color w:val="000000"/>
                <w:sz w:val="22"/>
                <w:szCs w:val="22"/>
              </w:rPr>
              <w:t xml:space="preserve">                    1.850.000,00 € </w:t>
            </w:r>
          </w:p>
        </w:tc>
        <w:tc>
          <w:tcPr>
            <w:tcW w:w="1840" w:type="dxa"/>
            <w:tcBorders>
              <w:top w:val="nil"/>
              <w:left w:val="nil"/>
              <w:bottom w:val="single" w:sz="4" w:space="0" w:color="auto"/>
              <w:right w:val="single" w:sz="4" w:space="0" w:color="auto"/>
            </w:tcBorders>
            <w:shd w:val="clear" w:color="auto" w:fill="auto"/>
            <w:noWrap/>
            <w:vAlign w:val="center"/>
            <w:hideMark/>
          </w:tcPr>
          <w:p w14:paraId="10F45200" w14:textId="77777777" w:rsidR="00FA65DD" w:rsidRDefault="00FA65DD" w:rsidP="004A63BF">
            <w:pPr>
              <w:jc w:val="right"/>
              <w:rPr>
                <w:color w:val="000000"/>
                <w:sz w:val="22"/>
                <w:szCs w:val="22"/>
              </w:rPr>
            </w:pPr>
            <w:r>
              <w:rPr>
                <w:color w:val="000000"/>
                <w:sz w:val="22"/>
                <w:szCs w:val="22"/>
              </w:rPr>
              <w:t>11,90%</w:t>
            </w:r>
          </w:p>
        </w:tc>
        <w:tc>
          <w:tcPr>
            <w:tcW w:w="2520" w:type="dxa"/>
            <w:tcBorders>
              <w:top w:val="nil"/>
              <w:left w:val="nil"/>
              <w:bottom w:val="single" w:sz="4" w:space="0" w:color="auto"/>
              <w:right w:val="single" w:sz="8" w:space="0" w:color="auto"/>
            </w:tcBorders>
            <w:shd w:val="clear" w:color="auto" w:fill="auto"/>
            <w:noWrap/>
            <w:vAlign w:val="center"/>
            <w:hideMark/>
          </w:tcPr>
          <w:p w14:paraId="07FA83D9" w14:textId="77777777" w:rsidR="00FA65DD" w:rsidRDefault="00FA65DD" w:rsidP="004A63BF">
            <w:pPr>
              <w:jc w:val="right"/>
              <w:rPr>
                <w:color w:val="000000"/>
                <w:sz w:val="22"/>
                <w:szCs w:val="22"/>
              </w:rPr>
            </w:pPr>
            <w:r>
              <w:rPr>
                <w:color w:val="000000"/>
                <w:sz w:val="22"/>
                <w:szCs w:val="22"/>
              </w:rPr>
              <w:t>38,88</w:t>
            </w:r>
          </w:p>
        </w:tc>
      </w:tr>
      <w:tr w:rsidR="00FA65DD" w14:paraId="3F82365D" w14:textId="77777777" w:rsidTr="00FA65DD">
        <w:trPr>
          <w:trHeight w:val="315"/>
          <w:jc w:val="center"/>
        </w:trPr>
        <w:tc>
          <w:tcPr>
            <w:tcW w:w="1266" w:type="dxa"/>
            <w:tcBorders>
              <w:top w:val="nil"/>
              <w:left w:val="single" w:sz="8" w:space="0" w:color="auto"/>
              <w:bottom w:val="single" w:sz="8" w:space="0" w:color="auto"/>
              <w:right w:val="nil"/>
            </w:tcBorders>
            <w:shd w:val="clear" w:color="auto" w:fill="auto"/>
            <w:noWrap/>
            <w:vAlign w:val="center"/>
            <w:hideMark/>
          </w:tcPr>
          <w:p w14:paraId="258B4C5F" w14:textId="77777777" w:rsidR="00FA65DD" w:rsidRDefault="00FA65DD" w:rsidP="004A63BF">
            <w:pPr>
              <w:rPr>
                <w:color w:val="000000"/>
                <w:sz w:val="22"/>
                <w:szCs w:val="22"/>
              </w:rPr>
            </w:pPr>
            <w:r>
              <w:rPr>
                <w:color w:val="000000"/>
                <w:sz w:val="22"/>
                <w:szCs w:val="22"/>
              </w:rPr>
              <w:t>Licitadora D</w:t>
            </w:r>
          </w:p>
        </w:tc>
        <w:tc>
          <w:tcPr>
            <w:tcW w:w="2594" w:type="dxa"/>
            <w:tcBorders>
              <w:top w:val="nil"/>
              <w:left w:val="single" w:sz="8" w:space="0" w:color="auto"/>
              <w:bottom w:val="single" w:sz="8" w:space="0" w:color="auto"/>
              <w:right w:val="single" w:sz="4" w:space="0" w:color="auto"/>
            </w:tcBorders>
            <w:shd w:val="clear" w:color="auto" w:fill="auto"/>
            <w:noWrap/>
            <w:vAlign w:val="center"/>
            <w:hideMark/>
          </w:tcPr>
          <w:p w14:paraId="6BFDA037" w14:textId="77777777" w:rsidR="00FA65DD" w:rsidRDefault="00FA65DD" w:rsidP="004A63BF">
            <w:pPr>
              <w:jc w:val="right"/>
              <w:rPr>
                <w:color w:val="000000"/>
                <w:sz w:val="22"/>
                <w:szCs w:val="22"/>
              </w:rPr>
            </w:pPr>
            <w:r>
              <w:rPr>
                <w:color w:val="000000"/>
                <w:sz w:val="22"/>
                <w:szCs w:val="22"/>
              </w:rPr>
              <w:t xml:space="preserve">                    1.750.000,00 € </w:t>
            </w:r>
          </w:p>
        </w:tc>
        <w:tc>
          <w:tcPr>
            <w:tcW w:w="1840" w:type="dxa"/>
            <w:tcBorders>
              <w:top w:val="nil"/>
              <w:left w:val="nil"/>
              <w:bottom w:val="single" w:sz="4" w:space="0" w:color="auto"/>
              <w:right w:val="single" w:sz="4" w:space="0" w:color="auto"/>
            </w:tcBorders>
            <w:shd w:val="clear" w:color="auto" w:fill="auto"/>
            <w:noWrap/>
            <w:vAlign w:val="center"/>
            <w:hideMark/>
          </w:tcPr>
          <w:p w14:paraId="7BF857A9" w14:textId="77777777" w:rsidR="00FA65DD" w:rsidRDefault="00FA65DD" w:rsidP="004A63BF">
            <w:pPr>
              <w:jc w:val="right"/>
              <w:rPr>
                <w:color w:val="000000"/>
                <w:sz w:val="22"/>
                <w:szCs w:val="22"/>
              </w:rPr>
            </w:pPr>
            <w:r>
              <w:rPr>
                <w:color w:val="000000"/>
                <w:sz w:val="22"/>
                <w:szCs w:val="22"/>
              </w:rPr>
              <w:t>16,67%</w:t>
            </w:r>
          </w:p>
        </w:tc>
        <w:tc>
          <w:tcPr>
            <w:tcW w:w="2520" w:type="dxa"/>
            <w:tcBorders>
              <w:top w:val="nil"/>
              <w:left w:val="nil"/>
              <w:bottom w:val="single" w:sz="4" w:space="0" w:color="auto"/>
              <w:right w:val="single" w:sz="8" w:space="0" w:color="auto"/>
            </w:tcBorders>
            <w:shd w:val="clear" w:color="auto" w:fill="auto"/>
            <w:noWrap/>
            <w:vAlign w:val="center"/>
            <w:hideMark/>
          </w:tcPr>
          <w:p w14:paraId="0147EE00" w14:textId="77777777" w:rsidR="00FA65DD" w:rsidRDefault="00FA65DD" w:rsidP="004A63BF">
            <w:pPr>
              <w:jc w:val="right"/>
              <w:rPr>
                <w:color w:val="000000"/>
                <w:sz w:val="22"/>
                <w:szCs w:val="22"/>
              </w:rPr>
            </w:pPr>
            <w:r>
              <w:rPr>
                <w:color w:val="000000"/>
                <w:sz w:val="22"/>
                <w:szCs w:val="22"/>
              </w:rPr>
              <w:t>46,00</w:t>
            </w:r>
          </w:p>
        </w:tc>
      </w:tr>
    </w:tbl>
    <w:p w14:paraId="738BF46A" w14:textId="5B2C6DD5" w:rsidR="00FA65DD" w:rsidRDefault="00FA65DD" w:rsidP="00B11B41">
      <w:pPr>
        <w:rPr>
          <w:rFonts w:ascii="Verdana" w:hAnsi="Verdana" w:cs="Tahoma"/>
          <w:color w:val="0000FF"/>
          <w:sz w:val="19"/>
          <w:szCs w:val="19"/>
        </w:rPr>
      </w:pPr>
    </w:p>
    <w:p w14:paraId="527E70CD" w14:textId="57BA3BF1" w:rsidR="00FA65DD" w:rsidRDefault="00FA65DD" w:rsidP="00B11B41">
      <w:pPr>
        <w:rPr>
          <w:rFonts w:ascii="Verdana" w:hAnsi="Verdana" w:cs="Tahoma"/>
          <w:color w:val="0000FF"/>
          <w:sz w:val="19"/>
          <w:szCs w:val="19"/>
        </w:rPr>
      </w:pPr>
    </w:p>
    <w:p w14:paraId="1E9A73BB" w14:textId="265684FB" w:rsidR="00FA65DD" w:rsidRDefault="00FA65DD" w:rsidP="00B11B41">
      <w:pPr>
        <w:rPr>
          <w:rFonts w:ascii="Verdana" w:hAnsi="Verdana" w:cs="Tahoma"/>
          <w:color w:val="0000FF"/>
          <w:sz w:val="19"/>
          <w:szCs w:val="19"/>
        </w:rPr>
      </w:pPr>
    </w:p>
    <w:p w14:paraId="603865ED" w14:textId="6EAB1FA5" w:rsidR="00FA65DD" w:rsidRDefault="00FA65DD" w:rsidP="00B11B41">
      <w:pPr>
        <w:rPr>
          <w:rFonts w:ascii="Verdana" w:hAnsi="Verdana" w:cs="Tahoma"/>
          <w:color w:val="0000FF"/>
          <w:sz w:val="19"/>
          <w:szCs w:val="19"/>
        </w:rPr>
      </w:pPr>
    </w:p>
    <w:p w14:paraId="35E9E205" w14:textId="77777777" w:rsidR="00FA65DD" w:rsidRPr="00B11B41" w:rsidRDefault="00FA65DD" w:rsidP="00B11B41">
      <w:pPr>
        <w:rPr>
          <w:rFonts w:ascii="Verdana" w:hAnsi="Verdana" w:cs="Tahoma"/>
          <w:color w:val="0000FF"/>
          <w:sz w:val="19"/>
          <w:szCs w:val="19"/>
        </w:rPr>
      </w:pPr>
    </w:p>
    <w:p w14:paraId="344D0185" w14:textId="77777777" w:rsidR="00B11B41" w:rsidRPr="00B11B41" w:rsidRDefault="00B11B41" w:rsidP="00B11B41">
      <w:pPr>
        <w:rPr>
          <w:rFonts w:ascii="Verdana" w:hAnsi="Verdana" w:cs="Tahoma"/>
          <w:color w:val="0000FF"/>
          <w:sz w:val="19"/>
          <w:szCs w:val="19"/>
        </w:rPr>
      </w:pPr>
    </w:p>
    <w:p w14:paraId="12AC6DE9" w14:textId="5D164EC5" w:rsidR="00B11B41" w:rsidRDefault="00B11B41" w:rsidP="00B11B41">
      <w:pPr>
        <w:rPr>
          <w:rFonts w:ascii="Verdana" w:hAnsi="Verdana" w:cs="Tahoma"/>
          <w:color w:val="0000FF"/>
          <w:sz w:val="19"/>
          <w:szCs w:val="19"/>
        </w:rPr>
      </w:pPr>
    </w:p>
    <w:p w14:paraId="3BD8BE9F" w14:textId="1DBCB18D" w:rsidR="00C552DD" w:rsidRDefault="00C552DD">
      <w:pPr>
        <w:rPr>
          <w:rFonts w:ascii="Verdana" w:hAnsi="Verdana" w:cs="Tahoma"/>
          <w:color w:val="0000FF"/>
          <w:sz w:val="19"/>
          <w:szCs w:val="19"/>
        </w:rPr>
      </w:pPr>
      <w:r>
        <w:rPr>
          <w:rFonts w:ascii="Verdana" w:hAnsi="Verdana" w:cs="Tahoma"/>
          <w:color w:val="0000FF"/>
          <w:sz w:val="19"/>
          <w:szCs w:val="19"/>
        </w:rPr>
        <w:br w:type="page"/>
      </w:r>
    </w:p>
    <w:p w14:paraId="658362DC" w14:textId="77777777" w:rsidR="00C548B6" w:rsidRPr="008F04F6" w:rsidRDefault="00F47A03" w:rsidP="00C03745">
      <w:pPr>
        <w:pStyle w:val="Ttulo3"/>
      </w:pPr>
      <w:bookmarkStart w:id="1005" w:name="_Toc33530865"/>
      <w:bookmarkStart w:id="1006" w:name="_Toc38387836"/>
      <w:bookmarkStart w:id="1007" w:name="_Toc157522127"/>
      <w:bookmarkStart w:id="1008"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5"/>
      <w:bookmarkEnd w:id="1006"/>
      <w:bookmarkEnd w:id="1007"/>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4236F95E" w:rsidR="00C548B6" w:rsidRDefault="00C548B6" w:rsidP="00C548B6">
      <w:pPr>
        <w:widowControl w:val="0"/>
        <w:tabs>
          <w:tab w:val="center" w:pos="4252"/>
          <w:tab w:val="right" w:pos="8504"/>
        </w:tabs>
        <w:ind w:right="-427"/>
        <w:jc w:val="both"/>
        <w:rPr>
          <w:rFonts w:ascii="Verdana" w:hAnsi="Verdana" w:cs="Tahoma"/>
          <w:sz w:val="19"/>
          <w:szCs w:val="19"/>
        </w:rPr>
      </w:pPr>
    </w:p>
    <w:p w14:paraId="52096B95" w14:textId="77777777" w:rsidR="00D46274" w:rsidRPr="008F04F6" w:rsidRDefault="00D46274"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Pr="008F04F6">
        <w:rPr>
          <w:rFonts w:ascii="Verdana" w:hAnsi="Verdana" w:cs="Tahoma"/>
          <w:sz w:val="19"/>
          <w:szCs w:val="19"/>
        </w:rPr>
        <w:t>……………………………</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9" w:name="_Toc34132953"/>
      <w:bookmarkStart w:id="1010" w:name="_Toc38387837"/>
      <w:bookmarkStart w:id="1011" w:name="_Toc157522128"/>
      <w:r w:rsidRPr="008F04F6">
        <w:lastRenderedPageBreak/>
        <w:t>ANEXO II.1.-</w:t>
      </w:r>
      <w:r w:rsidRPr="008F04F6">
        <w:tab/>
        <w:t>DOCUMENTO EUROPEO ÚNICO DE CONTRATACIÓN (DEUC)</w:t>
      </w:r>
      <w:bookmarkEnd w:id="1009"/>
      <w:bookmarkEnd w:id="1010"/>
      <w:bookmarkEnd w:id="1011"/>
    </w:p>
    <w:p w14:paraId="4DB1A450" w14:textId="0515B88D" w:rsidR="00C548B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2D55A415" w14:textId="77777777" w:rsidR="00302A2E" w:rsidRPr="008F04F6" w:rsidRDefault="00302A2E" w:rsidP="00C548B6">
      <w:pPr>
        <w:ind w:right="-427"/>
        <w:jc w:val="center"/>
        <w:rPr>
          <w:rFonts w:ascii="Verdana" w:eastAsia="Calibri" w:hAnsi="Verdana"/>
          <w:b/>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59619279" w14:textId="77777777" w:rsidR="00302A2E" w:rsidRDefault="00302A2E" w:rsidP="00C548B6">
      <w:pPr>
        <w:ind w:left="1418" w:right="-427" w:hanging="1134"/>
        <w:jc w:val="both"/>
        <w:rPr>
          <w:rFonts w:ascii="Verdana" w:eastAsia="Calibri" w:hAnsi="Verdana"/>
          <w:sz w:val="19"/>
          <w:szCs w:val="19"/>
        </w:rPr>
      </w:pPr>
    </w:p>
    <w:p w14:paraId="42DD71D9" w14:textId="68066BC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25463A" w:rsidP="00465414">
            <w:pPr>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8F1730"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607EC329" w:rsidR="008F1730" w:rsidRPr="008F1730" w:rsidRDefault="008F1730" w:rsidP="008F1730">
            <w:pPr>
              <w:spacing w:before="120"/>
              <w:rPr>
                <w:rFonts w:ascii="Verdana" w:eastAsia="Calibri" w:hAnsi="Verdana"/>
                <w:sz w:val="16"/>
                <w:szCs w:val="16"/>
              </w:rPr>
            </w:pPr>
            <w:r w:rsidRPr="008F1730">
              <w:rPr>
                <w:rStyle w:val="Hipervnculo"/>
                <w:rFonts w:ascii="Verdana" w:eastAsia="Calibri" w:hAnsi="Verdana"/>
                <w:sz w:val="16"/>
                <w:szCs w:val="16"/>
                <w:u w:val="none"/>
              </w:rPr>
              <w:t>GOBIERNO VASCO – DEPARTAMENTO DE SEGURIDAD</w:t>
            </w:r>
          </w:p>
        </w:tc>
      </w:tr>
      <w:tr w:rsidR="008F1730" w:rsidRPr="008F04F6" w14:paraId="126A2875" w14:textId="77777777" w:rsidTr="00A12B05">
        <w:trPr>
          <w:trHeight w:val="340"/>
        </w:trPr>
        <w:tc>
          <w:tcPr>
            <w:tcW w:w="5512" w:type="dxa"/>
            <w:shd w:val="clear" w:color="auto" w:fill="auto"/>
          </w:tcPr>
          <w:p w14:paraId="1F552629" w14:textId="77777777" w:rsidR="008F1730" w:rsidRPr="008F04F6" w:rsidRDefault="008F1730" w:rsidP="008F1730">
            <w:pPr>
              <w:spacing w:before="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1DDEC9D1" w:rsidR="008F1730" w:rsidRPr="008F04F6" w:rsidRDefault="008F1730" w:rsidP="008F1730">
            <w:pPr>
              <w:spacing w:before="120"/>
              <w:rPr>
                <w:rFonts w:ascii="Verdana" w:eastAsia="Calibri" w:hAnsi="Verdana"/>
                <w:b/>
                <w:sz w:val="16"/>
                <w:szCs w:val="16"/>
              </w:rPr>
            </w:pPr>
            <w:r w:rsidRPr="00741145">
              <w:t>Respuesta</w:t>
            </w:r>
          </w:p>
        </w:tc>
      </w:tr>
      <w:tr w:rsidR="008F1730" w:rsidRPr="008F04F6" w14:paraId="103F4989" w14:textId="77777777" w:rsidTr="00A12B05">
        <w:trPr>
          <w:trHeight w:val="420"/>
        </w:trPr>
        <w:tc>
          <w:tcPr>
            <w:tcW w:w="5512" w:type="dxa"/>
            <w:shd w:val="clear" w:color="auto" w:fill="auto"/>
          </w:tcPr>
          <w:p w14:paraId="0D9EC4BB"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2B55BC4F" w:rsidR="008F1730" w:rsidRPr="00234546" w:rsidRDefault="00234546" w:rsidP="00CD2C8D">
            <w:pPr>
              <w:spacing w:after="479" w:line="239" w:lineRule="auto"/>
              <w:rPr>
                <w:rStyle w:val="Hipervnculo"/>
                <w:rFonts w:ascii="Verdana" w:eastAsia="Calibri" w:hAnsi="Verdana"/>
                <w:sz w:val="16"/>
                <w:szCs w:val="16"/>
                <w:u w:val="none"/>
              </w:rPr>
            </w:pPr>
            <w:r w:rsidRPr="00234546">
              <w:rPr>
                <w:rStyle w:val="Hipervnculo"/>
                <w:rFonts w:ascii="Verdana" w:eastAsia="Calibri" w:hAnsi="Verdana"/>
                <w:sz w:val="16"/>
                <w:szCs w:val="16"/>
                <w:u w:val="none"/>
              </w:rPr>
              <w:t>Mantenimiento de redes y sistemas de comunicaciones del DSGV</w:t>
            </w:r>
            <w:r w:rsidR="00CD2C8D" w:rsidRPr="00234546">
              <w:rPr>
                <w:rStyle w:val="Hipervnculo"/>
                <w:rFonts w:ascii="Verdana" w:eastAsia="Calibri" w:hAnsi="Verdana"/>
                <w:sz w:val="16"/>
                <w:szCs w:val="16"/>
                <w:u w:val="none"/>
              </w:rPr>
              <w:t xml:space="preserve"> </w:t>
            </w:r>
          </w:p>
        </w:tc>
      </w:tr>
      <w:tr w:rsidR="008F1730" w:rsidRPr="008F04F6" w14:paraId="158D773B" w14:textId="77777777" w:rsidTr="00A12B05">
        <w:trPr>
          <w:trHeight w:val="585"/>
        </w:trPr>
        <w:tc>
          <w:tcPr>
            <w:tcW w:w="5512" w:type="dxa"/>
            <w:shd w:val="clear" w:color="auto" w:fill="auto"/>
          </w:tcPr>
          <w:p w14:paraId="66F4B54E" w14:textId="77777777" w:rsidR="008F1730" w:rsidRPr="008F04F6" w:rsidRDefault="008F1730" w:rsidP="008F1730">
            <w:pPr>
              <w:spacing w:before="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9E2C2BE" w:rsidR="008F1730" w:rsidRPr="008F1730" w:rsidRDefault="008F1730" w:rsidP="00AC1193">
            <w:pPr>
              <w:spacing w:before="120"/>
              <w:rPr>
                <w:rStyle w:val="Hipervnculo"/>
                <w:rFonts w:eastAsia="Calibri"/>
                <w:u w:val="none"/>
              </w:rPr>
            </w:pPr>
            <w:r w:rsidRPr="008F1730">
              <w:rPr>
                <w:rStyle w:val="Hipervnculo"/>
                <w:rFonts w:ascii="Verdana" w:eastAsia="Calibri" w:hAnsi="Verdana"/>
                <w:sz w:val="16"/>
                <w:szCs w:val="16"/>
                <w:u w:val="none"/>
              </w:rPr>
              <w:t>E00</w:t>
            </w:r>
            <w:r w:rsidR="00983E4C">
              <w:rPr>
                <w:rStyle w:val="Hipervnculo"/>
                <w:rFonts w:ascii="Verdana" w:eastAsia="Calibri" w:hAnsi="Verdana"/>
                <w:sz w:val="16"/>
                <w:szCs w:val="16"/>
                <w:u w:val="none"/>
              </w:rPr>
              <w:t>1</w:t>
            </w:r>
            <w:r w:rsidR="00B11B41">
              <w:rPr>
                <w:rStyle w:val="Hipervnculo"/>
                <w:rFonts w:ascii="Verdana" w:eastAsia="Calibri" w:hAnsi="Verdana"/>
                <w:sz w:val="16"/>
                <w:szCs w:val="16"/>
                <w:u w:val="none"/>
              </w:rPr>
              <w:t>7</w:t>
            </w:r>
            <w:r w:rsidRPr="008F1730">
              <w:rPr>
                <w:rStyle w:val="Hipervnculo"/>
                <w:rFonts w:ascii="Verdana" w:eastAsia="Calibri" w:hAnsi="Verdana"/>
                <w:sz w:val="16"/>
                <w:szCs w:val="16"/>
                <w:u w:val="none"/>
              </w:rPr>
              <w:t>/202</w:t>
            </w:r>
            <w:r w:rsidR="00AC1193">
              <w:rPr>
                <w:rStyle w:val="Hipervnculo"/>
                <w:rFonts w:ascii="Verdana" w:eastAsia="Calibri" w:hAnsi="Verdana"/>
                <w:sz w:val="16"/>
                <w:szCs w:val="16"/>
                <w:u w:val="none"/>
              </w:rPr>
              <w:t>6</w:t>
            </w:r>
          </w:p>
        </w:tc>
      </w:tr>
    </w:tbl>
    <w:p w14:paraId="6F23C741" w14:textId="77777777" w:rsidR="00C548B6" w:rsidRPr="008F04F6" w:rsidRDefault="00C548B6" w:rsidP="00C548B6">
      <w:pPr>
        <w:spacing w:before="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Información general</w:t>
            </w:r>
          </w:p>
        </w:tc>
        <w:tc>
          <w:tcPr>
            <w:tcW w:w="4483" w:type="dxa"/>
            <w:shd w:val="clear" w:color="auto" w:fill="auto"/>
          </w:tcPr>
          <w:p w14:paraId="2C986D31"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jc w:val="both"/>
              <w:rPr>
                <w:rFonts w:ascii="Verdana" w:eastAsia="Calibri" w:hAnsi="Verdana"/>
                <w:sz w:val="16"/>
                <w:szCs w:val="16"/>
              </w:rPr>
            </w:pPr>
          </w:p>
          <w:p w14:paraId="27564592" w14:textId="77777777" w:rsidR="00C548B6" w:rsidRPr="008F04F6" w:rsidRDefault="00C548B6" w:rsidP="00A12B05">
            <w:pPr>
              <w:spacing w:before="120"/>
              <w:jc w:val="both"/>
              <w:rPr>
                <w:rFonts w:ascii="Verdana" w:eastAsia="Calibri" w:hAnsi="Verdana"/>
                <w:sz w:val="16"/>
                <w:szCs w:val="16"/>
              </w:rPr>
            </w:pPr>
          </w:p>
          <w:p w14:paraId="33B7C6C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25463A">
              <w:rPr>
                <w:rFonts w:ascii="Verdana" w:eastAsia="Calibri" w:hAnsi="Verdana"/>
                <w:sz w:val="16"/>
                <w:szCs w:val="16"/>
              </w:rPr>
            </w:r>
            <w:r w:rsidR="0025463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25463A">
              <w:rPr>
                <w:rFonts w:ascii="Verdana" w:eastAsia="Calibri" w:hAnsi="Verdana"/>
                <w:sz w:val="16"/>
                <w:szCs w:val="16"/>
              </w:rPr>
            </w:r>
            <w:r w:rsidR="0025463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jc w:val="both"/>
              <w:rPr>
                <w:rFonts w:ascii="Verdana" w:eastAsia="Calibri" w:hAnsi="Verdana"/>
                <w:sz w:val="16"/>
                <w:szCs w:val="16"/>
              </w:rPr>
            </w:pPr>
          </w:p>
          <w:p w14:paraId="7630C05F" w14:textId="77777777" w:rsidR="00C548B6" w:rsidRPr="008F04F6" w:rsidRDefault="00C548B6" w:rsidP="00A12B05">
            <w:pPr>
              <w:spacing w:before="120"/>
              <w:jc w:val="both"/>
              <w:rPr>
                <w:rFonts w:ascii="Verdana" w:eastAsia="Calibri" w:hAnsi="Verdana"/>
                <w:sz w:val="16"/>
                <w:szCs w:val="16"/>
              </w:rPr>
            </w:pPr>
          </w:p>
          <w:p w14:paraId="4750F36C" w14:textId="77777777" w:rsidR="00C548B6" w:rsidRPr="008F04F6" w:rsidRDefault="00C548B6" w:rsidP="00A12B05">
            <w:pPr>
              <w:spacing w:before="120"/>
              <w:jc w:val="both"/>
              <w:rPr>
                <w:rFonts w:ascii="Verdana" w:eastAsia="Calibri" w:hAnsi="Verdana"/>
                <w:sz w:val="16"/>
                <w:szCs w:val="16"/>
              </w:rPr>
            </w:pPr>
          </w:p>
          <w:p w14:paraId="07975A44" w14:textId="77777777" w:rsidR="00C548B6" w:rsidRPr="008F04F6" w:rsidRDefault="00C548B6" w:rsidP="00A12B05">
            <w:pPr>
              <w:spacing w:before="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25463A">
              <w:rPr>
                <w:rFonts w:ascii="Verdana" w:eastAsia="Calibri" w:hAnsi="Verdana"/>
                <w:sz w:val="16"/>
                <w:szCs w:val="16"/>
              </w:rPr>
            </w:r>
            <w:r w:rsidR="0025463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25463A">
              <w:rPr>
                <w:rFonts w:ascii="Verdana" w:eastAsia="Calibri" w:hAnsi="Verdana"/>
                <w:sz w:val="16"/>
                <w:szCs w:val="16"/>
              </w:rPr>
            </w:r>
            <w:r w:rsidR="0025463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jc w:val="both"/>
              <w:rPr>
                <w:rFonts w:ascii="Verdana" w:eastAsia="Calibri" w:hAnsi="Verdana"/>
                <w:sz w:val="16"/>
                <w:szCs w:val="16"/>
              </w:rPr>
            </w:pPr>
          </w:p>
          <w:p w14:paraId="0D66BD65" w14:textId="77777777" w:rsidR="00C548B6" w:rsidRPr="008F04F6" w:rsidRDefault="00C548B6" w:rsidP="00A12B05">
            <w:pPr>
              <w:jc w:val="both"/>
              <w:rPr>
                <w:rFonts w:ascii="Verdana" w:eastAsia="Calibri" w:hAnsi="Verdana"/>
                <w:sz w:val="16"/>
                <w:szCs w:val="16"/>
              </w:rPr>
            </w:pPr>
          </w:p>
          <w:p w14:paraId="397C95DF" w14:textId="77777777" w:rsidR="00C548B6" w:rsidRPr="008F04F6" w:rsidRDefault="00C548B6" w:rsidP="00A12B05">
            <w:pPr>
              <w:jc w:val="both"/>
              <w:rPr>
                <w:rFonts w:ascii="Verdana" w:eastAsia="Calibri" w:hAnsi="Verdana"/>
                <w:sz w:val="16"/>
                <w:szCs w:val="16"/>
              </w:rPr>
            </w:pPr>
          </w:p>
          <w:p w14:paraId="7B8E5F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39ADB8B1" w:rsidR="00C548B6" w:rsidRPr="008F04F6"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rPr>
                <w:rFonts w:ascii="Verdana" w:eastAsia="Calibri" w:hAnsi="Verdana"/>
                <w:sz w:val="16"/>
                <w:szCs w:val="16"/>
              </w:rPr>
            </w:pPr>
          </w:p>
          <w:p w14:paraId="362A337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lastRenderedPageBreak/>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lastRenderedPageBreak/>
              <w:t>[…]</w:t>
            </w:r>
          </w:p>
          <w:p w14:paraId="3B0B2B42"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lastRenderedPageBreak/>
              <w:t>Cargo/Capacidad en la que actúa:</w:t>
            </w:r>
          </w:p>
        </w:tc>
        <w:tc>
          <w:tcPr>
            <w:tcW w:w="4493" w:type="dxa"/>
            <w:shd w:val="clear" w:color="auto" w:fill="auto"/>
          </w:tcPr>
          <w:p w14:paraId="33FA8802"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jc w:val="both"/>
              <w:rPr>
                <w:rFonts w:ascii="Verdana" w:eastAsia="Calibri" w:hAnsi="Verdana"/>
                <w:b/>
                <w:sz w:val="16"/>
                <w:szCs w:val="16"/>
              </w:rPr>
            </w:pPr>
            <w:r w:rsidRPr="008F04F6">
              <w:rPr>
                <w:rFonts w:ascii="Verdana" w:eastAsia="Calibri" w:hAnsi="Verdana"/>
                <w:b/>
                <w:sz w:val="16"/>
                <w:szCs w:val="16"/>
              </w:rPr>
              <w:lastRenderedPageBreak/>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w:t>
            </w:r>
            <w:r w:rsidRPr="008F04F6">
              <w:rPr>
                <w:rFonts w:ascii="Verdana" w:eastAsia="Calibri" w:hAnsi="Verdana"/>
                <w:sz w:val="16"/>
                <w:szCs w:val="16"/>
              </w:rPr>
              <w:lastRenderedPageBreak/>
              <w:t xml:space="preserve">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rPr>
                <w:rFonts w:ascii="Verdana" w:eastAsia="Calibri" w:hAnsi="Verdana"/>
                <w:sz w:val="16"/>
                <w:szCs w:val="16"/>
              </w:rPr>
            </w:pPr>
          </w:p>
          <w:p w14:paraId="042452BA" w14:textId="77777777" w:rsidR="00C548B6" w:rsidRPr="008F04F6" w:rsidRDefault="00C548B6" w:rsidP="00A12B05">
            <w:pPr>
              <w:spacing w:before="120"/>
              <w:rPr>
                <w:rFonts w:ascii="Verdana" w:eastAsia="Calibri" w:hAnsi="Verdana"/>
                <w:sz w:val="16"/>
                <w:szCs w:val="16"/>
              </w:rPr>
            </w:pPr>
          </w:p>
          <w:p w14:paraId="00864E97" w14:textId="77777777" w:rsidR="00C548B6" w:rsidRPr="008F04F6" w:rsidRDefault="00C548B6" w:rsidP="00A12B05">
            <w:pPr>
              <w:spacing w:before="120"/>
              <w:rPr>
                <w:rFonts w:ascii="Verdana" w:eastAsia="Calibri" w:hAnsi="Verdana"/>
                <w:sz w:val="16"/>
                <w:szCs w:val="16"/>
              </w:rPr>
            </w:pPr>
          </w:p>
          <w:p w14:paraId="3B819FFE" w14:textId="77777777" w:rsidR="00C548B6" w:rsidRPr="008F04F6" w:rsidRDefault="00C548B6" w:rsidP="00A12B05">
            <w:pPr>
              <w:spacing w:before="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lastRenderedPageBreak/>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jc w:val="both"/>
              <w:rPr>
                <w:rFonts w:ascii="Verdana" w:eastAsia="Calibri" w:hAnsi="Verdana"/>
                <w:sz w:val="16"/>
                <w:szCs w:val="16"/>
              </w:rPr>
            </w:pPr>
          </w:p>
          <w:p w14:paraId="78826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lastRenderedPageBreak/>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58519C">
            <w:pPr>
              <w:numPr>
                <w:ilvl w:val="0"/>
                <w:numId w:val="112"/>
              </w:numPr>
              <w:spacing w:before="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58519C">
            <w:pPr>
              <w:numPr>
                <w:ilvl w:val="0"/>
                <w:numId w:val="112"/>
              </w:numPr>
              <w:spacing w:before="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58519C">
            <w:pPr>
              <w:numPr>
                <w:ilvl w:val="0"/>
                <w:numId w:val="112"/>
              </w:numPr>
              <w:spacing w:before="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Impuestos</w:t>
            </w:r>
          </w:p>
        </w:tc>
        <w:tc>
          <w:tcPr>
            <w:tcW w:w="2341" w:type="dxa"/>
            <w:shd w:val="clear" w:color="auto" w:fill="auto"/>
          </w:tcPr>
          <w:p w14:paraId="73CB677F"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58519C">
            <w:pPr>
              <w:numPr>
                <w:ilvl w:val="0"/>
                <w:numId w:val="112"/>
              </w:numPr>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rPr>
                <w:rFonts w:ascii="Verdana" w:eastAsia="Calibri" w:hAnsi="Verdana"/>
                <w:sz w:val="16"/>
                <w:szCs w:val="16"/>
              </w:rPr>
            </w:pPr>
          </w:p>
          <w:p w14:paraId="52457B77" w14:textId="77777777" w:rsidR="00C548B6" w:rsidRPr="008F04F6" w:rsidRDefault="00C548B6" w:rsidP="00A12B05">
            <w:pPr>
              <w:spacing w:before="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58519C">
            <w:pPr>
              <w:numPr>
                <w:ilvl w:val="0"/>
                <w:numId w:val="112"/>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58519C">
            <w:pPr>
              <w:numPr>
                <w:ilvl w:val="0"/>
                <w:numId w:val="112"/>
              </w:numPr>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rPr>
                <w:rFonts w:ascii="Verdana" w:eastAsia="Calibri" w:hAnsi="Verdana"/>
                <w:sz w:val="16"/>
                <w:szCs w:val="16"/>
              </w:rPr>
            </w:pPr>
          </w:p>
          <w:p w14:paraId="20011313" w14:textId="77777777" w:rsidR="00C548B6" w:rsidRPr="008F04F6" w:rsidRDefault="00C548B6" w:rsidP="00A12B05">
            <w:pPr>
              <w:spacing w:before="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w:t>
            </w:r>
            <w:r w:rsidRPr="008F04F6">
              <w:rPr>
                <w:rFonts w:ascii="Verdana" w:eastAsia="Calibri" w:hAnsi="Verdana"/>
                <w:sz w:val="16"/>
                <w:szCs w:val="16"/>
              </w:rPr>
              <w:lastRenderedPageBreak/>
              <w:t>pese a la existencia de ese motivo de exclusión (autocorrección)?</w:t>
            </w:r>
          </w:p>
          <w:p w14:paraId="169825A6" w14:textId="77777777" w:rsidR="00C548B6" w:rsidRPr="008F04F6" w:rsidRDefault="00C548B6" w:rsidP="00A12B05">
            <w:pPr>
              <w:spacing w:before="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rPr>
                <w:rFonts w:ascii="Verdana" w:hAnsi="Verdana"/>
                <w:sz w:val="16"/>
                <w:szCs w:val="16"/>
              </w:rPr>
            </w:pPr>
          </w:p>
          <w:p w14:paraId="272D5BE3" w14:textId="77777777" w:rsidR="00C548B6" w:rsidRPr="008F04F6" w:rsidRDefault="00C548B6" w:rsidP="00A12B05">
            <w:pPr>
              <w:spacing w:before="120"/>
              <w:rPr>
                <w:rFonts w:ascii="Verdana" w:hAnsi="Verdana"/>
                <w:sz w:val="16"/>
                <w:szCs w:val="16"/>
              </w:rPr>
            </w:pPr>
          </w:p>
          <w:p w14:paraId="122ACE5D"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rPr>
                <w:rFonts w:ascii="Verdana" w:eastAsia="Calibri" w:hAnsi="Verdana"/>
                <w:sz w:val="16"/>
                <w:szCs w:val="16"/>
              </w:rPr>
            </w:pPr>
          </w:p>
          <w:p w14:paraId="7654A045" w14:textId="77777777" w:rsidR="00C548B6" w:rsidRPr="008F04F6" w:rsidRDefault="00C548B6" w:rsidP="00A12B05">
            <w:pPr>
              <w:spacing w:before="120"/>
              <w:rPr>
                <w:rFonts w:ascii="Verdana" w:eastAsia="Calibri" w:hAnsi="Verdana"/>
                <w:sz w:val="16"/>
                <w:szCs w:val="16"/>
              </w:rPr>
            </w:pPr>
          </w:p>
          <w:p w14:paraId="27956A62" w14:textId="77777777" w:rsidR="00C548B6" w:rsidRPr="008F04F6" w:rsidRDefault="00C548B6" w:rsidP="00A12B05">
            <w:pPr>
              <w:spacing w:before="120"/>
              <w:rPr>
                <w:rFonts w:ascii="Verdana" w:eastAsia="Calibri" w:hAnsi="Verdana"/>
                <w:sz w:val="16"/>
                <w:szCs w:val="16"/>
              </w:rPr>
            </w:pPr>
          </w:p>
          <w:p w14:paraId="2A1EFA0F" w14:textId="77777777" w:rsidR="00C548B6" w:rsidRPr="008F04F6" w:rsidRDefault="00C548B6" w:rsidP="00A12B05">
            <w:pPr>
              <w:spacing w:before="120"/>
              <w:rPr>
                <w:rFonts w:ascii="Verdana" w:eastAsia="Calibri" w:hAnsi="Verdana"/>
                <w:sz w:val="16"/>
                <w:szCs w:val="16"/>
              </w:rPr>
            </w:pPr>
          </w:p>
          <w:p w14:paraId="016BDDBB" w14:textId="77777777" w:rsidR="00C548B6" w:rsidRPr="008F04F6" w:rsidRDefault="00C548B6" w:rsidP="00A12B05">
            <w:pPr>
              <w:spacing w:before="120"/>
              <w:rPr>
                <w:rFonts w:ascii="Verdana" w:eastAsia="Calibri" w:hAnsi="Verdana"/>
                <w:sz w:val="16"/>
                <w:szCs w:val="16"/>
              </w:rPr>
            </w:pPr>
          </w:p>
          <w:p w14:paraId="2225FEF7" w14:textId="77777777" w:rsidR="00C548B6" w:rsidRPr="008F04F6" w:rsidRDefault="00C548B6" w:rsidP="00A12B05">
            <w:pPr>
              <w:spacing w:before="120"/>
              <w:rPr>
                <w:rFonts w:ascii="Verdana" w:eastAsia="Calibri" w:hAnsi="Verdana"/>
                <w:sz w:val="16"/>
                <w:szCs w:val="16"/>
              </w:rPr>
            </w:pPr>
          </w:p>
          <w:p w14:paraId="26B30DC5" w14:textId="77777777" w:rsidR="00C548B6" w:rsidRPr="008F04F6" w:rsidRDefault="00C548B6" w:rsidP="00A12B05">
            <w:pPr>
              <w:spacing w:before="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rPr>
                <w:rFonts w:ascii="Verdana" w:eastAsia="Calibri" w:hAnsi="Verdana"/>
                <w:sz w:val="16"/>
                <w:szCs w:val="16"/>
              </w:rPr>
            </w:pPr>
          </w:p>
          <w:p w14:paraId="2D8C90F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rPr>
                <w:rFonts w:ascii="Verdana" w:eastAsia="Calibri" w:hAnsi="Verdana"/>
                <w:sz w:val="16"/>
                <w:szCs w:val="16"/>
              </w:rPr>
            </w:pPr>
          </w:p>
          <w:p w14:paraId="4D6B6B68"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rPr>
                <w:rFonts w:ascii="Verdana" w:eastAsia="Calibri" w:hAnsi="Verdana"/>
                <w:sz w:val="16"/>
                <w:szCs w:val="16"/>
              </w:rPr>
            </w:pPr>
          </w:p>
          <w:p w14:paraId="4C575C6B"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rPr>
                <w:rFonts w:ascii="Verdana" w:eastAsia="Calibri" w:hAnsi="Verdana"/>
                <w:sz w:val="16"/>
                <w:szCs w:val="16"/>
              </w:rPr>
            </w:pPr>
          </w:p>
          <w:p w14:paraId="3FE8D3F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rPr>
                <w:rFonts w:ascii="Verdana" w:eastAsia="Calibri" w:hAnsi="Verdana"/>
                <w:sz w:val="16"/>
                <w:szCs w:val="16"/>
              </w:rPr>
            </w:pPr>
          </w:p>
        </w:tc>
      </w:tr>
    </w:tbl>
    <w:p w14:paraId="7A747F4C"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jc w:val="both"/>
              <w:rPr>
                <w:rFonts w:ascii="Verdana" w:eastAsia="Calibri" w:hAnsi="Verdana"/>
                <w:sz w:val="16"/>
                <w:szCs w:val="16"/>
              </w:rPr>
            </w:pPr>
          </w:p>
          <w:p w14:paraId="16092C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jc w:val="both"/>
              <w:rPr>
                <w:rFonts w:ascii="Verdana" w:eastAsia="Calibri" w:hAnsi="Verdana"/>
                <w:sz w:val="16"/>
                <w:szCs w:val="16"/>
              </w:rPr>
            </w:pPr>
          </w:p>
          <w:p w14:paraId="026A6AE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lastRenderedPageBreak/>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ind w:right="-425"/>
        <w:jc w:val="center"/>
        <w:rPr>
          <w:rFonts w:ascii="Verdana" w:eastAsia="Calibri" w:hAnsi="Verdana"/>
          <w:b/>
          <w:sz w:val="19"/>
          <w:szCs w:val="19"/>
        </w:rPr>
      </w:pPr>
    </w:p>
    <w:p w14:paraId="2757557B"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jc w:val="both"/>
              <w:rPr>
                <w:rFonts w:ascii="Verdana" w:eastAsia="Calibri" w:hAnsi="Verdana"/>
                <w:sz w:val="16"/>
                <w:szCs w:val="16"/>
              </w:rPr>
            </w:pPr>
          </w:p>
          <w:p w14:paraId="14D9C259" w14:textId="77777777" w:rsidR="00C548B6" w:rsidRPr="008F04F6" w:rsidRDefault="00C548B6" w:rsidP="00A12B05">
            <w:pPr>
              <w:spacing w:before="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jc w:val="both"/>
              <w:rPr>
                <w:rFonts w:ascii="Verdana" w:eastAsia="Calibri" w:hAnsi="Verdana"/>
                <w:sz w:val="16"/>
                <w:szCs w:val="16"/>
              </w:rPr>
            </w:pPr>
          </w:p>
          <w:p w14:paraId="124E317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sz w:val="16"/>
                <w:szCs w:val="16"/>
              </w:rPr>
              <w:lastRenderedPageBreak/>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jc w:val="both"/>
              <w:rPr>
                <w:rFonts w:ascii="Verdana" w:eastAsia="Calibri" w:hAnsi="Verdana"/>
                <w:sz w:val="16"/>
                <w:szCs w:val="16"/>
              </w:rPr>
            </w:pPr>
          </w:p>
          <w:p w14:paraId="4A4767F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jc w:val="both"/>
              <w:rPr>
                <w:rFonts w:ascii="Verdana" w:eastAsia="Calibri" w:hAnsi="Verdana"/>
                <w:sz w:val="16"/>
                <w:szCs w:val="16"/>
              </w:rPr>
            </w:pPr>
          </w:p>
          <w:p w14:paraId="2A9E0D2C"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jc w:val="both"/>
              <w:rPr>
                <w:rFonts w:ascii="Verdana" w:eastAsia="Calibri" w:hAnsi="Verdana"/>
                <w:sz w:val="16"/>
                <w:szCs w:val="16"/>
              </w:rPr>
            </w:pPr>
          </w:p>
          <w:p w14:paraId="5A83FD6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25463A">
              <w:rPr>
                <w:rFonts w:ascii="Verdana" w:hAnsi="Verdana"/>
                <w:sz w:val="16"/>
                <w:szCs w:val="16"/>
              </w:rPr>
            </w:r>
            <w:r w:rsidR="0025463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 […] […]</w:t>
            </w:r>
          </w:p>
        </w:tc>
      </w:tr>
    </w:tbl>
    <w:p w14:paraId="114DB5CE" w14:textId="77777777" w:rsidR="00C548B6" w:rsidRPr="008F04F6" w:rsidRDefault="00C548B6" w:rsidP="00C548B6">
      <w:pPr>
        <w:spacing w:before="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58519C">
      <w:pPr>
        <w:numPr>
          <w:ilvl w:val="0"/>
          <w:numId w:val="113"/>
        </w:numPr>
        <w:spacing w:before="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58519C">
      <w:pPr>
        <w:numPr>
          <w:ilvl w:val="0"/>
          <w:numId w:val="113"/>
        </w:numPr>
        <w:spacing w:before="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58519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0B3EEC00" w:rsidR="00C548B6" w:rsidRPr="008F04F6" w:rsidRDefault="00C548B6" w:rsidP="00C03745">
      <w:pPr>
        <w:pStyle w:val="Ttulo3"/>
        <w:rPr>
          <w:i/>
        </w:rPr>
      </w:pPr>
      <w:r w:rsidRPr="008F04F6">
        <w:rPr>
          <w:sz w:val="16"/>
          <w:szCs w:val="16"/>
          <w:lang w:val="es-ES_tradnl" w:eastAsia="en-US"/>
        </w:rPr>
        <w:br w:type="page"/>
      </w:r>
      <w:bookmarkStart w:id="1012" w:name="_Toc34132954"/>
      <w:bookmarkStart w:id="1013" w:name="_Toc38387838"/>
      <w:bookmarkStart w:id="1014" w:name="_Toc157522129"/>
      <w:bookmarkEnd w:id="1008"/>
      <w:r w:rsidRPr="00963A9E">
        <w:lastRenderedPageBreak/>
        <w:t>ANEXO II.2.-</w:t>
      </w:r>
      <w:r w:rsidRPr="00963A9E">
        <w:tab/>
        <w:t>COMPROMISO DE ADSCRIPCIÓN DE MEDIOS</w:t>
      </w:r>
      <w:bookmarkEnd w:id="1012"/>
      <w:bookmarkEnd w:id="1013"/>
      <w:bookmarkEnd w:id="1014"/>
      <w:r w:rsidR="00D866D4" w:rsidRPr="00963A9E">
        <w:t xml:space="preserve"> </w:t>
      </w: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17C72A36"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w:t>
      </w:r>
      <w:r w:rsidR="00851E99">
        <w:rPr>
          <w:rFonts w:ascii="Verdana" w:hAnsi="Verdana" w:cs="Tahoma"/>
          <w:sz w:val="19"/>
          <w:szCs w:val="19"/>
        </w:rPr>
        <w:t xml:space="preserve"> </w:t>
      </w:r>
      <w:r w:rsidRPr="008F04F6">
        <w:rPr>
          <w:rFonts w:ascii="Verdana" w:hAnsi="Verdana" w:cs="Tahoma"/>
          <w:sz w:val="19"/>
          <w:szCs w:val="19"/>
        </w:rPr>
        <w:t xml:space="preserve">……………………………………………, </w:t>
      </w:r>
      <w:r w:rsidR="001C04D6" w:rsidRPr="008F04F6">
        <w:rPr>
          <w:rFonts w:ascii="Verdana" w:hAnsi="Verdana" w:cs="Tahoma"/>
          <w:sz w:val="19"/>
          <w:szCs w:val="19"/>
        </w:rPr>
        <w:t>con NIF………………………</w:t>
      </w:r>
      <w:r w:rsidR="00851E99">
        <w:rPr>
          <w:rFonts w:ascii="Verdana" w:hAnsi="Verdana" w:cs="Tahoma"/>
          <w:sz w:val="19"/>
          <w:szCs w:val="19"/>
        </w:rPr>
        <w:t xml:space="preserve"> </w:t>
      </w:r>
      <w:r w:rsidR="001C04D6" w:rsidRPr="008F04F6">
        <w:rPr>
          <w:rFonts w:ascii="Verdana" w:hAnsi="Verdana" w:cs="Tahoma"/>
          <w:sz w:val="19"/>
          <w:szCs w:val="19"/>
        </w:rPr>
        <w:t>(</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6756DDB" w14:textId="77777777" w:rsidR="00302A2E" w:rsidRDefault="00302A2E" w:rsidP="00C548B6">
      <w:pPr>
        <w:spacing w:before="120"/>
        <w:ind w:right="-425"/>
        <w:jc w:val="center"/>
        <w:rPr>
          <w:rFonts w:ascii="Verdana" w:hAnsi="Verdana"/>
          <w:b/>
          <w:sz w:val="19"/>
          <w:szCs w:val="19"/>
        </w:rPr>
      </w:pPr>
    </w:p>
    <w:p w14:paraId="3AEA68DB" w14:textId="0F3D1C5A" w:rsidR="00C548B6" w:rsidRPr="008F04F6" w:rsidRDefault="00C548B6" w:rsidP="00C548B6">
      <w:pPr>
        <w:spacing w:before="120"/>
        <w:ind w:right="-425"/>
        <w:jc w:val="center"/>
        <w:rPr>
          <w:rFonts w:ascii="Verdana" w:hAnsi="Verdana"/>
          <w:sz w:val="19"/>
          <w:szCs w:val="19"/>
        </w:rPr>
      </w:pPr>
      <w:r w:rsidRPr="008F04F6">
        <w:rPr>
          <w:rFonts w:ascii="Verdana" w:hAnsi="Verdana"/>
          <w:b/>
          <w:sz w:val="19"/>
          <w:szCs w:val="19"/>
        </w:rPr>
        <w:t>D</w:t>
      </w:r>
      <w:r w:rsidR="00D90B6F">
        <w:rPr>
          <w:rFonts w:ascii="Verdana" w:hAnsi="Verdana"/>
          <w:b/>
          <w:sz w:val="19"/>
          <w:szCs w:val="19"/>
        </w:rPr>
        <w:t xml:space="preserve"> </w:t>
      </w:r>
      <w:r w:rsidRPr="008F04F6">
        <w:rPr>
          <w:rFonts w:ascii="Verdana" w:hAnsi="Verdana"/>
          <w:b/>
          <w:sz w:val="19"/>
          <w:szCs w:val="19"/>
        </w:rPr>
        <w:t>E</w:t>
      </w:r>
      <w:r w:rsidR="00D90B6F">
        <w:rPr>
          <w:rFonts w:ascii="Verdana" w:hAnsi="Verdana"/>
          <w:b/>
          <w:sz w:val="19"/>
          <w:szCs w:val="19"/>
        </w:rPr>
        <w:t xml:space="preserve"> </w:t>
      </w:r>
      <w:r w:rsidRPr="008F04F6">
        <w:rPr>
          <w:rFonts w:ascii="Verdana" w:hAnsi="Verdana"/>
          <w:b/>
          <w:sz w:val="19"/>
          <w:szCs w:val="19"/>
        </w:rPr>
        <w:t>C</w:t>
      </w:r>
      <w:r w:rsidR="00D825CF">
        <w:rPr>
          <w:rFonts w:ascii="Verdana" w:hAnsi="Verdana"/>
          <w:b/>
          <w:sz w:val="19"/>
          <w:szCs w:val="19"/>
        </w:rPr>
        <w:t xml:space="preserve"> </w:t>
      </w:r>
      <w:r w:rsidRPr="008F04F6">
        <w:rPr>
          <w:rFonts w:ascii="Verdana" w:hAnsi="Verdana"/>
          <w:b/>
          <w:sz w:val="19"/>
          <w:szCs w:val="19"/>
        </w:rPr>
        <w:t>L</w:t>
      </w:r>
      <w:r w:rsidR="00D825CF">
        <w:rPr>
          <w:rFonts w:ascii="Verdana" w:hAnsi="Verdana"/>
          <w:b/>
          <w:sz w:val="19"/>
          <w:szCs w:val="19"/>
        </w:rPr>
        <w:t xml:space="preserve"> </w:t>
      </w:r>
      <w:r w:rsidRPr="008F04F6">
        <w:rPr>
          <w:rFonts w:ascii="Verdana" w:hAnsi="Verdana"/>
          <w:b/>
          <w:sz w:val="19"/>
          <w:szCs w:val="19"/>
        </w:rPr>
        <w:t>A</w:t>
      </w:r>
      <w:r w:rsidR="00D825CF">
        <w:rPr>
          <w:rFonts w:ascii="Verdana" w:hAnsi="Verdana"/>
          <w:b/>
          <w:sz w:val="19"/>
          <w:szCs w:val="19"/>
        </w:rPr>
        <w:t xml:space="preserve"> </w:t>
      </w:r>
      <w:r w:rsidRPr="008F04F6">
        <w:rPr>
          <w:rFonts w:ascii="Verdana" w:hAnsi="Verdana"/>
          <w:b/>
          <w:sz w:val="19"/>
          <w:szCs w:val="19"/>
        </w:rPr>
        <w:t>R</w:t>
      </w:r>
      <w:r w:rsidR="00D825CF">
        <w:rPr>
          <w:rFonts w:ascii="Verdana" w:hAnsi="Verdana"/>
          <w:b/>
          <w:sz w:val="19"/>
          <w:szCs w:val="19"/>
        </w:rPr>
        <w:t xml:space="preserve"> </w:t>
      </w:r>
      <w:r w:rsidRPr="008F04F6">
        <w:rPr>
          <w:rFonts w:ascii="Verdana" w:hAnsi="Verdana"/>
          <w:b/>
          <w:sz w:val="19"/>
          <w:szCs w:val="19"/>
        </w:rPr>
        <w:t>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7F0C5DDD" w14:textId="2F70BEF7" w:rsidR="00C548B6" w:rsidRPr="00AE2F8A" w:rsidRDefault="00FA65DD" w:rsidP="00A60C67">
      <w:pPr>
        <w:numPr>
          <w:ilvl w:val="0"/>
          <w:numId w:val="116"/>
        </w:numPr>
        <w:spacing w:after="0" w:line="240" w:lineRule="auto"/>
        <w:ind w:left="1000" w:right="-425" w:hanging="300"/>
        <w:contextualSpacing/>
        <w:jc w:val="both"/>
        <w:rPr>
          <w:rFonts w:ascii="Verdana" w:hAnsi="Verdana" w:cs="Tahoma"/>
          <w:sz w:val="19"/>
          <w:szCs w:val="19"/>
          <w:lang w:val="es-ES_tradnl"/>
        </w:rPr>
      </w:pPr>
      <w:r w:rsidRPr="00AE2F8A">
        <w:rPr>
          <w:rFonts w:ascii="Verdana" w:hAnsi="Verdana" w:cs="Tahoma"/>
          <w:sz w:val="19"/>
          <w:szCs w:val="19"/>
          <w:lang w:val="es-ES_tradnl"/>
        </w:rPr>
        <w:t xml:space="preserve">Se compromete a adscribir a la ejecución del contrato los medios que figuran en el </w:t>
      </w:r>
      <w:r w:rsidRPr="00AE2F8A">
        <w:rPr>
          <w:rFonts w:ascii="Verdana" w:hAnsi="Verdana" w:cs="Tahoma"/>
          <w:b/>
          <w:sz w:val="19"/>
          <w:szCs w:val="19"/>
          <w:lang w:val="es-ES_tradnl"/>
        </w:rPr>
        <w:t>Cuadro “Compromiso de adscripción de medios</w:t>
      </w:r>
      <w:r w:rsidR="00AE2F8A" w:rsidRPr="00AE2F8A">
        <w:rPr>
          <w:rFonts w:ascii="Verdana" w:hAnsi="Verdana" w:cs="Tahoma"/>
          <w:b/>
          <w:sz w:val="19"/>
          <w:szCs w:val="19"/>
          <w:lang w:val="es-ES_tradnl"/>
        </w:rPr>
        <w:t>.</w:t>
      </w:r>
    </w:p>
    <w:p w14:paraId="135ACE5E" w14:textId="77777777" w:rsidR="00AE2F8A" w:rsidRPr="00AE2F8A" w:rsidRDefault="00AE2F8A" w:rsidP="00AE2F8A">
      <w:pPr>
        <w:spacing w:after="0" w:line="240" w:lineRule="auto"/>
        <w:ind w:left="1000" w:right="-425"/>
        <w:contextualSpacing/>
        <w:jc w:val="both"/>
        <w:rPr>
          <w:rFonts w:ascii="Verdana" w:hAnsi="Verdana" w:cs="Tahoma"/>
          <w:sz w:val="19"/>
          <w:szCs w:val="19"/>
          <w:lang w:val="es-ES_tradnl"/>
        </w:rPr>
      </w:pPr>
    </w:p>
    <w:p w14:paraId="1879F594" w14:textId="77777777" w:rsidR="00C548B6" w:rsidRPr="008F04F6" w:rsidRDefault="00C548B6" w:rsidP="0058519C">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ind w:right="-425"/>
        <w:jc w:val="both"/>
        <w:rPr>
          <w:rFonts w:ascii="Verdana" w:hAnsi="Verdana"/>
          <w:sz w:val="19"/>
          <w:szCs w:val="19"/>
        </w:rPr>
      </w:pPr>
    </w:p>
    <w:p w14:paraId="51E70982" w14:textId="77777777" w:rsidR="00C548B6" w:rsidRPr="008F04F6" w:rsidRDefault="00C548B6" w:rsidP="00C548B6">
      <w:pPr>
        <w:spacing w:before="120"/>
        <w:ind w:right="-425"/>
        <w:jc w:val="center"/>
        <w:rPr>
          <w:rFonts w:ascii="Verdana" w:hAnsi="Verdana"/>
          <w:sz w:val="19"/>
          <w:szCs w:val="19"/>
        </w:rPr>
      </w:pPr>
      <w:r w:rsidRPr="008F04F6">
        <w:rPr>
          <w:rFonts w:ascii="Verdana" w:hAnsi="Verdana"/>
          <w:sz w:val="19"/>
          <w:szCs w:val="19"/>
        </w:rPr>
        <w:t>Firmado:</w:t>
      </w:r>
    </w:p>
    <w:p w14:paraId="27649379" w14:textId="07F07FE4" w:rsidR="00C548B6" w:rsidRDefault="00C548B6" w:rsidP="00C548B6">
      <w:pPr>
        <w:spacing w:before="120"/>
        <w:ind w:right="-425"/>
        <w:jc w:val="both"/>
        <w:rPr>
          <w:rFonts w:ascii="Verdana" w:hAnsi="Verdana"/>
          <w:sz w:val="20"/>
          <w:szCs w:val="20"/>
        </w:rPr>
      </w:pPr>
    </w:p>
    <w:p w14:paraId="3066F0AC" w14:textId="782BBBB7" w:rsidR="008F0D15" w:rsidRDefault="008F0D15" w:rsidP="00C548B6">
      <w:pPr>
        <w:spacing w:before="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58519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36D16BB" w14:textId="4BBEFBD6" w:rsidR="00C548B6" w:rsidRPr="008F04F6" w:rsidRDefault="00C548B6" w:rsidP="0058519C">
      <w:pPr>
        <w:shd w:val="clear" w:color="auto" w:fill="FFFFFF"/>
        <w:tabs>
          <w:tab w:val="left" w:pos="142"/>
        </w:tabs>
        <w:ind w:right="-425"/>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5F3F24A7" w14:textId="77777777" w:rsidR="00CB2297" w:rsidRDefault="00CB2297" w:rsidP="00C548B6">
      <w:pPr>
        <w:shd w:val="clear" w:color="auto" w:fill="FFFFFF"/>
        <w:tabs>
          <w:tab w:val="left" w:pos="0"/>
        </w:tabs>
        <w:ind w:right="-2"/>
        <w:rPr>
          <w:rFonts w:ascii="Verdana" w:hAnsi="Verdana"/>
          <w:b/>
          <w:sz w:val="16"/>
          <w:szCs w:val="16"/>
          <w:lang w:val="es-ES_tradnl" w:eastAsia="en-US"/>
        </w:rPr>
        <w:sectPr w:rsidR="00CB229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5" w:name="AnexoII3"/>
      <w:bookmarkStart w:id="1016" w:name="_Toc33530868"/>
      <w:bookmarkStart w:id="1017" w:name="_Toc38387839"/>
      <w:bookmarkStart w:id="101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5"/>
      <w:r w:rsidRPr="008F04F6">
        <w:rPr>
          <w:rFonts w:eastAsia="Arial Unicode MS"/>
        </w:rPr>
        <w:t>DESIGNACIÓN COMO CONFIDENCIAL DE INFORMACIONES CONTENIDAS EN LA OFERTA</w:t>
      </w:r>
      <w:bookmarkEnd w:id="1016"/>
      <w:bookmarkEnd w:id="1017"/>
      <w:bookmarkEnd w:id="1018"/>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8F04F6">
        <w:rPr>
          <w:rFonts w:ascii="Verdana" w:hAnsi="Verdana"/>
          <w:b/>
          <w:sz w:val="19"/>
          <w:szCs w:val="19"/>
        </w:rPr>
        <w:t>DECLARA:</w:t>
      </w:r>
      <w:bookmarkEnd w:id="1019"/>
      <w:bookmarkEnd w:id="1020"/>
      <w:bookmarkEnd w:id="1021"/>
      <w:bookmarkEnd w:id="1022"/>
      <w:bookmarkEnd w:id="102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4"/>
      </w:r>
      <w:r w:rsidRPr="008F04F6">
        <w:rPr>
          <w:rFonts w:ascii="Verdana" w:hAnsi="Verdana"/>
          <w:sz w:val="19"/>
          <w:szCs w:val="19"/>
        </w:rPr>
        <w:t xml:space="preserve"> </w:t>
      </w:r>
      <w:r w:rsidRPr="008F04F6">
        <w:rPr>
          <w:rFonts w:ascii="Verdana" w:hAnsi="Verdana"/>
          <w:sz w:val="19"/>
          <w:szCs w:val="19"/>
          <w:vertAlign w:val="superscript"/>
        </w:rPr>
        <w:footnoteReference w:id="65"/>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4"/>
      <w:bookmarkEnd w:id="1025"/>
      <w:bookmarkEnd w:id="1026"/>
      <w:bookmarkEnd w:id="1027"/>
      <w:bookmarkEnd w:id="102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lastRenderedPageBreak/>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9" w:name="AnexoII4"/>
      <w:bookmarkStart w:id="1030" w:name="_Toc33530869"/>
      <w:bookmarkStart w:id="1031" w:name="_Toc38387840"/>
      <w:bookmarkStart w:id="1032" w:name="_Toc157522131"/>
      <w:r w:rsidRPr="008F04F6">
        <w:rPr>
          <w:lang w:val="es-ES_tradnl"/>
        </w:rPr>
        <w:lastRenderedPageBreak/>
        <w:t>ANEXO II.</w:t>
      </w:r>
      <w:r w:rsidR="00C548B6" w:rsidRPr="008F04F6">
        <w:rPr>
          <w:lang w:val="es-ES_tradnl"/>
        </w:rPr>
        <w:t>4</w:t>
      </w:r>
      <w:bookmarkEnd w:id="102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0"/>
      <w:bookmarkEnd w:id="1031"/>
      <w:bookmarkEnd w:id="1032"/>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8F04F6">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8"/>
      <w:bookmarkEnd w:id="1039"/>
      <w:bookmarkEnd w:id="1040"/>
      <w:bookmarkEnd w:id="1041"/>
      <w:bookmarkEnd w:id="104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3" w:name="AnexoII5"/>
      <w:bookmarkStart w:id="1044" w:name="_Toc33530870"/>
      <w:bookmarkStart w:id="1045" w:name="_Toc38387841"/>
      <w:bookmarkStart w:id="1046" w:name="_Toc157522132"/>
      <w:r w:rsidRPr="008F04F6">
        <w:rPr>
          <w:lang w:val="es-ES_tradnl"/>
        </w:rPr>
        <w:lastRenderedPageBreak/>
        <w:t>ANEXO II.</w:t>
      </w:r>
      <w:r w:rsidR="00C548B6" w:rsidRPr="008F04F6">
        <w:rPr>
          <w:lang w:val="es-ES_tradnl"/>
        </w:rPr>
        <w:t>5.</w:t>
      </w:r>
      <w:bookmarkEnd w:id="104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8F04F6">
        <w:rPr>
          <w:rFonts w:ascii="Verdana" w:hAnsi="Verdana"/>
          <w:b/>
          <w:sz w:val="19"/>
          <w:szCs w:val="19"/>
        </w:rPr>
        <w:t>DECLARA:</w:t>
      </w:r>
      <w:bookmarkEnd w:id="1047"/>
      <w:bookmarkEnd w:id="1048"/>
      <w:bookmarkEnd w:id="1049"/>
      <w:bookmarkEnd w:id="1050"/>
      <w:bookmarkEnd w:id="105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B444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7"/>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B444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8F04F6">
        <w:rPr>
          <w:rFonts w:ascii="Verdana" w:hAnsi="Verdana" w:cs="Tahoma"/>
          <w:sz w:val="19"/>
          <w:szCs w:val="19"/>
        </w:rPr>
        <w:t>En............................., a..... de....................de 20....</w:t>
      </w:r>
      <w:bookmarkEnd w:id="1052"/>
      <w:bookmarkEnd w:id="1053"/>
      <w:bookmarkEnd w:id="1054"/>
      <w:bookmarkEnd w:id="1055"/>
      <w:bookmarkEnd w:id="105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07E047AA" w:rsidR="00C548B6" w:rsidRDefault="00C548B6" w:rsidP="00A0219B">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229ECFF" w14:textId="65AAF65B" w:rsidR="00302A2E" w:rsidRDefault="00302A2E" w:rsidP="00A0219B">
      <w:pPr>
        <w:shd w:val="clear" w:color="auto" w:fill="FFFFFF"/>
        <w:tabs>
          <w:tab w:val="left" w:pos="142"/>
        </w:tabs>
        <w:ind w:right="-427"/>
        <w:jc w:val="both"/>
        <w:rPr>
          <w:rFonts w:ascii="Verdana" w:hAnsi="Verdana"/>
          <w:b/>
          <w:sz w:val="16"/>
          <w:szCs w:val="16"/>
          <w:lang w:val="es-ES_tradnl" w:eastAsia="en-US"/>
        </w:rPr>
      </w:pPr>
    </w:p>
    <w:p w14:paraId="6AB9EA55" w14:textId="795FA095" w:rsidR="00302A2E" w:rsidRDefault="00302A2E" w:rsidP="00A0219B">
      <w:pPr>
        <w:shd w:val="clear" w:color="auto" w:fill="FFFFFF"/>
        <w:tabs>
          <w:tab w:val="left" w:pos="142"/>
        </w:tabs>
        <w:ind w:right="-427"/>
        <w:jc w:val="both"/>
        <w:rPr>
          <w:rFonts w:ascii="Verdana" w:hAnsi="Verdana"/>
          <w:b/>
          <w:sz w:val="16"/>
          <w:szCs w:val="16"/>
          <w:lang w:val="es-ES_tradnl" w:eastAsia="en-US"/>
        </w:rPr>
      </w:pPr>
    </w:p>
    <w:p w14:paraId="64A06EEF" w14:textId="79CCBBEF" w:rsidR="00302A2E" w:rsidRDefault="00302A2E">
      <w:pPr>
        <w:rPr>
          <w:rFonts w:ascii="Verdana" w:hAnsi="Verdana"/>
          <w:b/>
          <w:sz w:val="16"/>
          <w:szCs w:val="16"/>
          <w:lang w:val="es-ES_tradnl" w:eastAsia="en-US"/>
        </w:rPr>
      </w:pPr>
      <w:r>
        <w:rPr>
          <w:rFonts w:ascii="Verdana" w:hAnsi="Verdana"/>
          <w:b/>
          <w:sz w:val="16"/>
          <w:szCs w:val="16"/>
          <w:lang w:val="es-ES_tradnl" w:eastAsia="en-US"/>
        </w:rPr>
        <w:br w:type="page"/>
      </w:r>
    </w:p>
    <w:p w14:paraId="22C0FE25" w14:textId="52043722" w:rsidR="00302A2E" w:rsidRPr="008F04F6" w:rsidRDefault="00302A2E" w:rsidP="00C548B6">
      <w:pPr>
        <w:rPr>
          <w:rFonts w:ascii="Verdana" w:eastAsia="Arial Unicode MS" w:hAnsi="Verdana"/>
          <w:b/>
          <w:sz w:val="20"/>
          <w:szCs w:val="20"/>
        </w:rPr>
        <w:sectPr w:rsidR="00302A2E" w:rsidRPr="008F04F6" w:rsidSect="00A12B05">
          <w:footnotePr>
            <w:numRestart w:val="eachSect"/>
          </w:footnotePr>
          <w:pgSz w:w="11906" w:h="16838"/>
          <w:pgMar w:top="567" w:right="1276" w:bottom="992" w:left="1134" w:header="284" w:footer="482" w:gutter="0"/>
          <w:cols w:space="720"/>
          <w:docGrid w:linePitch="326"/>
        </w:sectPr>
      </w:pPr>
    </w:p>
    <w:p w14:paraId="6B8AF608" w14:textId="0510C8EA" w:rsidR="00C548B6" w:rsidRPr="008F04F6" w:rsidRDefault="00F47A03" w:rsidP="00ED22DE">
      <w:pPr>
        <w:pStyle w:val="Ttulo3"/>
        <w:rPr>
          <w:rFonts w:eastAsia="Arial Unicode MS" w:cs="Tahoma"/>
          <w:b w:val="0"/>
          <w:lang w:val="es-ES_tradnl"/>
        </w:rPr>
      </w:pPr>
      <w:bookmarkStart w:id="1057" w:name="AnexoII6"/>
      <w:bookmarkStart w:id="1058" w:name="_Toc33530871"/>
      <w:bookmarkStart w:id="1059" w:name="_Toc38387842"/>
      <w:bookmarkStart w:id="106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7"/>
      <w:r w:rsidR="00C548B6" w:rsidRPr="008F04F6">
        <w:t>EMPRESAS PERTENECIENTES A UN MISMO GRUPO EMPRESARIAL</w:t>
      </w:r>
      <w:r w:rsidR="00C548B6" w:rsidRPr="008F04F6">
        <w:rPr>
          <w:vertAlign w:val="superscript"/>
        </w:rPr>
        <w:footnoteReference w:id="68"/>
      </w:r>
      <w:bookmarkEnd w:id="1058"/>
      <w:bookmarkEnd w:id="1059"/>
      <w:bookmarkEnd w:id="1060"/>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1"/>
      <w:bookmarkEnd w:id="1062"/>
      <w:bookmarkEnd w:id="1063"/>
      <w:bookmarkEnd w:id="1064"/>
      <w:bookmarkEnd w:id="106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323"/>
      </w:tblGrid>
      <w:tr w:rsidR="00C548B6" w:rsidRPr="008F04F6" w14:paraId="39BE3CBC" w14:textId="77777777" w:rsidTr="00ED22DE">
        <w:trPr>
          <w:trHeight w:val="259"/>
          <w:jc w:val="right"/>
        </w:trPr>
        <w:tc>
          <w:tcPr>
            <w:tcW w:w="481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432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ED22DE">
        <w:trPr>
          <w:trHeight w:val="454"/>
          <w:jc w:val="right"/>
        </w:trPr>
        <w:tc>
          <w:tcPr>
            <w:tcW w:w="481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432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ED22DE">
        <w:trPr>
          <w:trHeight w:val="454"/>
          <w:jc w:val="right"/>
        </w:trPr>
        <w:tc>
          <w:tcPr>
            <w:tcW w:w="481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432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8F04F6">
        <w:rPr>
          <w:rFonts w:ascii="Verdana" w:hAnsi="Verdana" w:cs="Tahoma"/>
          <w:sz w:val="19"/>
          <w:szCs w:val="19"/>
        </w:rPr>
        <w:t>En............................., a..... de....................de 20....</w:t>
      </w:r>
      <w:bookmarkEnd w:id="1066"/>
      <w:bookmarkEnd w:id="1067"/>
      <w:bookmarkEnd w:id="1068"/>
      <w:bookmarkEnd w:id="1069"/>
      <w:bookmarkEnd w:id="1070"/>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8F04F6" w:rsidRDefault="00F47A03" w:rsidP="00C03745">
      <w:pPr>
        <w:pStyle w:val="Ttulo3"/>
        <w:rPr>
          <w:rFonts w:eastAsia="Arial Unicode MS"/>
        </w:rPr>
      </w:pPr>
      <w:bookmarkStart w:id="1072" w:name="_Toc33530872"/>
      <w:bookmarkStart w:id="1073" w:name="_Toc38387843"/>
      <w:bookmarkStart w:id="1074" w:name="_Toc157522134"/>
      <w:bookmarkEnd w:id="107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2"/>
      <w:bookmarkEnd w:id="1073"/>
      <w:bookmarkEnd w:id="1074"/>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8F04F6">
        <w:rPr>
          <w:rFonts w:ascii="Verdana" w:hAnsi="Verdana"/>
          <w:b/>
          <w:sz w:val="19"/>
          <w:szCs w:val="19"/>
        </w:rPr>
        <w:t>DECLARA:</w:t>
      </w:r>
      <w:bookmarkEnd w:id="1075"/>
      <w:bookmarkEnd w:id="1076"/>
      <w:bookmarkEnd w:id="1077"/>
      <w:bookmarkEnd w:id="1078"/>
      <w:bookmarkEnd w:id="107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0"/>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1"/>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8F04F6">
        <w:rPr>
          <w:rFonts w:ascii="Verdana" w:hAnsi="Verdana" w:cs="Tahoma"/>
          <w:sz w:val="19"/>
          <w:szCs w:val="19"/>
        </w:rPr>
        <w:t>En............................., a..... de....................de 20....</w:t>
      </w:r>
      <w:bookmarkEnd w:id="1080"/>
      <w:bookmarkEnd w:id="1081"/>
      <w:bookmarkEnd w:id="1082"/>
      <w:bookmarkEnd w:id="1083"/>
      <w:bookmarkEnd w:id="1084"/>
    </w:p>
    <w:p w14:paraId="2F9ABFDD"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A58D715" w14:textId="77777777" w:rsidR="00E45BD3" w:rsidRPr="008F04F6"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r w:rsidRPr="008F04F6">
        <w:t>ANEXO II.8.- DECLARACIÓN SOBRE SUBCONTRATACIÓN DE SERVIDORES</w:t>
      </w:r>
      <w:bookmarkEnd w:id="1085"/>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xml:space="preserve">…………………………………………,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58519C">
      <w:pPr>
        <w:pStyle w:val="Prrafodelista"/>
        <w:numPr>
          <w:ilvl w:val="0"/>
          <w:numId w:val="143"/>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58519C">
      <w:pPr>
        <w:pStyle w:val="Prrafodelista"/>
        <w:numPr>
          <w:ilvl w:val="0"/>
          <w:numId w:val="143"/>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0DEC90D2" w:rsidR="00E45BD3" w:rsidRDefault="00E45BD3" w:rsidP="00E45BD3">
      <w:pPr>
        <w:jc w:val="both"/>
        <w:rPr>
          <w:rFonts w:ascii="Verdana" w:hAnsi="Verdana"/>
          <w:sz w:val="19"/>
          <w:szCs w:val="19"/>
        </w:rPr>
      </w:pPr>
    </w:p>
    <w:p w14:paraId="477C8FC5" w14:textId="10A45D59" w:rsidR="00982011" w:rsidRDefault="00982011" w:rsidP="00E45BD3">
      <w:pPr>
        <w:jc w:val="both"/>
        <w:rPr>
          <w:rFonts w:ascii="Verdana" w:hAnsi="Verdana"/>
          <w:sz w:val="19"/>
          <w:szCs w:val="19"/>
        </w:rPr>
      </w:pPr>
    </w:p>
    <w:p w14:paraId="0C9DDE93" w14:textId="1F706C92" w:rsidR="00982011" w:rsidRDefault="00982011" w:rsidP="00E45BD3">
      <w:pPr>
        <w:jc w:val="both"/>
        <w:rPr>
          <w:rFonts w:ascii="Verdana" w:hAnsi="Verdana"/>
          <w:sz w:val="19"/>
          <w:szCs w:val="19"/>
        </w:rPr>
      </w:pPr>
    </w:p>
    <w:p w14:paraId="3701D53C" w14:textId="5C5E417A" w:rsidR="00982011" w:rsidRDefault="00982011" w:rsidP="00E45BD3">
      <w:pPr>
        <w:jc w:val="both"/>
        <w:rPr>
          <w:rFonts w:ascii="Verdana" w:hAnsi="Verdana"/>
          <w:sz w:val="19"/>
          <w:szCs w:val="19"/>
        </w:rPr>
      </w:pPr>
    </w:p>
    <w:p w14:paraId="2702C7A1" w14:textId="30B12AF4" w:rsidR="00982011" w:rsidRDefault="00982011" w:rsidP="00E45BD3">
      <w:pPr>
        <w:jc w:val="both"/>
        <w:rPr>
          <w:rFonts w:ascii="Verdana" w:hAnsi="Verdana"/>
          <w:sz w:val="19"/>
          <w:szCs w:val="19"/>
        </w:rPr>
      </w:pPr>
    </w:p>
    <w:p w14:paraId="17C9A6B7" w14:textId="77777777" w:rsidR="00982011" w:rsidRPr="008F04F6" w:rsidRDefault="00982011"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58519C">
      <w:pPr>
        <w:pStyle w:val="Prrafodelista"/>
        <w:numPr>
          <w:ilvl w:val="0"/>
          <w:numId w:val="144"/>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4AB18E94" w14:textId="31A112D1" w:rsidR="00E45BD3" w:rsidRDefault="00E45BD3" w:rsidP="00E45BD3">
      <w:pPr>
        <w:jc w:val="both"/>
        <w:rPr>
          <w:rFonts w:ascii="Verdana" w:hAnsi="Verdana"/>
          <w:b/>
          <w:sz w:val="14"/>
          <w:szCs w:val="14"/>
        </w:rPr>
      </w:pPr>
    </w:p>
    <w:p w14:paraId="0B5BB7B7" w14:textId="58A3AE83" w:rsidR="00982011" w:rsidRDefault="00982011" w:rsidP="00E45BD3">
      <w:pPr>
        <w:jc w:val="both"/>
        <w:rPr>
          <w:rFonts w:ascii="Verdana" w:hAnsi="Verdana"/>
          <w:b/>
          <w:sz w:val="14"/>
          <w:szCs w:val="14"/>
        </w:rPr>
      </w:pPr>
    </w:p>
    <w:p w14:paraId="1A6AB8ED" w14:textId="0B450DB4" w:rsidR="00982011" w:rsidRDefault="00982011" w:rsidP="00E45BD3">
      <w:pPr>
        <w:jc w:val="both"/>
        <w:rPr>
          <w:rFonts w:ascii="Verdana" w:hAnsi="Verdana"/>
          <w:b/>
          <w:sz w:val="14"/>
          <w:szCs w:val="14"/>
        </w:rPr>
      </w:pPr>
    </w:p>
    <w:p w14:paraId="732B6F4E" w14:textId="6459F706" w:rsidR="00982011" w:rsidRDefault="00982011" w:rsidP="00E45BD3">
      <w:pPr>
        <w:jc w:val="both"/>
        <w:rPr>
          <w:rFonts w:ascii="Verdana" w:hAnsi="Verdana"/>
          <w:b/>
          <w:sz w:val="14"/>
          <w:szCs w:val="14"/>
        </w:rPr>
      </w:pPr>
    </w:p>
    <w:p w14:paraId="587AB59E" w14:textId="744BFD08" w:rsidR="00021AF6" w:rsidRDefault="00021AF6">
      <w:pPr>
        <w:rPr>
          <w:rFonts w:ascii="Verdana" w:hAnsi="Verdana"/>
          <w:b/>
          <w:sz w:val="14"/>
          <w:szCs w:val="14"/>
        </w:rPr>
      </w:pPr>
      <w:r>
        <w:rPr>
          <w:rFonts w:ascii="Verdana" w:hAnsi="Verdana"/>
          <w:b/>
          <w:sz w:val="14"/>
          <w:szCs w:val="14"/>
        </w:rPr>
        <w:br w:type="page"/>
      </w:r>
    </w:p>
    <w:p w14:paraId="0B52FD0B" w14:textId="77777777" w:rsidR="00E45BD3" w:rsidRPr="008F04F6" w:rsidRDefault="00E45BD3" w:rsidP="00E45BD3">
      <w:pPr>
        <w:pStyle w:val="Ttulo3"/>
        <w:rPr>
          <w:rFonts w:eastAsia="Arial Unicode MS"/>
        </w:rPr>
      </w:pPr>
      <w:bookmarkStart w:id="1090" w:name="_Toc119673740"/>
      <w:bookmarkStart w:id="1091" w:name="_Toc126566423"/>
      <w:bookmarkStart w:id="1092"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C64DB6">
        <w:rPr>
          <w:rFonts w:ascii="Verdana" w:hAnsi="Verdana" w:cs="Tahoma"/>
          <w:iCs/>
          <w:sz w:val="18"/>
          <w:szCs w:val="18"/>
        </w:rPr>
        <w:t>*Que, en este caso, deberán inscribir en el Registro laboral correspondiente</w:t>
      </w:r>
      <w:r w:rsidRPr="00C64D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25463A">
        <w:rPr>
          <w:rFonts w:ascii="Verdana" w:eastAsia="Arial Unicode MS" w:hAnsi="Verdana"/>
          <w:sz w:val="16"/>
          <w:szCs w:val="16"/>
        </w:rPr>
      </w:r>
      <w:r w:rsidR="0025463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58519C">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014E7FBD" w:rsidR="00E45BD3"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B8727F0" w14:textId="4B13F775" w:rsidR="004E53D4" w:rsidRDefault="004E53D4">
      <w:pPr>
        <w:rPr>
          <w:rFonts w:ascii="Verdana" w:hAnsi="Verdana"/>
          <w:b/>
          <w:sz w:val="16"/>
          <w:szCs w:val="16"/>
        </w:rPr>
      </w:pPr>
      <w:r>
        <w:rPr>
          <w:rFonts w:ascii="Verdana" w:hAnsi="Verdana"/>
          <w:b/>
          <w:sz w:val="16"/>
          <w:szCs w:val="16"/>
        </w:rPr>
        <w:br w:type="page"/>
      </w:r>
    </w:p>
    <w:p w14:paraId="651F0DE0" w14:textId="5E1A5020" w:rsidR="00C548B6" w:rsidRPr="008F04F6" w:rsidRDefault="00F47A03" w:rsidP="00C03745">
      <w:pPr>
        <w:pStyle w:val="Ttulo3"/>
        <w:rPr>
          <w:rFonts w:eastAsia="Arial Unicode MS"/>
        </w:rPr>
      </w:pPr>
      <w:bookmarkStart w:id="1093"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6"/>
      <w:bookmarkEnd w:id="1087"/>
      <w:bookmarkEnd w:id="1093"/>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71ACFF82" w14:textId="77777777" w:rsidR="00C548B6" w:rsidRPr="008F04F6"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4"/>
      <w:bookmarkEnd w:id="1095"/>
      <w:bookmarkEnd w:id="1096"/>
      <w:bookmarkEnd w:id="1097"/>
      <w:bookmarkEnd w:id="1098"/>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3"/>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25463A">
        <w:rPr>
          <w:rFonts w:ascii="Verdana" w:eastAsia="Arial Unicode MS" w:hAnsi="Verdana"/>
          <w:sz w:val="19"/>
          <w:szCs w:val="19"/>
        </w:rPr>
      </w:r>
      <w:r w:rsidR="0025463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25463A">
        <w:rPr>
          <w:rFonts w:ascii="Verdana" w:eastAsia="Arial Unicode MS" w:hAnsi="Verdana"/>
          <w:sz w:val="19"/>
          <w:szCs w:val="19"/>
        </w:rPr>
      </w:r>
      <w:r w:rsidR="0025463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4"/>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25463A">
        <w:rPr>
          <w:rFonts w:ascii="Verdana" w:eastAsia="Arial Unicode MS" w:hAnsi="Verdana"/>
          <w:sz w:val="19"/>
          <w:szCs w:val="19"/>
        </w:rPr>
      </w:r>
      <w:r w:rsidR="0025463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25463A">
        <w:rPr>
          <w:rFonts w:ascii="Verdana" w:eastAsia="Arial Unicode MS" w:hAnsi="Verdana"/>
          <w:sz w:val="19"/>
          <w:szCs w:val="19"/>
        </w:rPr>
      </w:r>
      <w:r w:rsidR="0025463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9"/>
      <w:bookmarkEnd w:id="1100"/>
      <w:bookmarkEnd w:id="1101"/>
      <w:bookmarkEnd w:id="1102"/>
      <w:bookmarkEnd w:id="1103"/>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5"/>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lastRenderedPageBreak/>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06B47EEE" w:rsidR="004E53D4"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57631A6" w14:textId="77777777" w:rsidR="004E53D4" w:rsidRDefault="004E53D4">
      <w:pPr>
        <w:rPr>
          <w:rFonts w:ascii="Verdana" w:hAnsi="Verdana"/>
          <w:b/>
          <w:sz w:val="16"/>
          <w:szCs w:val="16"/>
        </w:rPr>
      </w:pPr>
      <w:r>
        <w:rPr>
          <w:rFonts w:ascii="Verdana" w:hAnsi="Verdana"/>
          <w:b/>
          <w:sz w:val="16"/>
          <w:szCs w:val="16"/>
        </w:rPr>
        <w:br w:type="page"/>
      </w:r>
    </w:p>
    <w:p w14:paraId="23232B31" w14:textId="7BC61996" w:rsidR="00C548B6" w:rsidRPr="008F04F6" w:rsidRDefault="00F47A03" w:rsidP="00FD611A">
      <w:pPr>
        <w:pStyle w:val="Ttulo3"/>
        <w:rPr>
          <w:rFonts w:eastAsia="Arial Unicode MS"/>
        </w:rPr>
      </w:pPr>
      <w:bookmarkStart w:id="1104" w:name="_Toc33530874"/>
      <w:bookmarkStart w:id="1105" w:name="_Toc38387845"/>
      <w:bookmarkStart w:id="1106" w:name="_Toc157522138"/>
      <w:bookmarkEnd w:id="1088"/>
      <w:bookmarkEnd w:id="1089"/>
      <w:r w:rsidRPr="00E500E9">
        <w:rPr>
          <w:lang w:val="es-ES_tradnl"/>
        </w:rPr>
        <w:lastRenderedPageBreak/>
        <w:t>ANEXO III.</w:t>
      </w:r>
      <w:r w:rsidR="00C548B6" w:rsidRPr="00E500E9">
        <w:rPr>
          <w:lang w:val="es-ES_tradnl"/>
        </w:rPr>
        <w:t>1</w:t>
      </w:r>
      <w:r w:rsidR="00C548B6" w:rsidRPr="00E500E9">
        <w:rPr>
          <w:rFonts w:eastAsia="Arial Unicode MS"/>
        </w:rPr>
        <w:t>-</w:t>
      </w:r>
      <w:r w:rsidR="00C548B6" w:rsidRPr="00E500E9">
        <w:rPr>
          <w:rFonts w:eastAsia="Arial Unicode MS"/>
        </w:rPr>
        <w:tab/>
        <w:t>OFERTA ECONÓMICA</w:t>
      </w:r>
      <w:bookmarkEnd w:id="1104"/>
      <w:bookmarkEnd w:id="1105"/>
      <w:bookmarkEnd w:id="1106"/>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32454AB0" w14:textId="29933A13" w:rsidR="00525DD7" w:rsidRPr="008975F5" w:rsidRDefault="00C548B6" w:rsidP="00525DD7">
      <w:pPr>
        <w:spacing w:after="479" w:line="239" w:lineRule="auto"/>
        <w:rPr>
          <w:rFonts w:ascii="Verdana" w:hAnsi="Verdana" w:cs="Tahoma"/>
          <w:b/>
          <w:color w:val="0000FF"/>
          <w:sz w:val="18"/>
          <w:szCs w:val="18"/>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w:t>
      </w:r>
      <w:r w:rsidRPr="008975F5">
        <w:rPr>
          <w:rFonts w:ascii="Verdana" w:hAnsi="Verdana" w:cs="Tahoma"/>
          <w:sz w:val="18"/>
          <w:szCs w:val="18"/>
        </w:rPr>
        <w:t xml:space="preserve">relación con el expediente </w:t>
      </w:r>
      <w:proofErr w:type="spellStart"/>
      <w:r w:rsidRPr="008975F5">
        <w:rPr>
          <w:rFonts w:ascii="Verdana" w:hAnsi="Verdana" w:cs="Tahoma"/>
          <w:b/>
          <w:sz w:val="18"/>
          <w:szCs w:val="18"/>
        </w:rPr>
        <w:t>nº</w:t>
      </w:r>
      <w:proofErr w:type="spellEnd"/>
      <w:r w:rsidR="00C64DB6" w:rsidRPr="008975F5">
        <w:rPr>
          <w:rFonts w:ascii="Verdana" w:hAnsi="Verdana" w:cs="Tahoma"/>
          <w:b/>
          <w:sz w:val="18"/>
          <w:szCs w:val="18"/>
        </w:rPr>
        <w:t xml:space="preserve"> </w:t>
      </w:r>
      <w:r w:rsidR="008A2C16" w:rsidRPr="008975F5">
        <w:rPr>
          <w:rFonts w:ascii="Verdana" w:hAnsi="Verdana" w:cs="Tahoma"/>
          <w:b/>
          <w:color w:val="0000FF"/>
          <w:sz w:val="18"/>
          <w:szCs w:val="18"/>
        </w:rPr>
        <w:t>E00</w:t>
      </w:r>
      <w:r w:rsidR="00E91F59" w:rsidRPr="008975F5">
        <w:rPr>
          <w:rFonts w:ascii="Verdana" w:hAnsi="Verdana" w:cs="Tahoma"/>
          <w:b/>
          <w:color w:val="0000FF"/>
          <w:sz w:val="18"/>
          <w:szCs w:val="18"/>
        </w:rPr>
        <w:t>1</w:t>
      </w:r>
      <w:r w:rsidR="006847CE">
        <w:rPr>
          <w:rFonts w:ascii="Verdana" w:hAnsi="Verdana" w:cs="Tahoma"/>
          <w:b/>
          <w:color w:val="0000FF"/>
          <w:sz w:val="18"/>
          <w:szCs w:val="18"/>
        </w:rPr>
        <w:t>7</w:t>
      </w:r>
      <w:r w:rsidR="008A2C16" w:rsidRPr="008975F5">
        <w:rPr>
          <w:rFonts w:ascii="Verdana" w:hAnsi="Verdana" w:cs="Tahoma"/>
          <w:b/>
          <w:color w:val="0000FF"/>
          <w:sz w:val="18"/>
          <w:szCs w:val="18"/>
        </w:rPr>
        <w:t>/202</w:t>
      </w:r>
      <w:r w:rsidR="00F9099D" w:rsidRPr="008975F5">
        <w:rPr>
          <w:rFonts w:ascii="Verdana" w:hAnsi="Verdana" w:cs="Tahoma"/>
          <w:b/>
          <w:color w:val="0000FF"/>
          <w:sz w:val="18"/>
          <w:szCs w:val="18"/>
        </w:rPr>
        <w:t>6</w:t>
      </w:r>
      <w:r w:rsidR="008A2C16" w:rsidRPr="008975F5">
        <w:rPr>
          <w:rFonts w:ascii="Verdana" w:hAnsi="Verdana" w:cs="Tahoma"/>
          <w:b/>
          <w:color w:val="0000FF"/>
          <w:sz w:val="18"/>
          <w:szCs w:val="18"/>
        </w:rPr>
        <w:t xml:space="preserve"> </w:t>
      </w:r>
      <w:r w:rsidR="005741C7">
        <w:rPr>
          <w:rFonts w:ascii="Verdana" w:hAnsi="Verdana" w:cs="Tahoma"/>
          <w:b/>
          <w:color w:val="0000FF"/>
          <w:sz w:val="18"/>
          <w:szCs w:val="18"/>
        </w:rPr>
        <w:t>“</w:t>
      </w:r>
      <w:r w:rsidR="006847CE">
        <w:rPr>
          <w:rFonts w:ascii="Verdana" w:hAnsi="Verdana" w:cs="Tahoma"/>
          <w:b/>
          <w:color w:val="0000FF"/>
          <w:sz w:val="18"/>
          <w:szCs w:val="18"/>
        </w:rPr>
        <w:t xml:space="preserve">Mantenimiento de redes y sistemas de comunicaciones del </w:t>
      </w:r>
      <w:r w:rsidR="00210683">
        <w:rPr>
          <w:rFonts w:ascii="Verdana" w:hAnsi="Verdana" w:cs="Tahoma"/>
          <w:b/>
          <w:color w:val="0000FF"/>
          <w:sz w:val="18"/>
          <w:szCs w:val="18"/>
        </w:rPr>
        <w:t>DSGV</w:t>
      </w:r>
      <w:r w:rsidR="006847CE">
        <w:rPr>
          <w:rFonts w:ascii="Verdana" w:hAnsi="Verdana" w:cs="Tahoma"/>
          <w:b/>
          <w:color w:val="0000FF"/>
          <w:sz w:val="18"/>
          <w:szCs w:val="18"/>
        </w:rPr>
        <w:t>”.</w:t>
      </w:r>
    </w:p>
    <w:p w14:paraId="712EE1DA" w14:textId="77777777" w:rsidR="00DA3B09" w:rsidRPr="00C95DAA" w:rsidRDefault="00DA3B09" w:rsidP="00DA3B09">
      <w:pPr>
        <w:numPr>
          <w:ilvl w:val="0"/>
          <w:numId w:val="36"/>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9B09203" w14:textId="77777777" w:rsidR="00DA3B09" w:rsidRPr="00A03D5F" w:rsidRDefault="00DA3B09" w:rsidP="00DA3B09">
      <w:pPr>
        <w:numPr>
          <w:ilvl w:val="0"/>
          <w:numId w:val="36"/>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8"/>
          <w:szCs w:val="18"/>
        </w:rPr>
        <w:t xml:space="preserve"> y condiciones:</w:t>
      </w:r>
    </w:p>
    <w:p w14:paraId="5A2DDA8C" w14:textId="77777777" w:rsidR="008975F5" w:rsidRPr="008975F5" w:rsidRDefault="008975F5" w:rsidP="008975F5">
      <w:pPr>
        <w:jc w:val="both"/>
        <w:rPr>
          <w:rFonts w:ascii="Verdana" w:hAnsi="Verdana" w:cs="Tahoma"/>
          <w:color w:val="0000FF"/>
          <w:sz w:val="18"/>
          <w:szCs w:val="18"/>
        </w:rPr>
      </w:pPr>
    </w:p>
    <w:p w14:paraId="077443A3" w14:textId="77777777" w:rsidR="00CC0472" w:rsidRPr="007E7E1C" w:rsidRDefault="00CC0472" w:rsidP="00CC0472">
      <w:pPr>
        <w:ind w:left="426"/>
        <w:jc w:val="both"/>
        <w:rPr>
          <w:rFonts w:ascii="Verdana" w:hAnsi="Verdana" w:cs="Tahoma"/>
          <w:b/>
          <w:color w:val="0000FF"/>
          <w:sz w:val="18"/>
          <w:szCs w:val="18"/>
        </w:rPr>
      </w:pPr>
      <w:r w:rsidRPr="007E7E1C">
        <w:rPr>
          <w:rFonts w:ascii="Verdana" w:hAnsi="Verdana" w:cs="Tahoma"/>
          <w:b/>
          <w:color w:val="0000FF"/>
          <w:sz w:val="18"/>
          <w:szCs w:val="18"/>
          <w:u w:val="single"/>
        </w:rPr>
        <w:t>Oferta económica</w:t>
      </w:r>
      <w:r w:rsidRPr="007E7E1C">
        <w:rPr>
          <w:rFonts w:ascii="Verdana" w:hAnsi="Verdana" w:cs="Tahoma"/>
          <w:b/>
          <w:color w:val="0000FF"/>
          <w:sz w:val="18"/>
          <w:szCs w:val="18"/>
        </w:rPr>
        <w:t xml:space="preserve">  </w:t>
      </w:r>
      <w:r>
        <w:rPr>
          <w:rFonts w:ascii="Verdana" w:hAnsi="Verdana" w:cs="Tahoma"/>
          <w:b/>
          <w:color w:val="0000FF"/>
          <w:sz w:val="18"/>
          <w:szCs w:val="18"/>
        </w:rPr>
        <w:t xml:space="preserve"> </w:t>
      </w:r>
      <w:r w:rsidRPr="007E7E1C">
        <w:rPr>
          <w:rFonts w:ascii="Verdana" w:hAnsi="Verdana" w:cs="Tahoma"/>
          <w:color w:val="0000FF"/>
          <w:sz w:val="18"/>
          <w:szCs w:val="18"/>
        </w:rPr>
        <w:t>46 puntos</w:t>
      </w:r>
    </w:p>
    <w:tbl>
      <w:tblPr>
        <w:tblW w:w="9913" w:type="dxa"/>
        <w:tblCellMar>
          <w:left w:w="70" w:type="dxa"/>
          <w:right w:w="70" w:type="dxa"/>
        </w:tblCellMar>
        <w:tblLook w:val="04A0" w:firstRow="1" w:lastRow="0" w:firstColumn="1" w:lastColumn="0" w:noHBand="0" w:noVBand="1"/>
      </w:tblPr>
      <w:tblGrid>
        <w:gridCol w:w="4243"/>
        <w:gridCol w:w="1276"/>
        <w:gridCol w:w="992"/>
        <w:gridCol w:w="1701"/>
        <w:gridCol w:w="1701"/>
      </w:tblGrid>
      <w:tr w:rsidR="004A63BF" w:rsidRPr="00A911EF" w14:paraId="01B87179" w14:textId="77777777" w:rsidTr="004A63BF">
        <w:trPr>
          <w:trHeight w:val="501"/>
        </w:trPr>
        <w:tc>
          <w:tcPr>
            <w:tcW w:w="4243"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4BA7C0F7"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Concepto</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DA2B2D8"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Unidad de medida</w:t>
            </w:r>
          </w:p>
        </w:tc>
        <w:tc>
          <w:tcPr>
            <w:tcW w:w="992"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5B416FB"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Peso</w:t>
            </w:r>
          </w:p>
        </w:tc>
        <w:tc>
          <w:tcPr>
            <w:tcW w:w="1701"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48E2879B" w14:textId="77777777" w:rsidR="004A63BF" w:rsidRPr="00A911EF" w:rsidRDefault="004A63BF" w:rsidP="004A63BF">
            <w:pPr>
              <w:spacing w:after="0" w:line="240" w:lineRule="auto"/>
              <w:jc w:val="center"/>
              <w:rPr>
                <w:rFonts w:ascii="Verdana" w:hAnsi="Verdana" w:cs="Arial"/>
                <w:b/>
                <w:bCs/>
                <w:i/>
                <w:iCs/>
                <w:sz w:val="18"/>
                <w:szCs w:val="18"/>
              </w:rPr>
            </w:pPr>
            <w:r w:rsidRPr="00A911EF">
              <w:rPr>
                <w:rFonts w:ascii="Verdana" w:hAnsi="Verdana" w:cs="Arial"/>
                <w:b/>
                <w:bCs/>
                <w:i/>
                <w:iCs/>
                <w:sz w:val="18"/>
                <w:szCs w:val="18"/>
              </w:rPr>
              <w:t>Precio máximo</w:t>
            </w:r>
            <w:r w:rsidRPr="00A911EF">
              <w:rPr>
                <w:rFonts w:ascii="Verdana" w:hAnsi="Verdana" w:cs="Arial"/>
                <w:b/>
                <w:bCs/>
                <w:i/>
                <w:iCs/>
                <w:sz w:val="18"/>
                <w:szCs w:val="18"/>
              </w:rPr>
              <w:br/>
              <w:t>(sin IVA)</w:t>
            </w:r>
          </w:p>
        </w:tc>
        <w:tc>
          <w:tcPr>
            <w:tcW w:w="1701"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357918C8"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Precio oferta</w:t>
            </w:r>
            <w:r w:rsidRPr="00A911EF">
              <w:rPr>
                <w:rFonts w:ascii="Verdana" w:hAnsi="Verdana" w:cs="Arial"/>
                <w:b/>
                <w:bCs/>
                <w:sz w:val="18"/>
                <w:szCs w:val="18"/>
              </w:rPr>
              <w:br/>
              <w:t>(</w:t>
            </w:r>
            <w:r w:rsidRPr="00A911EF">
              <w:rPr>
                <w:rFonts w:ascii="Verdana" w:hAnsi="Verdana" w:cs="Arial"/>
                <w:b/>
                <w:bCs/>
                <w:i/>
                <w:iCs/>
                <w:sz w:val="18"/>
                <w:szCs w:val="18"/>
              </w:rPr>
              <w:t>sin</w:t>
            </w:r>
            <w:r w:rsidRPr="00A911EF">
              <w:rPr>
                <w:rFonts w:ascii="Verdana" w:hAnsi="Verdana" w:cs="Arial"/>
                <w:b/>
                <w:bCs/>
                <w:sz w:val="18"/>
                <w:szCs w:val="18"/>
              </w:rPr>
              <w:t xml:space="preserve"> IVA)</w:t>
            </w:r>
          </w:p>
        </w:tc>
      </w:tr>
      <w:tr w:rsidR="004A63BF" w:rsidRPr="00A911EF" w14:paraId="4ECC394F" w14:textId="77777777" w:rsidTr="004A63BF">
        <w:trPr>
          <w:trHeight w:val="300"/>
        </w:trPr>
        <w:tc>
          <w:tcPr>
            <w:tcW w:w="4243" w:type="dxa"/>
            <w:tcBorders>
              <w:top w:val="nil"/>
              <w:left w:val="single" w:sz="8" w:space="0" w:color="auto"/>
              <w:bottom w:val="single" w:sz="4" w:space="0" w:color="auto"/>
              <w:right w:val="nil"/>
            </w:tcBorders>
            <w:shd w:val="clear" w:color="000000" w:fill="FFFF99"/>
            <w:vAlign w:val="center"/>
            <w:hideMark/>
          </w:tcPr>
          <w:p w14:paraId="1BE5E702"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Precio fijo mensual</w:t>
            </w:r>
          </w:p>
        </w:tc>
        <w:tc>
          <w:tcPr>
            <w:tcW w:w="1276" w:type="dxa"/>
            <w:tcBorders>
              <w:top w:val="nil"/>
              <w:left w:val="nil"/>
              <w:bottom w:val="single" w:sz="4" w:space="0" w:color="auto"/>
              <w:right w:val="nil"/>
            </w:tcBorders>
            <w:shd w:val="clear" w:color="000000" w:fill="FFFF99"/>
            <w:vAlign w:val="center"/>
            <w:hideMark/>
          </w:tcPr>
          <w:p w14:paraId="5DDBE61C" w14:textId="77777777" w:rsidR="004A63BF" w:rsidRPr="00A911EF" w:rsidRDefault="004A63BF" w:rsidP="004A63BF">
            <w:pPr>
              <w:spacing w:after="0" w:line="240" w:lineRule="auto"/>
              <w:jc w:val="center"/>
              <w:rPr>
                <w:rFonts w:ascii="Verdana" w:hAnsi="Verdana" w:cs="Arial"/>
                <w:b/>
                <w:bCs/>
                <w:color w:val="FF0000"/>
                <w:sz w:val="18"/>
                <w:szCs w:val="18"/>
              </w:rPr>
            </w:pPr>
            <w:r w:rsidRPr="00A911EF">
              <w:rPr>
                <w:rFonts w:ascii="Verdana" w:hAnsi="Verdana" w:cs="Arial"/>
                <w:b/>
                <w:bCs/>
                <w:color w:val="FF0000"/>
                <w:sz w:val="18"/>
                <w:szCs w:val="18"/>
              </w:rPr>
              <w:t> </w:t>
            </w:r>
          </w:p>
        </w:tc>
        <w:tc>
          <w:tcPr>
            <w:tcW w:w="992" w:type="dxa"/>
            <w:tcBorders>
              <w:top w:val="nil"/>
              <w:left w:val="nil"/>
              <w:bottom w:val="single" w:sz="4" w:space="0" w:color="auto"/>
              <w:right w:val="nil"/>
            </w:tcBorders>
            <w:shd w:val="clear" w:color="000000" w:fill="FFFF99"/>
            <w:vAlign w:val="center"/>
            <w:hideMark/>
          </w:tcPr>
          <w:p w14:paraId="58179B5C"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 </w:t>
            </w:r>
          </w:p>
        </w:tc>
        <w:tc>
          <w:tcPr>
            <w:tcW w:w="1701" w:type="dxa"/>
            <w:tcBorders>
              <w:top w:val="nil"/>
              <w:left w:val="nil"/>
              <w:bottom w:val="single" w:sz="4" w:space="0" w:color="auto"/>
              <w:right w:val="nil"/>
            </w:tcBorders>
            <w:shd w:val="clear" w:color="000000" w:fill="FFFF99"/>
            <w:vAlign w:val="center"/>
            <w:hideMark/>
          </w:tcPr>
          <w:p w14:paraId="1CAFF470" w14:textId="77777777" w:rsidR="004A63BF" w:rsidRPr="00A911EF" w:rsidRDefault="004A63BF" w:rsidP="004A63BF">
            <w:pPr>
              <w:spacing w:after="0" w:line="240" w:lineRule="auto"/>
              <w:jc w:val="center"/>
              <w:rPr>
                <w:rFonts w:ascii="Verdana" w:hAnsi="Verdana" w:cs="Arial"/>
                <w:b/>
                <w:bCs/>
                <w:i/>
                <w:iCs/>
                <w:color w:val="808080"/>
                <w:sz w:val="18"/>
                <w:szCs w:val="18"/>
              </w:rPr>
            </w:pPr>
            <w:r w:rsidRPr="00A911EF">
              <w:rPr>
                <w:rFonts w:ascii="Verdana" w:hAnsi="Verdana" w:cs="Arial"/>
                <w:b/>
                <w:bCs/>
                <w:i/>
                <w:iCs/>
                <w:color w:val="808080"/>
                <w:sz w:val="18"/>
                <w:szCs w:val="18"/>
              </w:rPr>
              <w:t> </w:t>
            </w:r>
          </w:p>
        </w:tc>
        <w:tc>
          <w:tcPr>
            <w:tcW w:w="1701" w:type="dxa"/>
            <w:tcBorders>
              <w:top w:val="nil"/>
              <w:left w:val="nil"/>
              <w:bottom w:val="single" w:sz="4" w:space="0" w:color="auto"/>
              <w:right w:val="single" w:sz="8" w:space="0" w:color="auto"/>
            </w:tcBorders>
            <w:shd w:val="clear" w:color="000000" w:fill="FFFF99"/>
            <w:vAlign w:val="center"/>
            <w:hideMark/>
          </w:tcPr>
          <w:p w14:paraId="25412243" w14:textId="77777777" w:rsidR="004A63BF" w:rsidRPr="00A911EF" w:rsidRDefault="004A63BF" w:rsidP="004A63BF">
            <w:pPr>
              <w:spacing w:after="0" w:line="240" w:lineRule="auto"/>
              <w:jc w:val="center"/>
              <w:rPr>
                <w:rFonts w:ascii="Verdana" w:hAnsi="Verdana" w:cs="Arial"/>
                <w:b/>
                <w:bCs/>
                <w:color w:val="FF0000"/>
                <w:sz w:val="18"/>
                <w:szCs w:val="18"/>
              </w:rPr>
            </w:pPr>
            <w:r w:rsidRPr="00A911EF">
              <w:rPr>
                <w:rFonts w:ascii="Verdana" w:hAnsi="Verdana" w:cs="Arial"/>
                <w:b/>
                <w:bCs/>
                <w:color w:val="FF0000"/>
                <w:sz w:val="18"/>
                <w:szCs w:val="18"/>
              </w:rPr>
              <w:t> </w:t>
            </w:r>
          </w:p>
        </w:tc>
      </w:tr>
      <w:tr w:rsidR="004A63BF" w:rsidRPr="00A911EF" w14:paraId="05EBC7B4" w14:textId="77777777" w:rsidTr="004A63BF">
        <w:trPr>
          <w:trHeight w:val="810"/>
        </w:trPr>
        <w:tc>
          <w:tcPr>
            <w:tcW w:w="4243" w:type="dxa"/>
            <w:tcBorders>
              <w:top w:val="nil"/>
              <w:left w:val="single" w:sz="8" w:space="0" w:color="auto"/>
              <w:bottom w:val="single" w:sz="8" w:space="0" w:color="auto"/>
              <w:right w:val="single" w:sz="4" w:space="0" w:color="auto"/>
            </w:tcBorders>
            <w:shd w:val="clear" w:color="auto" w:fill="auto"/>
            <w:vAlign w:val="center"/>
            <w:hideMark/>
          </w:tcPr>
          <w:p w14:paraId="0BBF64C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Soporte CGR y soporte fabricantes</w:t>
            </w:r>
          </w:p>
        </w:tc>
        <w:tc>
          <w:tcPr>
            <w:tcW w:w="1276" w:type="dxa"/>
            <w:tcBorders>
              <w:top w:val="nil"/>
              <w:left w:val="nil"/>
              <w:bottom w:val="single" w:sz="8" w:space="0" w:color="auto"/>
              <w:right w:val="single" w:sz="4" w:space="0" w:color="auto"/>
            </w:tcBorders>
            <w:shd w:val="clear" w:color="auto" w:fill="auto"/>
            <w:vAlign w:val="center"/>
            <w:hideMark/>
          </w:tcPr>
          <w:p w14:paraId="488A721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 mes</w:t>
            </w:r>
          </w:p>
        </w:tc>
        <w:tc>
          <w:tcPr>
            <w:tcW w:w="992" w:type="dxa"/>
            <w:tcBorders>
              <w:top w:val="nil"/>
              <w:left w:val="nil"/>
              <w:bottom w:val="single" w:sz="8" w:space="0" w:color="auto"/>
              <w:right w:val="single" w:sz="4" w:space="0" w:color="auto"/>
            </w:tcBorders>
            <w:shd w:val="clear" w:color="auto" w:fill="auto"/>
            <w:vAlign w:val="center"/>
            <w:hideMark/>
          </w:tcPr>
          <w:p w14:paraId="0248055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24,0</w:t>
            </w:r>
          </w:p>
        </w:tc>
        <w:tc>
          <w:tcPr>
            <w:tcW w:w="1701" w:type="dxa"/>
            <w:tcBorders>
              <w:top w:val="nil"/>
              <w:left w:val="nil"/>
              <w:bottom w:val="single" w:sz="8" w:space="0" w:color="auto"/>
              <w:right w:val="single" w:sz="4" w:space="0" w:color="auto"/>
            </w:tcBorders>
            <w:shd w:val="clear" w:color="auto" w:fill="auto"/>
            <w:vAlign w:val="center"/>
            <w:hideMark/>
          </w:tcPr>
          <w:p w14:paraId="2000E545"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21.696,97 €</w:t>
            </w:r>
          </w:p>
        </w:tc>
        <w:tc>
          <w:tcPr>
            <w:tcW w:w="1701" w:type="dxa"/>
            <w:tcBorders>
              <w:top w:val="nil"/>
              <w:left w:val="nil"/>
              <w:bottom w:val="single" w:sz="8" w:space="0" w:color="auto"/>
              <w:right w:val="single" w:sz="8" w:space="0" w:color="auto"/>
            </w:tcBorders>
            <w:shd w:val="clear" w:color="auto" w:fill="auto"/>
            <w:vAlign w:val="center"/>
            <w:hideMark/>
          </w:tcPr>
          <w:p w14:paraId="5D6850AC"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bl>
    <w:p w14:paraId="1D9A5639" w14:textId="77777777" w:rsidR="00164023" w:rsidRDefault="00164023" w:rsidP="00CC0472">
      <w:pPr>
        <w:jc w:val="both"/>
        <w:rPr>
          <w:rFonts w:ascii="Verdana" w:hAnsi="Verdana" w:cs="Tahoma"/>
          <w:color w:val="0000FF"/>
          <w:sz w:val="18"/>
          <w:szCs w:val="18"/>
        </w:rPr>
      </w:pPr>
    </w:p>
    <w:tbl>
      <w:tblPr>
        <w:tblW w:w="11330" w:type="dxa"/>
        <w:tblCellMar>
          <w:left w:w="70" w:type="dxa"/>
          <w:right w:w="70" w:type="dxa"/>
        </w:tblCellMar>
        <w:tblLook w:val="04A0" w:firstRow="1" w:lastRow="0" w:firstColumn="1" w:lastColumn="0" w:noHBand="0" w:noVBand="1"/>
      </w:tblPr>
      <w:tblGrid>
        <w:gridCol w:w="4243"/>
        <w:gridCol w:w="1276"/>
        <w:gridCol w:w="992"/>
        <w:gridCol w:w="1701"/>
        <w:gridCol w:w="1701"/>
        <w:gridCol w:w="1417"/>
      </w:tblGrid>
      <w:tr w:rsidR="004A63BF" w:rsidRPr="00A911EF" w14:paraId="0E4D4334" w14:textId="77777777" w:rsidTr="004A63BF">
        <w:trPr>
          <w:gridAfter w:val="1"/>
          <w:wAfter w:w="1417" w:type="dxa"/>
          <w:trHeight w:val="510"/>
          <w:tblHeader/>
        </w:trPr>
        <w:tc>
          <w:tcPr>
            <w:tcW w:w="4243" w:type="dxa"/>
            <w:tcBorders>
              <w:top w:val="single" w:sz="12"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61FE0123" w14:textId="77777777" w:rsidR="004A63BF" w:rsidRPr="00A911EF" w:rsidRDefault="004A63BF" w:rsidP="004A63BF">
            <w:pPr>
              <w:spacing w:after="0" w:line="240" w:lineRule="auto"/>
              <w:rPr>
                <w:rFonts w:ascii="Verdana" w:hAnsi="Verdana" w:cs="Arial"/>
                <w:b/>
                <w:bCs/>
                <w:sz w:val="18"/>
                <w:szCs w:val="18"/>
              </w:rPr>
            </w:pPr>
            <w:r w:rsidRPr="00A911EF">
              <w:rPr>
                <w:rFonts w:ascii="Verdana" w:hAnsi="Verdana" w:cs="Arial"/>
                <w:b/>
                <w:bCs/>
                <w:sz w:val="18"/>
                <w:szCs w:val="18"/>
              </w:rPr>
              <w:t>Concepto</w:t>
            </w:r>
          </w:p>
        </w:tc>
        <w:tc>
          <w:tcPr>
            <w:tcW w:w="1276" w:type="dxa"/>
            <w:tcBorders>
              <w:top w:val="single" w:sz="12" w:space="0" w:color="auto"/>
              <w:left w:val="nil"/>
              <w:bottom w:val="single" w:sz="4" w:space="0" w:color="auto"/>
              <w:right w:val="single" w:sz="4" w:space="0" w:color="auto"/>
            </w:tcBorders>
            <w:shd w:val="clear" w:color="auto" w:fill="D9D9D9" w:themeFill="background1" w:themeFillShade="D9"/>
            <w:vAlign w:val="center"/>
            <w:hideMark/>
          </w:tcPr>
          <w:p w14:paraId="687E8327"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Unidad de medida</w:t>
            </w:r>
          </w:p>
        </w:tc>
        <w:tc>
          <w:tcPr>
            <w:tcW w:w="992" w:type="dxa"/>
            <w:tcBorders>
              <w:top w:val="single" w:sz="12" w:space="0" w:color="auto"/>
              <w:left w:val="nil"/>
              <w:bottom w:val="single" w:sz="4" w:space="0" w:color="auto"/>
              <w:right w:val="single" w:sz="4" w:space="0" w:color="auto"/>
            </w:tcBorders>
            <w:shd w:val="clear" w:color="auto" w:fill="D9D9D9" w:themeFill="background1" w:themeFillShade="D9"/>
            <w:vAlign w:val="center"/>
            <w:hideMark/>
          </w:tcPr>
          <w:p w14:paraId="587A52D2"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Peso</w:t>
            </w:r>
          </w:p>
        </w:tc>
        <w:tc>
          <w:tcPr>
            <w:tcW w:w="1701" w:type="dxa"/>
            <w:tcBorders>
              <w:top w:val="single" w:sz="12" w:space="0" w:color="auto"/>
              <w:left w:val="nil"/>
              <w:bottom w:val="single" w:sz="4" w:space="0" w:color="auto"/>
              <w:right w:val="single" w:sz="4" w:space="0" w:color="auto"/>
            </w:tcBorders>
            <w:shd w:val="clear" w:color="auto" w:fill="D9D9D9" w:themeFill="background1" w:themeFillShade="D9"/>
            <w:vAlign w:val="center"/>
            <w:hideMark/>
          </w:tcPr>
          <w:p w14:paraId="67C83274" w14:textId="77777777" w:rsidR="004A63BF" w:rsidRPr="00A911EF" w:rsidRDefault="004A63BF" w:rsidP="004A63BF">
            <w:pPr>
              <w:spacing w:after="0" w:line="240" w:lineRule="auto"/>
              <w:jc w:val="center"/>
              <w:rPr>
                <w:rFonts w:ascii="Verdana" w:hAnsi="Verdana" w:cs="Arial"/>
                <w:b/>
                <w:bCs/>
                <w:i/>
                <w:iCs/>
                <w:sz w:val="18"/>
                <w:szCs w:val="18"/>
              </w:rPr>
            </w:pPr>
            <w:r w:rsidRPr="00A911EF">
              <w:rPr>
                <w:rFonts w:ascii="Verdana" w:hAnsi="Verdana" w:cs="Arial"/>
                <w:b/>
                <w:bCs/>
                <w:i/>
                <w:iCs/>
                <w:sz w:val="18"/>
                <w:szCs w:val="18"/>
              </w:rPr>
              <w:t>Precio máximo</w:t>
            </w:r>
            <w:r w:rsidRPr="00A911EF">
              <w:rPr>
                <w:rFonts w:ascii="Verdana" w:hAnsi="Verdana" w:cs="Arial"/>
                <w:b/>
                <w:bCs/>
                <w:i/>
                <w:iCs/>
                <w:sz w:val="18"/>
                <w:szCs w:val="18"/>
              </w:rPr>
              <w:br/>
              <w:t>(sin IVA)</w:t>
            </w:r>
          </w:p>
        </w:tc>
        <w:tc>
          <w:tcPr>
            <w:tcW w:w="1701" w:type="dxa"/>
            <w:tcBorders>
              <w:top w:val="single" w:sz="12" w:space="0" w:color="auto"/>
              <w:left w:val="nil"/>
              <w:bottom w:val="single" w:sz="4" w:space="0" w:color="auto"/>
              <w:right w:val="single" w:sz="8" w:space="0" w:color="auto"/>
            </w:tcBorders>
            <w:shd w:val="clear" w:color="auto" w:fill="D9D9D9" w:themeFill="background1" w:themeFillShade="D9"/>
            <w:vAlign w:val="center"/>
            <w:hideMark/>
          </w:tcPr>
          <w:p w14:paraId="06448920" w14:textId="77777777" w:rsidR="004A63BF" w:rsidRPr="00A911EF" w:rsidRDefault="004A63BF" w:rsidP="004A63BF">
            <w:pPr>
              <w:spacing w:after="0" w:line="240" w:lineRule="auto"/>
              <w:jc w:val="center"/>
              <w:rPr>
                <w:rFonts w:ascii="Verdana" w:hAnsi="Verdana" w:cs="Arial"/>
                <w:b/>
                <w:bCs/>
                <w:sz w:val="18"/>
                <w:szCs w:val="18"/>
              </w:rPr>
            </w:pPr>
            <w:r w:rsidRPr="00A911EF">
              <w:rPr>
                <w:rFonts w:ascii="Verdana" w:hAnsi="Verdana" w:cs="Arial"/>
                <w:b/>
                <w:bCs/>
                <w:sz w:val="18"/>
                <w:szCs w:val="18"/>
              </w:rPr>
              <w:t>Precio oferta</w:t>
            </w:r>
            <w:r w:rsidRPr="00A911EF">
              <w:rPr>
                <w:rFonts w:ascii="Verdana" w:hAnsi="Verdana" w:cs="Arial"/>
                <w:b/>
                <w:bCs/>
                <w:sz w:val="18"/>
                <w:szCs w:val="18"/>
              </w:rPr>
              <w:br/>
              <w:t>(</w:t>
            </w:r>
            <w:r w:rsidRPr="00A911EF">
              <w:rPr>
                <w:rFonts w:ascii="Verdana" w:hAnsi="Verdana" w:cs="Arial"/>
                <w:b/>
                <w:bCs/>
                <w:i/>
                <w:iCs/>
                <w:sz w:val="18"/>
                <w:szCs w:val="18"/>
              </w:rPr>
              <w:t>sin</w:t>
            </w:r>
            <w:r w:rsidRPr="00A911EF">
              <w:rPr>
                <w:rFonts w:ascii="Verdana" w:hAnsi="Verdana" w:cs="Arial"/>
                <w:b/>
                <w:bCs/>
                <w:sz w:val="18"/>
                <w:szCs w:val="18"/>
              </w:rPr>
              <w:t xml:space="preserve"> IVA)</w:t>
            </w:r>
          </w:p>
        </w:tc>
      </w:tr>
      <w:tr w:rsidR="004A63BF" w:rsidRPr="00A911EF" w14:paraId="2CBE1DAD" w14:textId="77777777" w:rsidTr="004A63BF">
        <w:trPr>
          <w:trHeight w:val="315"/>
        </w:trPr>
        <w:tc>
          <w:tcPr>
            <w:tcW w:w="9913" w:type="dxa"/>
            <w:gridSpan w:val="5"/>
            <w:tcBorders>
              <w:top w:val="single" w:sz="4" w:space="0" w:color="auto"/>
              <w:left w:val="single" w:sz="8" w:space="0" w:color="auto"/>
              <w:bottom w:val="single" w:sz="4" w:space="0" w:color="auto"/>
              <w:right w:val="single" w:sz="8" w:space="0" w:color="000000"/>
            </w:tcBorders>
            <w:shd w:val="clear" w:color="auto" w:fill="FFFF99"/>
            <w:vAlign w:val="center"/>
            <w:hideMark/>
          </w:tcPr>
          <w:p w14:paraId="4517ECAB" w14:textId="77777777" w:rsidR="004A63BF" w:rsidRPr="00A911EF" w:rsidRDefault="004A63BF" w:rsidP="004A63BF">
            <w:pPr>
              <w:spacing w:after="0" w:line="240" w:lineRule="auto"/>
              <w:rPr>
                <w:rFonts w:ascii="Verdana" w:hAnsi="Verdana" w:cs="Arial"/>
                <w:b/>
                <w:bCs/>
                <w:color w:val="000000"/>
                <w:sz w:val="18"/>
                <w:szCs w:val="18"/>
              </w:rPr>
            </w:pPr>
            <w:r w:rsidRPr="00A911EF">
              <w:rPr>
                <w:rFonts w:ascii="Verdana" w:hAnsi="Verdana" w:cs="Arial"/>
                <w:b/>
                <w:bCs/>
                <w:i/>
                <w:iCs/>
                <w:sz w:val="18"/>
                <w:szCs w:val="18"/>
              </w:rPr>
              <w:t>Precios unitarios para actuaciones de mantenimiento correctivo e instalaciones</w:t>
            </w:r>
          </w:p>
        </w:tc>
        <w:tc>
          <w:tcPr>
            <w:tcW w:w="1417" w:type="dxa"/>
            <w:vAlign w:val="center"/>
          </w:tcPr>
          <w:p w14:paraId="41DF409A" w14:textId="77777777" w:rsidR="004A63BF" w:rsidRPr="00A911EF" w:rsidRDefault="004A63BF" w:rsidP="004A63BF">
            <w:pPr>
              <w:rPr>
                <w:rFonts w:ascii="Verdana" w:hAnsi="Verdana"/>
                <w:sz w:val="18"/>
                <w:szCs w:val="18"/>
              </w:rPr>
            </w:pPr>
            <w:r w:rsidRPr="00A911EF">
              <w:rPr>
                <w:rFonts w:ascii="Verdana" w:hAnsi="Verdana" w:cs="Arial"/>
                <w:b/>
                <w:bCs/>
                <w:color w:val="FF0000"/>
                <w:sz w:val="18"/>
                <w:szCs w:val="18"/>
              </w:rPr>
              <w:t> </w:t>
            </w:r>
          </w:p>
        </w:tc>
      </w:tr>
      <w:tr w:rsidR="004A63BF" w:rsidRPr="00A911EF" w14:paraId="57C7F632" w14:textId="77777777" w:rsidTr="004A63BF">
        <w:trPr>
          <w:gridAfter w:val="1"/>
          <w:wAfter w:w="1417" w:type="dxa"/>
          <w:trHeight w:val="315"/>
        </w:trPr>
        <w:tc>
          <w:tcPr>
            <w:tcW w:w="9913" w:type="dxa"/>
            <w:gridSpan w:val="5"/>
            <w:tcBorders>
              <w:top w:val="single" w:sz="4" w:space="0" w:color="auto"/>
              <w:left w:val="single" w:sz="8" w:space="0" w:color="auto"/>
              <w:bottom w:val="single" w:sz="4" w:space="0" w:color="auto"/>
              <w:right w:val="single" w:sz="8" w:space="0" w:color="000000"/>
            </w:tcBorders>
            <w:shd w:val="thinDiagStripe" w:color="969696" w:fill="FFFFFF"/>
            <w:vAlign w:val="center"/>
          </w:tcPr>
          <w:p w14:paraId="14854580" w14:textId="77777777" w:rsidR="004A63BF" w:rsidRPr="00A911EF" w:rsidRDefault="004A63BF" w:rsidP="004A63BF">
            <w:pPr>
              <w:spacing w:after="0" w:line="240" w:lineRule="auto"/>
              <w:rPr>
                <w:rFonts w:ascii="Verdana" w:hAnsi="Verdana" w:cs="Arial"/>
                <w:b/>
                <w:bCs/>
                <w:color w:val="000000"/>
                <w:sz w:val="18"/>
                <w:szCs w:val="18"/>
              </w:rPr>
            </w:pPr>
            <w:r w:rsidRPr="00A911EF">
              <w:rPr>
                <w:rFonts w:ascii="Verdana" w:hAnsi="Verdana" w:cs="Arial"/>
                <w:b/>
                <w:bCs/>
                <w:color w:val="000000"/>
                <w:sz w:val="18"/>
                <w:szCs w:val="18"/>
              </w:rPr>
              <w:t>General</w:t>
            </w:r>
          </w:p>
        </w:tc>
      </w:tr>
      <w:tr w:rsidR="004A63BF" w:rsidRPr="00A911EF" w14:paraId="5423294D"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D3CCCE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Costo mano de obra (preventivos, correctivos)</w:t>
            </w:r>
          </w:p>
        </w:tc>
        <w:tc>
          <w:tcPr>
            <w:tcW w:w="1276" w:type="dxa"/>
            <w:tcBorders>
              <w:top w:val="nil"/>
              <w:left w:val="nil"/>
              <w:bottom w:val="single" w:sz="4" w:space="0" w:color="auto"/>
              <w:right w:val="single" w:sz="4" w:space="0" w:color="auto"/>
            </w:tcBorders>
            <w:shd w:val="clear" w:color="auto" w:fill="auto"/>
            <w:vAlign w:val="center"/>
            <w:hideMark/>
          </w:tcPr>
          <w:p w14:paraId="108EAE7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€/hora</w:t>
            </w:r>
          </w:p>
        </w:tc>
        <w:tc>
          <w:tcPr>
            <w:tcW w:w="992" w:type="dxa"/>
            <w:tcBorders>
              <w:top w:val="nil"/>
              <w:left w:val="nil"/>
              <w:bottom w:val="single" w:sz="4" w:space="0" w:color="auto"/>
              <w:right w:val="single" w:sz="4" w:space="0" w:color="auto"/>
            </w:tcBorders>
            <w:shd w:val="clear" w:color="auto" w:fill="auto"/>
            <w:vAlign w:val="center"/>
            <w:hideMark/>
          </w:tcPr>
          <w:p w14:paraId="4CC7C33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13200,0</w:t>
            </w:r>
          </w:p>
        </w:tc>
        <w:tc>
          <w:tcPr>
            <w:tcW w:w="1701" w:type="dxa"/>
            <w:tcBorders>
              <w:top w:val="nil"/>
              <w:left w:val="nil"/>
              <w:bottom w:val="single" w:sz="4" w:space="0" w:color="auto"/>
              <w:right w:val="single" w:sz="4" w:space="0" w:color="auto"/>
            </w:tcBorders>
            <w:shd w:val="clear" w:color="auto" w:fill="auto"/>
            <w:vAlign w:val="center"/>
            <w:hideMark/>
          </w:tcPr>
          <w:p w14:paraId="26986FA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76,00 €</w:t>
            </w:r>
          </w:p>
        </w:tc>
        <w:tc>
          <w:tcPr>
            <w:tcW w:w="1701" w:type="dxa"/>
            <w:tcBorders>
              <w:top w:val="nil"/>
              <w:left w:val="nil"/>
              <w:bottom w:val="single" w:sz="4" w:space="0" w:color="auto"/>
              <w:right w:val="single" w:sz="8" w:space="0" w:color="auto"/>
            </w:tcBorders>
            <w:shd w:val="clear" w:color="auto" w:fill="auto"/>
            <w:vAlign w:val="center"/>
            <w:hideMark/>
          </w:tcPr>
          <w:p w14:paraId="4100BB6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2ECD795"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3F44D9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Costo desplazamientos (preventivos, correctivos)</w:t>
            </w:r>
          </w:p>
        </w:tc>
        <w:tc>
          <w:tcPr>
            <w:tcW w:w="1276" w:type="dxa"/>
            <w:tcBorders>
              <w:top w:val="nil"/>
              <w:left w:val="nil"/>
              <w:bottom w:val="single" w:sz="4" w:space="0" w:color="auto"/>
              <w:right w:val="single" w:sz="4" w:space="0" w:color="auto"/>
            </w:tcBorders>
            <w:shd w:val="clear" w:color="auto" w:fill="auto"/>
            <w:vAlign w:val="center"/>
            <w:hideMark/>
          </w:tcPr>
          <w:p w14:paraId="2E521CF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€/Km</w:t>
            </w:r>
          </w:p>
        </w:tc>
        <w:tc>
          <w:tcPr>
            <w:tcW w:w="992" w:type="dxa"/>
            <w:tcBorders>
              <w:top w:val="nil"/>
              <w:left w:val="nil"/>
              <w:bottom w:val="single" w:sz="4" w:space="0" w:color="auto"/>
              <w:right w:val="single" w:sz="4" w:space="0" w:color="auto"/>
            </w:tcBorders>
            <w:shd w:val="clear" w:color="auto" w:fill="auto"/>
            <w:vAlign w:val="center"/>
            <w:hideMark/>
          </w:tcPr>
          <w:p w14:paraId="1F2DC13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74000,0</w:t>
            </w:r>
          </w:p>
        </w:tc>
        <w:tc>
          <w:tcPr>
            <w:tcW w:w="1701" w:type="dxa"/>
            <w:tcBorders>
              <w:top w:val="nil"/>
              <w:left w:val="nil"/>
              <w:bottom w:val="single" w:sz="4" w:space="0" w:color="auto"/>
              <w:right w:val="single" w:sz="4" w:space="0" w:color="auto"/>
            </w:tcBorders>
            <w:shd w:val="clear" w:color="auto" w:fill="auto"/>
            <w:vAlign w:val="center"/>
            <w:hideMark/>
          </w:tcPr>
          <w:p w14:paraId="395934A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0,38 €</w:t>
            </w:r>
          </w:p>
        </w:tc>
        <w:tc>
          <w:tcPr>
            <w:tcW w:w="1701" w:type="dxa"/>
            <w:tcBorders>
              <w:top w:val="nil"/>
              <w:left w:val="nil"/>
              <w:bottom w:val="single" w:sz="4" w:space="0" w:color="auto"/>
              <w:right w:val="single" w:sz="8" w:space="0" w:color="auto"/>
            </w:tcBorders>
            <w:shd w:val="clear" w:color="auto" w:fill="auto"/>
            <w:vAlign w:val="center"/>
            <w:hideMark/>
          </w:tcPr>
          <w:p w14:paraId="2E454821"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B5D918B" w14:textId="77777777" w:rsidTr="004A63BF">
        <w:trPr>
          <w:gridAfter w:val="1"/>
          <w:wAfter w:w="1417" w:type="dxa"/>
          <w:trHeight w:val="315"/>
        </w:trPr>
        <w:tc>
          <w:tcPr>
            <w:tcW w:w="9913" w:type="dxa"/>
            <w:gridSpan w:val="5"/>
            <w:tcBorders>
              <w:top w:val="single" w:sz="4" w:space="0" w:color="auto"/>
              <w:left w:val="single" w:sz="8" w:space="0" w:color="auto"/>
              <w:bottom w:val="single" w:sz="4" w:space="0" w:color="auto"/>
              <w:right w:val="single" w:sz="8" w:space="0" w:color="000000"/>
            </w:tcBorders>
            <w:shd w:val="thinDiagStripe" w:color="969696" w:fill="FFFFFF"/>
            <w:vAlign w:val="center"/>
            <w:hideMark/>
          </w:tcPr>
          <w:p w14:paraId="43172E72" w14:textId="77777777" w:rsidR="004A63BF" w:rsidRPr="00A911EF" w:rsidRDefault="004A63BF" w:rsidP="004A63BF">
            <w:pPr>
              <w:spacing w:after="0" w:line="240" w:lineRule="auto"/>
              <w:rPr>
                <w:rFonts w:ascii="Verdana" w:hAnsi="Verdana" w:cs="Arial"/>
                <w:b/>
                <w:bCs/>
                <w:color w:val="000000"/>
                <w:sz w:val="18"/>
                <w:szCs w:val="18"/>
              </w:rPr>
            </w:pPr>
            <w:r w:rsidRPr="00A911EF">
              <w:rPr>
                <w:rFonts w:ascii="Verdana" w:hAnsi="Verdana" w:cs="Arial"/>
                <w:b/>
                <w:bCs/>
                <w:color w:val="000000"/>
                <w:sz w:val="18"/>
                <w:szCs w:val="18"/>
              </w:rPr>
              <w:t>Materiales de uso común</w:t>
            </w:r>
          </w:p>
        </w:tc>
      </w:tr>
      <w:tr w:rsidR="004A63BF" w:rsidRPr="00A911EF" w14:paraId="0B8480BE"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7FA5824B"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Cable coaxial RF</w:t>
            </w:r>
          </w:p>
        </w:tc>
      </w:tr>
      <w:tr w:rsidR="004A63BF" w:rsidRPr="00A911EF" w14:paraId="7AE462C6"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54BB87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de 1/2”</w:t>
            </w:r>
          </w:p>
        </w:tc>
        <w:tc>
          <w:tcPr>
            <w:tcW w:w="1276" w:type="dxa"/>
            <w:tcBorders>
              <w:top w:val="nil"/>
              <w:left w:val="nil"/>
              <w:bottom w:val="single" w:sz="4" w:space="0" w:color="auto"/>
              <w:right w:val="single" w:sz="4" w:space="0" w:color="auto"/>
            </w:tcBorders>
            <w:shd w:val="clear" w:color="auto" w:fill="auto"/>
            <w:vAlign w:val="center"/>
            <w:hideMark/>
          </w:tcPr>
          <w:p w14:paraId="74F1677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6C1BAC0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600,0</w:t>
            </w:r>
          </w:p>
        </w:tc>
        <w:tc>
          <w:tcPr>
            <w:tcW w:w="1701" w:type="dxa"/>
            <w:tcBorders>
              <w:top w:val="nil"/>
              <w:left w:val="nil"/>
              <w:bottom w:val="single" w:sz="4" w:space="0" w:color="auto"/>
              <w:right w:val="single" w:sz="4" w:space="0" w:color="auto"/>
            </w:tcBorders>
            <w:shd w:val="clear" w:color="auto" w:fill="auto"/>
            <w:vAlign w:val="center"/>
            <w:hideMark/>
          </w:tcPr>
          <w:p w14:paraId="7CA37A5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2,66 €</w:t>
            </w:r>
          </w:p>
        </w:tc>
        <w:tc>
          <w:tcPr>
            <w:tcW w:w="1701" w:type="dxa"/>
            <w:tcBorders>
              <w:top w:val="nil"/>
              <w:left w:val="nil"/>
              <w:bottom w:val="single" w:sz="4" w:space="0" w:color="auto"/>
              <w:right w:val="single" w:sz="8" w:space="0" w:color="auto"/>
            </w:tcBorders>
            <w:shd w:val="clear" w:color="auto" w:fill="auto"/>
            <w:vAlign w:val="center"/>
            <w:hideMark/>
          </w:tcPr>
          <w:p w14:paraId="2699F1F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565AF2F"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6AE422A"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de 7/8”</w:t>
            </w:r>
          </w:p>
        </w:tc>
        <w:tc>
          <w:tcPr>
            <w:tcW w:w="1276" w:type="dxa"/>
            <w:tcBorders>
              <w:top w:val="nil"/>
              <w:left w:val="nil"/>
              <w:bottom w:val="single" w:sz="4" w:space="0" w:color="auto"/>
              <w:right w:val="single" w:sz="4" w:space="0" w:color="auto"/>
            </w:tcBorders>
            <w:shd w:val="clear" w:color="auto" w:fill="auto"/>
            <w:vAlign w:val="center"/>
            <w:hideMark/>
          </w:tcPr>
          <w:p w14:paraId="062CFF0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07408B1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900,0</w:t>
            </w:r>
          </w:p>
        </w:tc>
        <w:tc>
          <w:tcPr>
            <w:tcW w:w="1701" w:type="dxa"/>
            <w:tcBorders>
              <w:top w:val="nil"/>
              <w:left w:val="nil"/>
              <w:bottom w:val="single" w:sz="4" w:space="0" w:color="auto"/>
              <w:right w:val="single" w:sz="4" w:space="0" w:color="auto"/>
            </w:tcBorders>
            <w:shd w:val="clear" w:color="auto" w:fill="auto"/>
            <w:vAlign w:val="center"/>
            <w:hideMark/>
          </w:tcPr>
          <w:p w14:paraId="5225634C"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4,85 €</w:t>
            </w:r>
          </w:p>
        </w:tc>
        <w:tc>
          <w:tcPr>
            <w:tcW w:w="1701" w:type="dxa"/>
            <w:tcBorders>
              <w:top w:val="nil"/>
              <w:left w:val="nil"/>
              <w:bottom w:val="single" w:sz="4" w:space="0" w:color="auto"/>
              <w:right w:val="single" w:sz="8" w:space="0" w:color="auto"/>
            </w:tcBorders>
            <w:shd w:val="clear" w:color="auto" w:fill="auto"/>
            <w:vAlign w:val="center"/>
            <w:hideMark/>
          </w:tcPr>
          <w:p w14:paraId="7F5F484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E0F3B5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8FE3F4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RG -58 (fino - trenza)</w:t>
            </w:r>
          </w:p>
        </w:tc>
        <w:tc>
          <w:tcPr>
            <w:tcW w:w="1276" w:type="dxa"/>
            <w:tcBorders>
              <w:top w:val="nil"/>
              <w:left w:val="nil"/>
              <w:bottom w:val="single" w:sz="4" w:space="0" w:color="auto"/>
              <w:right w:val="single" w:sz="4" w:space="0" w:color="auto"/>
            </w:tcBorders>
            <w:shd w:val="clear" w:color="auto" w:fill="auto"/>
            <w:vAlign w:val="center"/>
            <w:hideMark/>
          </w:tcPr>
          <w:p w14:paraId="3CCDFF7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45CDC04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840,0</w:t>
            </w:r>
          </w:p>
        </w:tc>
        <w:tc>
          <w:tcPr>
            <w:tcW w:w="1701" w:type="dxa"/>
            <w:tcBorders>
              <w:top w:val="nil"/>
              <w:left w:val="nil"/>
              <w:bottom w:val="single" w:sz="4" w:space="0" w:color="auto"/>
              <w:right w:val="single" w:sz="4" w:space="0" w:color="auto"/>
            </w:tcBorders>
            <w:shd w:val="clear" w:color="auto" w:fill="auto"/>
            <w:vAlign w:val="center"/>
            <w:hideMark/>
          </w:tcPr>
          <w:p w14:paraId="015589E2"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0,99 €</w:t>
            </w:r>
          </w:p>
        </w:tc>
        <w:tc>
          <w:tcPr>
            <w:tcW w:w="1701" w:type="dxa"/>
            <w:tcBorders>
              <w:top w:val="nil"/>
              <w:left w:val="nil"/>
              <w:bottom w:val="single" w:sz="4" w:space="0" w:color="auto"/>
              <w:right w:val="single" w:sz="8" w:space="0" w:color="auto"/>
            </w:tcBorders>
            <w:shd w:val="clear" w:color="auto" w:fill="auto"/>
            <w:vAlign w:val="center"/>
            <w:hideMark/>
          </w:tcPr>
          <w:p w14:paraId="499757C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B2ABF0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96574C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RG -8</w:t>
            </w:r>
          </w:p>
        </w:tc>
        <w:tc>
          <w:tcPr>
            <w:tcW w:w="1276" w:type="dxa"/>
            <w:tcBorders>
              <w:top w:val="nil"/>
              <w:left w:val="nil"/>
              <w:bottom w:val="single" w:sz="4" w:space="0" w:color="auto"/>
              <w:right w:val="single" w:sz="4" w:space="0" w:color="auto"/>
            </w:tcBorders>
            <w:shd w:val="clear" w:color="auto" w:fill="auto"/>
            <w:vAlign w:val="center"/>
            <w:hideMark/>
          </w:tcPr>
          <w:p w14:paraId="043E5BF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675A48B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200,0</w:t>
            </w:r>
          </w:p>
        </w:tc>
        <w:tc>
          <w:tcPr>
            <w:tcW w:w="1701" w:type="dxa"/>
            <w:tcBorders>
              <w:top w:val="nil"/>
              <w:left w:val="nil"/>
              <w:bottom w:val="single" w:sz="4" w:space="0" w:color="auto"/>
              <w:right w:val="single" w:sz="4" w:space="0" w:color="auto"/>
            </w:tcBorders>
            <w:shd w:val="clear" w:color="auto" w:fill="auto"/>
            <w:vAlign w:val="center"/>
            <w:hideMark/>
          </w:tcPr>
          <w:p w14:paraId="0DA3E98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0,99 €</w:t>
            </w:r>
          </w:p>
        </w:tc>
        <w:tc>
          <w:tcPr>
            <w:tcW w:w="1701" w:type="dxa"/>
            <w:tcBorders>
              <w:top w:val="nil"/>
              <w:left w:val="nil"/>
              <w:bottom w:val="single" w:sz="4" w:space="0" w:color="auto"/>
              <w:right w:val="single" w:sz="8" w:space="0" w:color="auto"/>
            </w:tcBorders>
            <w:shd w:val="clear" w:color="auto" w:fill="auto"/>
            <w:vAlign w:val="center"/>
            <w:hideMark/>
          </w:tcPr>
          <w:p w14:paraId="644376A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375B0A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1EE4BE7"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RG -214 (grueso doble trenza)</w:t>
            </w:r>
          </w:p>
        </w:tc>
        <w:tc>
          <w:tcPr>
            <w:tcW w:w="1276" w:type="dxa"/>
            <w:tcBorders>
              <w:top w:val="nil"/>
              <w:left w:val="nil"/>
              <w:bottom w:val="single" w:sz="4" w:space="0" w:color="auto"/>
              <w:right w:val="single" w:sz="4" w:space="0" w:color="auto"/>
            </w:tcBorders>
            <w:shd w:val="clear" w:color="auto" w:fill="auto"/>
            <w:vAlign w:val="center"/>
            <w:hideMark/>
          </w:tcPr>
          <w:p w14:paraId="2DE29BC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697F30B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240,0</w:t>
            </w:r>
          </w:p>
        </w:tc>
        <w:tc>
          <w:tcPr>
            <w:tcW w:w="1701" w:type="dxa"/>
            <w:tcBorders>
              <w:top w:val="nil"/>
              <w:left w:val="nil"/>
              <w:bottom w:val="single" w:sz="4" w:space="0" w:color="auto"/>
              <w:right w:val="single" w:sz="4" w:space="0" w:color="auto"/>
            </w:tcBorders>
            <w:shd w:val="clear" w:color="auto" w:fill="auto"/>
            <w:vAlign w:val="center"/>
            <w:hideMark/>
          </w:tcPr>
          <w:p w14:paraId="4F7C738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3,99 €</w:t>
            </w:r>
          </w:p>
        </w:tc>
        <w:tc>
          <w:tcPr>
            <w:tcW w:w="1701" w:type="dxa"/>
            <w:tcBorders>
              <w:top w:val="nil"/>
              <w:left w:val="nil"/>
              <w:bottom w:val="single" w:sz="4" w:space="0" w:color="auto"/>
              <w:right w:val="single" w:sz="8" w:space="0" w:color="auto"/>
            </w:tcBorders>
            <w:shd w:val="clear" w:color="auto" w:fill="auto"/>
            <w:vAlign w:val="center"/>
            <w:hideMark/>
          </w:tcPr>
          <w:p w14:paraId="746A0CB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FD2BC0D"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41FCF1BD"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Armarios</w:t>
            </w:r>
          </w:p>
        </w:tc>
      </w:tr>
      <w:tr w:rsidR="004A63BF" w:rsidRPr="00A911EF" w14:paraId="552AB71A" w14:textId="77777777" w:rsidTr="004A63BF">
        <w:trPr>
          <w:gridAfter w:val="1"/>
          <w:wAfter w:w="1417" w:type="dxa"/>
          <w:trHeight w:val="102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FCE7DC6"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Armario rack 12U 19" 600 x 800 tipo de suelo con puerta de cristal templado, estructura de acero laminado, patas ajustables y ruedas omnidireccionales con freno.</w:t>
            </w:r>
          </w:p>
        </w:tc>
        <w:tc>
          <w:tcPr>
            <w:tcW w:w="1276" w:type="dxa"/>
            <w:tcBorders>
              <w:top w:val="nil"/>
              <w:left w:val="nil"/>
              <w:bottom w:val="single" w:sz="4" w:space="0" w:color="auto"/>
              <w:right w:val="single" w:sz="4" w:space="0" w:color="auto"/>
            </w:tcBorders>
            <w:shd w:val="clear" w:color="auto" w:fill="auto"/>
            <w:vAlign w:val="center"/>
            <w:hideMark/>
          </w:tcPr>
          <w:p w14:paraId="0FBC103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CC5D38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w:t>
            </w:r>
          </w:p>
        </w:tc>
        <w:tc>
          <w:tcPr>
            <w:tcW w:w="1701" w:type="dxa"/>
            <w:tcBorders>
              <w:top w:val="nil"/>
              <w:left w:val="nil"/>
              <w:bottom w:val="single" w:sz="4" w:space="0" w:color="auto"/>
              <w:right w:val="single" w:sz="4" w:space="0" w:color="auto"/>
            </w:tcBorders>
            <w:shd w:val="clear" w:color="auto" w:fill="auto"/>
            <w:vAlign w:val="center"/>
            <w:hideMark/>
          </w:tcPr>
          <w:p w14:paraId="0C51F1C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400,00 €</w:t>
            </w:r>
          </w:p>
        </w:tc>
        <w:tc>
          <w:tcPr>
            <w:tcW w:w="1701" w:type="dxa"/>
            <w:tcBorders>
              <w:top w:val="nil"/>
              <w:left w:val="nil"/>
              <w:bottom w:val="single" w:sz="4" w:space="0" w:color="auto"/>
              <w:right w:val="single" w:sz="8" w:space="0" w:color="auto"/>
            </w:tcBorders>
            <w:shd w:val="clear" w:color="auto" w:fill="auto"/>
            <w:vAlign w:val="center"/>
            <w:hideMark/>
          </w:tcPr>
          <w:p w14:paraId="3EB587E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EFF30AE" w14:textId="77777777" w:rsidTr="004A63BF">
        <w:trPr>
          <w:gridAfter w:val="1"/>
          <w:wAfter w:w="1417" w:type="dxa"/>
          <w:trHeight w:val="765"/>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6AEF99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lastRenderedPageBreak/>
              <w:t xml:space="preserve">Armario rack 42U 19" 600 x 800 </w:t>
            </w:r>
            <w:proofErr w:type="gramStart"/>
            <w:r w:rsidRPr="00A911EF">
              <w:rPr>
                <w:rFonts w:ascii="Verdana" w:hAnsi="Verdana" w:cs="Arial"/>
                <w:sz w:val="18"/>
                <w:szCs w:val="18"/>
              </w:rPr>
              <w:t>tipo  de</w:t>
            </w:r>
            <w:proofErr w:type="gramEnd"/>
            <w:r w:rsidRPr="00A911EF">
              <w:rPr>
                <w:rFonts w:ascii="Verdana" w:hAnsi="Verdana" w:cs="Arial"/>
                <w:sz w:val="18"/>
                <w:szCs w:val="18"/>
              </w:rPr>
              <w:t xml:space="preserve"> suelo con puerta de cristal templado o de chapa perforada, acero laminado, patas ajustables.</w:t>
            </w:r>
          </w:p>
        </w:tc>
        <w:tc>
          <w:tcPr>
            <w:tcW w:w="1276" w:type="dxa"/>
            <w:tcBorders>
              <w:top w:val="nil"/>
              <w:left w:val="nil"/>
              <w:bottom w:val="single" w:sz="4" w:space="0" w:color="auto"/>
              <w:right w:val="single" w:sz="4" w:space="0" w:color="auto"/>
            </w:tcBorders>
            <w:shd w:val="clear" w:color="auto" w:fill="auto"/>
            <w:vAlign w:val="center"/>
            <w:hideMark/>
          </w:tcPr>
          <w:p w14:paraId="11AB39D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0D6578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w:t>
            </w:r>
          </w:p>
        </w:tc>
        <w:tc>
          <w:tcPr>
            <w:tcW w:w="1701" w:type="dxa"/>
            <w:tcBorders>
              <w:top w:val="nil"/>
              <w:left w:val="nil"/>
              <w:bottom w:val="single" w:sz="4" w:space="0" w:color="auto"/>
              <w:right w:val="single" w:sz="4" w:space="0" w:color="auto"/>
            </w:tcBorders>
            <w:shd w:val="clear" w:color="auto" w:fill="auto"/>
            <w:vAlign w:val="center"/>
            <w:hideMark/>
          </w:tcPr>
          <w:p w14:paraId="69E8A3E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750,00 €</w:t>
            </w:r>
          </w:p>
        </w:tc>
        <w:tc>
          <w:tcPr>
            <w:tcW w:w="1701" w:type="dxa"/>
            <w:tcBorders>
              <w:top w:val="nil"/>
              <w:left w:val="nil"/>
              <w:bottom w:val="single" w:sz="4" w:space="0" w:color="auto"/>
              <w:right w:val="single" w:sz="8" w:space="0" w:color="auto"/>
            </w:tcBorders>
            <w:shd w:val="clear" w:color="auto" w:fill="auto"/>
            <w:vAlign w:val="center"/>
            <w:hideMark/>
          </w:tcPr>
          <w:p w14:paraId="1CE4578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2158972"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1EFB8477"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Latiguillos UTP</w:t>
            </w:r>
          </w:p>
        </w:tc>
      </w:tr>
      <w:tr w:rsidR="004A63BF" w:rsidRPr="00A911EF" w14:paraId="4A5C3075"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F46A77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2m Cat 6A tipo S/FTP LSZH CU 26 AWG o similar</w:t>
            </w:r>
          </w:p>
        </w:tc>
        <w:tc>
          <w:tcPr>
            <w:tcW w:w="1276" w:type="dxa"/>
            <w:tcBorders>
              <w:top w:val="nil"/>
              <w:left w:val="nil"/>
              <w:bottom w:val="single" w:sz="4" w:space="0" w:color="auto"/>
              <w:right w:val="single" w:sz="4" w:space="0" w:color="auto"/>
            </w:tcBorders>
            <w:shd w:val="clear" w:color="auto" w:fill="auto"/>
            <w:vAlign w:val="center"/>
            <w:hideMark/>
          </w:tcPr>
          <w:p w14:paraId="5492696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FE255A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78FDD61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2,45 €</w:t>
            </w:r>
          </w:p>
        </w:tc>
        <w:tc>
          <w:tcPr>
            <w:tcW w:w="1701" w:type="dxa"/>
            <w:tcBorders>
              <w:top w:val="nil"/>
              <w:left w:val="nil"/>
              <w:bottom w:val="single" w:sz="4" w:space="0" w:color="auto"/>
              <w:right w:val="single" w:sz="8" w:space="0" w:color="auto"/>
            </w:tcBorders>
            <w:shd w:val="clear" w:color="auto" w:fill="auto"/>
            <w:vAlign w:val="center"/>
            <w:hideMark/>
          </w:tcPr>
          <w:p w14:paraId="3D0A2C8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AF21F20"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DBBCF6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5m Cat 6A tipo S/FTP LSZH CU 26 </w:t>
            </w:r>
            <w:proofErr w:type="gramStart"/>
            <w:r w:rsidRPr="00A911EF">
              <w:rPr>
                <w:rFonts w:ascii="Verdana" w:hAnsi="Verdana" w:cs="Arial"/>
                <w:sz w:val="18"/>
                <w:szCs w:val="18"/>
              </w:rPr>
              <w:t>AWG  o</w:t>
            </w:r>
            <w:proofErr w:type="gramEnd"/>
            <w:r w:rsidRPr="00A911EF">
              <w:rPr>
                <w:rFonts w:ascii="Verdana" w:hAnsi="Verdana" w:cs="Arial"/>
                <w:sz w:val="18"/>
                <w:szCs w:val="18"/>
              </w:rPr>
              <w:t xml:space="preserve"> similar</w:t>
            </w:r>
          </w:p>
        </w:tc>
        <w:tc>
          <w:tcPr>
            <w:tcW w:w="1276" w:type="dxa"/>
            <w:tcBorders>
              <w:top w:val="nil"/>
              <w:left w:val="nil"/>
              <w:bottom w:val="single" w:sz="4" w:space="0" w:color="auto"/>
              <w:right w:val="single" w:sz="4" w:space="0" w:color="auto"/>
            </w:tcBorders>
            <w:shd w:val="clear" w:color="auto" w:fill="auto"/>
            <w:vAlign w:val="center"/>
            <w:hideMark/>
          </w:tcPr>
          <w:p w14:paraId="391130A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3858A3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1514DF6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4,95 €</w:t>
            </w:r>
          </w:p>
        </w:tc>
        <w:tc>
          <w:tcPr>
            <w:tcW w:w="1701" w:type="dxa"/>
            <w:tcBorders>
              <w:top w:val="nil"/>
              <w:left w:val="nil"/>
              <w:bottom w:val="single" w:sz="4" w:space="0" w:color="auto"/>
              <w:right w:val="single" w:sz="8" w:space="0" w:color="auto"/>
            </w:tcBorders>
            <w:shd w:val="clear" w:color="auto" w:fill="auto"/>
            <w:vAlign w:val="center"/>
            <w:hideMark/>
          </w:tcPr>
          <w:p w14:paraId="5CCBA12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A861EB3" w14:textId="77777777" w:rsidTr="004A63BF">
        <w:trPr>
          <w:gridAfter w:val="1"/>
          <w:wAfter w:w="1417" w:type="dxa"/>
          <w:trHeight w:val="51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5A0CCD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10m Cat 6A tipo S/FTP LSZH CU 26 AWG o </w:t>
            </w:r>
            <w:proofErr w:type="spellStart"/>
            <w:r w:rsidRPr="00A911EF">
              <w:rPr>
                <w:rFonts w:ascii="Verdana" w:hAnsi="Verdana" w:cs="Arial"/>
                <w:sz w:val="18"/>
                <w:szCs w:val="18"/>
              </w:rPr>
              <w:t>siimilar</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04DE3EA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D154BA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1504231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8,20 €</w:t>
            </w:r>
          </w:p>
        </w:tc>
        <w:tc>
          <w:tcPr>
            <w:tcW w:w="1701" w:type="dxa"/>
            <w:tcBorders>
              <w:top w:val="nil"/>
              <w:left w:val="nil"/>
              <w:bottom w:val="single" w:sz="4" w:space="0" w:color="auto"/>
              <w:right w:val="single" w:sz="8" w:space="0" w:color="auto"/>
            </w:tcBorders>
            <w:shd w:val="clear" w:color="auto" w:fill="auto"/>
            <w:vAlign w:val="center"/>
            <w:hideMark/>
          </w:tcPr>
          <w:p w14:paraId="5AC389B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0C7B78C"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265472E0"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Latiguillos FO</w:t>
            </w:r>
          </w:p>
        </w:tc>
      </w:tr>
      <w:tr w:rsidR="004A63BF" w:rsidRPr="00A911EF" w14:paraId="62102D52"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8D923DD"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2m </w:t>
            </w:r>
            <w:proofErr w:type="gramStart"/>
            <w:r w:rsidRPr="00A911EF">
              <w:rPr>
                <w:rFonts w:ascii="Verdana" w:hAnsi="Verdana" w:cs="Arial"/>
                <w:sz w:val="18"/>
                <w:szCs w:val="18"/>
              </w:rPr>
              <w:t>Simplex  monomodo</w:t>
            </w:r>
            <w:proofErr w:type="gramEnd"/>
            <w:r w:rsidRPr="00A911EF">
              <w:rPr>
                <w:rFonts w:ascii="Verdana" w:hAnsi="Verdana" w:cs="Arial"/>
                <w:sz w:val="18"/>
                <w:szCs w:val="18"/>
              </w:rPr>
              <w:t xml:space="preserve"> 9/125 SM </w:t>
            </w:r>
          </w:p>
        </w:tc>
        <w:tc>
          <w:tcPr>
            <w:tcW w:w="1276" w:type="dxa"/>
            <w:tcBorders>
              <w:top w:val="nil"/>
              <w:left w:val="nil"/>
              <w:bottom w:val="single" w:sz="4" w:space="0" w:color="auto"/>
              <w:right w:val="single" w:sz="4" w:space="0" w:color="auto"/>
            </w:tcBorders>
            <w:shd w:val="clear" w:color="auto" w:fill="auto"/>
            <w:vAlign w:val="center"/>
            <w:hideMark/>
          </w:tcPr>
          <w:p w14:paraId="1D41C35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EF04D6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63D55B7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2,50 €</w:t>
            </w:r>
          </w:p>
        </w:tc>
        <w:tc>
          <w:tcPr>
            <w:tcW w:w="1701" w:type="dxa"/>
            <w:tcBorders>
              <w:top w:val="nil"/>
              <w:left w:val="nil"/>
              <w:bottom w:val="single" w:sz="4" w:space="0" w:color="auto"/>
              <w:right w:val="single" w:sz="8" w:space="0" w:color="auto"/>
            </w:tcBorders>
            <w:shd w:val="clear" w:color="auto" w:fill="auto"/>
            <w:vAlign w:val="center"/>
            <w:hideMark/>
          </w:tcPr>
          <w:p w14:paraId="0B233E0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4070B9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1A79043"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5m </w:t>
            </w:r>
            <w:proofErr w:type="gramStart"/>
            <w:r w:rsidRPr="00A911EF">
              <w:rPr>
                <w:rFonts w:ascii="Verdana" w:hAnsi="Verdana" w:cs="Arial"/>
                <w:sz w:val="18"/>
                <w:szCs w:val="18"/>
              </w:rPr>
              <w:t>Simplex  monomodo</w:t>
            </w:r>
            <w:proofErr w:type="gramEnd"/>
            <w:r w:rsidRPr="00A911EF">
              <w:rPr>
                <w:rFonts w:ascii="Verdana" w:hAnsi="Verdana" w:cs="Arial"/>
                <w:sz w:val="18"/>
                <w:szCs w:val="18"/>
              </w:rPr>
              <w:t xml:space="preserve"> 9/125 SM </w:t>
            </w:r>
          </w:p>
        </w:tc>
        <w:tc>
          <w:tcPr>
            <w:tcW w:w="1276" w:type="dxa"/>
            <w:tcBorders>
              <w:top w:val="nil"/>
              <w:left w:val="nil"/>
              <w:bottom w:val="single" w:sz="4" w:space="0" w:color="auto"/>
              <w:right w:val="single" w:sz="4" w:space="0" w:color="auto"/>
            </w:tcBorders>
            <w:shd w:val="clear" w:color="auto" w:fill="auto"/>
            <w:vAlign w:val="center"/>
            <w:hideMark/>
          </w:tcPr>
          <w:p w14:paraId="34561C4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687A3A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7C9D87DE"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3,00 €</w:t>
            </w:r>
          </w:p>
        </w:tc>
        <w:tc>
          <w:tcPr>
            <w:tcW w:w="1701" w:type="dxa"/>
            <w:tcBorders>
              <w:top w:val="nil"/>
              <w:left w:val="nil"/>
              <w:bottom w:val="single" w:sz="4" w:space="0" w:color="auto"/>
              <w:right w:val="single" w:sz="8" w:space="0" w:color="auto"/>
            </w:tcBorders>
            <w:shd w:val="clear" w:color="auto" w:fill="auto"/>
            <w:vAlign w:val="center"/>
            <w:hideMark/>
          </w:tcPr>
          <w:p w14:paraId="42723FD1"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6EF32E7"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D558C4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10m </w:t>
            </w:r>
            <w:proofErr w:type="gramStart"/>
            <w:r w:rsidRPr="00A911EF">
              <w:rPr>
                <w:rFonts w:ascii="Verdana" w:hAnsi="Verdana" w:cs="Arial"/>
                <w:sz w:val="18"/>
                <w:szCs w:val="18"/>
              </w:rPr>
              <w:t>Simplex  monomodo</w:t>
            </w:r>
            <w:proofErr w:type="gramEnd"/>
            <w:r w:rsidRPr="00A911EF">
              <w:rPr>
                <w:rFonts w:ascii="Verdana" w:hAnsi="Verdana" w:cs="Arial"/>
                <w:sz w:val="18"/>
                <w:szCs w:val="18"/>
              </w:rPr>
              <w:t xml:space="preserve"> 9/125 SM </w:t>
            </w:r>
          </w:p>
        </w:tc>
        <w:tc>
          <w:tcPr>
            <w:tcW w:w="1276" w:type="dxa"/>
            <w:tcBorders>
              <w:top w:val="nil"/>
              <w:left w:val="nil"/>
              <w:bottom w:val="single" w:sz="4" w:space="0" w:color="auto"/>
              <w:right w:val="single" w:sz="4" w:space="0" w:color="auto"/>
            </w:tcBorders>
            <w:shd w:val="clear" w:color="auto" w:fill="auto"/>
            <w:vAlign w:val="center"/>
            <w:hideMark/>
          </w:tcPr>
          <w:p w14:paraId="25F4795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EE07CE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7524E336"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4,35 €</w:t>
            </w:r>
          </w:p>
        </w:tc>
        <w:tc>
          <w:tcPr>
            <w:tcW w:w="1701" w:type="dxa"/>
            <w:tcBorders>
              <w:top w:val="nil"/>
              <w:left w:val="nil"/>
              <w:bottom w:val="single" w:sz="4" w:space="0" w:color="auto"/>
              <w:right w:val="single" w:sz="8" w:space="0" w:color="auto"/>
            </w:tcBorders>
            <w:shd w:val="clear" w:color="auto" w:fill="auto"/>
            <w:vAlign w:val="center"/>
            <w:hideMark/>
          </w:tcPr>
          <w:p w14:paraId="232D966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9D6BA2E"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418080B7"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SFP</w:t>
            </w:r>
          </w:p>
        </w:tc>
      </w:tr>
      <w:tr w:rsidR="004A63BF" w:rsidRPr="00A911EF" w14:paraId="10676D3C"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3DB15E6A"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10G, </w:t>
            </w:r>
            <w:proofErr w:type="spellStart"/>
            <w:r w:rsidRPr="00A911EF">
              <w:rPr>
                <w:rFonts w:ascii="Verdana" w:hAnsi="Verdana" w:cs="Arial"/>
                <w:sz w:val="18"/>
                <w:szCs w:val="18"/>
              </w:rPr>
              <w:t>Multi-modo</w:t>
            </w:r>
            <w:proofErr w:type="spellEnd"/>
            <w:r w:rsidRPr="00A911EF">
              <w:rPr>
                <w:rFonts w:ascii="Verdana" w:hAnsi="Verdana" w:cs="Arial"/>
                <w:sz w:val="18"/>
                <w:szCs w:val="18"/>
              </w:rPr>
              <w:t xml:space="preserve"> (850nm, 300m,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87FCAF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399A6A5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73EEEBD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180,00 €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2FDB701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D8172A0"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6AD65296"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(1310nm, 1Km,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3B2B42B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05AC75C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442F0558"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180,00 €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5AECE7B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2329A0D"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7A175198"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(1310nm, 10Km,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6BA21C8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452CEE2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67B97E9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220,00 €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523B90E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F03E5EF"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7A4CBE09"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10G,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(15500nm, 40Km,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6D234CE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7E4996C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682A22F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338B388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6C84B81"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5398F4B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1G, </w:t>
            </w:r>
            <w:proofErr w:type="spellStart"/>
            <w:r w:rsidRPr="00A911EF">
              <w:rPr>
                <w:rFonts w:ascii="Verdana" w:hAnsi="Verdana" w:cs="Arial"/>
                <w:sz w:val="18"/>
                <w:szCs w:val="18"/>
              </w:rPr>
              <w:t>Multi-modo</w:t>
            </w:r>
            <w:proofErr w:type="spellEnd"/>
            <w:r w:rsidRPr="00A911EF">
              <w:rPr>
                <w:rFonts w:ascii="Verdana" w:hAnsi="Verdana" w:cs="Arial"/>
                <w:sz w:val="18"/>
                <w:szCs w:val="18"/>
              </w:rPr>
              <w:t xml:space="preserve"> (850nm, 550m,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2DEFEF5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68BC8EB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24BB6389"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43E657E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AECE91A"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7D059257"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(1310nm, 1Km,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9CC04D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02E1D7D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2D21132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68E817F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1AD9A68"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5DB75A0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(1310nm, 10Km,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E0547E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0BA4842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416F4D3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65,00 €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65F34BBE"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F58686F" w14:textId="77777777" w:rsidTr="004A63BF">
        <w:trPr>
          <w:gridAfter w:val="1"/>
          <w:wAfter w:w="1417" w:type="dxa"/>
          <w:trHeight w:val="300"/>
        </w:trPr>
        <w:tc>
          <w:tcPr>
            <w:tcW w:w="4243" w:type="dxa"/>
            <w:tcBorders>
              <w:top w:val="nil"/>
              <w:left w:val="single" w:sz="8" w:space="0" w:color="auto"/>
              <w:bottom w:val="single" w:sz="4" w:space="0" w:color="auto"/>
              <w:right w:val="nil"/>
            </w:tcBorders>
            <w:shd w:val="clear" w:color="auto" w:fill="auto"/>
            <w:vAlign w:val="center"/>
            <w:hideMark/>
          </w:tcPr>
          <w:p w14:paraId="3C094E37"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25G, </w:t>
            </w:r>
            <w:proofErr w:type="spellStart"/>
            <w:r w:rsidRPr="00A911EF">
              <w:rPr>
                <w:rFonts w:ascii="Verdana" w:hAnsi="Verdana" w:cs="Arial"/>
                <w:sz w:val="18"/>
                <w:szCs w:val="18"/>
              </w:rPr>
              <w:t>Mono-modo</w:t>
            </w:r>
            <w:proofErr w:type="spellEnd"/>
            <w:r w:rsidRPr="00A911EF">
              <w:rPr>
                <w:rFonts w:ascii="Verdana" w:hAnsi="Verdana" w:cs="Arial"/>
                <w:sz w:val="18"/>
                <w:szCs w:val="18"/>
              </w:rPr>
              <w:t xml:space="preserve"> (1310nm, 10Km, LC) Huawei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4C0A63E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8" w:space="0" w:color="auto"/>
            </w:tcBorders>
            <w:shd w:val="clear" w:color="auto" w:fill="auto"/>
            <w:vAlign w:val="center"/>
            <w:hideMark/>
          </w:tcPr>
          <w:p w14:paraId="45A8740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5,0</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6A78373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550,00 €</w:t>
            </w:r>
          </w:p>
        </w:tc>
        <w:tc>
          <w:tcPr>
            <w:tcW w:w="1701" w:type="dxa"/>
            <w:tcBorders>
              <w:top w:val="nil"/>
              <w:left w:val="single" w:sz="8" w:space="0" w:color="auto"/>
              <w:bottom w:val="single" w:sz="4" w:space="0" w:color="auto"/>
              <w:right w:val="single" w:sz="8" w:space="0" w:color="auto"/>
            </w:tcBorders>
            <w:shd w:val="clear" w:color="auto" w:fill="auto"/>
            <w:vAlign w:val="center"/>
            <w:hideMark/>
          </w:tcPr>
          <w:p w14:paraId="20EA15F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1794D5F"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0DAB58C6"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Cable de fuerza:</w:t>
            </w:r>
          </w:p>
        </w:tc>
      </w:tr>
      <w:tr w:rsidR="004A63BF" w:rsidRPr="00A911EF" w14:paraId="7E2003C3"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599D3C9"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Unipolar 2,5 / 4 / 6 mm </w:t>
            </w:r>
          </w:p>
        </w:tc>
        <w:tc>
          <w:tcPr>
            <w:tcW w:w="1276" w:type="dxa"/>
            <w:tcBorders>
              <w:top w:val="nil"/>
              <w:left w:val="nil"/>
              <w:bottom w:val="single" w:sz="4" w:space="0" w:color="auto"/>
              <w:right w:val="single" w:sz="4" w:space="0" w:color="auto"/>
            </w:tcBorders>
            <w:shd w:val="clear" w:color="auto" w:fill="auto"/>
            <w:vAlign w:val="center"/>
            <w:hideMark/>
          </w:tcPr>
          <w:p w14:paraId="195E882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5A9B40F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1118034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0,47 €</w:t>
            </w:r>
          </w:p>
        </w:tc>
        <w:tc>
          <w:tcPr>
            <w:tcW w:w="1701" w:type="dxa"/>
            <w:tcBorders>
              <w:top w:val="nil"/>
              <w:left w:val="nil"/>
              <w:bottom w:val="single" w:sz="4" w:space="0" w:color="auto"/>
              <w:right w:val="single" w:sz="8" w:space="0" w:color="auto"/>
            </w:tcBorders>
            <w:shd w:val="clear" w:color="auto" w:fill="auto"/>
            <w:vAlign w:val="center"/>
            <w:hideMark/>
          </w:tcPr>
          <w:p w14:paraId="6143B913"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744A37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D3D4554"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Unipolar 10 / 16mm </w:t>
            </w:r>
          </w:p>
        </w:tc>
        <w:tc>
          <w:tcPr>
            <w:tcW w:w="1276" w:type="dxa"/>
            <w:tcBorders>
              <w:top w:val="nil"/>
              <w:left w:val="nil"/>
              <w:bottom w:val="single" w:sz="4" w:space="0" w:color="auto"/>
              <w:right w:val="single" w:sz="4" w:space="0" w:color="auto"/>
            </w:tcBorders>
            <w:shd w:val="clear" w:color="auto" w:fill="auto"/>
            <w:vAlign w:val="center"/>
            <w:hideMark/>
          </w:tcPr>
          <w:p w14:paraId="22997A2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74F05E2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445896D2"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1,53 €</w:t>
            </w:r>
          </w:p>
        </w:tc>
        <w:tc>
          <w:tcPr>
            <w:tcW w:w="1701" w:type="dxa"/>
            <w:tcBorders>
              <w:top w:val="nil"/>
              <w:left w:val="nil"/>
              <w:bottom w:val="single" w:sz="4" w:space="0" w:color="auto"/>
              <w:right w:val="single" w:sz="8" w:space="0" w:color="auto"/>
            </w:tcBorders>
            <w:shd w:val="clear" w:color="auto" w:fill="auto"/>
            <w:vAlign w:val="center"/>
            <w:hideMark/>
          </w:tcPr>
          <w:p w14:paraId="159EC6F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CD1A6E6"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F3EDD1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Unipolar 25 / 35 / 50 mm</w:t>
            </w:r>
          </w:p>
        </w:tc>
        <w:tc>
          <w:tcPr>
            <w:tcW w:w="1276" w:type="dxa"/>
            <w:tcBorders>
              <w:top w:val="nil"/>
              <w:left w:val="nil"/>
              <w:bottom w:val="single" w:sz="4" w:space="0" w:color="auto"/>
              <w:right w:val="single" w:sz="4" w:space="0" w:color="auto"/>
            </w:tcBorders>
            <w:shd w:val="clear" w:color="auto" w:fill="auto"/>
            <w:vAlign w:val="center"/>
            <w:hideMark/>
          </w:tcPr>
          <w:p w14:paraId="59B5DB8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30B2DDC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58F2BCB6"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3,98 €</w:t>
            </w:r>
          </w:p>
        </w:tc>
        <w:tc>
          <w:tcPr>
            <w:tcW w:w="1701" w:type="dxa"/>
            <w:tcBorders>
              <w:top w:val="nil"/>
              <w:left w:val="nil"/>
              <w:bottom w:val="single" w:sz="4" w:space="0" w:color="auto"/>
              <w:right w:val="single" w:sz="8" w:space="0" w:color="auto"/>
            </w:tcBorders>
            <w:shd w:val="clear" w:color="auto" w:fill="auto"/>
            <w:vAlign w:val="center"/>
            <w:hideMark/>
          </w:tcPr>
          <w:p w14:paraId="733E6C6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B3DB10C"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1FCAC9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Manguera 0,6/1Kv 3x1,5 / 3x2,5 mm</w:t>
            </w:r>
          </w:p>
        </w:tc>
        <w:tc>
          <w:tcPr>
            <w:tcW w:w="1276" w:type="dxa"/>
            <w:tcBorders>
              <w:top w:val="nil"/>
              <w:left w:val="nil"/>
              <w:bottom w:val="single" w:sz="4" w:space="0" w:color="auto"/>
              <w:right w:val="single" w:sz="4" w:space="0" w:color="auto"/>
            </w:tcBorders>
            <w:shd w:val="clear" w:color="auto" w:fill="auto"/>
            <w:vAlign w:val="center"/>
            <w:hideMark/>
          </w:tcPr>
          <w:p w14:paraId="6575A09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6C9F10E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50,0</w:t>
            </w:r>
          </w:p>
        </w:tc>
        <w:tc>
          <w:tcPr>
            <w:tcW w:w="1701" w:type="dxa"/>
            <w:tcBorders>
              <w:top w:val="nil"/>
              <w:left w:val="nil"/>
              <w:bottom w:val="single" w:sz="4" w:space="0" w:color="auto"/>
              <w:right w:val="single" w:sz="4" w:space="0" w:color="auto"/>
            </w:tcBorders>
            <w:shd w:val="clear" w:color="auto" w:fill="auto"/>
            <w:vAlign w:val="center"/>
            <w:hideMark/>
          </w:tcPr>
          <w:p w14:paraId="2D596443"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1,14 €</w:t>
            </w:r>
          </w:p>
        </w:tc>
        <w:tc>
          <w:tcPr>
            <w:tcW w:w="1701" w:type="dxa"/>
            <w:tcBorders>
              <w:top w:val="nil"/>
              <w:left w:val="nil"/>
              <w:bottom w:val="single" w:sz="4" w:space="0" w:color="auto"/>
              <w:right w:val="single" w:sz="8" w:space="0" w:color="auto"/>
            </w:tcBorders>
            <w:shd w:val="clear" w:color="auto" w:fill="auto"/>
            <w:vAlign w:val="center"/>
            <w:hideMark/>
          </w:tcPr>
          <w:p w14:paraId="59682419"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CDC1013"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8BDC44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Manguera 0,6/1Kv 3x4 / 3x6 mm</w:t>
            </w:r>
          </w:p>
        </w:tc>
        <w:tc>
          <w:tcPr>
            <w:tcW w:w="1276" w:type="dxa"/>
            <w:tcBorders>
              <w:top w:val="nil"/>
              <w:left w:val="nil"/>
              <w:bottom w:val="single" w:sz="4" w:space="0" w:color="auto"/>
              <w:right w:val="single" w:sz="4" w:space="0" w:color="auto"/>
            </w:tcBorders>
            <w:shd w:val="clear" w:color="auto" w:fill="auto"/>
            <w:vAlign w:val="center"/>
            <w:hideMark/>
          </w:tcPr>
          <w:p w14:paraId="03204E2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0963375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50,0</w:t>
            </w:r>
          </w:p>
        </w:tc>
        <w:tc>
          <w:tcPr>
            <w:tcW w:w="1701" w:type="dxa"/>
            <w:tcBorders>
              <w:top w:val="nil"/>
              <w:left w:val="nil"/>
              <w:bottom w:val="single" w:sz="4" w:space="0" w:color="auto"/>
              <w:right w:val="single" w:sz="4" w:space="0" w:color="auto"/>
            </w:tcBorders>
            <w:shd w:val="clear" w:color="auto" w:fill="auto"/>
            <w:vAlign w:val="center"/>
            <w:hideMark/>
          </w:tcPr>
          <w:p w14:paraId="3E4FB4A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2,37 €</w:t>
            </w:r>
          </w:p>
        </w:tc>
        <w:tc>
          <w:tcPr>
            <w:tcW w:w="1701" w:type="dxa"/>
            <w:tcBorders>
              <w:top w:val="nil"/>
              <w:left w:val="nil"/>
              <w:bottom w:val="single" w:sz="4" w:space="0" w:color="auto"/>
              <w:right w:val="single" w:sz="8" w:space="0" w:color="auto"/>
            </w:tcBorders>
            <w:shd w:val="clear" w:color="auto" w:fill="auto"/>
            <w:vAlign w:val="center"/>
            <w:hideMark/>
          </w:tcPr>
          <w:p w14:paraId="12D2D25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27D403D"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616172C8" w14:textId="77777777" w:rsidR="004A63BF" w:rsidRPr="00A911EF" w:rsidRDefault="004A63BF" w:rsidP="004A63BF">
            <w:pPr>
              <w:spacing w:after="0" w:line="240" w:lineRule="auto"/>
              <w:rPr>
                <w:rFonts w:ascii="Verdana" w:hAnsi="Verdana" w:cs="Arial"/>
                <w:b/>
                <w:bCs/>
                <w:i/>
                <w:iCs/>
                <w:sz w:val="18"/>
                <w:szCs w:val="18"/>
              </w:rPr>
            </w:pPr>
            <w:proofErr w:type="gramStart"/>
            <w:r w:rsidRPr="00A911EF">
              <w:rPr>
                <w:rFonts w:ascii="Verdana" w:hAnsi="Verdana" w:cs="Arial"/>
                <w:b/>
                <w:bCs/>
                <w:i/>
                <w:iCs/>
                <w:sz w:val="18"/>
                <w:szCs w:val="18"/>
              </w:rPr>
              <w:t>Otro fuerza</w:t>
            </w:r>
            <w:proofErr w:type="gramEnd"/>
          </w:p>
        </w:tc>
      </w:tr>
      <w:tr w:rsidR="004A63BF" w:rsidRPr="00A911EF" w14:paraId="473DA85F"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A165F58"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Descargador 7/16"-7/16"</w:t>
            </w:r>
          </w:p>
        </w:tc>
        <w:tc>
          <w:tcPr>
            <w:tcW w:w="1276" w:type="dxa"/>
            <w:tcBorders>
              <w:top w:val="nil"/>
              <w:left w:val="nil"/>
              <w:bottom w:val="single" w:sz="4" w:space="0" w:color="auto"/>
              <w:right w:val="single" w:sz="4" w:space="0" w:color="auto"/>
            </w:tcBorders>
            <w:shd w:val="clear" w:color="auto" w:fill="auto"/>
            <w:vAlign w:val="center"/>
            <w:hideMark/>
          </w:tcPr>
          <w:p w14:paraId="57547E1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F774C3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30,0</w:t>
            </w:r>
          </w:p>
        </w:tc>
        <w:tc>
          <w:tcPr>
            <w:tcW w:w="1701" w:type="dxa"/>
            <w:tcBorders>
              <w:top w:val="nil"/>
              <w:left w:val="nil"/>
              <w:bottom w:val="single" w:sz="4" w:space="0" w:color="auto"/>
              <w:right w:val="single" w:sz="4" w:space="0" w:color="auto"/>
            </w:tcBorders>
            <w:shd w:val="clear" w:color="auto" w:fill="auto"/>
            <w:vAlign w:val="center"/>
            <w:hideMark/>
          </w:tcPr>
          <w:p w14:paraId="7EB3DBD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50,18 €</w:t>
            </w:r>
          </w:p>
        </w:tc>
        <w:tc>
          <w:tcPr>
            <w:tcW w:w="1701" w:type="dxa"/>
            <w:tcBorders>
              <w:top w:val="nil"/>
              <w:left w:val="nil"/>
              <w:bottom w:val="single" w:sz="4" w:space="0" w:color="auto"/>
              <w:right w:val="single" w:sz="8" w:space="0" w:color="auto"/>
            </w:tcBorders>
            <w:shd w:val="clear" w:color="auto" w:fill="auto"/>
            <w:vAlign w:val="center"/>
            <w:hideMark/>
          </w:tcPr>
          <w:p w14:paraId="55054BE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091638A"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3711AF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Bornas carril DIN</w:t>
            </w:r>
          </w:p>
        </w:tc>
        <w:tc>
          <w:tcPr>
            <w:tcW w:w="1276" w:type="dxa"/>
            <w:tcBorders>
              <w:top w:val="nil"/>
              <w:left w:val="nil"/>
              <w:bottom w:val="single" w:sz="4" w:space="0" w:color="auto"/>
              <w:right w:val="single" w:sz="4" w:space="0" w:color="auto"/>
            </w:tcBorders>
            <w:shd w:val="clear" w:color="auto" w:fill="auto"/>
            <w:vAlign w:val="center"/>
            <w:hideMark/>
          </w:tcPr>
          <w:p w14:paraId="4524DA3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1D3367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0EDD0A3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2,66 €</w:t>
            </w:r>
          </w:p>
        </w:tc>
        <w:tc>
          <w:tcPr>
            <w:tcW w:w="1701" w:type="dxa"/>
            <w:tcBorders>
              <w:top w:val="nil"/>
              <w:left w:val="nil"/>
              <w:bottom w:val="single" w:sz="4" w:space="0" w:color="auto"/>
              <w:right w:val="single" w:sz="8" w:space="0" w:color="auto"/>
            </w:tcBorders>
            <w:shd w:val="clear" w:color="auto" w:fill="auto"/>
            <w:vAlign w:val="center"/>
            <w:hideMark/>
          </w:tcPr>
          <w:p w14:paraId="50DE709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E6CA82F"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4A45815" w14:textId="77777777" w:rsidR="004A63BF" w:rsidRPr="00A911EF" w:rsidRDefault="004A63BF" w:rsidP="004A63BF">
            <w:pPr>
              <w:spacing w:after="0" w:line="240" w:lineRule="auto"/>
              <w:rPr>
                <w:rFonts w:ascii="Verdana" w:hAnsi="Verdana" w:cs="Arial"/>
                <w:sz w:val="18"/>
                <w:szCs w:val="18"/>
              </w:rPr>
            </w:pPr>
            <w:proofErr w:type="spellStart"/>
            <w:r w:rsidRPr="00A911EF">
              <w:rPr>
                <w:rFonts w:ascii="Verdana" w:hAnsi="Verdana" w:cs="Arial"/>
                <w:sz w:val="18"/>
                <w:szCs w:val="18"/>
              </w:rPr>
              <w:t>Magnetotermico</w:t>
            </w:r>
            <w:proofErr w:type="spellEnd"/>
            <w:r w:rsidRPr="00A911EF">
              <w:rPr>
                <w:rFonts w:ascii="Verdana" w:hAnsi="Verdana" w:cs="Arial"/>
                <w:sz w:val="18"/>
                <w:szCs w:val="18"/>
              </w:rPr>
              <w:t xml:space="preserve"> unipolar hasta 16A</w:t>
            </w:r>
          </w:p>
        </w:tc>
        <w:tc>
          <w:tcPr>
            <w:tcW w:w="1276" w:type="dxa"/>
            <w:tcBorders>
              <w:top w:val="nil"/>
              <w:left w:val="nil"/>
              <w:bottom w:val="single" w:sz="4" w:space="0" w:color="auto"/>
              <w:right w:val="single" w:sz="4" w:space="0" w:color="auto"/>
            </w:tcBorders>
            <w:shd w:val="clear" w:color="auto" w:fill="auto"/>
            <w:vAlign w:val="center"/>
            <w:hideMark/>
          </w:tcPr>
          <w:p w14:paraId="0FD40B4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4C0719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75D2717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12,00 €</w:t>
            </w:r>
          </w:p>
        </w:tc>
        <w:tc>
          <w:tcPr>
            <w:tcW w:w="1701" w:type="dxa"/>
            <w:tcBorders>
              <w:top w:val="nil"/>
              <w:left w:val="nil"/>
              <w:bottom w:val="single" w:sz="4" w:space="0" w:color="auto"/>
              <w:right w:val="single" w:sz="8" w:space="0" w:color="auto"/>
            </w:tcBorders>
            <w:shd w:val="clear" w:color="auto" w:fill="auto"/>
            <w:vAlign w:val="center"/>
            <w:hideMark/>
          </w:tcPr>
          <w:p w14:paraId="2556CFB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F72818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97CC5B9" w14:textId="77777777" w:rsidR="004A63BF" w:rsidRPr="00A911EF" w:rsidRDefault="004A63BF" w:rsidP="004A63BF">
            <w:pPr>
              <w:spacing w:after="0" w:line="240" w:lineRule="auto"/>
              <w:rPr>
                <w:rFonts w:ascii="Verdana" w:hAnsi="Verdana" w:cs="Arial"/>
                <w:sz w:val="18"/>
                <w:szCs w:val="18"/>
              </w:rPr>
            </w:pPr>
            <w:proofErr w:type="spellStart"/>
            <w:r w:rsidRPr="00A911EF">
              <w:rPr>
                <w:rFonts w:ascii="Verdana" w:hAnsi="Verdana" w:cs="Arial"/>
                <w:sz w:val="18"/>
                <w:szCs w:val="18"/>
              </w:rPr>
              <w:t>Magnetotermico</w:t>
            </w:r>
            <w:proofErr w:type="spellEnd"/>
            <w:r w:rsidRPr="00A911EF">
              <w:rPr>
                <w:rFonts w:ascii="Verdana" w:hAnsi="Verdana" w:cs="Arial"/>
                <w:sz w:val="18"/>
                <w:szCs w:val="18"/>
              </w:rPr>
              <w:t xml:space="preserve"> unipolar más de 16A</w:t>
            </w:r>
          </w:p>
        </w:tc>
        <w:tc>
          <w:tcPr>
            <w:tcW w:w="1276" w:type="dxa"/>
            <w:tcBorders>
              <w:top w:val="nil"/>
              <w:left w:val="nil"/>
              <w:bottom w:val="single" w:sz="4" w:space="0" w:color="auto"/>
              <w:right w:val="single" w:sz="4" w:space="0" w:color="auto"/>
            </w:tcBorders>
            <w:shd w:val="clear" w:color="auto" w:fill="auto"/>
            <w:vAlign w:val="center"/>
            <w:hideMark/>
          </w:tcPr>
          <w:p w14:paraId="42BA425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E8EFDD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4EADB1FE"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78924BCA"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E239A6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6DF659F" w14:textId="77777777" w:rsidR="004A63BF" w:rsidRPr="00A911EF" w:rsidRDefault="004A63BF" w:rsidP="004A63BF">
            <w:pPr>
              <w:spacing w:after="0" w:line="240" w:lineRule="auto"/>
              <w:rPr>
                <w:rFonts w:ascii="Verdana" w:hAnsi="Verdana" w:cs="Arial"/>
                <w:sz w:val="18"/>
                <w:szCs w:val="18"/>
              </w:rPr>
            </w:pPr>
            <w:proofErr w:type="spellStart"/>
            <w:r w:rsidRPr="00A911EF">
              <w:rPr>
                <w:rFonts w:ascii="Verdana" w:hAnsi="Verdana" w:cs="Arial"/>
                <w:sz w:val="18"/>
                <w:szCs w:val="18"/>
              </w:rPr>
              <w:t>Magnetotermico</w:t>
            </w:r>
            <w:proofErr w:type="spellEnd"/>
            <w:r w:rsidRPr="00A911EF">
              <w:rPr>
                <w:rFonts w:ascii="Verdana" w:hAnsi="Verdana" w:cs="Arial"/>
                <w:sz w:val="18"/>
                <w:szCs w:val="18"/>
              </w:rPr>
              <w:t xml:space="preserve"> bipolar hasta 16A</w:t>
            </w:r>
          </w:p>
        </w:tc>
        <w:tc>
          <w:tcPr>
            <w:tcW w:w="1276" w:type="dxa"/>
            <w:tcBorders>
              <w:top w:val="nil"/>
              <w:left w:val="nil"/>
              <w:bottom w:val="single" w:sz="4" w:space="0" w:color="auto"/>
              <w:right w:val="single" w:sz="4" w:space="0" w:color="auto"/>
            </w:tcBorders>
            <w:shd w:val="clear" w:color="auto" w:fill="auto"/>
            <w:vAlign w:val="center"/>
            <w:hideMark/>
          </w:tcPr>
          <w:p w14:paraId="434A2ED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FF4FE0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44C1096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3C93D37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49BE417"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6E6262D" w14:textId="77777777" w:rsidR="004A63BF" w:rsidRPr="00A911EF" w:rsidRDefault="004A63BF" w:rsidP="004A63BF">
            <w:pPr>
              <w:spacing w:after="0" w:line="240" w:lineRule="auto"/>
              <w:rPr>
                <w:rFonts w:ascii="Verdana" w:hAnsi="Verdana" w:cs="Arial"/>
                <w:sz w:val="18"/>
                <w:szCs w:val="18"/>
              </w:rPr>
            </w:pPr>
            <w:proofErr w:type="spellStart"/>
            <w:r w:rsidRPr="00A911EF">
              <w:rPr>
                <w:rFonts w:ascii="Verdana" w:hAnsi="Verdana" w:cs="Arial"/>
                <w:sz w:val="18"/>
                <w:szCs w:val="18"/>
              </w:rPr>
              <w:t>Magnetotermico</w:t>
            </w:r>
            <w:proofErr w:type="spellEnd"/>
            <w:r w:rsidRPr="00A911EF">
              <w:rPr>
                <w:rFonts w:ascii="Verdana" w:hAnsi="Verdana" w:cs="Arial"/>
                <w:sz w:val="18"/>
                <w:szCs w:val="18"/>
              </w:rPr>
              <w:t xml:space="preserve"> bipolar más de 16A</w:t>
            </w:r>
          </w:p>
        </w:tc>
        <w:tc>
          <w:tcPr>
            <w:tcW w:w="1276" w:type="dxa"/>
            <w:tcBorders>
              <w:top w:val="nil"/>
              <w:left w:val="nil"/>
              <w:bottom w:val="single" w:sz="4" w:space="0" w:color="auto"/>
              <w:right w:val="single" w:sz="4" w:space="0" w:color="auto"/>
            </w:tcBorders>
            <w:shd w:val="clear" w:color="auto" w:fill="auto"/>
            <w:vAlign w:val="center"/>
            <w:hideMark/>
          </w:tcPr>
          <w:p w14:paraId="465342E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33A2E0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6A04660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30,00 €</w:t>
            </w:r>
          </w:p>
        </w:tc>
        <w:tc>
          <w:tcPr>
            <w:tcW w:w="1701" w:type="dxa"/>
            <w:tcBorders>
              <w:top w:val="nil"/>
              <w:left w:val="nil"/>
              <w:bottom w:val="single" w:sz="4" w:space="0" w:color="auto"/>
              <w:right w:val="single" w:sz="8" w:space="0" w:color="auto"/>
            </w:tcBorders>
            <w:shd w:val="clear" w:color="auto" w:fill="auto"/>
            <w:vAlign w:val="center"/>
            <w:hideMark/>
          </w:tcPr>
          <w:p w14:paraId="45CC2B09"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F32769D"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2B8A2ECF"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Ud.es de fijación y puesta a tierra</w:t>
            </w:r>
          </w:p>
        </w:tc>
      </w:tr>
      <w:tr w:rsidR="004A63BF" w:rsidRPr="00A911EF" w14:paraId="45B7B19B"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DFD66C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Soporte para antena 0,3/0,6 (torre </w:t>
            </w:r>
            <w:proofErr w:type="spellStart"/>
            <w:r w:rsidRPr="00A911EF">
              <w:rPr>
                <w:rFonts w:ascii="Verdana" w:hAnsi="Verdana" w:cs="Arial"/>
                <w:sz w:val="18"/>
                <w:szCs w:val="18"/>
              </w:rPr>
              <w:t>televes</w:t>
            </w:r>
            <w:proofErr w:type="spellEnd"/>
            <w:r w:rsidRPr="00A911EF">
              <w:rPr>
                <w:rFonts w:ascii="Verdana" w:hAnsi="Verdana" w:cs="Arial"/>
                <w:sz w:val="18"/>
                <w:szCs w:val="18"/>
              </w:rPr>
              <w:t xml:space="preserve"> o similar)</w:t>
            </w:r>
          </w:p>
        </w:tc>
        <w:tc>
          <w:tcPr>
            <w:tcW w:w="1276" w:type="dxa"/>
            <w:tcBorders>
              <w:top w:val="nil"/>
              <w:left w:val="nil"/>
              <w:bottom w:val="single" w:sz="4" w:space="0" w:color="auto"/>
              <w:right w:val="single" w:sz="4" w:space="0" w:color="auto"/>
            </w:tcBorders>
            <w:shd w:val="clear" w:color="auto" w:fill="auto"/>
            <w:vAlign w:val="center"/>
            <w:hideMark/>
          </w:tcPr>
          <w:p w14:paraId="7D5E041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AD0C28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30,0</w:t>
            </w:r>
          </w:p>
        </w:tc>
        <w:tc>
          <w:tcPr>
            <w:tcW w:w="1701" w:type="dxa"/>
            <w:tcBorders>
              <w:top w:val="nil"/>
              <w:left w:val="nil"/>
              <w:bottom w:val="single" w:sz="4" w:space="0" w:color="auto"/>
              <w:right w:val="single" w:sz="4" w:space="0" w:color="auto"/>
            </w:tcBorders>
            <w:shd w:val="clear" w:color="auto" w:fill="auto"/>
            <w:vAlign w:val="center"/>
            <w:hideMark/>
          </w:tcPr>
          <w:p w14:paraId="55C451F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150,00 €</w:t>
            </w:r>
          </w:p>
        </w:tc>
        <w:tc>
          <w:tcPr>
            <w:tcW w:w="1701" w:type="dxa"/>
            <w:tcBorders>
              <w:top w:val="nil"/>
              <w:left w:val="nil"/>
              <w:bottom w:val="single" w:sz="4" w:space="0" w:color="auto"/>
              <w:right w:val="single" w:sz="8" w:space="0" w:color="auto"/>
            </w:tcBorders>
            <w:shd w:val="clear" w:color="auto" w:fill="auto"/>
            <w:vAlign w:val="center"/>
            <w:hideMark/>
          </w:tcPr>
          <w:p w14:paraId="678A750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A19CA1B" w14:textId="77777777" w:rsidTr="004A63BF">
        <w:trPr>
          <w:gridAfter w:val="1"/>
          <w:wAfter w:w="1417" w:type="dxa"/>
          <w:trHeight w:val="48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325660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Soporte a pata para antenas 0,3/0,6/1,2 (torre de grandes dimensiones)</w:t>
            </w:r>
          </w:p>
        </w:tc>
        <w:tc>
          <w:tcPr>
            <w:tcW w:w="1276" w:type="dxa"/>
            <w:tcBorders>
              <w:top w:val="nil"/>
              <w:left w:val="nil"/>
              <w:bottom w:val="single" w:sz="4" w:space="0" w:color="auto"/>
              <w:right w:val="single" w:sz="4" w:space="0" w:color="auto"/>
            </w:tcBorders>
            <w:shd w:val="clear" w:color="auto" w:fill="auto"/>
            <w:vAlign w:val="center"/>
            <w:hideMark/>
          </w:tcPr>
          <w:p w14:paraId="3CC7981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021C49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w:t>
            </w:r>
          </w:p>
        </w:tc>
        <w:tc>
          <w:tcPr>
            <w:tcW w:w="1701" w:type="dxa"/>
            <w:tcBorders>
              <w:top w:val="nil"/>
              <w:left w:val="nil"/>
              <w:bottom w:val="single" w:sz="4" w:space="0" w:color="auto"/>
              <w:right w:val="single" w:sz="4" w:space="0" w:color="auto"/>
            </w:tcBorders>
            <w:shd w:val="clear" w:color="auto" w:fill="auto"/>
            <w:vAlign w:val="center"/>
            <w:hideMark/>
          </w:tcPr>
          <w:p w14:paraId="3A802E86"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450,00 €</w:t>
            </w:r>
          </w:p>
        </w:tc>
        <w:tc>
          <w:tcPr>
            <w:tcW w:w="1701" w:type="dxa"/>
            <w:tcBorders>
              <w:top w:val="nil"/>
              <w:left w:val="nil"/>
              <w:bottom w:val="single" w:sz="4" w:space="0" w:color="auto"/>
              <w:right w:val="single" w:sz="8" w:space="0" w:color="auto"/>
            </w:tcBorders>
            <w:shd w:val="clear" w:color="auto" w:fill="auto"/>
            <w:vAlign w:val="center"/>
            <w:hideMark/>
          </w:tcPr>
          <w:p w14:paraId="628597B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8B3359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A6B2F0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Aislante de cable 1/2”</w:t>
            </w:r>
          </w:p>
        </w:tc>
        <w:tc>
          <w:tcPr>
            <w:tcW w:w="1276" w:type="dxa"/>
            <w:tcBorders>
              <w:top w:val="nil"/>
              <w:left w:val="nil"/>
              <w:bottom w:val="single" w:sz="4" w:space="0" w:color="auto"/>
              <w:right w:val="single" w:sz="4" w:space="0" w:color="auto"/>
            </w:tcBorders>
            <w:shd w:val="clear" w:color="auto" w:fill="auto"/>
            <w:vAlign w:val="center"/>
            <w:hideMark/>
          </w:tcPr>
          <w:p w14:paraId="4CF6C78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3251462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200,0</w:t>
            </w:r>
          </w:p>
        </w:tc>
        <w:tc>
          <w:tcPr>
            <w:tcW w:w="1701" w:type="dxa"/>
            <w:tcBorders>
              <w:top w:val="nil"/>
              <w:left w:val="nil"/>
              <w:bottom w:val="single" w:sz="4" w:space="0" w:color="auto"/>
              <w:right w:val="single" w:sz="4" w:space="0" w:color="auto"/>
            </w:tcBorders>
            <w:shd w:val="clear" w:color="auto" w:fill="auto"/>
            <w:vAlign w:val="center"/>
            <w:hideMark/>
          </w:tcPr>
          <w:p w14:paraId="72FE3F21"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10,00 €</w:t>
            </w:r>
          </w:p>
        </w:tc>
        <w:tc>
          <w:tcPr>
            <w:tcW w:w="1701" w:type="dxa"/>
            <w:tcBorders>
              <w:top w:val="nil"/>
              <w:left w:val="nil"/>
              <w:bottom w:val="single" w:sz="4" w:space="0" w:color="auto"/>
              <w:right w:val="single" w:sz="8" w:space="0" w:color="auto"/>
            </w:tcBorders>
            <w:shd w:val="clear" w:color="auto" w:fill="auto"/>
            <w:vAlign w:val="center"/>
            <w:hideMark/>
          </w:tcPr>
          <w:p w14:paraId="1EC8CED3"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5A8DF45"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E1CB46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Aislante de cable 7/8”</w:t>
            </w:r>
          </w:p>
        </w:tc>
        <w:tc>
          <w:tcPr>
            <w:tcW w:w="1276" w:type="dxa"/>
            <w:tcBorders>
              <w:top w:val="nil"/>
              <w:left w:val="nil"/>
              <w:bottom w:val="single" w:sz="4" w:space="0" w:color="auto"/>
              <w:right w:val="single" w:sz="4" w:space="0" w:color="auto"/>
            </w:tcBorders>
            <w:shd w:val="clear" w:color="auto" w:fill="auto"/>
            <w:vAlign w:val="center"/>
            <w:hideMark/>
          </w:tcPr>
          <w:p w14:paraId="1E40E01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39E230B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200,0</w:t>
            </w:r>
          </w:p>
        </w:tc>
        <w:tc>
          <w:tcPr>
            <w:tcW w:w="1701" w:type="dxa"/>
            <w:tcBorders>
              <w:top w:val="nil"/>
              <w:left w:val="nil"/>
              <w:bottom w:val="single" w:sz="4" w:space="0" w:color="auto"/>
              <w:right w:val="single" w:sz="4" w:space="0" w:color="auto"/>
            </w:tcBorders>
            <w:shd w:val="clear" w:color="auto" w:fill="auto"/>
            <w:vAlign w:val="center"/>
            <w:hideMark/>
          </w:tcPr>
          <w:p w14:paraId="3574C70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12,00 €</w:t>
            </w:r>
          </w:p>
        </w:tc>
        <w:tc>
          <w:tcPr>
            <w:tcW w:w="1701" w:type="dxa"/>
            <w:tcBorders>
              <w:top w:val="nil"/>
              <w:left w:val="nil"/>
              <w:bottom w:val="single" w:sz="4" w:space="0" w:color="auto"/>
              <w:right w:val="single" w:sz="8" w:space="0" w:color="auto"/>
            </w:tcBorders>
            <w:shd w:val="clear" w:color="auto" w:fill="auto"/>
            <w:vAlign w:val="center"/>
            <w:hideMark/>
          </w:tcPr>
          <w:p w14:paraId="5C0562B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70DEDF6"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A8A3D4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lastRenderedPageBreak/>
              <w:t>Grapa doble para cable de RG-214</w:t>
            </w:r>
          </w:p>
        </w:tc>
        <w:tc>
          <w:tcPr>
            <w:tcW w:w="1276" w:type="dxa"/>
            <w:tcBorders>
              <w:top w:val="nil"/>
              <w:left w:val="nil"/>
              <w:bottom w:val="single" w:sz="4" w:space="0" w:color="auto"/>
              <w:right w:val="single" w:sz="4" w:space="0" w:color="auto"/>
            </w:tcBorders>
            <w:shd w:val="clear" w:color="auto" w:fill="auto"/>
            <w:vAlign w:val="center"/>
            <w:hideMark/>
          </w:tcPr>
          <w:p w14:paraId="345D6CC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7F234A5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119,0</w:t>
            </w:r>
          </w:p>
        </w:tc>
        <w:tc>
          <w:tcPr>
            <w:tcW w:w="1701" w:type="dxa"/>
            <w:tcBorders>
              <w:top w:val="nil"/>
              <w:left w:val="nil"/>
              <w:bottom w:val="single" w:sz="4" w:space="0" w:color="auto"/>
              <w:right w:val="single" w:sz="4" w:space="0" w:color="auto"/>
            </w:tcBorders>
            <w:shd w:val="clear" w:color="auto" w:fill="auto"/>
            <w:vAlign w:val="center"/>
            <w:hideMark/>
          </w:tcPr>
          <w:p w14:paraId="07E8A87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0394304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E9FAD78"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C6ED71A"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Grapa doble para cable de 1/2"</w:t>
            </w:r>
          </w:p>
        </w:tc>
        <w:tc>
          <w:tcPr>
            <w:tcW w:w="1276" w:type="dxa"/>
            <w:tcBorders>
              <w:top w:val="nil"/>
              <w:left w:val="nil"/>
              <w:bottom w:val="single" w:sz="4" w:space="0" w:color="auto"/>
              <w:right w:val="single" w:sz="4" w:space="0" w:color="auto"/>
            </w:tcBorders>
            <w:shd w:val="clear" w:color="auto" w:fill="auto"/>
            <w:vAlign w:val="center"/>
            <w:hideMark/>
          </w:tcPr>
          <w:p w14:paraId="633EC70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A66356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200,0</w:t>
            </w:r>
          </w:p>
        </w:tc>
        <w:tc>
          <w:tcPr>
            <w:tcW w:w="1701" w:type="dxa"/>
            <w:tcBorders>
              <w:top w:val="nil"/>
              <w:left w:val="nil"/>
              <w:bottom w:val="single" w:sz="4" w:space="0" w:color="auto"/>
              <w:right w:val="single" w:sz="4" w:space="0" w:color="auto"/>
            </w:tcBorders>
            <w:shd w:val="clear" w:color="auto" w:fill="auto"/>
            <w:vAlign w:val="center"/>
            <w:hideMark/>
          </w:tcPr>
          <w:p w14:paraId="3E1C874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677F02EA"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8B02D18"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ECE7BA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Grapa doble para cable de 7/8"</w:t>
            </w:r>
          </w:p>
        </w:tc>
        <w:tc>
          <w:tcPr>
            <w:tcW w:w="1276" w:type="dxa"/>
            <w:tcBorders>
              <w:top w:val="nil"/>
              <w:left w:val="nil"/>
              <w:bottom w:val="single" w:sz="4" w:space="0" w:color="auto"/>
              <w:right w:val="single" w:sz="4" w:space="0" w:color="auto"/>
            </w:tcBorders>
            <w:shd w:val="clear" w:color="auto" w:fill="auto"/>
            <w:vAlign w:val="center"/>
            <w:hideMark/>
          </w:tcPr>
          <w:p w14:paraId="7269C1A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E38032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25DDF25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4EA7DC03"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8215F16"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9BEA891"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Ud. pasamuros 1/2”</w:t>
            </w:r>
          </w:p>
        </w:tc>
        <w:tc>
          <w:tcPr>
            <w:tcW w:w="1276" w:type="dxa"/>
            <w:tcBorders>
              <w:top w:val="nil"/>
              <w:left w:val="nil"/>
              <w:bottom w:val="single" w:sz="4" w:space="0" w:color="auto"/>
              <w:right w:val="single" w:sz="4" w:space="0" w:color="auto"/>
            </w:tcBorders>
            <w:shd w:val="clear" w:color="auto" w:fill="auto"/>
            <w:vAlign w:val="center"/>
            <w:hideMark/>
          </w:tcPr>
          <w:p w14:paraId="62559B0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928C83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80,0</w:t>
            </w:r>
          </w:p>
        </w:tc>
        <w:tc>
          <w:tcPr>
            <w:tcW w:w="1701" w:type="dxa"/>
            <w:tcBorders>
              <w:top w:val="nil"/>
              <w:left w:val="nil"/>
              <w:bottom w:val="single" w:sz="4" w:space="0" w:color="auto"/>
              <w:right w:val="single" w:sz="4" w:space="0" w:color="auto"/>
            </w:tcBorders>
            <w:shd w:val="clear" w:color="auto" w:fill="auto"/>
            <w:vAlign w:val="center"/>
            <w:hideMark/>
          </w:tcPr>
          <w:p w14:paraId="7C959EB3"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12F6262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E1FD14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349911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Ud. pasamuros 7/8”</w:t>
            </w:r>
          </w:p>
        </w:tc>
        <w:tc>
          <w:tcPr>
            <w:tcW w:w="1276" w:type="dxa"/>
            <w:tcBorders>
              <w:top w:val="nil"/>
              <w:left w:val="nil"/>
              <w:bottom w:val="single" w:sz="4" w:space="0" w:color="auto"/>
              <w:right w:val="single" w:sz="4" w:space="0" w:color="auto"/>
            </w:tcBorders>
            <w:shd w:val="clear" w:color="auto" w:fill="auto"/>
            <w:vAlign w:val="center"/>
            <w:hideMark/>
          </w:tcPr>
          <w:p w14:paraId="384F8E0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F093DC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0093B67E"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25,00 €</w:t>
            </w:r>
          </w:p>
        </w:tc>
        <w:tc>
          <w:tcPr>
            <w:tcW w:w="1701" w:type="dxa"/>
            <w:tcBorders>
              <w:top w:val="nil"/>
              <w:left w:val="nil"/>
              <w:bottom w:val="single" w:sz="4" w:space="0" w:color="auto"/>
              <w:right w:val="single" w:sz="8" w:space="0" w:color="auto"/>
            </w:tcBorders>
            <w:shd w:val="clear" w:color="auto" w:fill="auto"/>
            <w:vAlign w:val="center"/>
            <w:hideMark/>
          </w:tcPr>
          <w:p w14:paraId="3DCC9FE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65D582F"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5ACDDC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Kit de puesta a tierra para coaxial (cubierta externa)</w:t>
            </w:r>
          </w:p>
        </w:tc>
        <w:tc>
          <w:tcPr>
            <w:tcW w:w="1276" w:type="dxa"/>
            <w:tcBorders>
              <w:top w:val="nil"/>
              <w:left w:val="nil"/>
              <w:bottom w:val="single" w:sz="4" w:space="0" w:color="auto"/>
              <w:right w:val="single" w:sz="4" w:space="0" w:color="auto"/>
            </w:tcBorders>
            <w:shd w:val="clear" w:color="auto" w:fill="auto"/>
            <w:vAlign w:val="center"/>
            <w:hideMark/>
          </w:tcPr>
          <w:p w14:paraId="63C5B3B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28DA20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7E8D686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6,50 €</w:t>
            </w:r>
          </w:p>
        </w:tc>
        <w:tc>
          <w:tcPr>
            <w:tcW w:w="1701" w:type="dxa"/>
            <w:tcBorders>
              <w:top w:val="nil"/>
              <w:left w:val="nil"/>
              <w:bottom w:val="single" w:sz="4" w:space="0" w:color="auto"/>
              <w:right w:val="single" w:sz="8" w:space="0" w:color="auto"/>
            </w:tcBorders>
            <w:shd w:val="clear" w:color="auto" w:fill="auto"/>
            <w:vAlign w:val="center"/>
            <w:hideMark/>
          </w:tcPr>
          <w:p w14:paraId="11EB991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90213B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60CBF78"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Cable cobre 50 mm2</w:t>
            </w:r>
          </w:p>
        </w:tc>
        <w:tc>
          <w:tcPr>
            <w:tcW w:w="1276" w:type="dxa"/>
            <w:tcBorders>
              <w:top w:val="nil"/>
              <w:left w:val="nil"/>
              <w:bottom w:val="single" w:sz="4" w:space="0" w:color="auto"/>
              <w:right w:val="single" w:sz="4" w:space="0" w:color="auto"/>
            </w:tcBorders>
            <w:shd w:val="clear" w:color="auto" w:fill="auto"/>
            <w:vAlign w:val="center"/>
            <w:hideMark/>
          </w:tcPr>
          <w:p w14:paraId="021A218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3F84339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26,0</w:t>
            </w:r>
          </w:p>
        </w:tc>
        <w:tc>
          <w:tcPr>
            <w:tcW w:w="1701" w:type="dxa"/>
            <w:tcBorders>
              <w:top w:val="nil"/>
              <w:left w:val="nil"/>
              <w:bottom w:val="single" w:sz="4" w:space="0" w:color="auto"/>
              <w:right w:val="single" w:sz="4" w:space="0" w:color="auto"/>
            </w:tcBorders>
            <w:shd w:val="clear" w:color="auto" w:fill="auto"/>
            <w:vAlign w:val="center"/>
            <w:hideMark/>
          </w:tcPr>
          <w:p w14:paraId="4DBB3C7C"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8,00 €</w:t>
            </w:r>
          </w:p>
        </w:tc>
        <w:tc>
          <w:tcPr>
            <w:tcW w:w="1701" w:type="dxa"/>
            <w:tcBorders>
              <w:top w:val="nil"/>
              <w:left w:val="nil"/>
              <w:bottom w:val="single" w:sz="4" w:space="0" w:color="auto"/>
              <w:right w:val="single" w:sz="8" w:space="0" w:color="auto"/>
            </w:tcBorders>
            <w:shd w:val="clear" w:color="auto" w:fill="auto"/>
            <w:vAlign w:val="center"/>
            <w:hideMark/>
          </w:tcPr>
          <w:p w14:paraId="230C46BA"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049C8E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FBABAD4"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Pletina de cobre para conexión circuito de tierras</w:t>
            </w:r>
          </w:p>
        </w:tc>
        <w:tc>
          <w:tcPr>
            <w:tcW w:w="1276" w:type="dxa"/>
            <w:tcBorders>
              <w:top w:val="nil"/>
              <w:left w:val="nil"/>
              <w:bottom w:val="single" w:sz="4" w:space="0" w:color="auto"/>
              <w:right w:val="single" w:sz="4" w:space="0" w:color="auto"/>
            </w:tcBorders>
            <w:shd w:val="clear" w:color="auto" w:fill="auto"/>
            <w:vAlign w:val="center"/>
            <w:hideMark/>
          </w:tcPr>
          <w:p w14:paraId="499E3A1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626A35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16,0</w:t>
            </w:r>
          </w:p>
        </w:tc>
        <w:tc>
          <w:tcPr>
            <w:tcW w:w="1701" w:type="dxa"/>
            <w:tcBorders>
              <w:top w:val="nil"/>
              <w:left w:val="nil"/>
              <w:bottom w:val="single" w:sz="4" w:space="0" w:color="auto"/>
              <w:right w:val="single" w:sz="4" w:space="0" w:color="auto"/>
            </w:tcBorders>
            <w:shd w:val="clear" w:color="auto" w:fill="auto"/>
            <w:vAlign w:val="center"/>
            <w:hideMark/>
          </w:tcPr>
          <w:p w14:paraId="2354786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35,00 €</w:t>
            </w:r>
          </w:p>
        </w:tc>
        <w:tc>
          <w:tcPr>
            <w:tcW w:w="1701" w:type="dxa"/>
            <w:tcBorders>
              <w:top w:val="nil"/>
              <w:left w:val="nil"/>
              <w:bottom w:val="single" w:sz="4" w:space="0" w:color="auto"/>
              <w:right w:val="single" w:sz="8" w:space="0" w:color="auto"/>
            </w:tcBorders>
            <w:shd w:val="clear" w:color="auto" w:fill="auto"/>
            <w:vAlign w:val="center"/>
            <w:hideMark/>
          </w:tcPr>
          <w:p w14:paraId="7A9AD0D1"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CBCD05F"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49AC2964"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Conectores:</w:t>
            </w:r>
          </w:p>
        </w:tc>
      </w:tr>
      <w:tr w:rsidR="004A63BF" w:rsidRPr="00A911EF" w14:paraId="3A3C8287"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292ADB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7/16” para cable 7/8” (m/h)</w:t>
            </w:r>
          </w:p>
        </w:tc>
        <w:tc>
          <w:tcPr>
            <w:tcW w:w="1276" w:type="dxa"/>
            <w:tcBorders>
              <w:top w:val="nil"/>
              <w:left w:val="nil"/>
              <w:bottom w:val="single" w:sz="4" w:space="0" w:color="auto"/>
              <w:right w:val="single" w:sz="4" w:space="0" w:color="auto"/>
            </w:tcBorders>
            <w:shd w:val="clear" w:color="auto" w:fill="auto"/>
            <w:vAlign w:val="center"/>
            <w:hideMark/>
          </w:tcPr>
          <w:p w14:paraId="701E4FC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5E704B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30,0</w:t>
            </w:r>
          </w:p>
        </w:tc>
        <w:tc>
          <w:tcPr>
            <w:tcW w:w="1701" w:type="dxa"/>
            <w:tcBorders>
              <w:top w:val="nil"/>
              <w:left w:val="nil"/>
              <w:bottom w:val="single" w:sz="4" w:space="0" w:color="auto"/>
              <w:right w:val="single" w:sz="4" w:space="0" w:color="auto"/>
            </w:tcBorders>
            <w:shd w:val="clear" w:color="auto" w:fill="auto"/>
            <w:vAlign w:val="center"/>
            <w:hideMark/>
          </w:tcPr>
          <w:p w14:paraId="1AABE91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7,00 €</w:t>
            </w:r>
          </w:p>
        </w:tc>
        <w:tc>
          <w:tcPr>
            <w:tcW w:w="1701" w:type="dxa"/>
            <w:tcBorders>
              <w:top w:val="nil"/>
              <w:left w:val="nil"/>
              <w:bottom w:val="single" w:sz="4" w:space="0" w:color="auto"/>
              <w:right w:val="single" w:sz="8" w:space="0" w:color="auto"/>
            </w:tcBorders>
            <w:shd w:val="clear" w:color="auto" w:fill="auto"/>
            <w:vAlign w:val="center"/>
            <w:hideMark/>
          </w:tcPr>
          <w:p w14:paraId="501B168A"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138E67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E683914"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7/16” para cable 1/2” (m/h)</w:t>
            </w:r>
          </w:p>
        </w:tc>
        <w:tc>
          <w:tcPr>
            <w:tcW w:w="1276" w:type="dxa"/>
            <w:tcBorders>
              <w:top w:val="nil"/>
              <w:left w:val="nil"/>
              <w:bottom w:val="single" w:sz="4" w:space="0" w:color="auto"/>
              <w:right w:val="single" w:sz="4" w:space="0" w:color="auto"/>
            </w:tcBorders>
            <w:shd w:val="clear" w:color="auto" w:fill="auto"/>
            <w:vAlign w:val="center"/>
            <w:hideMark/>
          </w:tcPr>
          <w:p w14:paraId="3F628B6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28AF82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24,0</w:t>
            </w:r>
          </w:p>
        </w:tc>
        <w:tc>
          <w:tcPr>
            <w:tcW w:w="1701" w:type="dxa"/>
            <w:tcBorders>
              <w:top w:val="nil"/>
              <w:left w:val="nil"/>
              <w:bottom w:val="single" w:sz="4" w:space="0" w:color="auto"/>
              <w:right w:val="single" w:sz="4" w:space="0" w:color="auto"/>
            </w:tcBorders>
            <w:shd w:val="clear" w:color="auto" w:fill="auto"/>
            <w:vAlign w:val="center"/>
            <w:hideMark/>
          </w:tcPr>
          <w:p w14:paraId="685E2B02"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7,00 €</w:t>
            </w:r>
          </w:p>
        </w:tc>
        <w:tc>
          <w:tcPr>
            <w:tcW w:w="1701" w:type="dxa"/>
            <w:tcBorders>
              <w:top w:val="nil"/>
              <w:left w:val="nil"/>
              <w:bottom w:val="single" w:sz="4" w:space="0" w:color="auto"/>
              <w:right w:val="single" w:sz="8" w:space="0" w:color="auto"/>
            </w:tcBorders>
            <w:shd w:val="clear" w:color="auto" w:fill="auto"/>
            <w:vAlign w:val="center"/>
            <w:hideMark/>
          </w:tcPr>
          <w:p w14:paraId="7FA4D2D3"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E569EBF"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EEDEF7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7/16” para cable RG214 (m/h)</w:t>
            </w:r>
          </w:p>
        </w:tc>
        <w:tc>
          <w:tcPr>
            <w:tcW w:w="1276" w:type="dxa"/>
            <w:tcBorders>
              <w:top w:val="nil"/>
              <w:left w:val="nil"/>
              <w:bottom w:val="single" w:sz="4" w:space="0" w:color="auto"/>
              <w:right w:val="single" w:sz="4" w:space="0" w:color="auto"/>
            </w:tcBorders>
            <w:shd w:val="clear" w:color="auto" w:fill="auto"/>
            <w:vAlign w:val="center"/>
            <w:hideMark/>
          </w:tcPr>
          <w:p w14:paraId="7907B34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775232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24,0</w:t>
            </w:r>
          </w:p>
        </w:tc>
        <w:tc>
          <w:tcPr>
            <w:tcW w:w="1701" w:type="dxa"/>
            <w:tcBorders>
              <w:top w:val="nil"/>
              <w:left w:val="nil"/>
              <w:bottom w:val="single" w:sz="4" w:space="0" w:color="auto"/>
              <w:right w:val="single" w:sz="4" w:space="0" w:color="auto"/>
            </w:tcBorders>
            <w:shd w:val="clear" w:color="auto" w:fill="auto"/>
            <w:vAlign w:val="center"/>
            <w:hideMark/>
          </w:tcPr>
          <w:p w14:paraId="23D254EE"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5710E60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C69ECDD"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C14E24D"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para cable 1/2” (m/h)</w:t>
            </w:r>
          </w:p>
        </w:tc>
        <w:tc>
          <w:tcPr>
            <w:tcW w:w="1276" w:type="dxa"/>
            <w:tcBorders>
              <w:top w:val="nil"/>
              <w:left w:val="nil"/>
              <w:bottom w:val="single" w:sz="4" w:space="0" w:color="auto"/>
              <w:right w:val="single" w:sz="4" w:space="0" w:color="auto"/>
            </w:tcBorders>
            <w:shd w:val="clear" w:color="auto" w:fill="auto"/>
            <w:vAlign w:val="center"/>
            <w:hideMark/>
          </w:tcPr>
          <w:p w14:paraId="683A607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29298E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6D01C00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6,00 €</w:t>
            </w:r>
          </w:p>
        </w:tc>
        <w:tc>
          <w:tcPr>
            <w:tcW w:w="1701" w:type="dxa"/>
            <w:tcBorders>
              <w:top w:val="nil"/>
              <w:left w:val="nil"/>
              <w:bottom w:val="single" w:sz="4" w:space="0" w:color="auto"/>
              <w:right w:val="single" w:sz="8" w:space="0" w:color="auto"/>
            </w:tcBorders>
            <w:shd w:val="clear" w:color="auto" w:fill="auto"/>
            <w:vAlign w:val="center"/>
            <w:hideMark/>
          </w:tcPr>
          <w:p w14:paraId="7731612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7534DB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6B0BB51"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para cable 7/8” (m/h)</w:t>
            </w:r>
          </w:p>
        </w:tc>
        <w:tc>
          <w:tcPr>
            <w:tcW w:w="1276" w:type="dxa"/>
            <w:tcBorders>
              <w:top w:val="nil"/>
              <w:left w:val="nil"/>
              <w:bottom w:val="single" w:sz="4" w:space="0" w:color="auto"/>
              <w:right w:val="single" w:sz="4" w:space="0" w:color="auto"/>
            </w:tcBorders>
            <w:shd w:val="clear" w:color="auto" w:fill="auto"/>
            <w:vAlign w:val="center"/>
            <w:hideMark/>
          </w:tcPr>
          <w:p w14:paraId="050EF4E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9D54F8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32,0</w:t>
            </w:r>
          </w:p>
        </w:tc>
        <w:tc>
          <w:tcPr>
            <w:tcW w:w="1701" w:type="dxa"/>
            <w:tcBorders>
              <w:top w:val="nil"/>
              <w:left w:val="nil"/>
              <w:bottom w:val="single" w:sz="4" w:space="0" w:color="auto"/>
              <w:right w:val="single" w:sz="4" w:space="0" w:color="auto"/>
            </w:tcBorders>
            <w:shd w:val="clear" w:color="auto" w:fill="auto"/>
            <w:vAlign w:val="center"/>
            <w:hideMark/>
          </w:tcPr>
          <w:p w14:paraId="7757D3B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7,00 €</w:t>
            </w:r>
          </w:p>
        </w:tc>
        <w:tc>
          <w:tcPr>
            <w:tcW w:w="1701" w:type="dxa"/>
            <w:tcBorders>
              <w:top w:val="nil"/>
              <w:left w:val="nil"/>
              <w:bottom w:val="single" w:sz="4" w:space="0" w:color="auto"/>
              <w:right w:val="single" w:sz="8" w:space="0" w:color="auto"/>
            </w:tcBorders>
            <w:shd w:val="clear" w:color="auto" w:fill="auto"/>
            <w:vAlign w:val="center"/>
            <w:hideMark/>
          </w:tcPr>
          <w:p w14:paraId="7F61003E"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C392762"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1D98E24"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para cable RG8 (m/h)</w:t>
            </w:r>
          </w:p>
        </w:tc>
        <w:tc>
          <w:tcPr>
            <w:tcW w:w="1276" w:type="dxa"/>
            <w:tcBorders>
              <w:top w:val="nil"/>
              <w:left w:val="nil"/>
              <w:bottom w:val="single" w:sz="4" w:space="0" w:color="auto"/>
              <w:right w:val="single" w:sz="4" w:space="0" w:color="auto"/>
            </w:tcBorders>
            <w:shd w:val="clear" w:color="auto" w:fill="auto"/>
            <w:vAlign w:val="center"/>
            <w:hideMark/>
          </w:tcPr>
          <w:p w14:paraId="722EF66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EAFF33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0F131D97"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6,00 €</w:t>
            </w:r>
          </w:p>
        </w:tc>
        <w:tc>
          <w:tcPr>
            <w:tcW w:w="1701" w:type="dxa"/>
            <w:tcBorders>
              <w:top w:val="nil"/>
              <w:left w:val="nil"/>
              <w:bottom w:val="single" w:sz="4" w:space="0" w:color="auto"/>
              <w:right w:val="single" w:sz="8" w:space="0" w:color="auto"/>
            </w:tcBorders>
            <w:shd w:val="clear" w:color="auto" w:fill="auto"/>
            <w:vAlign w:val="center"/>
            <w:hideMark/>
          </w:tcPr>
          <w:p w14:paraId="6B62E6B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1E742AC"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7A8CA0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para cable RG214 (m/h)</w:t>
            </w:r>
          </w:p>
        </w:tc>
        <w:tc>
          <w:tcPr>
            <w:tcW w:w="1276" w:type="dxa"/>
            <w:tcBorders>
              <w:top w:val="nil"/>
              <w:left w:val="nil"/>
              <w:bottom w:val="single" w:sz="4" w:space="0" w:color="auto"/>
              <w:right w:val="single" w:sz="4" w:space="0" w:color="auto"/>
            </w:tcBorders>
            <w:shd w:val="clear" w:color="auto" w:fill="auto"/>
            <w:vAlign w:val="center"/>
            <w:hideMark/>
          </w:tcPr>
          <w:p w14:paraId="315AFF7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B07C71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446E443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6,00 €</w:t>
            </w:r>
          </w:p>
        </w:tc>
        <w:tc>
          <w:tcPr>
            <w:tcW w:w="1701" w:type="dxa"/>
            <w:tcBorders>
              <w:top w:val="nil"/>
              <w:left w:val="nil"/>
              <w:bottom w:val="single" w:sz="4" w:space="0" w:color="auto"/>
              <w:right w:val="single" w:sz="8" w:space="0" w:color="auto"/>
            </w:tcBorders>
            <w:shd w:val="clear" w:color="auto" w:fill="auto"/>
            <w:vAlign w:val="center"/>
            <w:hideMark/>
          </w:tcPr>
          <w:p w14:paraId="553B6039"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ACFB62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FF5A3C3"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BNC para cable RG58 (m/h) </w:t>
            </w:r>
          </w:p>
        </w:tc>
        <w:tc>
          <w:tcPr>
            <w:tcW w:w="1276" w:type="dxa"/>
            <w:tcBorders>
              <w:top w:val="nil"/>
              <w:left w:val="nil"/>
              <w:bottom w:val="single" w:sz="4" w:space="0" w:color="auto"/>
              <w:right w:val="single" w:sz="4" w:space="0" w:color="auto"/>
            </w:tcBorders>
            <w:shd w:val="clear" w:color="auto" w:fill="auto"/>
            <w:vAlign w:val="center"/>
            <w:hideMark/>
          </w:tcPr>
          <w:p w14:paraId="0D98638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A2F1D4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6C8290C4"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4,00 €</w:t>
            </w:r>
          </w:p>
        </w:tc>
        <w:tc>
          <w:tcPr>
            <w:tcW w:w="1701" w:type="dxa"/>
            <w:tcBorders>
              <w:top w:val="nil"/>
              <w:left w:val="nil"/>
              <w:bottom w:val="single" w:sz="4" w:space="0" w:color="auto"/>
              <w:right w:val="single" w:sz="8" w:space="0" w:color="auto"/>
            </w:tcBorders>
            <w:shd w:val="clear" w:color="auto" w:fill="auto"/>
            <w:vAlign w:val="center"/>
            <w:hideMark/>
          </w:tcPr>
          <w:p w14:paraId="67F8B1F3"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B2E3442"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D8AFDB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BNC para cable RG214(m/h)</w:t>
            </w:r>
          </w:p>
        </w:tc>
        <w:tc>
          <w:tcPr>
            <w:tcW w:w="1276" w:type="dxa"/>
            <w:tcBorders>
              <w:top w:val="nil"/>
              <w:left w:val="nil"/>
              <w:bottom w:val="single" w:sz="4" w:space="0" w:color="auto"/>
              <w:right w:val="single" w:sz="4" w:space="0" w:color="auto"/>
            </w:tcBorders>
            <w:shd w:val="clear" w:color="auto" w:fill="auto"/>
            <w:vAlign w:val="center"/>
            <w:hideMark/>
          </w:tcPr>
          <w:p w14:paraId="7832F96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697455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60,0</w:t>
            </w:r>
          </w:p>
        </w:tc>
        <w:tc>
          <w:tcPr>
            <w:tcW w:w="1701" w:type="dxa"/>
            <w:tcBorders>
              <w:top w:val="nil"/>
              <w:left w:val="nil"/>
              <w:bottom w:val="single" w:sz="4" w:space="0" w:color="auto"/>
              <w:right w:val="single" w:sz="4" w:space="0" w:color="auto"/>
            </w:tcBorders>
            <w:shd w:val="clear" w:color="auto" w:fill="auto"/>
            <w:vAlign w:val="center"/>
            <w:hideMark/>
          </w:tcPr>
          <w:p w14:paraId="044C72A1"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6,00 €</w:t>
            </w:r>
          </w:p>
        </w:tc>
        <w:tc>
          <w:tcPr>
            <w:tcW w:w="1701" w:type="dxa"/>
            <w:tcBorders>
              <w:top w:val="nil"/>
              <w:left w:val="nil"/>
              <w:bottom w:val="single" w:sz="4" w:space="0" w:color="auto"/>
              <w:right w:val="single" w:sz="8" w:space="0" w:color="auto"/>
            </w:tcBorders>
            <w:shd w:val="clear" w:color="auto" w:fill="auto"/>
            <w:vAlign w:val="center"/>
            <w:hideMark/>
          </w:tcPr>
          <w:p w14:paraId="03D6314E"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4CC338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697A749"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BNC para cable Flex (m/h)</w:t>
            </w:r>
          </w:p>
        </w:tc>
        <w:tc>
          <w:tcPr>
            <w:tcW w:w="1276" w:type="dxa"/>
            <w:tcBorders>
              <w:top w:val="nil"/>
              <w:left w:val="nil"/>
              <w:bottom w:val="single" w:sz="4" w:space="0" w:color="auto"/>
              <w:right w:val="single" w:sz="4" w:space="0" w:color="auto"/>
            </w:tcBorders>
            <w:shd w:val="clear" w:color="auto" w:fill="auto"/>
            <w:vAlign w:val="center"/>
            <w:hideMark/>
          </w:tcPr>
          <w:p w14:paraId="42F9772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75D18F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49948B7C"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4,00 €</w:t>
            </w:r>
          </w:p>
        </w:tc>
        <w:tc>
          <w:tcPr>
            <w:tcW w:w="1701" w:type="dxa"/>
            <w:tcBorders>
              <w:top w:val="nil"/>
              <w:left w:val="nil"/>
              <w:bottom w:val="single" w:sz="4" w:space="0" w:color="auto"/>
              <w:right w:val="single" w:sz="8" w:space="0" w:color="auto"/>
            </w:tcBorders>
            <w:shd w:val="clear" w:color="auto" w:fill="auto"/>
            <w:vAlign w:val="center"/>
            <w:hideMark/>
          </w:tcPr>
          <w:p w14:paraId="62B7EB5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9DAC6A5"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8E1DAD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TNC para cable RG58 (m/h) </w:t>
            </w:r>
          </w:p>
        </w:tc>
        <w:tc>
          <w:tcPr>
            <w:tcW w:w="1276" w:type="dxa"/>
            <w:tcBorders>
              <w:top w:val="nil"/>
              <w:left w:val="nil"/>
              <w:bottom w:val="single" w:sz="4" w:space="0" w:color="auto"/>
              <w:right w:val="single" w:sz="4" w:space="0" w:color="auto"/>
            </w:tcBorders>
            <w:shd w:val="clear" w:color="auto" w:fill="auto"/>
            <w:vAlign w:val="center"/>
            <w:hideMark/>
          </w:tcPr>
          <w:p w14:paraId="3B94922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DB73F7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0A0B0157"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633F2E29"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6854BD0"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903631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TNC para cable RG214 (m/h) </w:t>
            </w:r>
          </w:p>
        </w:tc>
        <w:tc>
          <w:tcPr>
            <w:tcW w:w="1276" w:type="dxa"/>
            <w:tcBorders>
              <w:top w:val="nil"/>
              <w:left w:val="nil"/>
              <w:bottom w:val="single" w:sz="4" w:space="0" w:color="auto"/>
              <w:right w:val="single" w:sz="4" w:space="0" w:color="auto"/>
            </w:tcBorders>
            <w:shd w:val="clear" w:color="auto" w:fill="auto"/>
            <w:vAlign w:val="center"/>
            <w:hideMark/>
          </w:tcPr>
          <w:p w14:paraId="01FC1C5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FD883B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7042915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6,00 €</w:t>
            </w:r>
          </w:p>
        </w:tc>
        <w:tc>
          <w:tcPr>
            <w:tcW w:w="1701" w:type="dxa"/>
            <w:tcBorders>
              <w:top w:val="nil"/>
              <w:left w:val="nil"/>
              <w:bottom w:val="single" w:sz="4" w:space="0" w:color="auto"/>
              <w:right w:val="single" w:sz="8" w:space="0" w:color="auto"/>
            </w:tcBorders>
            <w:shd w:val="clear" w:color="auto" w:fill="auto"/>
            <w:vAlign w:val="center"/>
            <w:hideMark/>
          </w:tcPr>
          <w:p w14:paraId="44CFE4B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C5AD95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2BA71E1"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1,6/5,6 Flex (m/h) </w:t>
            </w:r>
          </w:p>
        </w:tc>
        <w:tc>
          <w:tcPr>
            <w:tcW w:w="1276" w:type="dxa"/>
            <w:tcBorders>
              <w:top w:val="nil"/>
              <w:left w:val="nil"/>
              <w:bottom w:val="single" w:sz="4" w:space="0" w:color="auto"/>
              <w:right w:val="single" w:sz="4" w:space="0" w:color="auto"/>
            </w:tcBorders>
            <w:shd w:val="clear" w:color="auto" w:fill="auto"/>
            <w:vAlign w:val="center"/>
            <w:hideMark/>
          </w:tcPr>
          <w:p w14:paraId="75AFC6B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368203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7CA7E86A"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4,00 €</w:t>
            </w:r>
          </w:p>
        </w:tc>
        <w:tc>
          <w:tcPr>
            <w:tcW w:w="1701" w:type="dxa"/>
            <w:tcBorders>
              <w:top w:val="nil"/>
              <w:left w:val="nil"/>
              <w:bottom w:val="single" w:sz="4" w:space="0" w:color="auto"/>
              <w:right w:val="single" w:sz="8" w:space="0" w:color="auto"/>
            </w:tcBorders>
            <w:shd w:val="clear" w:color="auto" w:fill="auto"/>
            <w:vAlign w:val="center"/>
            <w:hideMark/>
          </w:tcPr>
          <w:p w14:paraId="508C2B0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EF14C2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450FB35"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SMB Flex 3 (m/h)</w:t>
            </w:r>
          </w:p>
        </w:tc>
        <w:tc>
          <w:tcPr>
            <w:tcW w:w="1276" w:type="dxa"/>
            <w:tcBorders>
              <w:top w:val="nil"/>
              <w:left w:val="nil"/>
              <w:bottom w:val="single" w:sz="4" w:space="0" w:color="auto"/>
              <w:right w:val="single" w:sz="4" w:space="0" w:color="auto"/>
            </w:tcBorders>
            <w:shd w:val="clear" w:color="auto" w:fill="auto"/>
            <w:vAlign w:val="center"/>
            <w:hideMark/>
          </w:tcPr>
          <w:p w14:paraId="21C1EBD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78214F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nil"/>
              <w:left w:val="nil"/>
              <w:bottom w:val="single" w:sz="4" w:space="0" w:color="auto"/>
              <w:right w:val="single" w:sz="4" w:space="0" w:color="auto"/>
            </w:tcBorders>
            <w:shd w:val="clear" w:color="auto" w:fill="auto"/>
            <w:vAlign w:val="center"/>
            <w:hideMark/>
          </w:tcPr>
          <w:p w14:paraId="446B0A7E"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597E578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3BB9783"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A0474F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Conector DB-9 (m/h)</w:t>
            </w:r>
          </w:p>
        </w:tc>
        <w:tc>
          <w:tcPr>
            <w:tcW w:w="1276" w:type="dxa"/>
            <w:tcBorders>
              <w:top w:val="nil"/>
              <w:left w:val="nil"/>
              <w:bottom w:val="single" w:sz="4" w:space="0" w:color="auto"/>
              <w:right w:val="single" w:sz="4" w:space="0" w:color="auto"/>
            </w:tcBorders>
            <w:shd w:val="clear" w:color="auto" w:fill="auto"/>
            <w:vAlign w:val="center"/>
            <w:hideMark/>
          </w:tcPr>
          <w:p w14:paraId="4809573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964C1F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w:t>
            </w:r>
          </w:p>
        </w:tc>
        <w:tc>
          <w:tcPr>
            <w:tcW w:w="1701" w:type="dxa"/>
            <w:tcBorders>
              <w:top w:val="nil"/>
              <w:left w:val="nil"/>
              <w:bottom w:val="single" w:sz="4" w:space="0" w:color="auto"/>
              <w:right w:val="single" w:sz="4" w:space="0" w:color="auto"/>
            </w:tcBorders>
            <w:shd w:val="clear" w:color="auto" w:fill="auto"/>
            <w:vAlign w:val="center"/>
            <w:hideMark/>
          </w:tcPr>
          <w:p w14:paraId="1972BFE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2,00 €</w:t>
            </w:r>
          </w:p>
        </w:tc>
        <w:tc>
          <w:tcPr>
            <w:tcW w:w="1701" w:type="dxa"/>
            <w:tcBorders>
              <w:top w:val="nil"/>
              <w:left w:val="nil"/>
              <w:bottom w:val="single" w:sz="4" w:space="0" w:color="auto"/>
              <w:right w:val="single" w:sz="8" w:space="0" w:color="auto"/>
            </w:tcBorders>
            <w:shd w:val="clear" w:color="auto" w:fill="auto"/>
            <w:vAlign w:val="center"/>
            <w:hideMark/>
          </w:tcPr>
          <w:p w14:paraId="6239F011"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05A8FD4"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2EB0668A"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Transiciones:</w:t>
            </w:r>
          </w:p>
        </w:tc>
      </w:tr>
      <w:tr w:rsidR="004A63BF" w:rsidRPr="00A911EF" w14:paraId="7B89C11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D4C8DB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- 7/16” (m/h)</w:t>
            </w:r>
          </w:p>
        </w:tc>
        <w:tc>
          <w:tcPr>
            <w:tcW w:w="1276" w:type="dxa"/>
            <w:tcBorders>
              <w:top w:val="nil"/>
              <w:left w:val="nil"/>
              <w:bottom w:val="single" w:sz="4" w:space="0" w:color="auto"/>
              <w:right w:val="single" w:sz="4" w:space="0" w:color="auto"/>
            </w:tcBorders>
            <w:shd w:val="clear" w:color="auto" w:fill="auto"/>
            <w:vAlign w:val="center"/>
            <w:hideMark/>
          </w:tcPr>
          <w:p w14:paraId="2CE6375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6E600E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200,0</w:t>
            </w:r>
          </w:p>
        </w:tc>
        <w:tc>
          <w:tcPr>
            <w:tcW w:w="1701" w:type="dxa"/>
            <w:tcBorders>
              <w:top w:val="nil"/>
              <w:left w:val="nil"/>
              <w:bottom w:val="single" w:sz="4" w:space="0" w:color="auto"/>
              <w:right w:val="single" w:sz="4" w:space="0" w:color="auto"/>
            </w:tcBorders>
            <w:shd w:val="clear" w:color="auto" w:fill="auto"/>
            <w:vAlign w:val="center"/>
            <w:hideMark/>
          </w:tcPr>
          <w:p w14:paraId="10BDD199"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12,00 €</w:t>
            </w:r>
          </w:p>
        </w:tc>
        <w:tc>
          <w:tcPr>
            <w:tcW w:w="1701" w:type="dxa"/>
            <w:tcBorders>
              <w:top w:val="nil"/>
              <w:left w:val="nil"/>
              <w:bottom w:val="single" w:sz="4" w:space="0" w:color="auto"/>
              <w:right w:val="single" w:sz="8" w:space="0" w:color="auto"/>
            </w:tcBorders>
            <w:shd w:val="clear" w:color="auto" w:fill="auto"/>
            <w:vAlign w:val="center"/>
            <w:hideMark/>
          </w:tcPr>
          <w:p w14:paraId="5D1EA41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7B634A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EC1C581"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 N (m/h)</w:t>
            </w:r>
          </w:p>
        </w:tc>
        <w:tc>
          <w:tcPr>
            <w:tcW w:w="1276" w:type="dxa"/>
            <w:tcBorders>
              <w:top w:val="nil"/>
              <w:left w:val="nil"/>
              <w:bottom w:val="single" w:sz="4" w:space="0" w:color="auto"/>
              <w:right w:val="single" w:sz="4" w:space="0" w:color="auto"/>
            </w:tcBorders>
            <w:shd w:val="clear" w:color="auto" w:fill="auto"/>
            <w:vAlign w:val="center"/>
            <w:hideMark/>
          </w:tcPr>
          <w:p w14:paraId="1AC2D59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F88886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73E49D25"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5,00 €</w:t>
            </w:r>
          </w:p>
        </w:tc>
        <w:tc>
          <w:tcPr>
            <w:tcW w:w="1701" w:type="dxa"/>
            <w:tcBorders>
              <w:top w:val="nil"/>
              <w:left w:val="nil"/>
              <w:bottom w:val="single" w:sz="4" w:space="0" w:color="auto"/>
              <w:right w:val="single" w:sz="8" w:space="0" w:color="auto"/>
            </w:tcBorders>
            <w:shd w:val="clear" w:color="auto" w:fill="auto"/>
            <w:vAlign w:val="center"/>
            <w:hideMark/>
          </w:tcPr>
          <w:p w14:paraId="246D7F3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6E0B9F6"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40FA691"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7/16” - 7/16” (m/h)</w:t>
            </w:r>
          </w:p>
        </w:tc>
        <w:tc>
          <w:tcPr>
            <w:tcW w:w="1276" w:type="dxa"/>
            <w:tcBorders>
              <w:top w:val="nil"/>
              <w:left w:val="nil"/>
              <w:bottom w:val="single" w:sz="4" w:space="0" w:color="auto"/>
              <w:right w:val="single" w:sz="4" w:space="0" w:color="auto"/>
            </w:tcBorders>
            <w:shd w:val="clear" w:color="auto" w:fill="auto"/>
            <w:vAlign w:val="center"/>
            <w:hideMark/>
          </w:tcPr>
          <w:p w14:paraId="2775DAB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F54C11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217FD5E3"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15,00 €</w:t>
            </w:r>
          </w:p>
        </w:tc>
        <w:tc>
          <w:tcPr>
            <w:tcW w:w="1701" w:type="dxa"/>
            <w:tcBorders>
              <w:top w:val="nil"/>
              <w:left w:val="nil"/>
              <w:bottom w:val="single" w:sz="4" w:space="0" w:color="auto"/>
              <w:right w:val="single" w:sz="8" w:space="0" w:color="auto"/>
            </w:tcBorders>
            <w:shd w:val="clear" w:color="auto" w:fill="auto"/>
            <w:vAlign w:val="center"/>
            <w:hideMark/>
          </w:tcPr>
          <w:p w14:paraId="403D332A"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12CA3AB"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64AD4D3"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N - BNC (m/h)</w:t>
            </w:r>
          </w:p>
        </w:tc>
        <w:tc>
          <w:tcPr>
            <w:tcW w:w="1276" w:type="dxa"/>
            <w:tcBorders>
              <w:top w:val="nil"/>
              <w:left w:val="nil"/>
              <w:bottom w:val="single" w:sz="4" w:space="0" w:color="auto"/>
              <w:right w:val="single" w:sz="4" w:space="0" w:color="auto"/>
            </w:tcBorders>
            <w:shd w:val="clear" w:color="auto" w:fill="auto"/>
            <w:vAlign w:val="center"/>
            <w:hideMark/>
          </w:tcPr>
          <w:p w14:paraId="2FD3A74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5C515C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54E0411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9,00 €</w:t>
            </w:r>
          </w:p>
        </w:tc>
        <w:tc>
          <w:tcPr>
            <w:tcW w:w="1701" w:type="dxa"/>
            <w:tcBorders>
              <w:top w:val="nil"/>
              <w:left w:val="nil"/>
              <w:bottom w:val="single" w:sz="4" w:space="0" w:color="auto"/>
              <w:right w:val="single" w:sz="8" w:space="0" w:color="auto"/>
            </w:tcBorders>
            <w:shd w:val="clear" w:color="auto" w:fill="auto"/>
            <w:vAlign w:val="center"/>
            <w:hideMark/>
          </w:tcPr>
          <w:p w14:paraId="3A2ED19F"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D9C13F9"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88FA7F9"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BNC - BNC (m/h)</w:t>
            </w:r>
          </w:p>
        </w:tc>
        <w:tc>
          <w:tcPr>
            <w:tcW w:w="1276" w:type="dxa"/>
            <w:tcBorders>
              <w:top w:val="nil"/>
              <w:left w:val="nil"/>
              <w:bottom w:val="single" w:sz="4" w:space="0" w:color="auto"/>
              <w:right w:val="single" w:sz="4" w:space="0" w:color="auto"/>
            </w:tcBorders>
            <w:shd w:val="clear" w:color="auto" w:fill="auto"/>
            <w:vAlign w:val="center"/>
            <w:hideMark/>
          </w:tcPr>
          <w:p w14:paraId="5A2BAE8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8D4792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6A384812"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4,00 €</w:t>
            </w:r>
          </w:p>
        </w:tc>
        <w:tc>
          <w:tcPr>
            <w:tcW w:w="1701" w:type="dxa"/>
            <w:tcBorders>
              <w:top w:val="nil"/>
              <w:left w:val="nil"/>
              <w:bottom w:val="single" w:sz="4" w:space="0" w:color="auto"/>
              <w:right w:val="single" w:sz="8" w:space="0" w:color="auto"/>
            </w:tcBorders>
            <w:shd w:val="clear" w:color="auto" w:fill="auto"/>
            <w:vAlign w:val="center"/>
            <w:hideMark/>
          </w:tcPr>
          <w:p w14:paraId="0C31CD4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923193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7B71DBD"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1,6/5,6 - 1,6/5,6 (h)</w:t>
            </w:r>
          </w:p>
        </w:tc>
        <w:tc>
          <w:tcPr>
            <w:tcW w:w="1276" w:type="dxa"/>
            <w:tcBorders>
              <w:top w:val="nil"/>
              <w:left w:val="nil"/>
              <w:bottom w:val="single" w:sz="4" w:space="0" w:color="auto"/>
              <w:right w:val="single" w:sz="4" w:space="0" w:color="auto"/>
            </w:tcBorders>
            <w:shd w:val="clear" w:color="auto" w:fill="auto"/>
            <w:vAlign w:val="center"/>
            <w:hideMark/>
          </w:tcPr>
          <w:p w14:paraId="66FC8CE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1B5C74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30,0</w:t>
            </w:r>
          </w:p>
        </w:tc>
        <w:tc>
          <w:tcPr>
            <w:tcW w:w="1701" w:type="dxa"/>
            <w:tcBorders>
              <w:top w:val="nil"/>
              <w:left w:val="nil"/>
              <w:bottom w:val="single" w:sz="4" w:space="0" w:color="auto"/>
              <w:right w:val="single" w:sz="4" w:space="0" w:color="auto"/>
            </w:tcBorders>
            <w:shd w:val="clear" w:color="auto" w:fill="auto"/>
            <w:vAlign w:val="center"/>
            <w:hideMark/>
          </w:tcPr>
          <w:p w14:paraId="35AA5DA3"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4,00 €</w:t>
            </w:r>
          </w:p>
        </w:tc>
        <w:tc>
          <w:tcPr>
            <w:tcW w:w="1701" w:type="dxa"/>
            <w:tcBorders>
              <w:top w:val="nil"/>
              <w:left w:val="nil"/>
              <w:bottom w:val="single" w:sz="4" w:space="0" w:color="auto"/>
              <w:right w:val="single" w:sz="8" w:space="0" w:color="auto"/>
            </w:tcBorders>
            <w:shd w:val="clear" w:color="auto" w:fill="auto"/>
            <w:vAlign w:val="center"/>
            <w:hideMark/>
          </w:tcPr>
          <w:p w14:paraId="63D6F93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1FAEA78"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628ACD82"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 xml:space="preserve">Soporte cables tipo </w:t>
            </w:r>
            <w:proofErr w:type="spellStart"/>
            <w:r w:rsidRPr="00A911EF">
              <w:rPr>
                <w:rFonts w:ascii="Verdana" w:hAnsi="Verdana" w:cs="Arial"/>
                <w:b/>
                <w:bCs/>
                <w:i/>
                <w:iCs/>
                <w:sz w:val="18"/>
                <w:szCs w:val="18"/>
              </w:rPr>
              <w:t>rejibán</w:t>
            </w:r>
            <w:proofErr w:type="spellEnd"/>
            <w:r w:rsidRPr="00A911EF">
              <w:rPr>
                <w:rFonts w:ascii="Verdana" w:hAnsi="Verdana" w:cs="Arial"/>
                <w:b/>
                <w:bCs/>
                <w:i/>
                <w:iCs/>
                <w:sz w:val="18"/>
                <w:szCs w:val="18"/>
              </w:rPr>
              <w:t>:</w:t>
            </w:r>
          </w:p>
        </w:tc>
      </w:tr>
      <w:tr w:rsidR="004A63BF" w:rsidRPr="00A911EF" w14:paraId="6BD0A0B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201A2D6"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60 x 300 mm</w:t>
            </w:r>
          </w:p>
        </w:tc>
        <w:tc>
          <w:tcPr>
            <w:tcW w:w="1276" w:type="dxa"/>
            <w:tcBorders>
              <w:top w:val="nil"/>
              <w:left w:val="nil"/>
              <w:bottom w:val="single" w:sz="4" w:space="0" w:color="auto"/>
              <w:right w:val="single" w:sz="4" w:space="0" w:color="auto"/>
            </w:tcBorders>
            <w:shd w:val="clear" w:color="auto" w:fill="auto"/>
            <w:vAlign w:val="center"/>
            <w:hideMark/>
          </w:tcPr>
          <w:p w14:paraId="63D0A9C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570E5DC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150,0</w:t>
            </w:r>
          </w:p>
        </w:tc>
        <w:tc>
          <w:tcPr>
            <w:tcW w:w="1701" w:type="dxa"/>
            <w:tcBorders>
              <w:top w:val="nil"/>
              <w:left w:val="nil"/>
              <w:bottom w:val="single" w:sz="4" w:space="0" w:color="auto"/>
              <w:right w:val="single" w:sz="4" w:space="0" w:color="auto"/>
            </w:tcBorders>
            <w:shd w:val="clear" w:color="auto" w:fill="auto"/>
            <w:vAlign w:val="center"/>
            <w:hideMark/>
          </w:tcPr>
          <w:p w14:paraId="5D30B2B9"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15,00 €</w:t>
            </w:r>
          </w:p>
        </w:tc>
        <w:tc>
          <w:tcPr>
            <w:tcW w:w="1701" w:type="dxa"/>
            <w:tcBorders>
              <w:top w:val="nil"/>
              <w:left w:val="nil"/>
              <w:bottom w:val="single" w:sz="4" w:space="0" w:color="auto"/>
              <w:right w:val="single" w:sz="8" w:space="0" w:color="auto"/>
            </w:tcBorders>
            <w:shd w:val="clear" w:color="auto" w:fill="auto"/>
            <w:vAlign w:val="center"/>
            <w:hideMark/>
          </w:tcPr>
          <w:p w14:paraId="304540B8"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0AB98B3C"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DB19BF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60 x 500 mm</w:t>
            </w:r>
          </w:p>
        </w:tc>
        <w:tc>
          <w:tcPr>
            <w:tcW w:w="1276" w:type="dxa"/>
            <w:tcBorders>
              <w:top w:val="nil"/>
              <w:left w:val="nil"/>
              <w:bottom w:val="single" w:sz="4" w:space="0" w:color="auto"/>
              <w:right w:val="single" w:sz="4" w:space="0" w:color="auto"/>
            </w:tcBorders>
            <w:shd w:val="clear" w:color="auto" w:fill="auto"/>
            <w:vAlign w:val="center"/>
            <w:hideMark/>
          </w:tcPr>
          <w:p w14:paraId="61B826E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70B9F25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150,0</w:t>
            </w:r>
          </w:p>
        </w:tc>
        <w:tc>
          <w:tcPr>
            <w:tcW w:w="1701" w:type="dxa"/>
            <w:tcBorders>
              <w:top w:val="nil"/>
              <w:left w:val="nil"/>
              <w:bottom w:val="single" w:sz="4" w:space="0" w:color="auto"/>
              <w:right w:val="single" w:sz="4" w:space="0" w:color="auto"/>
            </w:tcBorders>
            <w:shd w:val="clear" w:color="auto" w:fill="auto"/>
            <w:vAlign w:val="center"/>
            <w:hideMark/>
          </w:tcPr>
          <w:p w14:paraId="2891EB5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00FD2678"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73842D8"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0B1F34C6"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Soporte cables tipo escalerilla:</w:t>
            </w:r>
          </w:p>
        </w:tc>
      </w:tr>
      <w:tr w:rsidR="004A63BF" w:rsidRPr="00A911EF" w14:paraId="2452E7E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4692F6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200 mm</w:t>
            </w:r>
          </w:p>
        </w:tc>
        <w:tc>
          <w:tcPr>
            <w:tcW w:w="1276" w:type="dxa"/>
            <w:tcBorders>
              <w:top w:val="nil"/>
              <w:left w:val="nil"/>
              <w:bottom w:val="single" w:sz="4" w:space="0" w:color="auto"/>
              <w:right w:val="single" w:sz="4" w:space="0" w:color="auto"/>
            </w:tcBorders>
            <w:shd w:val="clear" w:color="auto" w:fill="auto"/>
            <w:vAlign w:val="center"/>
            <w:hideMark/>
          </w:tcPr>
          <w:p w14:paraId="624D276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44ECE30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w:t>
            </w:r>
          </w:p>
        </w:tc>
        <w:tc>
          <w:tcPr>
            <w:tcW w:w="1701" w:type="dxa"/>
            <w:tcBorders>
              <w:top w:val="nil"/>
              <w:left w:val="nil"/>
              <w:bottom w:val="single" w:sz="4" w:space="0" w:color="auto"/>
              <w:right w:val="single" w:sz="4" w:space="0" w:color="auto"/>
            </w:tcBorders>
            <w:shd w:val="clear" w:color="auto" w:fill="auto"/>
            <w:vAlign w:val="center"/>
            <w:hideMark/>
          </w:tcPr>
          <w:p w14:paraId="4ECF1448"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25,00 €</w:t>
            </w:r>
          </w:p>
        </w:tc>
        <w:tc>
          <w:tcPr>
            <w:tcW w:w="1701" w:type="dxa"/>
            <w:tcBorders>
              <w:top w:val="nil"/>
              <w:left w:val="nil"/>
              <w:bottom w:val="single" w:sz="4" w:space="0" w:color="auto"/>
              <w:right w:val="single" w:sz="8" w:space="0" w:color="auto"/>
            </w:tcBorders>
            <w:shd w:val="clear" w:color="auto" w:fill="auto"/>
            <w:vAlign w:val="center"/>
            <w:hideMark/>
          </w:tcPr>
          <w:p w14:paraId="7949EE9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047DD5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B985D9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400 mm</w:t>
            </w:r>
          </w:p>
        </w:tc>
        <w:tc>
          <w:tcPr>
            <w:tcW w:w="1276" w:type="dxa"/>
            <w:tcBorders>
              <w:top w:val="nil"/>
              <w:left w:val="nil"/>
              <w:bottom w:val="single" w:sz="4" w:space="0" w:color="auto"/>
              <w:right w:val="single" w:sz="4" w:space="0" w:color="auto"/>
            </w:tcBorders>
            <w:shd w:val="clear" w:color="auto" w:fill="auto"/>
            <w:vAlign w:val="center"/>
            <w:hideMark/>
          </w:tcPr>
          <w:p w14:paraId="3F4C4D2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6D392B22"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w:t>
            </w:r>
          </w:p>
        </w:tc>
        <w:tc>
          <w:tcPr>
            <w:tcW w:w="1701" w:type="dxa"/>
            <w:tcBorders>
              <w:top w:val="nil"/>
              <w:left w:val="nil"/>
              <w:bottom w:val="single" w:sz="4" w:space="0" w:color="auto"/>
              <w:right w:val="single" w:sz="4" w:space="0" w:color="auto"/>
            </w:tcBorders>
            <w:shd w:val="clear" w:color="auto" w:fill="auto"/>
            <w:vAlign w:val="center"/>
            <w:hideMark/>
          </w:tcPr>
          <w:p w14:paraId="4538A040"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45,00 €</w:t>
            </w:r>
          </w:p>
        </w:tc>
        <w:tc>
          <w:tcPr>
            <w:tcW w:w="1701" w:type="dxa"/>
            <w:tcBorders>
              <w:top w:val="nil"/>
              <w:left w:val="nil"/>
              <w:bottom w:val="single" w:sz="4" w:space="0" w:color="auto"/>
              <w:right w:val="single" w:sz="8" w:space="0" w:color="auto"/>
            </w:tcBorders>
            <w:shd w:val="clear" w:color="auto" w:fill="auto"/>
            <w:vAlign w:val="center"/>
            <w:hideMark/>
          </w:tcPr>
          <w:p w14:paraId="28689C7B"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0D6A7DE"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70045250"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Canaletas plásticas:</w:t>
            </w:r>
          </w:p>
        </w:tc>
      </w:tr>
      <w:tr w:rsidR="004A63BF" w:rsidRPr="00A911EF" w14:paraId="0370DD0B"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5F2E38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20 x 30 mm</w:t>
            </w:r>
          </w:p>
        </w:tc>
        <w:tc>
          <w:tcPr>
            <w:tcW w:w="1276" w:type="dxa"/>
            <w:tcBorders>
              <w:top w:val="nil"/>
              <w:left w:val="nil"/>
              <w:bottom w:val="single" w:sz="4" w:space="0" w:color="auto"/>
              <w:right w:val="single" w:sz="4" w:space="0" w:color="auto"/>
            </w:tcBorders>
            <w:shd w:val="clear" w:color="auto" w:fill="auto"/>
            <w:vAlign w:val="center"/>
            <w:hideMark/>
          </w:tcPr>
          <w:p w14:paraId="0210E52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5D33DAE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79,61</w:t>
            </w:r>
          </w:p>
        </w:tc>
        <w:tc>
          <w:tcPr>
            <w:tcW w:w="1701" w:type="dxa"/>
            <w:tcBorders>
              <w:top w:val="nil"/>
              <w:left w:val="nil"/>
              <w:bottom w:val="single" w:sz="4" w:space="0" w:color="auto"/>
              <w:right w:val="single" w:sz="4" w:space="0" w:color="auto"/>
            </w:tcBorders>
            <w:shd w:val="clear" w:color="auto" w:fill="auto"/>
            <w:vAlign w:val="center"/>
            <w:hideMark/>
          </w:tcPr>
          <w:p w14:paraId="2962235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4,01 €</w:t>
            </w:r>
          </w:p>
        </w:tc>
        <w:tc>
          <w:tcPr>
            <w:tcW w:w="1701" w:type="dxa"/>
            <w:tcBorders>
              <w:top w:val="nil"/>
              <w:left w:val="nil"/>
              <w:bottom w:val="single" w:sz="4" w:space="0" w:color="auto"/>
              <w:right w:val="single" w:sz="8" w:space="0" w:color="auto"/>
            </w:tcBorders>
            <w:shd w:val="clear" w:color="auto" w:fill="auto"/>
            <w:vAlign w:val="center"/>
            <w:hideMark/>
          </w:tcPr>
          <w:p w14:paraId="34F3AE4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6E858A5"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BDC91EA"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60 x 110 mm</w:t>
            </w:r>
          </w:p>
        </w:tc>
        <w:tc>
          <w:tcPr>
            <w:tcW w:w="1276" w:type="dxa"/>
            <w:tcBorders>
              <w:top w:val="nil"/>
              <w:left w:val="nil"/>
              <w:bottom w:val="single" w:sz="4" w:space="0" w:color="auto"/>
              <w:right w:val="single" w:sz="4" w:space="0" w:color="auto"/>
            </w:tcBorders>
            <w:shd w:val="clear" w:color="auto" w:fill="auto"/>
            <w:vAlign w:val="center"/>
            <w:hideMark/>
          </w:tcPr>
          <w:p w14:paraId="77D68A35"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€/m</w:t>
            </w:r>
          </w:p>
        </w:tc>
        <w:tc>
          <w:tcPr>
            <w:tcW w:w="992" w:type="dxa"/>
            <w:tcBorders>
              <w:top w:val="nil"/>
              <w:left w:val="nil"/>
              <w:bottom w:val="single" w:sz="4" w:space="0" w:color="auto"/>
              <w:right w:val="single" w:sz="4" w:space="0" w:color="auto"/>
            </w:tcBorders>
            <w:shd w:val="clear" w:color="auto" w:fill="auto"/>
            <w:vAlign w:val="center"/>
            <w:hideMark/>
          </w:tcPr>
          <w:p w14:paraId="7C81090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53,0</w:t>
            </w:r>
          </w:p>
        </w:tc>
        <w:tc>
          <w:tcPr>
            <w:tcW w:w="1701" w:type="dxa"/>
            <w:tcBorders>
              <w:top w:val="nil"/>
              <w:left w:val="nil"/>
              <w:bottom w:val="single" w:sz="4" w:space="0" w:color="auto"/>
              <w:right w:val="single" w:sz="4" w:space="0" w:color="auto"/>
            </w:tcBorders>
            <w:shd w:val="clear" w:color="auto" w:fill="auto"/>
            <w:vAlign w:val="center"/>
            <w:hideMark/>
          </w:tcPr>
          <w:p w14:paraId="7D44B326"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15,00 €</w:t>
            </w:r>
          </w:p>
        </w:tc>
        <w:tc>
          <w:tcPr>
            <w:tcW w:w="1701" w:type="dxa"/>
            <w:tcBorders>
              <w:top w:val="nil"/>
              <w:left w:val="nil"/>
              <w:bottom w:val="single" w:sz="4" w:space="0" w:color="auto"/>
              <w:right w:val="single" w:sz="8" w:space="0" w:color="auto"/>
            </w:tcBorders>
            <w:shd w:val="clear" w:color="auto" w:fill="auto"/>
            <w:vAlign w:val="center"/>
            <w:hideMark/>
          </w:tcPr>
          <w:p w14:paraId="4F99B60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7BB74A6A"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2A9D9DB1"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Otros paneles:</w:t>
            </w:r>
          </w:p>
        </w:tc>
      </w:tr>
      <w:tr w:rsidR="004A63BF" w:rsidRPr="00A911EF" w14:paraId="76A1CD6E"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1AED0C6"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Panel 3U con carril Din para Magnetos</w:t>
            </w:r>
          </w:p>
        </w:tc>
        <w:tc>
          <w:tcPr>
            <w:tcW w:w="1276" w:type="dxa"/>
            <w:tcBorders>
              <w:top w:val="nil"/>
              <w:left w:val="nil"/>
              <w:bottom w:val="single" w:sz="4" w:space="0" w:color="auto"/>
              <w:right w:val="single" w:sz="4" w:space="0" w:color="auto"/>
            </w:tcBorders>
            <w:shd w:val="clear" w:color="auto" w:fill="auto"/>
            <w:vAlign w:val="center"/>
            <w:hideMark/>
          </w:tcPr>
          <w:p w14:paraId="6A8C16F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B59F62C"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6545B3CC"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65,00 €</w:t>
            </w:r>
          </w:p>
        </w:tc>
        <w:tc>
          <w:tcPr>
            <w:tcW w:w="1701" w:type="dxa"/>
            <w:tcBorders>
              <w:top w:val="nil"/>
              <w:left w:val="nil"/>
              <w:bottom w:val="single" w:sz="4" w:space="0" w:color="auto"/>
              <w:right w:val="single" w:sz="8" w:space="0" w:color="auto"/>
            </w:tcBorders>
            <w:shd w:val="clear" w:color="auto" w:fill="auto"/>
            <w:vAlign w:val="center"/>
            <w:hideMark/>
          </w:tcPr>
          <w:p w14:paraId="3E0F93B1"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934566B"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852F6E3"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lastRenderedPageBreak/>
              <w:t>Panel 3U repartidor 20x2 para 1.6/5.6 hembra</w:t>
            </w:r>
          </w:p>
        </w:tc>
        <w:tc>
          <w:tcPr>
            <w:tcW w:w="1276" w:type="dxa"/>
            <w:tcBorders>
              <w:top w:val="nil"/>
              <w:left w:val="nil"/>
              <w:bottom w:val="single" w:sz="4" w:space="0" w:color="auto"/>
              <w:right w:val="single" w:sz="4" w:space="0" w:color="auto"/>
            </w:tcBorders>
            <w:shd w:val="clear" w:color="auto" w:fill="auto"/>
            <w:vAlign w:val="center"/>
            <w:hideMark/>
          </w:tcPr>
          <w:p w14:paraId="61D63B1A"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2A6501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35,0</w:t>
            </w:r>
          </w:p>
        </w:tc>
        <w:tc>
          <w:tcPr>
            <w:tcW w:w="1701" w:type="dxa"/>
            <w:tcBorders>
              <w:top w:val="nil"/>
              <w:left w:val="nil"/>
              <w:bottom w:val="single" w:sz="4" w:space="0" w:color="auto"/>
              <w:right w:val="single" w:sz="4" w:space="0" w:color="auto"/>
            </w:tcBorders>
            <w:shd w:val="clear" w:color="auto" w:fill="auto"/>
            <w:vAlign w:val="center"/>
            <w:hideMark/>
          </w:tcPr>
          <w:p w14:paraId="715ADDD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35,00 €</w:t>
            </w:r>
          </w:p>
        </w:tc>
        <w:tc>
          <w:tcPr>
            <w:tcW w:w="1701" w:type="dxa"/>
            <w:tcBorders>
              <w:top w:val="nil"/>
              <w:left w:val="nil"/>
              <w:bottom w:val="single" w:sz="4" w:space="0" w:color="auto"/>
              <w:right w:val="single" w:sz="8" w:space="0" w:color="auto"/>
            </w:tcBorders>
            <w:shd w:val="clear" w:color="auto" w:fill="auto"/>
            <w:vAlign w:val="center"/>
            <w:hideMark/>
          </w:tcPr>
          <w:p w14:paraId="45FE55F4"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F50FDD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7E42C79"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Panel 2U repartidor para conector DB</w:t>
            </w:r>
          </w:p>
        </w:tc>
        <w:tc>
          <w:tcPr>
            <w:tcW w:w="1276" w:type="dxa"/>
            <w:tcBorders>
              <w:top w:val="nil"/>
              <w:left w:val="nil"/>
              <w:bottom w:val="single" w:sz="4" w:space="0" w:color="auto"/>
              <w:right w:val="single" w:sz="4" w:space="0" w:color="auto"/>
            </w:tcBorders>
            <w:shd w:val="clear" w:color="auto" w:fill="auto"/>
            <w:vAlign w:val="center"/>
            <w:hideMark/>
          </w:tcPr>
          <w:p w14:paraId="078B037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B118AA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18,0</w:t>
            </w:r>
          </w:p>
        </w:tc>
        <w:tc>
          <w:tcPr>
            <w:tcW w:w="1701" w:type="dxa"/>
            <w:tcBorders>
              <w:top w:val="nil"/>
              <w:left w:val="nil"/>
              <w:bottom w:val="single" w:sz="4" w:space="0" w:color="auto"/>
              <w:right w:val="single" w:sz="4" w:space="0" w:color="auto"/>
            </w:tcBorders>
            <w:shd w:val="clear" w:color="auto" w:fill="auto"/>
            <w:vAlign w:val="center"/>
            <w:hideMark/>
          </w:tcPr>
          <w:p w14:paraId="6B021EDC"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50,00 €</w:t>
            </w:r>
          </w:p>
        </w:tc>
        <w:tc>
          <w:tcPr>
            <w:tcW w:w="1701" w:type="dxa"/>
            <w:tcBorders>
              <w:top w:val="nil"/>
              <w:left w:val="nil"/>
              <w:bottom w:val="single" w:sz="4" w:space="0" w:color="auto"/>
              <w:right w:val="single" w:sz="8" w:space="0" w:color="auto"/>
            </w:tcBorders>
            <w:shd w:val="clear" w:color="auto" w:fill="auto"/>
            <w:vAlign w:val="center"/>
            <w:hideMark/>
          </w:tcPr>
          <w:p w14:paraId="4B66BC42"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6B53B4F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1267D4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Panel 2U repartidor para conector Winchester</w:t>
            </w:r>
          </w:p>
        </w:tc>
        <w:tc>
          <w:tcPr>
            <w:tcW w:w="1276" w:type="dxa"/>
            <w:tcBorders>
              <w:top w:val="nil"/>
              <w:left w:val="nil"/>
              <w:bottom w:val="single" w:sz="4" w:space="0" w:color="auto"/>
              <w:right w:val="single" w:sz="4" w:space="0" w:color="auto"/>
            </w:tcBorders>
            <w:shd w:val="clear" w:color="auto" w:fill="auto"/>
            <w:vAlign w:val="center"/>
            <w:hideMark/>
          </w:tcPr>
          <w:p w14:paraId="5CA1607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5FE943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15,0</w:t>
            </w:r>
          </w:p>
        </w:tc>
        <w:tc>
          <w:tcPr>
            <w:tcW w:w="1701" w:type="dxa"/>
            <w:tcBorders>
              <w:top w:val="nil"/>
              <w:left w:val="nil"/>
              <w:bottom w:val="single" w:sz="4" w:space="0" w:color="auto"/>
              <w:right w:val="single" w:sz="4" w:space="0" w:color="auto"/>
            </w:tcBorders>
            <w:shd w:val="clear" w:color="auto" w:fill="auto"/>
            <w:vAlign w:val="center"/>
            <w:hideMark/>
          </w:tcPr>
          <w:p w14:paraId="0289CE4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55,00 €</w:t>
            </w:r>
          </w:p>
        </w:tc>
        <w:tc>
          <w:tcPr>
            <w:tcW w:w="1701" w:type="dxa"/>
            <w:tcBorders>
              <w:top w:val="nil"/>
              <w:left w:val="nil"/>
              <w:bottom w:val="single" w:sz="4" w:space="0" w:color="auto"/>
              <w:right w:val="single" w:sz="8" w:space="0" w:color="auto"/>
            </w:tcBorders>
            <w:shd w:val="clear" w:color="auto" w:fill="auto"/>
            <w:vAlign w:val="center"/>
            <w:hideMark/>
          </w:tcPr>
          <w:p w14:paraId="7BBBB676"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92410EB"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5517DD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Panel 1U repartidor para conector Fibra óptica</w:t>
            </w:r>
          </w:p>
        </w:tc>
        <w:tc>
          <w:tcPr>
            <w:tcW w:w="1276" w:type="dxa"/>
            <w:tcBorders>
              <w:top w:val="nil"/>
              <w:left w:val="nil"/>
              <w:bottom w:val="single" w:sz="4" w:space="0" w:color="auto"/>
              <w:right w:val="single" w:sz="4" w:space="0" w:color="auto"/>
            </w:tcBorders>
            <w:shd w:val="clear" w:color="auto" w:fill="auto"/>
            <w:vAlign w:val="center"/>
            <w:hideMark/>
          </w:tcPr>
          <w:p w14:paraId="2256219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D5347F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25,0</w:t>
            </w:r>
          </w:p>
        </w:tc>
        <w:tc>
          <w:tcPr>
            <w:tcW w:w="1701" w:type="dxa"/>
            <w:tcBorders>
              <w:top w:val="nil"/>
              <w:left w:val="nil"/>
              <w:bottom w:val="single" w:sz="4" w:space="0" w:color="auto"/>
              <w:right w:val="single" w:sz="4" w:space="0" w:color="auto"/>
            </w:tcBorders>
            <w:shd w:val="clear" w:color="auto" w:fill="auto"/>
            <w:vAlign w:val="center"/>
            <w:hideMark/>
          </w:tcPr>
          <w:p w14:paraId="5EFCABB7"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40,00 €</w:t>
            </w:r>
          </w:p>
        </w:tc>
        <w:tc>
          <w:tcPr>
            <w:tcW w:w="1701" w:type="dxa"/>
            <w:tcBorders>
              <w:top w:val="nil"/>
              <w:left w:val="nil"/>
              <w:bottom w:val="single" w:sz="4" w:space="0" w:color="auto"/>
              <w:right w:val="single" w:sz="8" w:space="0" w:color="auto"/>
            </w:tcBorders>
            <w:shd w:val="clear" w:color="auto" w:fill="auto"/>
            <w:vAlign w:val="center"/>
            <w:hideMark/>
          </w:tcPr>
          <w:p w14:paraId="1E547548"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12BABC1"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7A9BEF7"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Bandeja para armario 19"</w:t>
            </w:r>
          </w:p>
        </w:tc>
        <w:tc>
          <w:tcPr>
            <w:tcW w:w="1276" w:type="dxa"/>
            <w:tcBorders>
              <w:top w:val="nil"/>
              <w:left w:val="nil"/>
              <w:bottom w:val="single" w:sz="4" w:space="0" w:color="auto"/>
              <w:right w:val="single" w:sz="4" w:space="0" w:color="auto"/>
            </w:tcBorders>
            <w:shd w:val="clear" w:color="auto" w:fill="auto"/>
            <w:vAlign w:val="center"/>
            <w:hideMark/>
          </w:tcPr>
          <w:p w14:paraId="7610016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F12363D"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58B7A4F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20,00 €</w:t>
            </w:r>
          </w:p>
        </w:tc>
        <w:tc>
          <w:tcPr>
            <w:tcW w:w="1701" w:type="dxa"/>
            <w:tcBorders>
              <w:top w:val="nil"/>
              <w:left w:val="nil"/>
              <w:bottom w:val="single" w:sz="4" w:space="0" w:color="auto"/>
              <w:right w:val="single" w:sz="8" w:space="0" w:color="auto"/>
            </w:tcBorders>
            <w:shd w:val="clear" w:color="auto" w:fill="auto"/>
            <w:vAlign w:val="center"/>
            <w:hideMark/>
          </w:tcPr>
          <w:p w14:paraId="18416E28"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CAF982A"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368DFEF"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Base </w:t>
            </w:r>
            <w:proofErr w:type="spellStart"/>
            <w:r w:rsidRPr="00A911EF">
              <w:rPr>
                <w:rFonts w:ascii="Verdana" w:hAnsi="Verdana" w:cs="Arial"/>
                <w:sz w:val="18"/>
                <w:szCs w:val="18"/>
              </w:rPr>
              <w:t>mútiple</w:t>
            </w:r>
            <w:proofErr w:type="spellEnd"/>
            <w:r w:rsidRPr="00A911EF">
              <w:rPr>
                <w:rFonts w:ascii="Verdana" w:hAnsi="Verdana" w:cs="Arial"/>
                <w:sz w:val="18"/>
                <w:szCs w:val="18"/>
              </w:rPr>
              <w:t xml:space="preserve"> de enchufes Rack 19”</w:t>
            </w:r>
          </w:p>
        </w:tc>
        <w:tc>
          <w:tcPr>
            <w:tcW w:w="1276" w:type="dxa"/>
            <w:tcBorders>
              <w:top w:val="nil"/>
              <w:left w:val="nil"/>
              <w:bottom w:val="single" w:sz="4" w:space="0" w:color="auto"/>
              <w:right w:val="single" w:sz="4" w:space="0" w:color="auto"/>
            </w:tcBorders>
            <w:shd w:val="clear" w:color="auto" w:fill="auto"/>
            <w:vAlign w:val="center"/>
            <w:hideMark/>
          </w:tcPr>
          <w:p w14:paraId="09639EF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DD6BDC7"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40,0</w:t>
            </w:r>
          </w:p>
        </w:tc>
        <w:tc>
          <w:tcPr>
            <w:tcW w:w="1701" w:type="dxa"/>
            <w:tcBorders>
              <w:top w:val="nil"/>
              <w:left w:val="nil"/>
              <w:bottom w:val="single" w:sz="4" w:space="0" w:color="auto"/>
              <w:right w:val="single" w:sz="4" w:space="0" w:color="auto"/>
            </w:tcBorders>
            <w:shd w:val="clear" w:color="auto" w:fill="auto"/>
            <w:vAlign w:val="center"/>
            <w:hideMark/>
          </w:tcPr>
          <w:p w14:paraId="423B56C8"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35,00 €</w:t>
            </w:r>
          </w:p>
        </w:tc>
        <w:tc>
          <w:tcPr>
            <w:tcW w:w="1701" w:type="dxa"/>
            <w:tcBorders>
              <w:top w:val="nil"/>
              <w:left w:val="nil"/>
              <w:bottom w:val="single" w:sz="4" w:space="0" w:color="auto"/>
              <w:right w:val="single" w:sz="8" w:space="0" w:color="auto"/>
            </w:tcBorders>
            <w:shd w:val="clear" w:color="auto" w:fill="auto"/>
            <w:vAlign w:val="center"/>
            <w:hideMark/>
          </w:tcPr>
          <w:p w14:paraId="797D082D"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3C640144" w14:textId="77777777" w:rsidTr="004A63BF">
        <w:trPr>
          <w:gridAfter w:val="1"/>
          <w:wAfter w:w="1417" w:type="dxa"/>
          <w:trHeight w:val="30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76D59CE"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FAN </w:t>
            </w:r>
            <w:proofErr w:type="spellStart"/>
            <w:r w:rsidRPr="00A911EF">
              <w:rPr>
                <w:rFonts w:ascii="Verdana" w:hAnsi="Verdana" w:cs="Arial"/>
                <w:sz w:val="18"/>
                <w:szCs w:val="18"/>
              </w:rPr>
              <w:t>Unit</w:t>
            </w:r>
            <w:proofErr w:type="spellEnd"/>
            <w:r w:rsidRPr="00A911EF">
              <w:rPr>
                <w:rFonts w:ascii="Verdana" w:hAnsi="Verdana" w:cs="Arial"/>
                <w:sz w:val="18"/>
                <w:szCs w:val="18"/>
              </w:rPr>
              <w:t xml:space="preserve"> para ventilación forzada</w:t>
            </w:r>
          </w:p>
        </w:tc>
        <w:tc>
          <w:tcPr>
            <w:tcW w:w="1276" w:type="dxa"/>
            <w:tcBorders>
              <w:top w:val="nil"/>
              <w:left w:val="nil"/>
              <w:bottom w:val="single" w:sz="4" w:space="0" w:color="auto"/>
              <w:right w:val="single" w:sz="4" w:space="0" w:color="auto"/>
            </w:tcBorders>
            <w:shd w:val="clear" w:color="auto" w:fill="auto"/>
            <w:vAlign w:val="center"/>
            <w:hideMark/>
          </w:tcPr>
          <w:p w14:paraId="091ADF7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6FAE75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20,0</w:t>
            </w:r>
          </w:p>
        </w:tc>
        <w:tc>
          <w:tcPr>
            <w:tcW w:w="1701" w:type="dxa"/>
            <w:tcBorders>
              <w:top w:val="nil"/>
              <w:left w:val="nil"/>
              <w:bottom w:val="single" w:sz="4" w:space="0" w:color="auto"/>
              <w:right w:val="single" w:sz="4" w:space="0" w:color="auto"/>
            </w:tcBorders>
            <w:shd w:val="clear" w:color="auto" w:fill="auto"/>
            <w:vAlign w:val="center"/>
            <w:hideMark/>
          </w:tcPr>
          <w:p w14:paraId="4288CC2B"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200,00 €</w:t>
            </w:r>
          </w:p>
        </w:tc>
        <w:tc>
          <w:tcPr>
            <w:tcW w:w="1701" w:type="dxa"/>
            <w:tcBorders>
              <w:top w:val="nil"/>
              <w:left w:val="nil"/>
              <w:bottom w:val="single" w:sz="4" w:space="0" w:color="auto"/>
              <w:right w:val="single" w:sz="8" w:space="0" w:color="auto"/>
            </w:tcBorders>
            <w:shd w:val="clear" w:color="auto" w:fill="auto"/>
            <w:vAlign w:val="center"/>
            <w:hideMark/>
          </w:tcPr>
          <w:p w14:paraId="150D5AE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5C71CED7" w14:textId="77777777" w:rsidTr="004A63BF">
        <w:trPr>
          <w:gridAfter w:val="1"/>
          <w:wAfter w:w="1417" w:type="dxa"/>
          <w:trHeight w:val="300"/>
        </w:trPr>
        <w:tc>
          <w:tcPr>
            <w:tcW w:w="9913" w:type="dxa"/>
            <w:gridSpan w:val="5"/>
            <w:tcBorders>
              <w:top w:val="single" w:sz="4" w:space="0" w:color="auto"/>
              <w:left w:val="single" w:sz="8" w:space="0" w:color="auto"/>
              <w:bottom w:val="single" w:sz="4" w:space="0" w:color="auto"/>
              <w:right w:val="single" w:sz="8" w:space="0" w:color="000000"/>
            </w:tcBorders>
            <w:shd w:val="clear" w:color="000000" w:fill="C0C0C0"/>
            <w:noWrap/>
            <w:vAlign w:val="center"/>
            <w:hideMark/>
          </w:tcPr>
          <w:p w14:paraId="639168E4" w14:textId="77777777" w:rsidR="004A63BF" w:rsidRPr="00A911EF" w:rsidRDefault="004A63BF" w:rsidP="004A63BF">
            <w:pPr>
              <w:spacing w:after="0" w:line="240" w:lineRule="auto"/>
              <w:rPr>
                <w:rFonts w:ascii="Verdana" w:hAnsi="Verdana" w:cs="Arial"/>
                <w:b/>
                <w:bCs/>
                <w:i/>
                <w:iCs/>
                <w:sz w:val="18"/>
                <w:szCs w:val="18"/>
              </w:rPr>
            </w:pPr>
            <w:proofErr w:type="spellStart"/>
            <w:r w:rsidRPr="00A911EF">
              <w:rPr>
                <w:rFonts w:ascii="Verdana" w:hAnsi="Verdana" w:cs="Arial"/>
                <w:b/>
                <w:bCs/>
                <w:i/>
                <w:iCs/>
                <w:sz w:val="18"/>
                <w:szCs w:val="18"/>
              </w:rPr>
              <w:t>Switches</w:t>
            </w:r>
            <w:proofErr w:type="spellEnd"/>
            <w:r w:rsidRPr="00A911EF">
              <w:rPr>
                <w:rFonts w:ascii="Verdana" w:hAnsi="Verdana" w:cs="Arial"/>
                <w:b/>
                <w:bCs/>
                <w:i/>
                <w:iCs/>
                <w:sz w:val="18"/>
                <w:szCs w:val="18"/>
              </w:rPr>
              <w:t>:</w:t>
            </w:r>
          </w:p>
        </w:tc>
      </w:tr>
      <w:tr w:rsidR="004A63BF" w:rsidRPr="00A911EF" w14:paraId="21B22351" w14:textId="77777777" w:rsidTr="004A63BF">
        <w:trPr>
          <w:gridAfter w:val="1"/>
          <w:wAfter w:w="1417" w:type="dxa"/>
          <w:trHeight w:val="51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518EA0C"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24*10/100/1000BASE-T puertos, 4*10GE SFP+ puertos, </w:t>
            </w:r>
            <w:proofErr w:type="spellStart"/>
            <w:r w:rsidRPr="00A911EF">
              <w:rPr>
                <w:rFonts w:ascii="Verdana" w:hAnsi="Verdana" w:cs="Arial"/>
                <w:sz w:val="18"/>
                <w:szCs w:val="18"/>
              </w:rPr>
              <w:t>Fanless</w:t>
            </w:r>
            <w:proofErr w:type="spellEnd"/>
            <w:r w:rsidRPr="00A911EF">
              <w:rPr>
                <w:rFonts w:ascii="Verdana" w:hAnsi="Verdana" w:cs="Arial"/>
                <w:sz w:val="18"/>
                <w:szCs w:val="18"/>
              </w:rPr>
              <w:t>, gestionable, con licencia de uso)</w:t>
            </w:r>
          </w:p>
        </w:tc>
        <w:tc>
          <w:tcPr>
            <w:tcW w:w="1276" w:type="dxa"/>
            <w:tcBorders>
              <w:top w:val="nil"/>
              <w:left w:val="nil"/>
              <w:bottom w:val="single" w:sz="4" w:space="0" w:color="auto"/>
              <w:right w:val="single" w:sz="4" w:space="0" w:color="auto"/>
            </w:tcBorders>
            <w:shd w:val="clear" w:color="auto" w:fill="auto"/>
            <w:vAlign w:val="center"/>
            <w:hideMark/>
          </w:tcPr>
          <w:p w14:paraId="77D77CF6"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nil"/>
              <w:left w:val="nil"/>
              <w:bottom w:val="nil"/>
              <w:right w:val="single" w:sz="8" w:space="0" w:color="auto"/>
            </w:tcBorders>
            <w:shd w:val="clear" w:color="auto" w:fill="auto"/>
            <w:vAlign w:val="center"/>
            <w:hideMark/>
          </w:tcPr>
          <w:p w14:paraId="20E1E8D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26,0</w:t>
            </w:r>
          </w:p>
        </w:tc>
        <w:tc>
          <w:tcPr>
            <w:tcW w:w="1701" w:type="dxa"/>
            <w:tcBorders>
              <w:top w:val="nil"/>
              <w:left w:val="single" w:sz="8" w:space="0" w:color="auto"/>
              <w:bottom w:val="nil"/>
              <w:right w:val="single" w:sz="8" w:space="0" w:color="auto"/>
            </w:tcBorders>
            <w:shd w:val="clear" w:color="auto" w:fill="auto"/>
            <w:vAlign w:val="center"/>
            <w:hideMark/>
          </w:tcPr>
          <w:p w14:paraId="15AD9915"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800,00 €</w:t>
            </w:r>
          </w:p>
        </w:tc>
        <w:tc>
          <w:tcPr>
            <w:tcW w:w="1701" w:type="dxa"/>
            <w:tcBorders>
              <w:top w:val="nil"/>
              <w:left w:val="single" w:sz="8" w:space="0" w:color="auto"/>
              <w:bottom w:val="nil"/>
              <w:right w:val="single" w:sz="8" w:space="0" w:color="auto"/>
            </w:tcBorders>
            <w:shd w:val="clear" w:color="auto" w:fill="auto"/>
            <w:vAlign w:val="center"/>
            <w:hideMark/>
          </w:tcPr>
          <w:p w14:paraId="3FD67779"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9A8FA28" w14:textId="77777777" w:rsidTr="004A63BF">
        <w:trPr>
          <w:gridAfter w:val="1"/>
          <w:wAfter w:w="1417" w:type="dxa"/>
          <w:trHeight w:val="51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A01A368"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xml:space="preserve">8*10/100/1000BASE-T puertos, 4*10GE SFP+ puertos, </w:t>
            </w:r>
            <w:proofErr w:type="spellStart"/>
            <w:r w:rsidRPr="00A911EF">
              <w:rPr>
                <w:rFonts w:ascii="Verdana" w:hAnsi="Verdana" w:cs="Arial"/>
                <w:sz w:val="18"/>
                <w:szCs w:val="18"/>
              </w:rPr>
              <w:t>Fanless</w:t>
            </w:r>
            <w:proofErr w:type="spellEnd"/>
            <w:r w:rsidRPr="00A911EF">
              <w:rPr>
                <w:rFonts w:ascii="Verdana" w:hAnsi="Verdana" w:cs="Arial"/>
                <w:sz w:val="18"/>
                <w:szCs w:val="18"/>
              </w:rPr>
              <w:t>, gestionable, con licencia de uso)</w:t>
            </w:r>
          </w:p>
        </w:tc>
        <w:tc>
          <w:tcPr>
            <w:tcW w:w="1276" w:type="dxa"/>
            <w:tcBorders>
              <w:top w:val="nil"/>
              <w:left w:val="nil"/>
              <w:bottom w:val="single" w:sz="4" w:space="0" w:color="auto"/>
              <w:right w:val="single" w:sz="4" w:space="0" w:color="auto"/>
            </w:tcBorders>
            <w:shd w:val="clear" w:color="auto" w:fill="auto"/>
            <w:vAlign w:val="center"/>
            <w:hideMark/>
          </w:tcPr>
          <w:p w14:paraId="3BE6A379"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single" w:sz="4" w:space="0" w:color="auto"/>
              <w:left w:val="nil"/>
              <w:bottom w:val="nil"/>
              <w:right w:val="single" w:sz="8" w:space="0" w:color="auto"/>
            </w:tcBorders>
            <w:shd w:val="clear" w:color="auto" w:fill="auto"/>
            <w:vAlign w:val="center"/>
            <w:hideMark/>
          </w:tcPr>
          <w:p w14:paraId="1A1A38DE"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26,0</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7B04634D"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500,00 €</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72628C30"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4C8A587D" w14:textId="77777777" w:rsidTr="004A63BF">
        <w:trPr>
          <w:gridAfter w:val="1"/>
          <w:wAfter w:w="1417" w:type="dxa"/>
          <w:trHeight w:val="51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291BFF2"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24*10/100/1000BASE-T puertos, 2*GE SFP puertos, gestionable, con licencia de uso)</w:t>
            </w:r>
          </w:p>
        </w:tc>
        <w:tc>
          <w:tcPr>
            <w:tcW w:w="1276" w:type="dxa"/>
            <w:tcBorders>
              <w:top w:val="nil"/>
              <w:left w:val="nil"/>
              <w:bottom w:val="single" w:sz="4" w:space="0" w:color="auto"/>
              <w:right w:val="single" w:sz="4" w:space="0" w:color="auto"/>
            </w:tcBorders>
            <w:shd w:val="clear" w:color="auto" w:fill="auto"/>
            <w:vAlign w:val="center"/>
            <w:hideMark/>
          </w:tcPr>
          <w:p w14:paraId="5C7DAAF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single" w:sz="4" w:space="0" w:color="auto"/>
              <w:left w:val="nil"/>
              <w:bottom w:val="nil"/>
              <w:right w:val="single" w:sz="8" w:space="0" w:color="auto"/>
            </w:tcBorders>
            <w:shd w:val="clear" w:color="auto" w:fill="auto"/>
            <w:vAlign w:val="center"/>
            <w:hideMark/>
          </w:tcPr>
          <w:p w14:paraId="5C139520"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26,0</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764CC197"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420,00 €</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79ABBD4E"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18116736" w14:textId="77777777" w:rsidTr="004A63BF">
        <w:trPr>
          <w:gridAfter w:val="1"/>
          <w:wAfter w:w="1417" w:type="dxa"/>
          <w:trHeight w:val="510"/>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27196B0"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8*10/100/1000BASE-T puertos, 2*GE SFP puertos, gestionable, con licencia de uso)</w:t>
            </w:r>
          </w:p>
        </w:tc>
        <w:tc>
          <w:tcPr>
            <w:tcW w:w="1276" w:type="dxa"/>
            <w:tcBorders>
              <w:top w:val="nil"/>
              <w:left w:val="nil"/>
              <w:bottom w:val="single" w:sz="4" w:space="0" w:color="auto"/>
              <w:right w:val="single" w:sz="4" w:space="0" w:color="auto"/>
            </w:tcBorders>
            <w:shd w:val="clear" w:color="auto" w:fill="auto"/>
            <w:vAlign w:val="center"/>
            <w:hideMark/>
          </w:tcPr>
          <w:p w14:paraId="0AAED1A1"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single" w:sz="4" w:space="0" w:color="auto"/>
              <w:left w:val="nil"/>
              <w:bottom w:val="nil"/>
              <w:right w:val="single" w:sz="8" w:space="0" w:color="auto"/>
            </w:tcBorders>
            <w:shd w:val="clear" w:color="auto" w:fill="auto"/>
            <w:vAlign w:val="center"/>
            <w:hideMark/>
          </w:tcPr>
          <w:p w14:paraId="6FACD25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26,0</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540E7766"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200,00 €</w:t>
            </w:r>
          </w:p>
        </w:tc>
        <w:tc>
          <w:tcPr>
            <w:tcW w:w="1701" w:type="dxa"/>
            <w:tcBorders>
              <w:top w:val="single" w:sz="4" w:space="0" w:color="auto"/>
              <w:left w:val="single" w:sz="8" w:space="0" w:color="auto"/>
              <w:bottom w:val="nil"/>
              <w:right w:val="single" w:sz="8" w:space="0" w:color="auto"/>
            </w:tcBorders>
            <w:shd w:val="clear" w:color="auto" w:fill="auto"/>
            <w:vAlign w:val="center"/>
            <w:hideMark/>
          </w:tcPr>
          <w:p w14:paraId="4A076097"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0274060" w14:textId="77777777" w:rsidTr="004A63BF">
        <w:trPr>
          <w:gridAfter w:val="1"/>
          <w:wAfter w:w="1417" w:type="dxa"/>
          <w:trHeight w:val="315"/>
        </w:trPr>
        <w:tc>
          <w:tcPr>
            <w:tcW w:w="9913" w:type="dxa"/>
            <w:gridSpan w:val="5"/>
            <w:tcBorders>
              <w:top w:val="single" w:sz="4" w:space="0" w:color="auto"/>
              <w:left w:val="single" w:sz="8" w:space="0" w:color="auto"/>
              <w:bottom w:val="single" w:sz="8" w:space="0" w:color="auto"/>
              <w:right w:val="single" w:sz="8" w:space="0" w:color="000000"/>
            </w:tcBorders>
            <w:shd w:val="clear" w:color="000000" w:fill="FFFF99"/>
            <w:noWrap/>
            <w:vAlign w:val="center"/>
            <w:hideMark/>
          </w:tcPr>
          <w:p w14:paraId="6EB13ABC"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 xml:space="preserve">Precios unitarios para suministro o reparación de equipamiento </w:t>
            </w:r>
          </w:p>
        </w:tc>
      </w:tr>
      <w:tr w:rsidR="004A63BF" w:rsidRPr="00A911EF" w14:paraId="1E40305F" w14:textId="77777777" w:rsidTr="004A63BF">
        <w:trPr>
          <w:gridAfter w:val="1"/>
          <w:wAfter w:w="1417" w:type="dxa"/>
          <w:trHeight w:val="525"/>
        </w:trPr>
        <w:tc>
          <w:tcPr>
            <w:tcW w:w="4243" w:type="dxa"/>
            <w:tcBorders>
              <w:top w:val="nil"/>
              <w:left w:val="single" w:sz="8" w:space="0" w:color="auto"/>
              <w:bottom w:val="single" w:sz="8" w:space="0" w:color="auto"/>
              <w:right w:val="nil"/>
            </w:tcBorders>
            <w:shd w:val="clear" w:color="auto" w:fill="auto"/>
            <w:vAlign w:val="center"/>
            <w:hideMark/>
          </w:tcPr>
          <w:p w14:paraId="1CDD62F1" w14:textId="77777777" w:rsidR="004A63BF" w:rsidRPr="00A911EF" w:rsidRDefault="004A63BF" w:rsidP="004A63BF">
            <w:pPr>
              <w:spacing w:after="0" w:line="240" w:lineRule="auto"/>
              <w:rPr>
                <w:rFonts w:ascii="Verdana" w:hAnsi="Verdana" w:cs="Arial"/>
                <w:color w:val="000000"/>
                <w:sz w:val="18"/>
                <w:szCs w:val="18"/>
              </w:rPr>
            </w:pPr>
            <w:r w:rsidRPr="00A911EF">
              <w:rPr>
                <w:rFonts w:ascii="Verdana" w:hAnsi="Verdana" w:cs="Arial"/>
                <w:color w:val="000000"/>
                <w:sz w:val="18"/>
                <w:szCs w:val="18"/>
              </w:rPr>
              <w:t xml:space="preserve">Elaboración de un presupuesto de </w:t>
            </w:r>
            <w:proofErr w:type="gramStart"/>
            <w:r w:rsidRPr="00A911EF">
              <w:rPr>
                <w:rFonts w:ascii="Verdana" w:hAnsi="Verdana" w:cs="Arial"/>
                <w:color w:val="000000"/>
                <w:sz w:val="18"/>
                <w:szCs w:val="18"/>
              </w:rPr>
              <w:t>reparación  /</w:t>
            </w:r>
            <w:proofErr w:type="gramEnd"/>
            <w:r w:rsidRPr="00A911EF">
              <w:rPr>
                <w:rFonts w:ascii="Verdana" w:hAnsi="Verdana" w:cs="Arial"/>
                <w:color w:val="000000"/>
                <w:sz w:val="18"/>
                <w:szCs w:val="18"/>
              </w:rPr>
              <w:t xml:space="preserve"> elaboración de dos presupuestos de suministro</w:t>
            </w:r>
          </w:p>
        </w:tc>
        <w:tc>
          <w:tcPr>
            <w:tcW w:w="1276" w:type="dxa"/>
            <w:tcBorders>
              <w:top w:val="nil"/>
              <w:left w:val="single" w:sz="4" w:space="0" w:color="auto"/>
              <w:bottom w:val="single" w:sz="8" w:space="0" w:color="auto"/>
              <w:right w:val="single" w:sz="4" w:space="0" w:color="auto"/>
            </w:tcBorders>
            <w:shd w:val="clear" w:color="auto" w:fill="auto"/>
            <w:vAlign w:val="center"/>
            <w:hideMark/>
          </w:tcPr>
          <w:p w14:paraId="742976A3"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w:t>
            </w:r>
            <w:proofErr w:type="spellStart"/>
            <w:r w:rsidRPr="00A911EF">
              <w:rPr>
                <w:rFonts w:ascii="Verdana" w:hAnsi="Verdana" w:cs="Arial"/>
                <w:sz w:val="18"/>
                <w:szCs w:val="18"/>
              </w:rPr>
              <w:t>ud.</w:t>
            </w:r>
            <w:proofErr w:type="spellEnd"/>
            <w:r w:rsidRPr="00A911EF">
              <w:rPr>
                <w:rFonts w:ascii="Verdana" w:hAnsi="Verdana" w:cs="Arial"/>
                <w:sz w:val="18"/>
                <w:szCs w:val="18"/>
              </w:rPr>
              <w:t xml:space="preserve"> </w:t>
            </w:r>
          </w:p>
        </w:tc>
        <w:tc>
          <w:tcPr>
            <w:tcW w:w="992" w:type="dxa"/>
            <w:tcBorders>
              <w:top w:val="single" w:sz="4" w:space="0" w:color="auto"/>
              <w:left w:val="nil"/>
              <w:bottom w:val="single" w:sz="8" w:space="0" w:color="auto"/>
              <w:right w:val="single" w:sz="4" w:space="0" w:color="auto"/>
            </w:tcBorders>
            <w:shd w:val="clear" w:color="auto" w:fill="auto"/>
            <w:vAlign w:val="center"/>
            <w:hideMark/>
          </w:tcPr>
          <w:p w14:paraId="75B9492B"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120,0</w:t>
            </w:r>
          </w:p>
        </w:tc>
        <w:tc>
          <w:tcPr>
            <w:tcW w:w="1701" w:type="dxa"/>
            <w:tcBorders>
              <w:top w:val="single" w:sz="4" w:space="0" w:color="auto"/>
              <w:left w:val="nil"/>
              <w:bottom w:val="single" w:sz="8" w:space="0" w:color="auto"/>
              <w:right w:val="single" w:sz="4" w:space="0" w:color="auto"/>
            </w:tcBorders>
            <w:shd w:val="clear" w:color="auto" w:fill="auto"/>
            <w:vAlign w:val="center"/>
            <w:hideMark/>
          </w:tcPr>
          <w:p w14:paraId="6038DD7F" w14:textId="77777777" w:rsidR="004A63BF" w:rsidRPr="00A911EF" w:rsidRDefault="004A63BF" w:rsidP="004A63BF">
            <w:pPr>
              <w:spacing w:after="0" w:line="240" w:lineRule="auto"/>
              <w:jc w:val="right"/>
              <w:rPr>
                <w:rFonts w:ascii="Verdana" w:hAnsi="Verdana" w:cs="Arial"/>
                <w:b/>
                <w:bCs/>
                <w:i/>
                <w:iCs/>
                <w:color w:val="808080"/>
                <w:sz w:val="18"/>
                <w:szCs w:val="18"/>
              </w:rPr>
            </w:pPr>
            <w:r w:rsidRPr="00A911EF">
              <w:rPr>
                <w:rFonts w:ascii="Verdana" w:hAnsi="Verdana" w:cs="Arial"/>
                <w:b/>
                <w:bCs/>
                <w:i/>
                <w:iCs/>
                <w:color w:val="808080"/>
                <w:sz w:val="18"/>
                <w:szCs w:val="18"/>
              </w:rPr>
              <w:t>60,00 €</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14:paraId="00963A1E" w14:textId="77777777" w:rsidR="004A63BF" w:rsidRPr="00A911EF" w:rsidRDefault="004A63BF" w:rsidP="004A63BF">
            <w:pPr>
              <w:spacing w:after="0" w:line="240" w:lineRule="auto"/>
              <w:jc w:val="right"/>
              <w:rPr>
                <w:rFonts w:ascii="Verdana" w:hAnsi="Verdana" w:cs="Arial"/>
                <w:sz w:val="18"/>
                <w:szCs w:val="18"/>
              </w:rPr>
            </w:pPr>
            <w:r w:rsidRPr="00A911EF">
              <w:rPr>
                <w:rFonts w:ascii="Verdana" w:hAnsi="Verdana" w:cs="Arial"/>
                <w:sz w:val="18"/>
                <w:szCs w:val="18"/>
              </w:rPr>
              <w:t> </w:t>
            </w:r>
          </w:p>
        </w:tc>
      </w:tr>
      <w:tr w:rsidR="004A63BF" w:rsidRPr="00A911EF" w14:paraId="2F77A478" w14:textId="77777777" w:rsidTr="004A63BF">
        <w:trPr>
          <w:gridAfter w:val="1"/>
          <w:wAfter w:w="1417" w:type="dxa"/>
          <w:trHeight w:val="315"/>
        </w:trPr>
        <w:tc>
          <w:tcPr>
            <w:tcW w:w="4243" w:type="dxa"/>
            <w:tcBorders>
              <w:top w:val="nil"/>
              <w:left w:val="nil"/>
              <w:bottom w:val="nil"/>
              <w:right w:val="nil"/>
            </w:tcBorders>
            <w:shd w:val="clear" w:color="auto" w:fill="auto"/>
            <w:vAlign w:val="center"/>
            <w:hideMark/>
          </w:tcPr>
          <w:p w14:paraId="1F8C6B15" w14:textId="77777777" w:rsidR="004A63BF" w:rsidRPr="00A911EF" w:rsidRDefault="004A63BF" w:rsidP="004A63BF">
            <w:pPr>
              <w:spacing w:after="0" w:line="240" w:lineRule="auto"/>
              <w:jc w:val="right"/>
              <w:rPr>
                <w:rFonts w:ascii="Verdana" w:hAnsi="Verdana"/>
                <w:sz w:val="18"/>
                <w:szCs w:val="18"/>
              </w:rPr>
            </w:pPr>
          </w:p>
        </w:tc>
        <w:tc>
          <w:tcPr>
            <w:tcW w:w="1276" w:type="dxa"/>
            <w:tcBorders>
              <w:top w:val="nil"/>
              <w:left w:val="nil"/>
              <w:bottom w:val="nil"/>
              <w:right w:val="nil"/>
            </w:tcBorders>
            <w:shd w:val="clear" w:color="auto" w:fill="auto"/>
            <w:vAlign w:val="center"/>
            <w:hideMark/>
          </w:tcPr>
          <w:p w14:paraId="68F4B6F1" w14:textId="77777777" w:rsidR="004A63BF" w:rsidRPr="00A911EF" w:rsidRDefault="004A63BF" w:rsidP="004A63BF">
            <w:pPr>
              <w:spacing w:after="0" w:line="240" w:lineRule="auto"/>
              <w:rPr>
                <w:rFonts w:ascii="Verdana" w:hAnsi="Verdana"/>
                <w:sz w:val="18"/>
                <w:szCs w:val="18"/>
              </w:rPr>
            </w:pPr>
          </w:p>
        </w:tc>
        <w:tc>
          <w:tcPr>
            <w:tcW w:w="992" w:type="dxa"/>
            <w:tcBorders>
              <w:top w:val="nil"/>
              <w:left w:val="nil"/>
              <w:bottom w:val="nil"/>
              <w:right w:val="nil"/>
            </w:tcBorders>
            <w:shd w:val="clear" w:color="auto" w:fill="auto"/>
            <w:noWrap/>
            <w:vAlign w:val="center"/>
            <w:hideMark/>
          </w:tcPr>
          <w:p w14:paraId="0F1B277D" w14:textId="77777777" w:rsidR="004A63BF" w:rsidRPr="00A911EF" w:rsidRDefault="004A63BF" w:rsidP="004A63BF">
            <w:pPr>
              <w:spacing w:after="0" w:line="240" w:lineRule="auto"/>
              <w:rPr>
                <w:rFonts w:ascii="Verdana" w:hAnsi="Verdana"/>
                <w:sz w:val="18"/>
                <w:szCs w:val="18"/>
              </w:rPr>
            </w:pPr>
          </w:p>
        </w:tc>
        <w:tc>
          <w:tcPr>
            <w:tcW w:w="1701" w:type="dxa"/>
            <w:tcBorders>
              <w:top w:val="nil"/>
              <w:left w:val="nil"/>
              <w:bottom w:val="nil"/>
              <w:right w:val="nil"/>
            </w:tcBorders>
            <w:shd w:val="clear" w:color="auto" w:fill="auto"/>
            <w:noWrap/>
            <w:vAlign w:val="center"/>
            <w:hideMark/>
          </w:tcPr>
          <w:p w14:paraId="1FC69FCF" w14:textId="77777777" w:rsidR="004A63BF" w:rsidRPr="00A911EF" w:rsidRDefault="004A63BF" w:rsidP="004A63BF">
            <w:pPr>
              <w:spacing w:after="0" w:line="240" w:lineRule="auto"/>
              <w:jc w:val="center"/>
              <w:rPr>
                <w:rFonts w:ascii="Verdana" w:hAnsi="Verdana"/>
                <w:sz w:val="18"/>
                <w:szCs w:val="18"/>
              </w:rPr>
            </w:pPr>
          </w:p>
        </w:tc>
        <w:tc>
          <w:tcPr>
            <w:tcW w:w="1701" w:type="dxa"/>
            <w:tcBorders>
              <w:top w:val="nil"/>
              <w:left w:val="nil"/>
              <w:bottom w:val="nil"/>
              <w:right w:val="nil"/>
            </w:tcBorders>
            <w:shd w:val="clear" w:color="auto" w:fill="auto"/>
            <w:noWrap/>
            <w:vAlign w:val="center"/>
            <w:hideMark/>
          </w:tcPr>
          <w:p w14:paraId="21ED80EC" w14:textId="77777777" w:rsidR="004A63BF" w:rsidRPr="00A911EF" w:rsidRDefault="004A63BF" w:rsidP="004A63BF">
            <w:pPr>
              <w:spacing w:after="0" w:line="240" w:lineRule="auto"/>
              <w:rPr>
                <w:rFonts w:ascii="Verdana" w:hAnsi="Verdana"/>
                <w:sz w:val="18"/>
                <w:szCs w:val="18"/>
              </w:rPr>
            </w:pPr>
          </w:p>
        </w:tc>
      </w:tr>
      <w:tr w:rsidR="004A63BF" w:rsidRPr="00A911EF" w14:paraId="6BA5681A" w14:textId="77777777" w:rsidTr="004A63BF">
        <w:trPr>
          <w:gridAfter w:val="1"/>
          <w:wAfter w:w="1417" w:type="dxa"/>
          <w:trHeight w:val="315"/>
        </w:trPr>
        <w:tc>
          <w:tcPr>
            <w:tcW w:w="4243" w:type="dxa"/>
            <w:tcBorders>
              <w:top w:val="single" w:sz="8" w:space="0" w:color="auto"/>
              <w:left w:val="single" w:sz="8" w:space="0" w:color="auto"/>
              <w:bottom w:val="single" w:sz="8" w:space="0" w:color="auto"/>
              <w:right w:val="nil"/>
            </w:tcBorders>
            <w:shd w:val="clear" w:color="auto" w:fill="auto"/>
            <w:noWrap/>
            <w:vAlign w:val="center"/>
            <w:hideMark/>
          </w:tcPr>
          <w:p w14:paraId="1BED550E" w14:textId="77777777" w:rsidR="004A63BF" w:rsidRPr="00A911EF" w:rsidRDefault="004A63BF" w:rsidP="004A63BF">
            <w:pPr>
              <w:spacing w:after="0" w:line="240" w:lineRule="auto"/>
              <w:rPr>
                <w:rFonts w:ascii="Verdana" w:hAnsi="Verdana" w:cs="Arial"/>
                <w:b/>
                <w:bCs/>
                <w:i/>
                <w:iCs/>
                <w:sz w:val="18"/>
                <w:szCs w:val="18"/>
              </w:rPr>
            </w:pPr>
            <w:proofErr w:type="gramStart"/>
            <w:r w:rsidRPr="00A911EF">
              <w:rPr>
                <w:rFonts w:ascii="Verdana" w:hAnsi="Verdana" w:cs="Arial"/>
                <w:b/>
                <w:bCs/>
                <w:i/>
                <w:iCs/>
                <w:sz w:val="18"/>
                <w:szCs w:val="18"/>
              </w:rPr>
              <w:t>IMPORTE  GLOBAL</w:t>
            </w:r>
            <w:proofErr w:type="gramEnd"/>
            <w:r w:rsidRPr="00A911EF">
              <w:rPr>
                <w:rFonts w:ascii="Verdana" w:hAnsi="Verdana" w:cs="Arial"/>
                <w:b/>
                <w:bCs/>
                <w:i/>
                <w:iCs/>
                <w:sz w:val="18"/>
                <w:szCs w:val="18"/>
              </w:rPr>
              <w:t xml:space="preserve"> PONDERADO (EUR) sin IVA</w:t>
            </w:r>
          </w:p>
        </w:tc>
        <w:tc>
          <w:tcPr>
            <w:tcW w:w="1276" w:type="dxa"/>
            <w:tcBorders>
              <w:top w:val="single" w:sz="8" w:space="0" w:color="auto"/>
              <w:left w:val="nil"/>
              <w:bottom w:val="single" w:sz="8" w:space="0" w:color="auto"/>
              <w:right w:val="nil"/>
            </w:tcBorders>
            <w:shd w:val="clear" w:color="auto" w:fill="auto"/>
            <w:noWrap/>
            <w:vAlign w:val="center"/>
            <w:hideMark/>
          </w:tcPr>
          <w:p w14:paraId="7AE4BC2B"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3413C5C4"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 </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7596CBB0" w14:textId="77777777" w:rsidR="004A63BF" w:rsidRPr="00A911EF" w:rsidRDefault="004A63BF" w:rsidP="004A63BF">
            <w:pPr>
              <w:spacing w:after="0" w:line="240" w:lineRule="auto"/>
              <w:jc w:val="right"/>
              <w:rPr>
                <w:rFonts w:ascii="Verdana" w:hAnsi="Verdana" w:cs="Arial"/>
                <w:b/>
                <w:bCs/>
                <w:i/>
                <w:iCs/>
                <w:sz w:val="18"/>
                <w:szCs w:val="18"/>
              </w:rPr>
            </w:pPr>
            <w:r w:rsidRPr="00A911EF">
              <w:rPr>
                <w:rFonts w:ascii="Verdana" w:hAnsi="Verdana" w:cs="Arial"/>
                <w:b/>
                <w:bCs/>
                <w:i/>
                <w:iCs/>
                <w:sz w:val="18"/>
                <w:szCs w:val="18"/>
              </w:rPr>
              <w:t>1.735.537,19 €</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351116D3" w14:textId="77777777" w:rsidR="004A63BF" w:rsidRPr="00A911EF" w:rsidRDefault="004A63BF" w:rsidP="004A63BF">
            <w:pPr>
              <w:spacing w:after="0" w:line="240" w:lineRule="auto"/>
              <w:rPr>
                <w:rFonts w:ascii="Verdana" w:hAnsi="Verdana" w:cs="Arial"/>
                <w:b/>
                <w:bCs/>
                <w:sz w:val="18"/>
                <w:szCs w:val="18"/>
              </w:rPr>
            </w:pPr>
            <w:r w:rsidRPr="00A911EF">
              <w:rPr>
                <w:rFonts w:ascii="Verdana" w:hAnsi="Verdana" w:cs="Arial"/>
                <w:b/>
                <w:bCs/>
                <w:sz w:val="18"/>
                <w:szCs w:val="18"/>
              </w:rPr>
              <w:t> </w:t>
            </w:r>
          </w:p>
        </w:tc>
      </w:tr>
      <w:tr w:rsidR="004A63BF" w:rsidRPr="00A911EF" w14:paraId="54698BA2" w14:textId="77777777" w:rsidTr="004A63BF">
        <w:trPr>
          <w:gridAfter w:val="1"/>
          <w:wAfter w:w="1417" w:type="dxa"/>
          <w:trHeight w:val="315"/>
        </w:trPr>
        <w:tc>
          <w:tcPr>
            <w:tcW w:w="4243" w:type="dxa"/>
            <w:tcBorders>
              <w:top w:val="nil"/>
              <w:left w:val="single" w:sz="8" w:space="0" w:color="auto"/>
              <w:bottom w:val="single" w:sz="8" w:space="0" w:color="auto"/>
              <w:right w:val="nil"/>
            </w:tcBorders>
            <w:shd w:val="clear" w:color="auto" w:fill="auto"/>
            <w:noWrap/>
            <w:vAlign w:val="center"/>
            <w:hideMark/>
          </w:tcPr>
          <w:p w14:paraId="4397AA47" w14:textId="77777777" w:rsidR="004A63BF" w:rsidRPr="00A911EF" w:rsidRDefault="004A63BF" w:rsidP="004A63BF">
            <w:pPr>
              <w:spacing w:after="0" w:line="240" w:lineRule="auto"/>
              <w:rPr>
                <w:rFonts w:ascii="Verdana" w:hAnsi="Verdana" w:cs="Arial"/>
                <w:b/>
                <w:bCs/>
                <w:i/>
                <w:iCs/>
                <w:sz w:val="18"/>
                <w:szCs w:val="18"/>
              </w:rPr>
            </w:pPr>
            <w:r w:rsidRPr="00A911EF">
              <w:rPr>
                <w:rFonts w:ascii="Verdana" w:hAnsi="Verdana" w:cs="Arial"/>
                <w:b/>
                <w:bCs/>
                <w:i/>
                <w:iCs/>
                <w:sz w:val="18"/>
                <w:szCs w:val="18"/>
              </w:rPr>
              <w:t xml:space="preserve"> IVA</w:t>
            </w:r>
          </w:p>
        </w:tc>
        <w:tc>
          <w:tcPr>
            <w:tcW w:w="1276" w:type="dxa"/>
            <w:tcBorders>
              <w:top w:val="nil"/>
              <w:left w:val="nil"/>
              <w:bottom w:val="single" w:sz="8" w:space="0" w:color="auto"/>
              <w:right w:val="nil"/>
            </w:tcBorders>
            <w:shd w:val="clear" w:color="auto" w:fill="auto"/>
            <w:noWrap/>
            <w:vAlign w:val="center"/>
            <w:hideMark/>
          </w:tcPr>
          <w:p w14:paraId="2C6C30F3"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14:paraId="4D9E94DF"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 </w:t>
            </w:r>
          </w:p>
        </w:tc>
        <w:tc>
          <w:tcPr>
            <w:tcW w:w="1701" w:type="dxa"/>
            <w:tcBorders>
              <w:top w:val="nil"/>
              <w:left w:val="nil"/>
              <w:bottom w:val="single" w:sz="8" w:space="0" w:color="auto"/>
              <w:right w:val="single" w:sz="8" w:space="0" w:color="auto"/>
            </w:tcBorders>
            <w:shd w:val="clear" w:color="auto" w:fill="auto"/>
            <w:noWrap/>
            <w:vAlign w:val="center"/>
            <w:hideMark/>
          </w:tcPr>
          <w:p w14:paraId="57C20A7F" w14:textId="77777777" w:rsidR="004A63BF" w:rsidRPr="00A911EF" w:rsidRDefault="004A63BF" w:rsidP="004A63BF">
            <w:pPr>
              <w:spacing w:after="0" w:line="240" w:lineRule="auto"/>
              <w:jc w:val="right"/>
              <w:rPr>
                <w:rFonts w:ascii="Verdana" w:hAnsi="Verdana" w:cs="Arial"/>
                <w:i/>
                <w:iCs/>
                <w:sz w:val="18"/>
                <w:szCs w:val="18"/>
              </w:rPr>
            </w:pPr>
            <w:r w:rsidRPr="00A911EF">
              <w:rPr>
                <w:rFonts w:ascii="Verdana" w:hAnsi="Verdana" w:cs="Arial"/>
                <w:i/>
                <w:iCs/>
                <w:sz w:val="18"/>
                <w:szCs w:val="18"/>
              </w:rPr>
              <w:t>364.462,81 €</w:t>
            </w:r>
          </w:p>
        </w:tc>
        <w:tc>
          <w:tcPr>
            <w:tcW w:w="1701" w:type="dxa"/>
            <w:tcBorders>
              <w:top w:val="nil"/>
              <w:left w:val="nil"/>
              <w:bottom w:val="single" w:sz="8" w:space="0" w:color="auto"/>
              <w:right w:val="single" w:sz="8" w:space="0" w:color="auto"/>
            </w:tcBorders>
            <w:shd w:val="clear" w:color="auto" w:fill="auto"/>
            <w:noWrap/>
            <w:vAlign w:val="center"/>
            <w:hideMark/>
          </w:tcPr>
          <w:p w14:paraId="4A19A206" w14:textId="77777777" w:rsidR="004A63BF" w:rsidRPr="00A911EF" w:rsidRDefault="004A63BF" w:rsidP="004A63BF">
            <w:pPr>
              <w:spacing w:after="0" w:line="240" w:lineRule="auto"/>
              <w:rPr>
                <w:rFonts w:ascii="Verdana" w:hAnsi="Verdana" w:cs="Arial"/>
                <w:b/>
                <w:bCs/>
                <w:sz w:val="18"/>
                <w:szCs w:val="18"/>
              </w:rPr>
            </w:pPr>
            <w:r w:rsidRPr="00A911EF">
              <w:rPr>
                <w:rFonts w:ascii="Verdana" w:hAnsi="Verdana" w:cs="Arial"/>
                <w:b/>
                <w:bCs/>
                <w:sz w:val="18"/>
                <w:szCs w:val="18"/>
              </w:rPr>
              <w:t> </w:t>
            </w:r>
          </w:p>
        </w:tc>
      </w:tr>
      <w:tr w:rsidR="004A63BF" w:rsidRPr="00A911EF" w14:paraId="6B9C5547" w14:textId="77777777" w:rsidTr="004A63BF">
        <w:trPr>
          <w:gridAfter w:val="1"/>
          <w:wAfter w:w="1417" w:type="dxa"/>
          <w:trHeight w:val="315"/>
        </w:trPr>
        <w:tc>
          <w:tcPr>
            <w:tcW w:w="4243" w:type="dxa"/>
            <w:tcBorders>
              <w:top w:val="nil"/>
              <w:left w:val="single" w:sz="8" w:space="0" w:color="auto"/>
              <w:bottom w:val="single" w:sz="8" w:space="0" w:color="auto"/>
              <w:right w:val="nil"/>
            </w:tcBorders>
            <w:shd w:val="clear" w:color="auto" w:fill="auto"/>
            <w:noWrap/>
            <w:vAlign w:val="center"/>
            <w:hideMark/>
          </w:tcPr>
          <w:p w14:paraId="701E9C51" w14:textId="77777777" w:rsidR="004A63BF" w:rsidRPr="00A911EF" w:rsidRDefault="004A63BF" w:rsidP="004A63BF">
            <w:pPr>
              <w:spacing w:after="0" w:line="240" w:lineRule="auto"/>
              <w:rPr>
                <w:rFonts w:ascii="Verdana" w:hAnsi="Verdana" w:cs="Arial"/>
                <w:b/>
                <w:bCs/>
                <w:i/>
                <w:iCs/>
                <w:sz w:val="18"/>
                <w:szCs w:val="18"/>
              </w:rPr>
            </w:pPr>
            <w:proofErr w:type="gramStart"/>
            <w:r w:rsidRPr="00A911EF">
              <w:rPr>
                <w:rFonts w:ascii="Verdana" w:hAnsi="Verdana" w:cs="Arial"/>
                <w:b/>
                <w:bCs/>
                <w:i/>
                <w:iCs/>
                <w:sz w:val="18"/>
                <w:szCs w:val="18"/>
              </w:rPr>
              <w:t>IMPORTE  GLOBAL</w:t>
            </w:r>
            <w:proofErr w:type="gramEnd"/>
            <w:r w:rsidRPr="00A911EF">
              <w:rPr>
                <w:rFonts w:ascii="Verdana" w:hAnsi="Verdana" w:cs="Arial"/>
                <w:b/>
                <w:bCs/>
                <w:i/>
                <w:iCs/>
                <w:sz w:val="18"/>
                <w:szCs w:val="18"/>
              </w:rPr>
              <w:t xml:space="preserve"> PONDERADO (EUR) con IVA</w:t>
            </w:r>
          </w:p>
        </w:tc>
        <w:tc>
          <w:tcPr>
            <w:tcW w:w="1276" w:type="dxa"/>
            <w:tcBorders>
              <w:top w:val="nil"/>
              <w:left w:val="nil"/>
              <w:bottom w:val="single" w:sz="8" w:space="0" w:color="auto"/>
              <w:right w:val="nil"/>
            </w:tcBorders>
            <w:shd w:val="clear" w:color="auto" w:fill="auto"/>
            <w:noWrap/>
            <w:vAlign w:val="center"/>
            <w:hideMark/>
          </w:tcPr>
          <w:p w14:paraId="615FC0CA" w14:textId="77777777" w:rsidR="004A63BF" w:rsidRPr="00A911EF" w:rsidRDefault="004A63BF" w:rsidP="004A63BF">
            <w:pPr>
              <w:spacing w:after="0" w:line="240" w:lineRule="auto"/>
              <w:rPr>
                <w:rFonts w:ascii="Verdana" w:hAnsi="Verdana" w:cs="Arial"/>
                <w:sz w:val="18"/>
                <w:szCs w:val="18"/>
              </w:rPr>
            </w:pPr>
            <w:r w:rsidRPr="00A911EF">
              <w:rPr>
                <w:rFonts w:ascii="Verdana" w:hAnsi="Verdana" w:cs="Arial"/>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14:paraId="3173FED8" w14:textId="77777777" w:rsidR="004A63BF" w:rsidRPr="00A911EF" w:rsidRDefault="004A63BF" w:rsidP="004A63BF">
            <w:pPr>
              <w:spacing w:after="0" w:line="240" w:lineRule="auto"/>
              <w:jc w:val="center"/>
              <w:rPr>
                <w:rFonts w:ascii="Verdana" w:hAnsi="Verdana" w:cs="Arial"/>
                <w:sz w:val="18"/>
                <w:szCs w:val="18"/>
              </w:rPr>
            </w:pPr>
            <w:r w:rsidRPr="00A911EF">
              <w:rPr>
                <w:rFonts w:ascii="Verdana" w:hAnsi="Verdana" w:cs="Arial"/>
                <w:sz w:val="18"/>
                <w:szCs w:val="18"/>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0468CE" w14:textId="77777777" w:rsidR="004A63BF" w:rsidRPr="00A911EF" w:rsidRDefault="004A63BF" w:rsidP="004A63BF">
            <w:pPr>
              <w:spacing w:after="0" w:line="240" w:lineRule="auto"/>
              <w:jc w:val="right"/>
              <w:rPr>
                <w:rFonts w:ascii="Verdana" w:hAnsi="Verdana" w:cs="Arial"/>
                <w:b/>
                <w:bCs/>
                <w:i/>
                <w:iCs/>
                <w:sz w:val="18"/>
                <w:szCs w:val="18"/>
              </w:rPr>
            </w:pPr>
            <w:r w:rsidRPr="00A911EF">
              <w:rPr>
                <w:rFonts w:ascii="Verdana" w:hAnsi="Verdana" w:cs="Arial"/>
                <w:b/>
                <w:bCs/>
                <w:i/>
                <w:iCs/>
                <w:sz w:val="18"/>
                <w:szCs w:val="18"/>
              </w:rPr>
              <w:t>2.100.000,00 €</w:t>
            </w:r>
          </w:p>
        </w:tc>
        <w:tc>
          <w:tcPr>
            <w:tcW w:w="1701" w:type="dxa"/>
            <w:tcBorders>
              <w:top w:val="nil"/>
              <w:left w:val="nil"/>
              <w:bottom w:val="single" w:sz="8" w:space="0" w:color="auto"/>
              <w:right w:val="single" w:sz="8" w:space="0" w:color="auto"/>
            </w:tcBorders>
            <w:shd w:val="clear" w:color="auto" w:fill="auto"/>
            <w:noWrap/>
            <w:vAlign w:val="center"/>
            <w:hideMark/>
          </w:tcPr>
          <w:p w14:paraId="2635737D" w14:textId="77777777" w:rsidR="004A63BF" w:rsidRPr="00A911EF" w:rsidRDefault="004A63BF" w:rsidP="004A63BF">
            <w:pPr>
              <w:spacing w:after="0" w:line="240" w:lineRule="auto"/>
              <w:rPr>
                <w:rFonts w:ascii="Verdana" w:hAnsi="Verdana" w:cs="Arial"/>
                <w:b/>
                <w:bCs/>
                <w:sz w:val="18"/>
                <w:szCs w:val="18"/>
              </w:rPr>
            </w:pPr>
            <w:r w:rsidRPr="00A911EF">
              <w:rPr>
                <w:rFonts w:ascii="Verdana" w:hAnsi="Verdana" w:cs="Arial"/>
                <w:b/>
                <w:bCs/>
                <w:sz w:val="18"/>
                <w:szCs w:val="18"/>
              </w:rPr>
              <w:t> </w:t>
            </w:r>
          </w:p>
        </w:tc>
      </w:tr>
    </w:tbl>
    <w:p w14:paraId="63A8A911" w14:textId="77777777" w:rsidR="00CC0472" w:rsidRDefault="00CC0472" w:rsidP="00CC0472">
      <w:pPr>
        <w:ind w:left="426"/>
        <w:jc w:val="both"/>
        <w:rPr>
          <w:rFonts w:ascii="Verdana" w:hAnsi="Verdana" w:cs="Tahoma"/>
          <w:b/>
          <w:color w:val="0000FF"/>
          <w:sz w:val="18"/>
          <w:szCs w:val="18"/>
          <w:u w:val="single"/>
        </w:rPr>
      </w:pPr>
    </w:p>
    <w:p w14:paraId="16E96860" w14:textId="3489DD29" w:rsidR="00CC0472" w:rsidRDefault="00CC0472" w:rsidP="00CC0472">
      <w:pPr>
        <w:ind w:left="426"/>
        <w:jc w:val="both"/>
        <w:rPr>
          <w:rFonts w:ascii="Verdana" w:hAnsi="Verdana" w:cs="Tahoma"/>
          <w:b/>
          <w:color w:val="0000FF"/>
          <w:sz w:val="18"/>
          <w:szCs w:val="18"/>
          <w:u w:val="single"/>
        </w:rPr>
      </w:pPr>
    </w:p>
    <w:p w14:paraId="54A43BAA" w14:textId="3B91CA51" w:rsidR="00164023" w:rsidRDefault="00164023" w:rsidP="00CC0472">
      <w:pPr>
        <w:ind w:left="426"/>
        <w:jc w:val="both"/>
        <w:rPr>
          <w:rFonts w:ascii="Verdana" w:hAnsi="Verdana" w:cs="Tahoma"/>
          <w:b/>
          <w:color w:val="0000FF"/>
          <w:sz w:val="18"/>
          <w:szCs w:val="18"/>
          <w:u w:val="single"/>
        </w:rPr>
      </w:pPr>
    </w:p>
    <w:p w14:paraId="630B4BEE" w14:textId="436CE6BE" w:rsidR="00164023" w:rsidRDefault="00164023" w:rsidP="00CC0472">
      <w:pPr>
        <w:ind w:left="426"/>
        <w:jc w:val="both"/>
        <w:rPr>
          <w:rFonts w:ascii="Verdana" w:hAnsi="Verdana" w:cs="Tahoma"/>
          <w:b/>
          <w:color w:val="0000FF"/>
          <w:sz w:val="18"/>
          <w:szCs w:val="18"/>
          <w:u w:val="single"/>
        </w:rPr>
      </w:pPr>
    </w:p>
    <w:p w14:paraId="43DCD579" w14:textId="77777777" w:rsidR="00164023" w:rsidRDefault="00164023" w:rsidP="00CC0472">
      <w:pPr>
        <w:ind w:left="426"/>
        <w:jc w:val="both"/>
        <w:rPr>
          <w:rFonts w:ascii="Verdana" w:hAnsi="Verdana" w:cs="Tahoma"/>
          <w:b/>
          <w:color w:val="0000FF"/>
          <w:sz w:val="18"/>
          <w:szCs w:val="18"/>
          <w:u w:val="single"/>
        </w:rPr>
      </w:pPr>
    </w:p>
    <w:p w14:paraId="1355DC7B" w14:textId="77777777" w:rsidR="00CC0472" w:rsidRDefault="00CC0472" w:rsidP="00CC0472">
      <w:pPr>
        <w:ind w:left="426"/>
        <w:jc w:val="both"/>
        <w:rPr>
          <w:rFonts w:ascii="Verdana" w:hAnsi="Verdana" w:cs="Tahoma"/>
          <w:color w:val="0000FF"/>
          <w:sz w:val="18"/>
          <w:szCs w:val="18"/>
        </w:rPr>
      </w:pPr>
      <w:r w:rsidRPr="008975F5">
        <w:rPr>
          <w:rFonts w:ascii="Verdana" w:hAnsi="Verdana" w:cs="Tahoma"/>
          <w:b/>
          <w:color w:val="0000FF"/>
          <w:sz w:val="18"/>
          <w:szCs w:val="18"/>
          <w:u w:val="single"/>
        </w:rPr>
        <w:t>Igualdad de género</w:t>
      </w:r>
      <w:r w:rsidRPr="007E7E1C">
        <w:rPr>
          <w:rFonts w:ascii="Verdana" w:hAnsi="Verdana" w:cs="Tahoma"/>
          <w:b/>
          <w:color w:val="0000FF"/>
          <w:sz w:val="18"/>
          <w:szCs w:val="18"/>
        </w:rPr>
        <w:t xml:space="preserve"> </w:t>
      </w:r>
      <w:r w:rsidRPr="007E7E1C">
        <w:rPr>
          <w:rFonts w:ascii="Verdana" w:hAnsi="Verdana" w:cs="Tahoma"/>
          <w:color w:val="0000FF"/>
          <w:sz w:val="18"/>
          <w:szCs w:val="18"/>
        </w:rPr>
        <w:t>5 puntos</w:t>
      </w:r>
    </w:p>
    <w:tbl>
      <w:tblPr>
        <w:tblStyle w:val="Tablaconcuadrcula"/>
        <w:tblW w:w="9639" w:type="dxa"/>
        <w:jc w:val="center"/>
        <w:tblLook w:val="04A0" w:firstRow="1" w:lastRow="0" w:firstColumn="1" w:lastColumn="0" w:noHBand="0" w:noVBand="1"/>
      </w:tblPr>
      <w:tblGrid>
        <w:gridCol w:w="8222"/>
        <w:gridCol w:w="709"/>
        <w:gridCol w:w="708"/>
      </w:tblGrid>
      <w:tr w:rsidR="00CC0472" w14:paraId="387003F3" w14:textId="77777777" w:rsidTr="00560A36">
        <w:trPr>
          <w:jc w:val="center"/>
        </w:trPr>
        <w:tc>
          <w:tcPr>
            <w:tcW w:w="8222" w:type="dxa"/>
            <w:tcBorders>
              <w:top w:val="nil"/>
              <w:left w:val="nil"/>
            </w:tcBorders>
          </w:tcPr>
          <w:p w14:paraId="5FF81799" w14:textId="77777777" w:rsidR="00CC0472" w:rsidRPr="00F62D63" w:rsidRDefault="00CC0472" w:rsidP="00560A36">
            <w:pPr>
              <w:jc w:val="both"/>
              <w:rPr>
                <w:rFonts w:ascii="Verdana" w:hAnsi="Verdana" w:cs="Tahoma"/>
                <w:color w:val="0000FF"/>
                <w:sz w:val="18"/>
                <w:szCs w:val="18"/>
              </w:rPr>
            </w:pPr>
          </w:p>
        </w:tc>
        <w:tc>
          <w:tcPr>
            <w:tcW w:w="709" w:type="dxa"/>
            <w:shd w:val="clear" w:color="auto" w:fill="D9D9D9" w:themeFill="background1" w:themeFillShade="D9"/>
          </w:tcPr>
          <w:p w14:paraId="4BAE3C45" w14:textId="77777777" w:rsidR="00CC0472" w:rsidRPr="00F62D63" w:rsidRDefault="00CC0472" w:rsidP="00560A36">
            <w:pPr>
              <w:jc w:val="center"/>
              <w:rPr>
                <w:rFonts w:ascii="Verdana" w:hAnsi="Verdana" w:cs="Tahoma"/>
                <w:color w:val="0000FF"/>
                <w:sz w:val="18"/>
                <w:szCs w:val="18"/>
              </w:rPr>
            </w:pPr>
            <w:r w:rsidRPr="00F62D63">
              <w:rPr>
                <w:rFonts w:ascii="Verdana" w:hAnsi="Verdana" w:cs="Tahoma"/>
                <w:color w:val="0000FF"/>
                <w:sz w:val="18"/>
                <w:szCs w:val="18"/>
              </w:rPr>
              <w:t xml:space="preserve">SI </w:t>
            </w:r>
          </w:p>
        </w:tc>
        <w:tc>
          <w:tcPr>
            <w:tcW w:w="708" w:type="dxa"/>
            <w:shd w:val="clear" w:color="auto" w:fill="D9D9D9" w:themeFill="background1" w:themeFillShade="D9"/>
          </w:tcPr>
          <w:p w14:paraId="764B0E49" w14:textId="77777777" w:rsidR="00CC0472" w:rsidRPr="00F62D63" w:rsidRDefault="00CC0472" w:rsidP="00560A36">
            <w:pPr>
              <w:jc w:val="center"/>
              <w:rPr>
                <w:rFonts w:ascii="Verdana" w:hAnsi="Verdana" w:cs="Tahoma"/>
                <w:color w:val="0000FF"/>
                <w:sz w:val="18"/>
                <w:szCs w:val="18"/>
              </w:rPr>
            </w:pPr>
            <w:r w:rsidRPr="00F62D63">
              <w:rPr>
                <w:rFonts w:ascii="Verdana" w:hAnsi="Verdana" w:cs="Tahoma"/>
                <w:color w:val="0000FF"/>
                <w:sz w:val="18"/>
                <w:szCs w:val="18"/>
              </w:rPr>
              <w:t>NO</w:t>
            </w:r>
          </w:p>
        </w:tc>
      </w:tr>
      <w:tr w:rsidR="00CC0472" w14:paraId="6523C068" w14:textId="77777777" w:rsidTr="00560A36">
        <w:trPr>
          <w:jc w:val="center"/>
        </w:trPr>
        <w:tc>
          <w:tcPr>
            <w:tcW w:w="8222" w:type="dxa"/>
          </w:tcPr>
          <w:p w14:paraId="0E9E217F" w14:textId="36835867" w:rsidR="00CC0472" w:rsidRPr="00F62D63" w:rsidRDefault="00CC0472" w:rsidP="00021AF6">
            <w:pPr>
              <w:jc w:val="both"/>
              <w:rPr>
                <w:rFonts w:ascii="Verdana" w:hAnsi="Verdana" w:cs="Tahoma"/>
                <w:color w:val="0000FF"/>
                <w:sz w:val="18"/>
                <w:szCs w:val="18"/>
              </w:rPr>
            </w:pPr>
            <w:r>
              <w:rPr>
                <w:rFonts w:ascii="Verdana" w:hAnsi="Verdana" w:cs="Tahoma"/>
                <w:color w:val="0000FF"/>
                <w:sz w:val="18"/>
                <w:szCs w:val="18"/>
              </w:rPr>
              <w:t>E</w:t>
            </w:r>
            <w:r w:rsidRPr="000F01A7">
              <w:rPr>
                <w:rFonts w:ascii="Verdana" w:hAnsi="Verdana" w:cs="Tahoma"/>
                <w:color w:val="0000FF"/>
                <w:sz w:val="18"/>
                <w:szCs w:val="18"/>
              </w:rPr>
              <w:t>mpresa con 50 o menos personas en plantilla: Herramienta de registro retributivo conforme al Real Decreto 902/2020, de 13 de octubre, de igualdad retributiva entre mujeres y hombres.</w:t>
            </w:r>
          </w:p>
        </w:tc>
        <w:tc>
          <w:tcPr>
            <w:tcW w:w="709" w:type="dxa"/>
          </w:tcPr>
          <w:p w14:paraId="6377BA7C" w14:textId="77777777" w:rsidR="00CC0472" w:rsidRPr="00F62D63" w:rsidRDefault="00CC0472" w:rsidP="00560A36">
            <w:pPr>
              <w:jc w:val="center"/>
              <w:rPr>
                <w:rFonts w:ascii="Verdana" w:hAnsi="Verdana" w:cs="Tahoma"/>
                <w:color w:val="0000FF"/>
                <w:sz w:val="18"/>
                <w:szCs w:val="18"/>
              </w:rPr>
            </w:pPr>
          </w:p>
        </w:tc>
        <w:tc>
          <w:tcPr>
            <w:tcW w:w="708" w:type="dxa"/>
          </w:tcPr>
          <w:p w14:paraId="033A0D7A" w14:textId="77777777" w:rsidR="00CC0472" w:rsidRPr="00F62D63" w:rsidRDefault="00CC0472" w:rsidP="00560A36">
            <w:pPr>
              <w:jc w:val="center"/>
              <w:rPr>
                <w:rFonts w:ascii="Verdana" w:hAnsi="Verdana" w:cs="Tahoma"/>
                <w:color w:val="0000FF"/>
                <w:sz w:val="18"/>
                <w:szCs w:val="18"/>
              </w:rPr>
            </w:pPr>
          </w:p>
        </w:tc>
      </w:tr>
      <w:tr w:rsidR="00CC0472" w14:paraId="05A40E65" w14:textId="77777777" w:rsidTr="00560A36">
        <w:trPr>
          <w:jc w:val="center"/>
        </w:trPr>
        <w:tc>
          <w:tcPr>
            <w:tcW w:w="8222" w:type="dxa"/>
          </w:tcPr>
          <w:p w14:paraId="4BEA2B4F" w14:textId="67E327B4" w:rsidR="00CC0472" w:rsidRDefault="00CC0472" w:rsidP="00021AF6">
            <w:pPr>
              <w:jc w:val="both"/>
              <w:rPr>
                <w:rFonts w:ascii="Verdana" w:hAnsi="Verdana" w:cs="Tahoma"/>
                <w:color w:val="0000FF"/>
                <w:sz w:val="18"/>
                <w:szCs w:val="18"/>
              </w:rPr>
            </w:pPr>
            <w:r>
              <w:rPr>
                <w:rFonts w:ascii="Verdana" w:hAnsi="Verdana" w:cs="Tahoma"/>
                <w:color w:val="0000FF"/>
                <w:sz w:val="18"/>
                <w:szCs w:val="18"/>
              </w:rPr>
              <w:t>E</w:t>
            </w:r>
            <w:r w:rsidRPr="000F01A7">
              <w:rPr>
                <w:rFonts w:ascii="Verdana" w:hAnsi="Verdana" w:cs="Tahoma"/>
                <w:color w:val="0000FF"/>
                <w:sz w:val="18"/>
                <w:szCs w:val="18"/>
              </w:rPr>
              <w:t>mpresa con más de 50 personas en plantilla: se adjuntará una copia de la auditoría retributiva conforme al Real Decreto 902/2020.</w:t>
            </w:r>
          </w:p>
        </w:tc>
        <w:tc>
          <w:tcPr>
            <w:tcW w:w="709" w:type="dxa"/>
          </w:tcPr>
          <w:p w14:paraId="718C5FDF" w14:textId="77777777" w:rsidR="00CC0472" w:rsidRPr="00F62D63" w:rsidRDefault="00CC0472" w:rsidP="00560A36">
            <w:pPr>
              <w:jc w:val="center"/>
              <w:rPr>
                <w:rFonts w:ascii="Verdana" w:hAnsi="Verdana" w:cs="Tahoma"/>
                <w:color w:val="0000FF"/>
                <w:sz w:val="18"/>
                <w:szCs w:val="18"/>
              </w:rPr>
            </w:pPr>
          </w:p>
        </w:tc>
        <w:tc>
          <w:tcPr>
            <w:tcW w:w="708" w:type="dxa"/>
          </w:tcPr>
          <w:p w14:paraId="3146D69D" w14:textId="77777777" w:rsidR="00CC0472" w:rsidRPr="00F62D63" w:rsidRDefault="00CC0472" w:rsidP="00560A36">
            <w:pPr>
              <w:jc w:val="center"/>
              <w:rPr>
                <w:rFonts w:ascii="Verdana" w:hAnsi="Verdana" w:cs="Tahoma"/>
                <w:color w:val="0000FF"/>
                <w:sz w:val="18"/>
                <w:szCs w:val="18"/>
              </w:rPr>
            </w:pPr>
          </w:p>
        </w:tc>
      </w:tr>
    </w:tbl>
    <w:p w14:paraId="01C8E581" w14:textId="77777777" w:rsidR="00CC0472" w:rsidRDefault="00CC0472" w:rsidP="00CC0472">
      <w:pPr>
        <w:tabs>
          <w:tab w:val="right" w:pos="9978"/>
        </w:tabs>
        <w:ind w:left="600" w:right="141" w:hanging="400"/>
        <w:jc w:val="both"/>
        <w:rPr>
          <w:rFonts w:ascii="Verdana" w:hAnsi="Verdana" w:cs="Tahoma"/>
          <w:sz w:val="19"/>
          <w:szCs w:val="19"/>
        </w:rPr>
      </w:pPr>
    </w:p>
    <w:p w14:paraId="5B26CA96" w14:textId="16438A60" w:rsidR="007E7E1C" w:rsidRDefault="007E7E1C" w:rsidP="00C548B6">
      <w:pPr>
        <w:tabs>
          <w:tab w:val="right" w:pos="9978"/>
        </w:tabs>
        <w:ind w:left="600" w:right="141" w:hanging="400"/>
        <w:jc w:val="both"/>
        <w:rPr>
          <w:rFonts w:ascii="Verdana" w:hAnsi="Verdana" w:cs="Tahoma"/>
          <w:sz w:val="19"/>
          <w:szCs w:val="19"/>
        </w:rPr>
      </w:pPr>
    </w:p>
    <w:p w14:paraId="3820519A" w14:textId="1C7839B1" w:rsidR="007E7E1C" w:rsidRDefault="007E7E1C" w:rsidP="00C548B6">
      <w:pPr>
        <w:tabs>
          <w:tab w:val="right" w:pos="9978"/>
        </w:tabs>
        <w:ind w:left="600" w:right="141" w:hanging="400"/>
        <w:jc w:val="both"/>
        <w:rPr>
          <w:rFonts w:ascii="Verdana" w:hAnsi="Verdana" w:cs="Tahoma"/>
          <w:sz w:val="19"/>
          <w:szCs w:val="19"/>
        </w:rPr>
      </w:pPr>
    </w:p>
    <w:p w14:paraId="4B4A0987" w14:textId="77777777" w:rsidR="007E7E1C" w:rsidRPr="008F04F6" w:rsidRDefault="007E7E1C"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8F04F6">
        <w:rPr>
          <w:rFonts w:ascii="Verdana" w:hAnsi="Verdana" w:cs="Tahoma"/>
          <w:sz w:val="19"/>
          <w:szCs w:val="19"/>
        </w:rPr>
        <w:lastRenderedPageBreak/>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7"/>
      <w:bookmarkEnd w:id="1108"/>
      <w:bookmarkEnd w:id="1109"/>
      <w:bookmarkEnd w:id="1110"/>
      <w:bookmarkEnd w:id="1111"/>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76"/>
      </w:r>
      <w:r w:rsidRPr="008F04F6">
        <w:rPr>
          <w:rFonts w:ascii="Verdana" w:hAnsi="Verdana" w:cs="Tahoma"/>
          <w:sz w:val="19"/>
          <w:szCs w:val="19"/>
        </w:rPr>
        <w:t>-</w:t>
      </w:r>
      <w:r w:rsidRPr="008F04F6">
        <w:rPr>
          <w:rFonts w:ascii="Verdana" w:hAnsi="Verdana" w:cs="Tahoma"/>
          <w:sz w:val="19"/>
          <w:szCs w:val="19"/>
          <w:vertAlign w:val="superscript"/>
        </w:rPr>
        <w:footnoteReference w:id="77"/>
      </w:r>
      <w:r w:rsidRPr="008F04F6">
        <w:rPr>
          <w:rFonts w:ascii="Verdana" w:hAnsi="Verdana" w:cs="Tahoma"/>
          <w:sz w:val="19"/>
          <w:szCs w:val="19"/>
        </w:rPr>
        <w:t>:</w:t>
      </w: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91786A2" w14:textId="77777777" w:rsidR="00213E71" w:rsidRDefault="00C548B6" w:rsidP="00C03745">
      <w:pPr>
        <w:shd w:val="clear" w:color="auto" w:fill="FFFFFF"/>
        <w:tabs>
          <w:tab w:val="left" w:pos="142"/>
        </w:tabs>
        <w:ind w:right="-427"/>
        <w:jc w:val="both"/>
        <w:sectPr w:rsidR="00213E71"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r w:rsidRPr="008F04F6">
        <w:rPr>
          <w:rFonts w:ascii="Verdana" w:hAnsi="Verdana"/>
          <w:b/>
          <w:sz w:val="16"/>
          <w:szCs w:val="16"/>
        </w:rPr>
        <w:t>INFORMACIÓN COMPLETA EN EL ANEXO VII.1 «INFORMACIÓN ADICIONAL SOBRE PROTECCIÓN DE DATOS PERSONALES»</w:t>
      </w:r>
      <w:r w:rsidRPr="008F04F6">
        <w:br w:type="page"/>
      </w:r>
      <w:bookmarkStart w:id="1112" w:name="AnexoV1"/>
      <w:bookmarkStart w:id="1113" w:name="_Toc33530875"/>
    </w:p>
    <w:p w14:paraId="3C8232B2" w14:textId="47128ECD" w:rsidR="00C548B6" w:rsidRPr="008F04F6" w:rsidRDefault="00C548B6" w:rsidP="00C03745">
      <w:pPr>
        <w:pStyle w:val="Ttulo3"/>
        <w:rPr>
          <w:rFonts w:eastAsia="Arial Unicode MS"/>
          <w:i/>
        </w:rPr>
      </w:pPr>
      <w:bookmarkStart w:id="1114" w:name="_Toc38387846"/>
      <w:bookmarkStart w:id="1115"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2"/>
      <w:r w:rsidRPr="008F04F6">
        <w:rPr>
          <w:lang w:val="es-ES_tradnl"/>
        </w:rPr>
        <w:t>DISPONIBILIDAD DE LA SOLVENCIA Y MEDIOS DE OTRAS ENTIDADES DURANTE TODA LA VIGENCIA DEL CONTRATO</w:t>
      </w:r>
      <w:bookmarkEnd w:id="1113"/>
      <w:bookmarkEnd w:id="1114"/>
      <w:bookmarkEnd w:id="1115"/>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8F04F6">
        <w:rPr>
          <w:rFonts w:ascii="Verdana" w:hAnsi="Verdana"/>
          <w:b/>
          <w:sz w:val="19"/>
          <w:szCs w:val="19"/>
        </w:rPr>
        <w:t>DECLARAN:</w:t>
      </w:r>
      <w:bookmarkEnd w:id="1116"/>
      <w:bookmarkEnd w:id="1117"/>
      <w:bookmarkEnd w:id="1118"/>
      <w:bookmarkEnd w:id="1119"/>
      <w:bookmarkEnd w:id="1120"/>
    </w:p>
    <w:p w14:paraId="6DB0DF80" w14:textId="49423993" w:rsidR="00C548B6" w:rsidRPr="008F04F6" w:rsidRDefault="00C548B6" w:rsidP="00FB444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FB444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79"/>
      </w:r>
      <w:r w:rsidRPr="008F04F6">
        <w:rPr>
          <w:rFonts w:ascii="Verdana" w:hAnsi="Verdana" w:cs="Tahoma"/>
          <w:iCs/>
          <w:sz w:val="19"/>
          <w:szCs w:val="19"/>
        </w:rPr>
        <w:t>.</w:t>
      </w:r>
    </w:p>
    <w:p w14:paraId="071CE72A" w14:textId="4720A796"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160B35">
        <w:rPr>
          <w:rFonts w:ascii="Verdana" w:hAnsi="Verdana" w:cs="Tahoma"/>
          <w:iCs/>
          <w:sz w:val="19"/>
          <w:szCs w:val="19"/>
        </w:rPr>
        <w:t>la persona responsable</w:t>
      </w:r>
      <w:r w:rsidRPr="008F04F6">
        <w:rPr>
          <w:rFonts w:ascii="Verdana" w:hAnsi="Verdana" w:cs="Tahoma"/>
          <w:iCs/>
          <w:sz w:val="19"/>
          <w:szCs w:val="19"/>
        </w:rPr>
        <w:t xml:space="preserv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21"/>
      <w:bookmarkEnd w:id="1122"/>
      <w:bookmarkEnd w:id="1123"/>
      <w:bookmarkEnd w:id="1124"/>
      <w:bookmarkEnd w:id="1125"/>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lastRenderedPageBreak/>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6" w:name="AnexoV2"/>
      <w:bookmarkStart w:id="1127"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8" w:name="_Toc38387847"/>
      <w:bookmarkStart w:id="1129" w:name="_Toc157522140"/>
      <w:r w:rsidRPr="008F04F6">
        <w:rPr>
          <w:lang w:val="es-ES_tradnl"/>
        </w:rPr>
        <w:lastRenderedPageBreak/>
        <w:t>ANEXO V.</w:t>
      </w:r>
      <w:r w:rsidR="00C548B6" w:rsidRPr="008F04F6">
        <w:rPr>
          <w:lang w:val="es-ES_tradnl"/>
        </w:rPr>
        <w:t>2.</w:t>
      </w:r>
      <w:bookmarkEnd w:id="1126"/>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7"/>
      <w:bookmarkEnd w:id="1128"/>
      <w:bookmarkEnd w:id="1129"/>
      <w:r w:rsidR="00C548B6" w:rsidRPr="008F04F6">
        <w:rPr>
          <w:rFonts w:eastAsia="Arial Unicode MS"/>
        </w:rPr>
        <w:t xml:space="preserve"> </w:t>
      </w:r>
    </w:p>
    <w:p w14:paraId="0EB8949A" w14:textId="77777777" w:rsidR="005E1A80" w:rsidRDefault="005E1A80" w:rsidP="00C548B6">
      <w:pPr>
        <w:widowControl w:val="0"/>
        <w:tabs>
          <w:tab w:val="center" w:pos="4252"/>
          <w:tab w:val="right" w:pos="8504"/>
        </w:tabs>
        <w:ind w:right="-427"/>
        <w:jc w:val="both"/>
        <w:rPr>
          <w:rFonts w:ascii="Verdana" w:hAnsi="Verdana" w:cs="Tahoma"/>
          <w:sz w:val="19"/>
          <w:szCs w:val="19"/>
        </w:rPr>
      </w:pPr>
    </w:p>
    <w:p w14:paraId="4D11BCF9" w14:textId="4E4380FF"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0"/>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567157A8" w14:textId="77777777" w:rsidR="00C548B6" w:rsidRPr="008F04F6" w:rsidRDefault="00C548B6" w:rsidP="00C548B6">
      <w:pPr>
        <w:ind w:right="-427"/>
        <w:jc w:val="center"/>
        <w:rPr>
          <w:rFonts w:ascii="Verdana" w:hAnsi="Verdana"/>
          <w:b/>
          <w:sz w:val="19"/>
          <w:szCs w:val="19"/>
        </w:rPr>
      </w:pPr>
      <w:bookmarkStart w:id="1130" w:name="_Toc507512607"/>
      <w:bookmarkStart w:id="1131" w:name="_Toc507512908"/>
      <w:r w:rsidRPr="008F04F6">
        <w:rPr>
          <w:rFonts w:ascii="Verdana" w:hAnsi="Verdana"/>
          <w:b/>
          <w:sz w:val="19"/>
          <w:szCs w:val="19"/>
        </w:rPr>
        <w:t>DECLARA:</w:t>
      </w:r>
      <w:bookmarkEnd w:id="1130"/>
      <w:bookmarkEnd w:id="1131"/>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2" w:name="_Toc507512608"/>
      <w:bookmarkStart w:id="1133" w:name="_Toc507512909"/>
      <w:r w:rsidRPr="008F04F6">
        <w:rPr>
          <w:rFonts w:ascii="Verdana" w:hAnsi="Verdana" w:cs="Tahoma"/>
          <w:sz w:val="19"/>
          <w:szCs w:val="19"/>
        </w:rPr>
        <w:t>En............................., a..... de....................de 20....</w:t>
      </w:r>
      <w:bookmarkEnd w:id="1132"/>
      <w:bookmarkEnd w:id="1133"/>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4" w:name="AnexoV3"/>
      <w:bookmarkStart w:id="1135" w:name="_Toc33530877"/>
      <w:bookmarkStart w:id="1136" w:name="_Toc38387848"/>
      <w:bookmarkStart w:id="1137" w:name="_Toc157522141"/>
      <w:r w:rsidR="00F47A03" w:rsidRPr="008F04F6">
        <w:rPr>
          <w:lang w:val="es-ES_tradnl"/>
        </w:rPr>
        <w:lastRenderedPageBreak/>
        <w:t>ANEXO V.</w:t>
      </w:r>
      <w:r w:rsidRPr="008F04F6">
        <w:rPr>
          <w:lang w:val="es-ES_tradnl"/>
        </w:rPr>
        <w:t>3.-</w:t>
      </w:r>
      <w:r w:rsidRPr="008F04F6">
        <w:rPr>
          <w:lang w:val="es-ES_tradnl"/>
        </w:rPr>
        <w:tab/>
      </w:r>
      <w:bookmarkEnd w:id="1134"/>
      <w:r w:rsidRPr="008F04F6">
        <w:rPr>
          <w:lang w:val="es-ES_tradnl"/>
        </w:rPr>
        <w:t>MODELO DE AVAL BANCARIO</w:t>
      </w:r>
      <w:bookmarkEnd w:id="1135"/>
      <w:bookmarkEnd w:id="1136"/>
      <w:bookmarkEnd w:id="1137"/>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57C277A4" w:rsidR="00B76FBC" w:rsidRDefault="00B76FB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4A620C0A" w:rsidR="00B76FBC" w:rsidRDefault="00B76FB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8F04F6" w:rsidRDefault="00C548B6" w:rsidP="00C03745">
      <w:pPr>
        <w:pStyle w:val="Ttulo3"/>
      </w:pPr>
      <w:bookmarkStart w:id="1139" w:name="_Toc33530878"/>
      <w:bookmarkStart w:id="1140" w:name="_Toc38387849"/>
      <w:bookmarkStart w:id="1141" w:name="_Toc157522142"/>
      <w:bookmarkEnd w:id="1138"/>
      <w:r w:rsidRPr="008F04F6">
        <w:rPr>
          <w:lang w:val="es-ES_tradnl"/>
        </w:rPr>
        <w:lastRenderedPageBreak/>
        <w:t>ANEXO V.4.-</w:t>
      </w:r>
      <w:r w:rsidRPr="008F04F6">
        <w:rPr>
          <w:rFonts w:eastAsia="Arial Unicode MS"/>
        </w:rPr>
        <w:tab/>
      </w:r>
      <w:r w:rsidRPr="008F04F6">
        <w:t>MODELO DE SEGURO DE CAUCIÓN</w:t>
      </w:r>
      <w:bookmarkEnd w:id="1139"/>
      <w:bookmarkEnd w:id="1140"/>
      <w:bookmarkEnd w:id="1141"/>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lastRenderedPageBreak/>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2AD42F37" w:rsidR="00C548B6" w:rsidRDefault="00C548B6" w:rsidP="00C548B6">
      <w:pPr>
        <w:ind w:right="-427"/>
        <w:jc w:val="both"/>
        <w:rPr>
          <w:rFonts w:ascii="Verdana" w:hAnsi="Verdana"/>
          <w:sz w:val="19"/>
          <w:szCs w:val="19"/>
        </w:rPr>
      </w:pPr>
    </w:p>
    <w:p w14:paraId="29242833" w14:textId="77777777" w:rsidR="00062663" w:rsidRPr="008F04F6" w:rsidRDefault="00062663"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lastRenderedPageBreak/>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2" w:name="_Toc157522143"/>
      <w:bookmarkStart w:id="1143" w:name="AnexoVI1"/>
      <w:bookmarkStart w:id="1144" w:name="_Toc33530879"/>
      <w:bookmarkStart w:id="1145"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2"/>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58519C">
      <w:pPr>
        <w:numPr>
          <w:ilvl w:val="0"/>
          <w:numId w:val="14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4DC69914" w:rsidR="00213E71" w:rsidRDefault="00213E71">
      <w:pPr>
        <w:rPr>
          <w:rFonts w:ascii="Verdana" w:hAnsi="Verdana"/>
          <w:b/>
          <w:sz w:val="16"/>
          <w:szCs w:val="16"/>
        </w:rPr>
      </w:pPr>
      <w:r>
        <w:rPr>
          <w:rFonts w:ascii="Verdana" w:hAnsi="Verdana"/>
          <w:b/>
          <w:sz w:val="16"/>
          <w:szCs w:val="16"/>
        </w:rPr>
        <w:br w:type="page"/>
      </w: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57522144"/>
      <w:r w:rsidRPr="008F04F6">
        <w:rPr>
          <w:rFonts w:ascii="Verdana" w:hAnsi="Verdana" w:cs="Arial"/>
          <w:b/>
          <w:caps/>
          <w:sz w:val="19"/>
          <w:szCs w:val="19"/>
        </w:rPr>
        <w:lastRenderedPageBreak/>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6"/>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58519C">
      <w:pPr>
        <w:numPr>
          <w:ilvl w:val="0"/>
          <w:numId w:val="147"/>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58519C">
      <w:pPr>
        <w:numPr>
          <w:ilvl w:val="0"/>
          <w:numId w:val="146"/>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58519C">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7"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3"/>
      <w:r w:rsidR="00C548B6" w:rsidRPr="008F04F6">
        <w:rPr>
          <w:lang w:val="es-ES_tradnl"/>
        </w:rPr>
        <w:t>-</w:t>
      </w:r>
      <w:r w:rsidR="00C548B6" w:rsidRPr="008F04F6">
        <w:rPr>
          <w:lang w:val="es-ES_tradnl"/>
        </w:rPr>
        <w:tab/>
        <w:t>APROBACIÓN DE CERTIFICACIÓN DE SERVICIOS</w:t>
      </w:r>
      <w:bookmarkEnd w:id="1144"/>
      <w:bookmarkEnd w:id="1145"/>
      <w:bookmarkEnd w:id="1147"/>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8F04F6">
        <w:rPr>
          <w:rFonts w:ascii="Verdana" w:hAnsi="Verdana"/>
          <w:b/>
          <w:sz w:val="19"/>
          <w:szCs w:val="19"/>
        </w:rPr>
        <w:t>DECLARA:</w:t>
      </w:r>
      <w:bookmarkEnd w:id="1148"/>
      <w:bookmarkEnd w:id="1149"/>
      <w:bookmarkEnd w:id="1150"/>
      <w:bookmarkEnd w:id="1151"/>
      <w:bookmarkEnd w:id="1152"/>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8F04F6">
        <w:rPr>
          <w:rFonts w:ascii="Verdana" w:hAnsi="Verdana" w:cs="Tahoma"/>
          <w:sz w:val="19"/>
          <w:szCs w:val="19"/>
        </w:rPr>
        <w:t>En............................., a..... de....................de 20....</w:t>
      </w:r>
      <w:bookmarkEnd w:id="1153"/>
      <w:bookmarkEnd w:id="1154"/>
      <w:bookmarkEnd w:id="1155"/>
      <w:bookmarkEnd w:id="1156"/>
      <w:bookmarkEnd w:id="1157"/>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B444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7E4F3922" w:rsidR="00C548B6" w:rsidRPr="008F04F6" w:rsidRDefault="00F47A03" w:rsidP="00C03745">
      <w:pPr>
        <w:pStyle w:val="Ttulo3"/>
      </w:pPr>
      <w:bookmarkStart w:id="1159" w:name="_Toc33530880"/>
      <w:bookmarkStart w:id="1160" w:name="_Toc38387851"/>
      <w:bookmarkStart w:id="1161" w:name="_Toc157522146"/>
      <w:bookmarkEnd w:id="1158"/>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59"/>
      <w:bookmarkEnd w:id="1160"/>
      <w:bookmarkEnd w:id="1161"/>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8F04F6">
        <w:rPr>
          <w:rFonts w:ascii="Verdana" w:hAnsi="Verdana"/>
          <w:b/>
          <w:sz w:val="19"/>
          <w:szCs w:val="19"/>
        </w:rPr>
        <w:t>DECLARA:</w:t>
      </w:r>
      <w:bookmarkEnd w:id="1162"/>
      <w:bookmarkEnd w:id="1163"/>
      <w:bookmarkEnd w:id="1164"/>
      <w:bookmarkEnd w:id="1165"/>
      <w:bookmarkEnd w:id="1166"/>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B444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B444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B444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8F04F6">
        <w:rPr>
          <w:rFonts w:ascii="Verdana" w:hAnsi="Verdana" w:cs="Tahoma"/>
          <w:sz w:val="19"/>
          <w:szCs w:val="19"/>
        </w:rPr>
        <w:t>En............................., a..... de....................de 20....</w:t>
      </w:r>
      <w:bookmarkEnd w:id="1167"/>
      <w:bookmarkEnd w:id="1168"/>
      <w:bookmarkEnd w:id="1169"/>
      <w:bookmarkEnd w:id="1170"/>
      <w:bookmarkEnd w:id="1171"/>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2" w:name="AnexoVI3"/>
      <w:bookmarkStart w:id="1173" w:name="_Toc33530881"/>
      <w:bookmarkStart w:id="1174" w:name="_Toc38387852"/>
      <w:bookmarkStart w:id="1175" w:name="_Toc157522147"/>
      <w:bookmarkStart w:id="1176" w:name="_Toc507512916"/>
      <w:bookmarkStart w:id="1177" w:name="_Toc507512615"/>
      <w:r w:rsidRPr="008F04F6">
        <w:lastRenderedPageBreak/>
        <w:t>ANEXO VI.</w:t>
      </w:r>
      <w:r w:rsidR="007709C6" w:rsidRPr="008F04F6">
        <w:t>BIS.3</w:t>
      </w:r>
      <w:r w:rsidR="00C548B6" w:rsidRPr="008F04F6">
        <w:t>.-</w:t>
      </w:r>
      <w:r w:rsidR="00C548B6" w:rsidRPr="008F04F6">
        <w:tab/>
      </w:r>
      <w:bookmarkEnd w:id="1172"/>
      <w:r w:rsidR="00C548B6" w:rsidRPr="008F04F6">
        <w:t>DECLARACIÓN SOBRE LOS DATOS RELATIVOS A LAS CONDICIONES DE LOS CONTRATOS DE TRABAJO</w:t>
      </w:r>
      <w:bookmarkEnd w:id="1173"/>
      <w:bookmarkEnd w:id="1174"/>
      <w:bookmarkEnd w:id="1175"/>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8" w:name="_Toc507512613"/>
      <w:bookmarkStart w:id="1179" w:name="_Toc507512914"/>
      <w:r w:rsidRPr="008F04F6">
        <w:rPr>
          <w:rFonts w:ascii="Verdana" w:hAnsi="Verdana" w:cs="Tahoma"/>
          <w:b/>
          <w:sz w:val="19"/>
          <w:szCs w:val="19"/>
        </w:rPr>
        <w:t>DECLARA:</w:t>
      </w:r>
      <w:bookmarkEnd w:id="1178"/>
      <w:bookmarkEnd w:id="1179"/>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0" w:name="_Toc507512614"/>
      <w:bookmarkStart w:id="1181"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0"/>
      <w:bookmarkEnd w:id="1181"/>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6"/>
      <w:bookmarkEnd w:id="1177"/>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2" w:name="_Toc507512617"/>
      <w:bookmarkStart w:id="1183"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4" w:name="_Toc507512917"/>
      <w:bookmarkStart w:id="1185"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84"/>
      <w:bookmarkEnd w:id="1185"/>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2"/>
      <w:bookmarkEnd w:id="1183"/>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58519C">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6" w:name="_Toc33530882"/>
      <w:bookmarkStart w:id="1187" w:name="_Toc38387853"/>
      <w:bookmarkStart w:id="1188" w:name="_Toc157522148"/>
      <w:r w:rsidRPr="008F04F6">
        <w:lastRenderedPageBreak/>
        <w:t>ANEXO VII.</w:t>
      </w:r>
      <w:r w:rsidR="00C548B6" w:rsidRPr="008F04F6">
        <w:t>1.-</w:t>
      </w:r>
      <w:r w:rsidR="00C548B6" w:rsidRPr="008F04F6">
        <w:tab/>
        <w:t>INFORMACIÓN ADICIONAL SOBRE PROTECCIÓN DE DATOS PERSONALES</w:t>
      </w:r>
      <w:bookmarkEnd w:id="1186"/>
      <w:bookmarkEnd w:id="1187"/>
      <w:bookmarkEnd w:id="1188"/>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B4448">
      <w:pPr>
        <w:numPr>
          <w:ilvl w:val="0"/>
          <w:numId w:val="51"/>
        </w:numPr>
        <w:spacing w:before="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B4448">
      <w:pPr>
        <w:numPr>
          <w:ilvl w:val="0"/>
          <w:numId w:val="44"/>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B4448">
      <w:pPr>
        <w:numPr>
          <w:ilvl w:val="0"/>
          <w:numId w:val="45"/>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B4448">
      <w:pPr>
        <w:numPr>
          <w:ilvl w:val="0"/>
          <w:numId w:val="48"/>
        </w:numPr>
        <w:spacing w:before="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B4448">
      <w:pPr>
        <w:numPr>
          <w:ilvl w:val="0"/>
          <w:numId w:val="49"/>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B4448">
      <w:pPr>
        <w:numPr>
          <w:ilvl w:val="0"/>
          <w:numId w:val="49"/>
        </w:numPr>
        <w:spacing w:before="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B444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B444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B4448">
      <w:pPr>
        <w:numPr>
          <w:ilvl w:val="0"/>
          <w:numId w:val="50"/>
        </w:numPr>
        <w:spacing w:before="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B4448">
      <w:pPr>
        <w:numPr>
          <w:ilvl w:val="0"/>
          <w:numId w:val="50"/>
        </w:numPr>
        <w:spacing w:before="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B4448">
      <w:pPr>
        <w:numPr>
          <w:ilvl w:val="0"/>
          <w:numId w:val="50"/>
        </w:numPr>
        <w:spacing w:before="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Delegada de Protección de Datos, con carácter previo a la presentación de una reclamación, contra el órgano </w:t>
      </w:r>
      <w:r w:rsidRPr="008F04F6">
        <w:rPr>
          <w:rFonts w:ascii="Verdana" w:hAnsi="Verdana" w:cs="Arial"/>
          <w:sz w:val="19"/>
          <w:szCs w:val="19"/>
          <w:lang w:val="es-ES_tradnl" w:eastAsia="en-US"/>
        </w:rPr>
        <w:lastRenderedPageBreak/>
        <w:t>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9" w:name="_Toc33530883"/>
      <w:bookmarkStart w:id="1190" w:name="_Toc38387854"/>
      <w:bookmarkStart w:id="1191" w:name="_Toc157522149"/>
      <w:r w:rsidR="00F47A03" w:rsidRPr="008F04F6">
        <w:lastRenderedPageBreak/>
        <w:t>ANEXO VII.</w:t>
      </w:r>
      <w:r w:rsidRPr="008F04F6">
        <w:t>2.-</w:t>
      </w:r>
      <w:r w:rsidRPr="008F04F6">
        <w:tab/>
        <w:t>ENCARGO DE TRATAMIENTO DE DATOS PERSONALES</w:t>
      </w:r>
      <w:bookmarkEnd w:id="1189"/>
      <w:bookmarkEnd w:id="1190"/>
      <w:bookmarkEnd w:id="1191"/>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2"/>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lastRenderedPageBreak/>
              <w:t>Características personales, económicas, financieras y de seguros</w:t>
            </w:r>
          </w:p>
          <w:p w14:paraId="00011428"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lastRenderedPageBreak/>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58519C">
            <w:pPr>
              <w:pStyle w:val="Prrafodelista"/>
              <w:numPr>
                <w:ilvl w:val="0"/>
                <w:numId w:val="70"/>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58519C">
            <w:pPr>
              <w:pStyle w:val="Prrafodelista"/>
              <w:numPr>
                <w:ilvl w:val="0"/>
                <w:numId w:val="70"/>
              </w:numPr>
              <w:ind w:left="143" w:hanging="142"/>
              <w:rPr>
                <w:rFonts w:ascii="Verdana" w:hAnsi="Verdana"/>
                <w:sz w:val="19"/>
                <w:szCs w:val="19"/>
              </w:rPr>
            </w:pPr>
            <w:r w:rsidRPr="008F04F6">
              <w:rPr>
                <w:rFonts w:ascii="Verdana" w:hAnsi="Verdana"/>
                <w:sz w:val="19"/>
                <w:szCs w:val="19"/>
              </w:rPr>
              <w:t>Otros</w:t>
            </w:r>
          </w:p>
        </w:tc>
      </w:tr>
    </w:tbl>
    <w:p w14:paraId="4C6C289B" w14:textId="35873D42" w:rsidR="00C548B6" w:rsidRDefault="00C548B6" w:rsidP="00C548B6">
      <w:pPr>
        <w:shd w:val="clear" w:color="auto" w:fill="FFFFFF"/>
        <w:rPr>
          <w:rFonts w:ascii="Verdana" w:hAnsi="Verdana"/>
          <w:b/>
          <w:sz w:val="18"/>
          <w:szCs w:val="18"/>
        </w:rPr>
      </w:pPr>
    </w:p>
    <w:p w14:paraId="2045EDC9" w14:textId="77777777" w:rsidR="00B76FBC" w:rsidRPr="008F04F6" w:rsidRDefault="00B76FBC" w:rsidP="00C548B6">
      <w:pPr>
        <w:shd w:val="clear" w:color="auto" w:fill="FFFFFF"/>
        <w:rPr>
          <w:rFonts w:ascii="Verdana" w:hAnsi="Verdana"/>
          <w:b/>
          <w:sz w:val="18"/>
          <w:szCs w:val="18"/>
        </w:rPr>
      </w:pP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25463A">
        <w:rPr>
          <w:rFonts w:ascii="Arial" w:hAnsi="Arial" w:cs="Arial"/>
          <w:sz w:val="19"/>
          <w:szCs w:val="19"/>
        </w:rPr>
      </w:r>
      <w:r w:rsidR="0025463A">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35C00592" w:rsidR="00B76FBC" w:rsidRDefault="00B76FBC">
      <w:pPr>
        <w:rPr>
          <w:rFonts w:ascii="Verdana" w:hAnsi="Verdana"/>
          <w:sz w:val="19"/>
          <w:szCs w:val="19"/>
        </w:rPr>
      </w:pPr>
      <w:r>
        <w:rPr>
          <w:rFonts w:ascii="Verdana" w:hAnsi="Verdana"/>
          <w:sz w:val="19"/>
          <w:szCs w:val="19"/>
        </w:rPr>
        <w:br w:type="page"/>
      </w: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B444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25463A">
        <w:rPr>
          <w:rFonts w:ascii="Verdana" w:hAnsi="Verdana" w:cs="Arial"/>
          <w:sz w:val="19"/>
          <w:szCs w:val="19"/>
        </w:rPr>
      </w:r>
      <w:r w:rsidR="0025463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B444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sectPr w:rsidR="00190E2E"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25463A" w:rsidRDefault="0025463A">
      <w:r>
        <w:separator/>
      </w:r>
    </w:p>
  </w:endnote>
  <w:endnote w:type="continuationSeparator" w:id="0">
    <w:p w14:paraId="4A410AB1" w14:textId="77777777" w:rsidR="0025463A" w:rsidRDefault="0025463A">
      <w:r>
        <w:continuationSeparator/>
      </w:r>
    </w:p>
  </w:endnote>
  <w:endnote w:type="continuationNotice" w:id="1">
    <w:p w14:paraId="17AB7569" w14:textId="77777777" w:rsidR="0025463A" w:rsidRDefault="002546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25463A" w:rsidRDefault="0025463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25463A" w:rsidRDefault="0025463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2FB81B68" w:rsidR="0025463A" w:rsidRPr="00280F61" w:rsidRDefault="0025463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11</w:t>
    </w:r>
    <w:r w:rsidRPr="00280F61">
      <w:rPr>
        <w:rStyle w:val="Nmerodepgina"/>
        <w:rFonts w:ascii="Verdana" w:hAnsi="Verdana"/>
        <w:sz w:val="16"/>
        <w:szCs w:val="16"/>
      </w:rPr>
      <w:fldChar w:fldCharType="end"/>
    </w:r>
  </w:p>
  <w:p w14:paraId="4EB2280C" w14:textId="017C7E7B" w:rsidR="0025463A" w:rsidRPr="00EF6962" w:rsidRDefault="0025463A"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C95DDD">
      <w:rPr>
        <w:rFonts w:ascii="Verdana" w:hAnsi="Verdana"/>
        <w:sz w:val="16"/>
        <w:szCs w:val="16"/>
      </w:rPr>
      <w:t>Expte</w:t>
    </w:r>
    <w:proofErr w:type="spellEnd"/>
    <w:r w:rsidRPr="00C95DDD">
      <w:rPr>
        <w:rFonts w:ascii="Verdana" w:hAnsi="Verdana"/>
        <w:sz w:val="16"/>
        <w:szCs w:val="16"/>
      </w:rPr>
      <w:t xml:space="preserve"> </w:t>
    </w:r>
    <w:proofErr w:type="spellStart"/>
    <w:r w:rsidRPr="00C95DDD">
      <w:rPr>
        <w:rFonts w:ascii="Verdana" w:hAnsi="Verdana"/>
        <w:sz w:val="16"/>
        <w:szCs w:val="16"/>
      </w:rPr>
      <w:t>nº</w:t>
    </w:r>
    <w:proofErr w:type="spellEnd"/>
    <w:r w:rsidRPr="00C95DDD">
      <w:rPr>
        <w:rFonts w:ascii="Verdana" w:hAnsi="Verdana"/>
        <w:sz w:val="16"/>
        <w:szCs w:val="16"/>
      </w:rPr>
      <w:t>: E00</w:t>
    </w:r>
    <w:r>
      <w:rPr>
        <w:rFonts w:ascii="Verdana" w:hAnsi="Verdana"/>
        <w:sz w:val="16"/>
        <w:szCs w:val="16"/>
      </w:rPr>
      <w:t>17</w:t>
    </w:r>
    <w:r w:rsidRPr="00C95DDD">
      <w:rPr>
        <w:rFonts w:ascii="Verdana" w:hAnsi="Verdana"/>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25463A" w:rsidRDefault="0025463A"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79A667D1" w:rsidR="0025463A" w:rsidRPr="00280F61" w:rsidRDefault="0025463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65E9DC55" w:rsidR="0025463A" w:rsidRPr="002A2A26" w:rsidRDefault="0025463A"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Pr>
        <w:rFonts w:ascii="Verdana" w:hAnsi="Verdana"/>
        <w:color w:val="0000FF"/>
        <w:sz w:val="16"/>
        <w:szCs w:val="16"/>
      </w:rPr>
      <w:t>E0017/2026</w:t>
    </w:r>
  </w:p>
  <w:p w14:paraId="1718F9CF" w14:textId="77777777" w:rsidR="0025463A" w:rsidRDefault="0025463A"/>
  <w:p w14:paraId="7AB54C6D" w14:textId="77777777" w:rsidR="0025463A" w:rsidRDefault="0025463A"/>
  <w:p w14:paraId="601D171D" w14:textId="77777777" w:rsidR="0025463A" w:rsidRDefault="002546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25463A" w:rsidRDefault="0025463A">
      <w:r>
        <w:separator/>
      </w:r>
    </w:p>
  </w:footnote>
  <w:footnote w:type="continuationSeparator" w:id="0">
    <w:p w14:paraId="3F421BD7" w14:textId="77777777" w:rsidR="0025463A" w:rsidRDefault="0025463A">
      <w:r>
        <w:continuationSeparator/>
      </w:r>
    </w:p>
  </w:footnote>
  <w:footnote w:type="continuationNotice" w:id="1">
    <w:p w14:paraId="4690D0BF" w14:textId="77777777" w:rsidR="0025463A" w:rsidRDefault="0025463A"/>
  </w:footnote>
  <w:footnote w:id="2">
    <w:p w14:paraId="0989954E" w14:textId="77777777" w:rsidR="0025463A" w:rsidRPr="00186F2B" w:rsidRDefault="0025463A"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25463A" w:rsidRPr="00E15FC1" w:rsidRDefault="0025463A"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25463A" w:rsidRPr="00E15FC1" w:rsidRDefault="0025463A"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25463A" w:rsidRPr="00E15FC1" w:rsidRDefault="0025463A"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25463A" w:rsidRPr="00E15FC1" w:rsidRDefault="0025463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25463A" w:rsidRPr="00E15FC1" w:rsidRDefault="0025463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25463A" w:rsidRPr="00E15FC1" w:rsidRDefault="0025463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25463A" w:rsidRPr="00E15FC1" w:rsidRDefault="0025463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25463A" w:rsidRPr="00E15FC1" w:rsidRDefault="0025463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25463A" w:rsidRPr="00EC77F8" w:rsidRDefault="0025463A"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25463A" w:rsidRPr="00E404AC" w:rsidRDefault="0025463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25463A" w:rsidRPr="00E404AC" w:rsidRDefault="0025463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25463A" w:rsidRPr="00E404AC" w:rsidRDefault="0025463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25463A" w:rsidRPr="00E404AC" w:rsidRDefault="0025463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25463A" w:rsidRPr="00EC77F8" w:rsidRDefault="0025463A"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25463A" w:rsidRPr="00FB5AA9" w:rsidRDefault="0025463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25463A" w:rsidRPr="00FB5AA9" w:rsidRDefault="0025463A"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25463A" w:rsidRPr="00A51449"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25463A" w:rsidRPr="00EC77F8" w:rsidRDefault="0025463A"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25463A" w:rsidRPr="00A51449"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25463A" w:rsidRPr="00EC77F8" w:rsidRDefault="0025463A"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25463A" w:rsidRPr="00023868" w:rsidRDefault="0025463A"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25463A" w:rsidRPr="00023868" w:rsidRDefault="0025463A"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25463A" w:rsidRPr="00EC77F8" w:rsidRDefault="0025463A"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25463A" w:rsidRPr="00EC77F8" w:rsidRDefault="0025463A"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25463A" w:rsidRPr="00EC77F8" w:rsidRDefault="0025463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25463A" w:rsidRPr="00023868" w:rsidRDefault="0025463A"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25463A" w:rsidRPr="00023868" w:rsidRDefault="0025463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25463A" w:rsidRPr="00023868" w:rsidRDefault="0025463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25463A" w:rsidRPr="00023868" w:rsidRDefault="0025463A"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25463A" w:rsidRPr="00023868" w:rsidRDefault="0025463A"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25463A" w:rsidRPr="00023868" w:rsidRDefault="0025463A"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25463A" w:rsidRPr="00023868" w:rsidRDefault="0025463A"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25463A" w:rsidRPr="00432C72" w:rsidRDefault="0025463A"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25463A" w:rsidRPr="00023868" w:rsidRDefault="0025463A"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25463A" w:rsidRPr="00023868" w:rsidRDefault="0025463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25463A" w:rsidRPr="00023868" w:rsidRDefault="0025463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25463A" w:rsidRPr="00023868" w:rsidRDefault="0025463A"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25463A" w:rsidRPr="00EC77F8" w:rsidRDefault="0025463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25463A" w:rsidRPr="00EC77F8" w:rsidRDefault="0025463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25463A" w:rsidRPr="00EC77F8" w:rsidRDefault="0025463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25463A" w:rsidRPr="00EC77F8" w:rsidRDefault="0025463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38BE5E7B" w:rsidR="0025463A" w:rsidRDefault="0025463A"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p w14:paraId="7A3B6694" w14:textId="77777777" w:rsidR="0025463A" w:rsidRPr="00FB0A4A" w:rsidRDefault="0025463A" w:rsidP="00C548B6">
      <w:pPr>
        <w:pStyle w:val="Textonotapie"/>
        <w:ind w:left="142" w:right="-425" w:hanging="142"/>
        <w:rPr>
          <w:sz w:val="16"/>
          <w:szCs w:val="16"/>
        </w:rPr>
      </w:pPr>
    </w:p>
  </w:footnote>
  <w:footnote w:id="63">
    <w:p w14:paraId="4E30999B" w14:textId="77777777" w:rsidR="0025463A" w:rsidRPr="00B55B80" w:rsidRDefault="0025463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25463A" w:rsidRPr="00B55B80" w:rsidRDefault="0025463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25463A" w:rsidRPr="005D5CA8" w:rsidRDefault="0025463A"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25463A" w:rsidRPr="00384BE2" w:rsidRDefault="0025463A"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25463A" w:rsidRPr="00B55B80" w:rsidRDefault="0025463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737CB15E"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11AD57AA"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4208D99E" w14:textId="77777777" w:rsidR="0025463A" w:rsidRPr="005D5CA8" w:rsidRDefault="0025463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6F51745A" w14:textId="77777777" w:rsidR="0025463A" w:rsidRPr="00B55B80" w:rsidRDefault="0025463A"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68915977"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22069E"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364B3D0"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25463A" w:rsidRPr="00EC77F8" w:rsidRDefault="0025463A" w:rsidP="00C548B6">
      <w:pPr>
        <w:pStyle w:val="Textonotapie"/>
        <w:rPr>
          <w:rFonts w:ascii="Verdana" w:hAnsi="Verdana"/>
          <w:sz w:val="16"/>
          <w:szCs w:val="16"/>
          <w:lang w:val="es-ES"/>
        </w:rPr>
      </w:pPr>
    </w:p>
  </w:footnote>
  <w:footnote w:id="76">
    <w:p w14:paraId="63FE06D8"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235979F1" w14:textId="77777777" w:rsidR="0025463A" w:rsidRPr="00EC77F8" w:rsidRDefault="0025463A"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AA7D47D"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38F9341" w14:textId="77777777" w:rsidR="0025463A" w:rsidRPr="005D5CA8" w:rsidRDefault="0025463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46110845" w14:textId="77777777" w:rsidR="0025463A" w:rsidRPr="00B55B80" w:rsidRDefault="0025463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26504387" w14:textId="77777777" w:rsidR="0025463A" w:rsidRDefault="0025463A"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167708E0" w14:textId="77777777" w:rsidR="0025463A" w:rsidRPr="00B067A4" w:rsidRDefault="0025463A"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25463A" w:rsidRDefault="0025463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23.25pt" fillcolor="window">
          <v:imagedata r:id="rId2" o:title=""/>
        </v:shape>
        <o:OLEObject Type="Embed" ProgID="MSPhotoEd.3" ShapeID="_x0000_i1025" DrawAspect="Content" ObjectID="_1838529565" r:id="rId3"/>
      </w:object>
    </w:r>
  </w:p>
  <w:p w14:paraId="71F65BC1" w14:textId="77777777" w:rsidR="0025463A" w:rsidRPr="00B5714A" w:rsidRDefault="0025463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25463A" w:rsidRDefault="0025463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25463A" w:rsidRDefault="0025463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25463A" w:rsidRDefault="0025463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25463A" w:rsidRDefault="0025463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3.25pt" fillcolor="window">
          <v:imagedata r:id="rId2" o:title=""/>
        </v:shape>
        <o:OLEObject Type="Embed" ProgID="MSPhotoEd.3" ShapeID="_x0000_i1026" DrawAspect="Content" ObjectID="_1838529566" r:id="rId3"/>
      </w:object>
    </w:r>
  </w:p>
  <w:p w14:paraId="719A8E22" w14:textId="77777777" w:rsidR="0025463A" w:rsidRDefault="0025463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25463A" w:rsidRDefault="0025463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25463A" w:rsidRDefault="0025463A"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25463A" w:rsidRDefault="0025463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25463A" w:rsidRDefault="0025463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3.25pt" fillcolor="window">
          <v:imagedata r:id="rId2" o:title=""/>
        </v:shape>
        <o:OLEObject Type="Embed" ProgID="MSPhotoEd.3" ShapeID="_x0000_i1027" DrawAspect="Content" ObjectID="_1838529567" r:id="rId3"/>
      </w:object>
    </w:r>
  </w:p>
  <w:p w14:paraId="076E1FD6" w14:textId="77777777" w:rsidR="0025463A" w:rsidRDefault="0025463A" w:rsidP="00A12B05">
    <w:pPr>
      <w:pStyle w:val="Encabezado"/>
      <w:tabs>
        <w:tab w:val="clear" w:pos="4819"/>
        <w:tab w:val="left" w:pos="195"/>
        <w:tab w:val="right" w:pos="9921"/>
      </w:tabs>
      <w:ind w:left="-100"/>
      <w:jc w:val="center"/>
      <w:rPr>
        <w:rFonts w:ascii="Arial" w:hAnsi="Arial"/>
        <w:noProof/>
        <w:sz w:val="16"/>
      </w:rPr>
    </w:pPr>
  </w:p>
  <w:p w14:paraId="26C8066C" w14:textId="77777777" w:rsidR="0025463A" w:rsidRDefault="0025463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25463A" w:rsidRDefault="0025463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25463A" w:rsidRDefault="0025463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25463A" w:rsidRDefault="0025463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25463A" w:rsidRDefault="0025463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25463A" w:rsidRDefault="002546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085FEF"/>
    <w:multiLevelType w:val="hybridMultilevel"/>
    <w:tmpl w:val="5D1C30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774C352C"/>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4344D2"/>
    <w:multiLevelType w:val="hybridMultilevel"/>
    <w:tmpl w:val="F0906206"/>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BF77768"/>
    <w:multiLevelType w:val="hybridMultilevel"/>
    <w:tmpl w:val="60E23FE2"/>
    <w:lvl w:ilvl="0" w:tplc="8EAA98E8">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F882235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3" w15:restartNumberingAfterBreak="0">
    <w:nsid w:val="3DF10A1A"/>
    <w:multiLevelType w:val="hybridMultilevel"/>
    <w:tmpl w:val="5BF2AD9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240" w:hanging="360"/>
      </w:pPr>
      <w:rPr>
        <w:b/>
      </w:rPr>
    </w:lvl>
    <w:lvl w:ilvl="1" w:tplc="0C0A0019" w:tentative="1">
      <w:start w:val="1"/>
      <w:numFmt w:val="lowerLetter"/>
      <w:lvlText w:val="%2."/>
      <w:lvlJc w:val="left"/>
      <w:pPr>
        <w:ind w:left="1960" w:hanging="360"/>
      </w:pPr>
    </w:lvl>
    <w:lvl w:ilvl="2" w:tplc="0C0A001B" w:tentative="1">
      <w:start w:val="1"/>
      <w:numFmt w:val="lowerRoman"/>
      <w:lvlText w:val="%3."/>
      <w:lvlJc w:val="right"/>
      <w:pPr>
        <w:ind w:left="2680" w:hanging="180"/>
      </w:pPr>
    </w:lvl>
    <w:lvl w:ilvl="3" w:tplc="0C0A000F" w:tentative="1">
      <w:start w:val="1"/>
      <w:numFmt w:val="decimal"/>
      <w:lvlText w:val="%4."/>
      <w:lvlJc w:val="left"/>
      <w:pPr>
        <w:ind w:left="3400" w:hanging="360"/>
      </w:pPr>
    </w:lvl>
    <w:lvl w:ilvl="4" w:tplc="0C0A0019" w:tentative="1">
      <w:start w:val="1"/>
      <w:numFmt w:val="lowerLetter"/>
      <w:lvlText w:val="%5."/>
      <w:lvlJc w:val="left"/>
      <w:pPr>
        <w:ind w:left="4120" w:hanging="360"/>
      </w:pPr>
    </w:lvl>
    <w:lvl w:ilvl="5" w:tplc="0C0A001B" w:tentative="1">
      <w:start w:val="1"/>
      <w:numFmt w:val="lowerRoman"/>
      <w:lvlText w:val="%6."/>
      <w:lvlJc w:val="right"/>
      <w:pPr>
        <w:ind w:left="4840" w:hanging="180"/>
      </w:pPr>
    </w:lvl>
    <w:lvl w:ilvl="6" w:tplc="0C0A000F" w:tentative="1">
      <w:start w:val="1"/>
      <w:numFmt w:val="decimal"/>
      <w:lvlText w:val="%7."/>
      <w:lvlJc w:val="left"/>
      <w:pPr>
        <w:ind w:left="5560" w:hanging="360"/>
      </w:pPr>
    </w:lvl>
    <w:lvl w:ilvl="7" w:tplc="0C0A0019" w:tentative="1">
      <w:start w:val="1"/>
      <w:numFmt w:val="lowerLetter"/>
      <w:lvlText w:val="%8."/>
      <w:lvlJc w:val="left"/>
      <w:pPr>
        <w:ind w:left="6280" w:hanging="360"/>
      </w:pPr>
    </w:lvl>
    <w:lvl w:ilvl="8" w:tplc="0C0A001B" w:tentative="1">
      <w:start w:val="1"/>
      <w:numFmt w:val="lowerRoman"/>
      <w:lvlText w:val="%9."/>
      <w:lvlJc w:val="right"/>
      <w:pPr>
        <w:ind w:left="7000" w:hanging="180"/>
      </w:pPr>
    </w:lvl>
  </w:abstractNum>
  <w:abstractNum w:abstractNumId="84" w15:restartNumberingAfterBreak="0">
    <w:nsid w:val="4458345B"/>
    <w:multiLevelType w:val="hybridMultilevel"/>
    <w:tmpl w:val="6DF0225E"/>
    <w:lvl w:ilvl="0" w:tplc="E6F4B912">
      <w:start w:val="6"/>
      <w:numFmt w:val="bullet"/>
      <w:lvlText w:val="-"/>
      <w:lvlJc w:val="left"/>
      <w:pPr>
        <w:ind w:left="1211"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D73574E"/>
    <w:multiLevelType w:val="hybridMultilevel"/>
    <w:tmpl w:val="6432292A"/>
    <w:lvl w:ilvl="0" w:tplc="878A187A">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7575A6"/>
    <w:multiLevelType w:val="hybridMultilevel"/>
    <w:tmpl w:val="68A05CBA"/>
    <w:lvl w:ilvl="0" w:tplc="E8C8CA5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90820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E0365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8B72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8610E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32D89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DA554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BEC55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A429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A14920"/>
    <w:multiLevelType w:val="hybridMultilevel"/>
    <w:tmpl w:val="40D6CEA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43" w15:restartNumberingAfterBreak="0">
    <w:nsid w:val="72A62D0A"/>
    <w:multiLevelType w:val="hybridMultilevel"/>
    <w:tmpl w:val="43126A9C"/>
    <w:lvl w:ilvl="0" w:tplc="0C0A000F">
      <w:start w:val="1"/>
      <w:numFmt w:val="decimal"/>
      <w:lvlText w:val="%1."/>
      <w:lvlJc w:val="left"/>
      <w:pPr>
        <w:ind w:left="2137" w:hanging="360"/>
      </w:pPr>
    </w:lvl>
    <w:lvl w:ilvl="1" w:tplc="0C0A0019" w:tentative="1">
      <w:start w:val="1"/>
      <w:numFmt w:val="lowerLetter"/>
      <w:lvlText w:val="%2."/>
      <w:lvlJc w:val="left"/>
      <w:pPr>
        <w:ind w:left="2857" w:hanging="360"/>
      </w:pPr>
    </w:lvl>
    <w:lvl w:ilvl="2" w:tplc="0C0A001B" w:tentative="1">
      <w:start w:val="1"/>
      <w:numFmt w:val="lowerRoman"/>
      <w:lvlText w:val="%3."/>
      <w:lvlJc w:val="right"/>
      <w:pPr>
        <w:ind w:left="3577" w:hanging="180"/>
      </w:pPr>
    </w:lvl>
    <w:lvl w:ilvl="3" w:tplc="0C0A000F" w:tentative="1">
      <w:start w:val="1"/>
      <w:numFmt w:val="decimal"/>
      <w:lvlText w:val="%4."/>
      <w:lvlJc w:val="left"/>
      <w:pPr>
        <w:ind w:left="4297" w:hanging="360"/>
      </w:pPr>
    </w:lvl>
    <w:lvl w:ilvl="4" w:tplc="0C0A0019" w:tentative="1">
      <w:start w:val="1"/>
      <w:numFmt w:val="lowerLetter"/>
      <w:lvlText w:val="%5."/>
      <w:lvlJc w:val="left"/>
      <w:pPr>
        <w:ind w:left="5017" w:hanging="360"/>
      </w:pPr>
    </w:lvl>
    <w:lvl w:ilvl="5" w:tplc="0C0A001B" w:tentative="1">
      <w:start w:val="1"/>
      <w:numFmt w:val="lowerRoman"/>
      <w:lvlText w:val="%6."/>
      <w:lvlJc w:val="right"/>
      <w:pPr>
        <w:ind w:left="5737" w:hanging="180"/>
      </w:pPr>
    </w:lvl>
    <w:lvl w:ilvl="6" w:tplc="0C0A000F" w:tentative="1">
      <w:start w:val="1"/>
      <w:numFmt w:val="decimal"/>
      <w:lvlText w:val="%7."/>
      <w:lvlJc w:val="left"/>
      <w:pPr>
        <w:ind w:left="6457" w:hanging="360"/>
      </w:pPr>
    </w:lvl>
    <w:lvl w:ilvl="7" w:tplc="0C0A0019" w:tentative="1">
      <w:start w:val="1"/>
      <w:numFmt w:val="lowerLetter"/>
      <w:lvlText w:val="%8."/>
      <w:lvlJc w:val="left"/>
      <w:pPr>
        <w:ind w:left="7177" w:hanging="360"/>
      </w:pPr>
    </w:lvl>
    <w:lvl w:ilvl="8" w:tplc="0C0A001B" w:tentative="1">
      <w:start w:val="1"/>
      <w:numFmt w:val="lowerRoman"/>
      <w:lvlText w:val="%9."/>
      <w:lvlJc w:val="right"/>
      <w:pPr>
        <w:ind w:left="7897"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3FE378A"/>
    <w:multiLevelType w:val="hybridMultilevel"/>
    <w:tmpl w:val="B12454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87"/>
  </w:num>
  <w:num w:numId="3">
    <w:abstractNumId w:val="105"/>
    <w:lvlOverride w:ilvl="0">
      <w:lvl w:ilvl="0" w:tplc="E57ED730">
        <w:start w:val="1"/>
        <w:numFmt w:val="lowerLetter"/>
        <w:lvlText w:val="%1)"/>
        <w:lvlJc w:val="left"/>
        <w:pPr>
          <w:ind w:left="1779" w:hanging="360"/>
        </w:pPr>
        <w:rPr>
          <w:b/>
        </w:rPr>
      </w:lvl>
    </w:lvlOverride>
  </w:num>
  <w:num w:numId="4">
    <w:abstractNumId w:val="43"/>
  </w:num>
  <w:num w:numId="5">
    <w:abstractNumId w:val="116"/>
  </w:num>
  <w:num w:numId="6">
    <w:abstractNumId w:val="17"/>
  </w:num>
  <w:num w:numId="7">
    <w:abstractNumId w:val="129"/>
  </w:num>
  <w:num w:numId="8">
    <w:abstractNumId w:val="50"/>
  </w:num>
  <w:num w:numId="9">
    <w:abstractNumId w:val="14"/>
  </w:num>
  <w:num w:numId="10">
    <w:abstractNumId w:val="158"/>
  </w:num>
  <w:num w:numId="11">
    <w:abstractNumId w:val="101"/>
  </w:num>
  <w:num w:numId="12">
    <w:abstractNumId w:val="134"/>
  </w:num>
  <w:num w:numId="13">
    <w:abstractNumId w:val="36"/>
  </w:num>
  <w:num w:numId="14">
    <w:abstractNumId w:val="92"/>
  </w:num>
  <w:num w:numId="15">
    <w:abstractNumId w:val="2"/>
  </w:num>
  <w:num w:numId="16">
    <w:abstractNumId w:val="3"/>
  </w:num>
  <w:num w:numId="17">
    <w:abstractNumId w:val="16"/>
  </w:num>
  <w:num w:numId="18">
    <w:abstractNumId w:val="113"/>
  </w:num>
  <w:num w:numId="19">
    <w:abstractNumId w:val="9"/>
  </w:num>
  <w:num w:numId="20">
    <w:abstractNumId w:val="99"/>
  </w:num>
  <w:num w:numId="21">
    <w:abstractNumId w:val="23"/>
  </w:num>
  <w:num w:numId="22">
    <w:abstractNumId w:val="68"/>
  </w:num>
  <w:num w:numId="23">
    <w:abstractNumId w:val="131"/>
  </w:num>
  <w:num w:numId="24">
    <w:abstractNumId w:val="27"/>
  </w:num>
  <w:num w:numId="25">
    <w:abstractNumId w:val="64"/>
  </w:num>
  <w:num w:numId="26">
    <w:abstractNumId w:val="154"/>
  </w:num>
  <w:num w:numId="27">
    <w:abstractNumId w:val="78"/>
  </w:num>
  <w:num w:numId="28">
    <w:abstractNumId w:val="58"/>
  </w:num>
  <w:num w:numId="29">
    <w:abstractNumId w:val="161"/>
  </w:num>
  <w:num w:numId="30">
    <w:abstractNumId w:val="45"/>
  </w:num>
  <w:num w:numId="31">
    <w:abstractNumId w:val="148"/>
  </w:num>
  <w:num w:numId="32">
    <w:abstractNumId w:val="59"/>
  </w:num>
  <w:num w:numId="33">
    <w:abstractNumId w:val="95"/>
  </w:num>
  <w:num w:numId="34">
    <w:abstractNumId w:val="6"/>
  </w:num>
  <w:num w:numId="35">
    <w:abstractNumId w:val="94"/>
  </w:num>
  <w:num w:numId="36">
    <w:abstractNumId w:val="65"/>
  </w:num>
  <w:num w:numId="37">
    <w:abstractNumId w:val="21"/>
  </w:num>
  <w:num w:numId="38">
    <w:abstractNumId w:val="91"/>
  </w:num>
  <w:num w:numId="39">
    <w:abstractNumId w:val="139"/>
  </w:num>
  <w:num w:numId="40">
    <w:abstractNumId w:val="40"/>
  </w:num>
  <w:num w:numId="41">
    <w:abstractNumId w:val="105"/>
  </w:num>
  <w:num w:numId="42">
    <w:abstractNumId w:val="120"/>
  </w:num>
  <w:num w:numId="43">
    <w:abstractNumId w:val="39"/>
  </w:num>
  <w:num w:numId="44">
    <w:abstractNumId w:val="24"/>
  </w:num>
  <w:num w:numId="45">
    <w:abstractNumId w:val="47"/>
  </w:num>
  <w:num w:numId="46">
    <w:abstractNumId w:val="140"/>
  </w:num>
  <w:num w:numId="47">
    <w:abstractNumId w:val="90"/>
  </w:num>
  <w:num w:numId="48">
    <w:abstractNumId w:val="57"/>
  </w:num>
  <w:num w:numId="49">
    <w:abstractNumId w:val="124"/>
  </w:num>
  <w:num w:numId="50">
    <w:abstractNumId w:val="127"/>
  </w:num>
  <w:num w:numId="51">
    <w:abstractNumId w:val="22"/>
  </w:num>
  <w:num w:numId="52">
    <w:abstractNumId w:val="25"/>
  </w:num>
  <w:num w:numId="53">
    <w:abstractNumId w:val="107"/>
  </w:num>
  <w:num w:numId="54">
    <w:abstractNumId w:val="48"/>
  </w:num>
  <w:num w:numId="55">
    <w:abstractNumId w:val="137"/>
  </w:num>
  <w:num w:numId="56">
    <w:abstractNumId w:val="69"/>
  </w:num>
  <w:num w:numId="57">
    <w:abstractNumId w:val="29"/>
  </w:num>
  <w:num w:numId="58">
    <w:abstractNumId w:val="61"/>
  </w:num>
  <w:num w:numId="59">
    <w:abstractNumId w:val="18"/>
  </w:num>
  <w:num w:numId="60">
    <w:abstractNumId w:val="110"/>
  </w:num>
  <w:num w:numId="61">
    <w:abstractNumId w:val="54"/>
  </w:num>
  <w:num w:numId="62">
    <w:abstractNumId w:val="71"/>
  </w:num>
  <w:num w:numId="63">
    <w:abstractNumId w:val="109"/>
  </w:num>
  <w:num w:numId="64">
    <w:abstractNumId w:val="11"/>
  </w:num>
  <w:num w:numId="65">
    <w:abstractNumId w:val="138"/>
  </w:num>
  <w:num w:numId="66">
    <w:abstractNumId w:val="10"/>
  </w:num>
  <w:num w:numId="67">
    <w:abstractNumId w:val="152"/>
  </w:num>
  <w:num w:numId="68">
    <w:abstractNumId w:val="33"/>
  </w:num>
  <w:num w:numId="69">
    <w:abstractNumId w:val="75"/>
  </w:num>
  <w:num w:numId="70">
    <w:abstractNumId w:val="38"/>
  </w:num>
  <w:num w:numId="71">
    <w:abstractNumId w:val="160"/>
  </w:num>
  <w:num w:numId="72">
    <w:abstractNumId w:val="135"/>
  </w:num>
  <w:num w:numId="73">
    <w:abstractNumId w:val="136"/>
  </w:num>
  <w:num w:numId="74">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abstractNumId w:val="15"/>
  </w:num>
  <w:num w:numId="76">
    <w:abstractNumId w:val="37"/>
  </w:num>
  <w:num w:numId="77">
    <w:abstractNumId w:val="126"/>
  </w:num>
  <w:num w:numId="78">
    <w:abstractNumId w:val="5"/>
  </w:num>
  <w:num w:numId="79">
    <w:abstractNumId w:val="89"/>
  </w:num>
  <w:num w:numId="80">
    <w:abstractNumId w:val="56"/>
  </w:num>
  <w:num w:numId="81">
    <w:abstractNumId w:val="76"/>
  </w:num>
  <w:num w:numId="82">
    <w:abstractNumId w:val="53"/>
  </w:num>
  <w:num w:numId="83">
    <w:abstractNumId w:val="112"/>
  </w:num>
  <w:num w:numId="84">
    <w:abstractNumId w:val="12"/>
  </w:num>
  <w:num w:numId="85">
    <w:abstractNumId w:val="114"/>
  </w:num>
  <w:num w:numId="86">
    <w:abstractNumId w:val="35"/>
  </w:num>
  <w:num w:numId="87">
    <w:abstractNumId w:val="88"/>
  </w:num>
  <w:num w:numId="88">
    <w:abstractNumId w:val="102"/>
  </w:num>
  <w:num w:numId="89">
    <w:abstractNumId w:val="159"/>
  </w:num>
  <w:num w:numId="90">
    <w:abstractNumId w:val="118"/>
  </w:num>
  <w:num w:numId="91">
    <w:abstractNumId w:val="98"/>
  </w:num>
  <w:num w:numId="92">
    <w:abstractNumId w:val="93"/>
  </w:num>
  <w:num w:numId="93">
    <w:abstractNumId w:val="32"/>
  </w:num>
  <w:num w:numId="94">
    <w:abstractNumId w:val="96"/>
  </w:num>
  <w:num w:numId="95">
    <w:abstractNumId w:val="63"/>
  </w:num>
  <w:num w:numId="96">
    <w:abstractNumId w:val="79"/>
  </w:num>
  <w:num w:numId="97">
    <w:abstractNumId w:val="7"/>
  </w:num>
  <w:num w:numId="98">
    <w:abstractNumId w:val="30"/>
  </w:num>
  <w:num w:numId="99">
    <w:abstractNumId w:val="20"/>
  </w:num>
  <w:num w:numId="100">
    <w:abstractNumId w:val="157"/>
  </w:num>
  <w:num w:numId="101">
    <w:abstractNumId w:val="70"/>
  </w:num>
  <w:num w:numId="102">
    <w:abstractNumId w:val="151"/>
  </w:num>
  <w:num w:numId="103">
    <w:abstractNumId w:val="103"/>
  </w:num>
  <w:num w:numId="104">
    <w:abstractNumId w:val="104"/>
  </w:num>
  <w:num w:numId="105">
    <w:abstractNumId w:val="123"/>
  </w:num>
  <w:num w:numId="106">
    <w:abstractNumId w:val="132"/>
  </w:num>
  <w:num w:numId="107">
    <w:abstractNumId w:val="149"/>
  </w:num>
  <w:num w:numId="108">
    <w:abstractNumId w:val="41"/>
  </w:num>
  <w:num w:numId="109">
    <w:abstractNumId w:val="83"/>
  </w:num>
  <w:num w:numId="110">
    <w:abstractNumId w:val="122"/>
  </w:num>
  <w:num w:numId="111">
    <w:abstractNumId w:val="60"/>
  </w:num>
  <w:num w:numId="112">
    <w:abstractNumId w:val="125"/>
  </w:num>
  <w:num w:numId="113">
    <w:abstractNumId w:val="4"/>
  </w:num>
  <w:num w:numId="114">
    <w:abstractNumId w:val="66"/>
  </w:num>
  <w:num w:numId="115">
    <w:abstractNumId w:val="77"/>
  </w:num>
  <w:num w:numId="11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6"/>
  </w:num>
  <w:num w:numId="118">
    <w:abstractNumId w:val="108"/>
  </w:num>
  <w:num w:numId="119">
    <w:abstractNumId w:val="144"/>
  </w:num>
  <w:num w:numId="120">
    <w:abstractNumId w:val="62"/>
  </w:num>
  <w:num w:numId="121">
    <w:abstractNumId w:val="55"/>
  </w:num>
  <w:num w:numId="122">
    <w:abstractNumId w:val="52"/>
  </w:num>
  <w:num w:numId="123">
    <w:abstractNumId w:val="51"/>
  </w:num>
  <w:num w:numId="124">
    <w:abstractNumId w:val="150"/>
  </w:num>
  <w:num w:numId="125">
    <w:abstractNumId w:val="80"/>
  </w:num>
  <w:num w:numId="126">
    <w:abstractNumId w:val="13"/>
  </w:num>
  <w:num w:numId="127">
    <w:abstractNumId w:val="155"/>
  </w:num>
  <w:num w:numId="128">
    <w:abstractNumId w:val="42"/>
  </w:num>
  <w:num w:numId="129">
    <w:abstractNumId w:val="46"/>
  </w:num>
  <w:num w:numId="130">
    <w:abstractNumId w:val="141"/>
  </w:num>
  <w:num w:numId="131">
    <w:abstractNumId w:val="19"/>
  </w:num>
  <w:num w:numId="132">
    <w:abstractNumId w:val="147"/>
  </w:num>
  <w:num w:numId="133">
    <w:abstractNumId w:val="82"/>
  </w:num>
  <w:num w:numId="134">
    <w:abstractNumId w:val="128"/>
  </w:num>
  <w:num w:numId="135">
    <w:abstractNumId w:val="156"/>
  </w:num>
  <w:num w:numId="136">
    <w:abstractNumId w:val="130"/>
  </w:num>
  <w:num w:numId="137">
    <w:abstractNumId w:val="44"/>
  </w:num>
  <w:num w:numId="138">
    <w:abstractNumId w:val="85"/>
  </w:num>
  <w:num w:numId="139">
    <w:abstractNumId w:val="133"/>
  </w:num>
  <w:num w:numId="140">
    <w:abstractNumId w:val="111"/>
  </w:num>
  <w:num w:numId="141">
    <w:abstractNumId w:val="119"/>
  </w:num>
  <w:num w:numId="142">
    <w:abstractNumId w:val="97"/>
  </w:num>
  <w:num w:numId="143">
    <w:abstractNumId w:val="49"/>
  </w:num>
  <w:num w:numId="144">
    <w:abstractNumId w:val="28"/>
  </w:num>
  <w:num w:numId="145">
    <w:abstractNumId w:val="81"/>
  </w:num>
  <w:num w:numId="146">
    <w:abstractNumId w:val="1"/>
  </w:num>
  <w:num w:numId="147">
    <w:abstractNumId w:val="106"/>
  </w:num>
  <w:num w:numId="148">
    <w:abstractNumId w:val="31"/>
  </w:num>
  <w:num w:numId="149">
    <w:abstractNumId w:val="121"/>
  </w:num>
  <w:num w:numId="150">
    <w:abstractNumId w:val="74"/>
  </w:num>
  <w:num w:numId="151">
    <w:abstractNumId w:val="8"/>
  </w:num>
  <w:num w:numId="152">
    <w:abstractNumId w:val="0"/>
  </w:num>
  <w:num w:numId="153">
    <w:abstractNumId w:val="145"/>
  </w:num>
  <w:num w:numId="154">
    <w:abstractNumId w:val="84"/>
  </w:num>
  <w:num w:numId="155">
    <w:abstractNumId w:val="143"/>
  </w:num>
  <w:num w:numId="156">
    <w:abstractNumId w:val="72"/>
  </w:num>
  <w:num w:numId="157">
    <w:abstractNumId w:val="117"/>
  </w:num>
  <w:num w:numId="158">
    <w:abstractNumId w:val="142"/>
  </w:num>
  <w:num w:numId="159">
    <w:abstractNumId w:val="73"/>
  </w:num>
  <w:num w:numId="160">
    <w:abstractNumId w:val="67"/>
  </w:num>
  <w:num w:numId="161">
    <w:abstractNumId w:val="115"/>
  </w:num>
  <w:num w:numId="162">
    <w:abstractNumId w:val="34"/>
  </w:num>
  <w:num w:numId="163">
    <w:abstractNumId w:val="26"/>
  </w:num>
  <w:num w:numId="164">
    <w:abstractNumId w:val="10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64"/>
    <w:rsid w:val="00011799"/>
    <w:rsid w:val="00011913"/>
    <w:rsid w:val="0001193B"/>
    <w:rsid w:val="00011C67"/>
    <w:rsid w:val="00012CEE"/>
    <w:rsid w:val="00013ED8"/>
    <w:rsid w:val="0001499D"/>
    <w:rsid w:val="00014DFA"/>
    <w:rsid w:val="000150B8"/>
    <w:rsid w:val="0001580D"/>
    <w:rsid w:val="000159CA"/>
    <w:rsid w:val="00015D80"/>
    <w:rsid w:val="000160C3"/>
    <w:rsid w:val="00016AE3"/>
    <w:rsid w:val="00016C04"/>
    <w:rsid w:val="00016D71"/>
    <w:rsid w:val="000174DA"/>
    <w:rsid w:val="00020435"/>
    <w:rsid w:val="000204FF"/>
    <w:rsid w:val="00020640"/>
    <w:rsid w:val="000209FA"/>
    <w:rsid w:val="00020A94"/>
    <w:rsid w:val="00020D47"/>
    <w:rsid w:val="000218A9"/>
    <w:rsid w:val="00021AF6"/>
    <w:rsid w:val="00021D23"/>
    <w:rsid w:val="00021FFD"/>
    <w:rsid w:val="0002297A"/>
    <w:rsid w:val="00023689"/>
    <w:rsid w:val="00023868"/>
    <w:rsid w:val="00023883"/>
    <w:rsid w:val="00023DEB"/>
    <w:rsid w:val="0002400E"/>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D08"/>
    <w:rsid w:val="00030510"/>
    <w:rsid w:val="00031154"/>
    <w:rsid w:val="00031176"/>
    <w:rsid w:val="000311AE"/>
    <w:rsid w:val="000318C4"/>
    <w:rsid w:val="0003200D"/>
    <w:rsid w:val="0003289B"/>
    <w:rsid w:val="00032D2B"/>
    <w:rsid w:val="00032DB3"/>
    <w:rsid w:val="00032E8E"/>
    <w:rsid w:val="00033385"/>
    <w:rsid w:val="000336D9"/>
    <w:rsid w:val="000351E5"/>
    <w:rsid w:val="00035323"/>
    <w:rsid w:val="00035451"/>
    <w:rsid w:val="0003578D"/>
    <w:rsid w:val="00035C0B"/>
    <w:rsid w:val="00035E24"/>
    <w:rsid w:val="0003600F"/>
    <w:rsid w:val="000360E7"/>
    <w:rsid w:val="0003687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4B2"/>
    <w:rsid w:val="000456A6"/>
    <w:rsid w:val="00045BCA"/>
    <w:rsid w:val="00045D5F"/>
    <w:rsid w:val="00045FF5"/>
    <w:rsid w:val="00046961"/>
    <w:rsid w:val="0004703D"/>
    <w:rsid w:val="000476C3"/>
    <w:rsid w:val="00047961"/>
    <w:rsid w:val="00047B8A"/>
    <w:rsid w:val="00047D6F"/>
    <w:rsid w:val="00047E43"/>
    <w:rsid w:val="00047EBA"/>
    <w:rsid w:val="0005010B"/>
    <w:rsid w:val="00050117"/>
    <w:rsid w:val="00050133"/>
    <w:rsid w:val="00050498"/>
    <w:rsid w:val="00050592"/>
    <w:rsid w:val="000505B4"/>
    <w:rsid w:val="00050A76"/>
    <w:rsid w:val="00051F3D"/>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0A"/>
    <w:rsid w:val="00055F1E"/>
    <w:rsid w:val="00056518"/>
    <w:rsid w:val="000577F1"/>
    <w:rsid w:val="00057942"/>
    <w:rsid w:val="00060780"/>
    <w:rsid w:val="00060F7D"/>
    <w:rsid w:val="0006149B"/>
    <w:rsid w:val="000619E2"/>
    <w:rsid w:val="000620E4"/>
    <w:rsid w:val="00062432"/>
    <w:rsid w:val="00062663"/>
    <w:rsid w:val="00062CA8"/>
    <w:rsid w:val="0006437F"/>
    <w:rsid w:val="00064B44"/>
    <w:rsid w:val="00064DFC"/>
    <w:rsid w:val="00064EEB"/>
    <w:rsid w:val="000652B1"/>
    <w:rsid w:val="00065D16"/>
    <w:rsid w:val="00065D44"/>
    <w:rsid w:val="00065F85"/>
    <w:rsid w:val="000660ED"/>
    <w:rsid w:val="0006642C"/>
    <w:rsid w:val="00066639"/>
    <w:rsid w:val="000668FC"/>
    <w:rsid w:val="00066E9A"/>
    <w:rsid w:val="00067130"/>
    <w:rsid w:val="00067536"/>
    <w:rsid w:val="00067849"/>
    <w:rsid w:val="00067948"/>
    <w:rsid w:val="00067970"/>
    <w:rsid w:val="00067AC5"/>
    <w:rsid w:val="00067E5C"/>
    <w:rsid w:val="0007140A"/>
    <w:rsid w:val="00071560"/>
    <w:rsid w:val="0007181E"/>
    <w:rsid w:val="00071D93"/>
    <w:rsid w:val="00072557"/>
    <w:rsid w:val="000728ED"/>
    <w:rsid w:val="00072BC2"/>
    <w:rsid w:val="00072F26"/>
    <w:rsid w:val="000730EE"/>
    <w:rsid w:val="000733DC"/>
    <w:rsid w:val="000741D8"/>
    <w:rsid w:val="000741E0"/>
    <w:rsid w:val="00074341"/>
    <w:rsid w:val="000744C8"/>
    <w:rsid w:val="00074AB1"/>
    <w:rsid w:val="00074BE0"/>
    <w:rsid w:val="00074D38"/>
    <w:rsid w:val="00074D8A"/>
    <w:rsid w:val="00075300"/>
    <w:rsid w:val="00075F21"/>
    <w:rsid w:val="00076280"/>
    <w:rsid w:val="00076298"/>
    <w:rsid w:val="00076CA4"/>
    <w:rsid w:val="000770E4"/>
    <w:rsid w:val="00077357"/>
    <w:rsid w:val="000774ED"/>
    <w:rsid w:val="00077D02"/>
    <w:rsid w:val="00077D90"/>
    <w:rsid w:val="000802AD"/>
    <w:rsid w:val="00080792"/>
    <w:rsid w:val="000811EC"/>
    <w:rsid w:val="000812A3"/>
    <w:rsid w:val="00082181"/>
    <w:rsid w:val="00082CBD"/>
    <w:rsid w:val="00083181"/>
    <w:rsid w:val="000838CC"/>
    <w:rsid w:val="0008481F"/>
    <w:rsid w:val="000859DA"/>
    <w:rsid w:val="00085C32"/>
    <w:rsid w:val="00086251"/>
    <w:rsid w:val="0008635E"/>
    <w:rsid w:val="00086B84"/>
    <w:rsid w:val="00086DD9"/>
    <w:rsid w:val="000872C3"/>
    <w:rsid w:val="00087C37"/>
    <w:rsid w:val="000905A5"/>
    <w:rsid w:val="00090644"/>
    <w:rsid w:val="00090FFC"/>
    <w:rsid w:val="00091466"/>
    <w:rsid w:val="0009181C"/>
    <w:rsid w:val="000919CE"/>
    <w:rsid w:val="00091AF5"/>
    <w:rsid w:val="00091C31"/>
    <w:rsid w:val="00091C90"/>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539"/>
    <w:rsid w:val="000978A6"/>
    <w:rsid w:val="00097A89"/>
    <w:rsid w:val="000A02E4"/>
    <w:rsid w:val="000A03C5"/>
    <w:rsid w:val="000A11B2"/>
    <w:rsid w:val="000A16E7"/>
    <w:rsid w:val="000A1D27"/>
    <w:rsid w:val="000A1D5F"/>
    <w:rsid w:val="000A24D1"/>
    <w:rsid w:val="000A24DE"/>
    <w:rsid w:val="000A2DE2"/>
    <w:rsid w:val="000A369C"/>
    <w:rsid w:val="000A387C"/>
    <w:rsid w:val="000A393B"/>
    <w:rsid w:val="000A3C77"/>
    <w:rsid w:val="000A3F39"/>
    <w:rsid w:val="000A4814"/>
    <w:rsid w:val="000A49B4"/>
    <w:rsid w:val="000A4BDF"/>
    <w:rsid w:val="000A4C2C"/>
    <w:rsid w:val="000A59F3"/>
    <w:rsid w:val="000A606D"/>
    <w:rsid w:val="000A6076"/>
    <w:rsid w:val="000A61F5"/>
    <w:rsid w:val="000A6576"/>
    <w:rsid w:val="000A7039"/>
    <w:rsid w:val="000A7220"/>
    <w:rsid w:val="000A7934"/>
    <w:rsid w:val="000A7D35"/>
    <w:rsid w:val="000B0004"/>
    <w:rsid w:val="000B0DC6"/>
    <w:rsid w:val="000B0F15"/>
    <w:rsid w:val="000B128B"/>
    <w:rsid w:val="000B151B"/>
    <w:rsid w:val="000B17B6"/>
    <w:rsid w:val="000B1B0C"/>
    <w:rsid w:val="000B1F93"/>
    <w:rsid w:val="000B2352"/>
    <w:rsid w:val="000B29CA"/>
    <w:rsid w:val="000B3058"/>
    <w:rsid w:val="000B35CF"/>
    <w:rsid w:val="000B3E11"/>
    <w:rsid w:val="000B3E4B"/>
    <w:rsid w:val="000B447A"/>
    <w:rsid w:val="000B46C4"/>
    <w:rsid w:val="000B514E"/>
    <w:rsid w:val="000B57A7"/>
    <w:rsid w:val="000B5EFC"/>
    <w:rsid w:val="000B7222"/>
    <w:rsid w:val="000B727D"/>
    <w:rsid w:val="000B7A52"/>
    <w:rsid w:val="000C0B90"/>
    <w:rsid w:val="000C0BD8"/>
    <w:rsid w:val="000C1244"/>
    <w:rsid w:val="000C13A8"/>
    <w:rsid w:val="000C18BF"/>
    <w:rsid w:val="000C1923"/>
    <w:rsid w:val="000C2F64"/>
    <w:rsid w:val="000C420B"/>
    <w:rsid w:val="000C4298"/>
    <w:rsid w:val="000C4353"/>
    <w:rsid w:val="000C4617"/>
    <w:rsid w:val="000C493B"/>
    <w:rsid w:val="000C49D7"/>
    <w:rsid w:val="000C4D8A"/>
    <w:rsid w:val="000C50C7"/>
    <w:rsid w:val="000C5A79"/>
    <w:rsid w:val="000C5D78"/>
    <w:rsid w:val="000C5F5D"/>
    <w:rsid w:val="000C605C"/>
    <w:rsid w:val="000C6D40"/>
    <w:rsid w:val="000C6DE7"/>
    <w:rsid w:val="000C7090"/>
    <w:rsid w:val="000C7703"/>
    <w:rsid w:val="000C7F0D"/>
    <w:rsid w:val="000C7F21"/>
    <w:rsid w:val="000D10DE"/>
    <w:rsid w:val="000D1296"/>
    <w:rsid w:val="000D13B3"/>
    <w:rsid w:val="000D13C5"/>
    <w:rsid w:val="000D1DD9"/>
    <w:rsid w:val="000D2280"/>
    <w:rsid w:val="000D29AD"/>
    <w:rsid w:val="000D2F93"/>
    <w:rsid w:val="000D344F"/>
    <w:rsid w:val="000D4ACF"/>
    <w:rsid w:val="000D4B37"/>
    <w:rsid w:val="000D4CCE"/>
    <w:rsid w:val="000D642C"/>
    <w:rsid w:val="000D6579"/>
    <w:rsid w:val="000D67E7"/>
    <w:rsid w:val="000D7355"/>
    <w:rsid w:val="000D741A"/>
    <w:rsid w:val="000D7700"/>
    <w:rsid w:val="000E05C1"/>
    <w:rsid w:val="000E0A5C"/>
    <w:rsid w:val="000E0DA6"/>
    <w:rsid w:val="000E1E5A"/>
    <w:rsid w:val="000E270D"/>
    <w:rsid w:val="000E2DE7"/>
    <w:rsid w:val="000E2EB2"/>
    <w:rsid w:val="000E2F4B"/>
    <w:rsid w:val="000E37C8"/>
    <w:rsid w:val="000E3A91"/>
    <w:rsid w:val="000E3DF4"/>
    <w:rsid w:val="000E48CF"/>
    <w:rsid w:val="000E4BD0"/>
    <w:rsid w:val="000E4D2C"/>
    <w:rsid w:val="000E5482"/>
    <w:rsid w:val="000E59A5"/>
    <w:rsid w:val="000E5F0C"/>
    <w:rsid w:val="000E614A"/>
    <w:rsid w:val="000E6401"/>
    <w:rsid w:val="000E6489"/>
    <w:rsid w:val="000E694D"/>
    <w:rsid w:val="000E78CB"/>
    <w:rsid w:val="000F04B7"/>
    <w:rsid w:val="000F0919"/>
    <w:rsid w:val="000F0A33"/>
    <w:rsid w:val="000F100B"/>
    <w:rsid w:val="000F1192"/>
    <w:rsid w:val="000F1848"/>
    <w:rsid w:val="000F2B15"/>
    <w:rsid w:val="000F2B54"/>
    <w:rsid w:val="000F2D30"/>
    <w:rsid w:val="000F3363"/>
    <w:rsid w:val="000F38E4"/>
    <w:rsid w:val="000F3C9E"/>
    <w:rsid w:val="000F3E3B"/>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63"/>
    <w:rsid w:val="00102184"/>
    <w:rsid w:val="0010252E"/>
    <w:rsid w:val="001026CA"/>
    <w:rsid w:val="001028D9"/>
    <w:rsid w:val="00102C87"/>
    <w:rsid w:val="00102D13"/>
    <w:rsid w:val="0010333D"/>
    <w:rsid w:val="00103D19"/>
    <w:rsid w:val="001048DF"/>
    <w:rsid w:val="00104CC1"/>
    <w:rsid w:val="00105172"/>
    <w:rsid w:val="00105734"/>
    <w:rsid w:val="001057E5"/>
    <w:rsid w:val="001063D3"/>
    <w:rsid w:val="00106C87"/>
    <w:rsid w:val="00107526"/>
    <w:rsid w:val="001078A2"/>
    <w:rsid w:val="00110060"/>
    <w:rsid w:val="001101C6"/>
    <w:rsid w:val="001108A9"/>
    <w:rsid w:val="001114A6"/>
    <w:rsid w:val="00111EF4"/>
    <w:rsid w:val="00112047"/>
    <w:rsid w:val="00112447"/>
    <w:rsid w:val="0011287B"/>
    <w:rsid w:val="00112E92"/>
    <w:rsid w:val="00113363"/>
    <w:rsid w:val="00113CDC"/>
    <w:rsid w:val="001142D3"/>
    <w:rsid w:val="00114B7A"/>
    <w:rsid w:val="00114BC0"/>
    <w:rsid w:val="00114CC3"/>
    <w:rsid w:val="00114DA3"/>
    <w:rsid w:val="0011669F"/>
    <w:rsid w:val="0011692D"/>
    <w:rsid w:val="001170A0"/>
    <w:rsid w:val="001174E6"/>
    <w:rsid w:val="001175F1"/>
    <w:rsid w:val="00117A9F"/>
    <w:rsid w:val="00117BAE"/>
    <w:rsid w:val="00120253"/>
    <w:rsid w:val="00120B0E"/>
    <w:rsid w:val="00120D87"/>
    <w:rsid w:val="001224A8"/>
    <w:rsid w:val="00122C03"/>
    <w:rsid w:val="00122F05"/>
    <w:rsid w:val="0012332F"/>
    <w:rsid w:val="00123FCF"/>
    <w:rsid w:val="0012428D"/>
    <w:rsid w:val="001243E6"/>
    <w:rsid w:val="001245A4"/>
    <w:rsid w:val="0012506D"/>
    <w:rsid w:val="00125574"/>
    <w:rsid w:val="001257CA"/>
    <w:rsid w:val="001264E3"/>
    <w:rsid w:val="00126690"/>
    <w:rsid w:val="0012695F"/>
    <w:rsid w:val="00126CBE"/>
    <w:rsid w:val="001270F7"/>
    <w:rsid w:val="00127E60"/>
    <w:rsid w:val="00130354"/>
    <w:rsid w:val="0013043C"/>
    <w:rsid w:val="00130BA3"/>
    <w:rsid w:val="00131143"/>
    <w:rsid w:val="00131176"/>
    <w:rsid w:val="001312A6"/>
    <w:rsid w:val="00131B18"/>
    <w:rsid w:val="00131EE0"/>
    <w:rsid w:val="00132D4E"/>
    <w:rsid w:val="001335AA"/>
    <w:rsid w:val="001339EB"/>
    <w:rsid w:val="00133BEA"/>
    <w:rsid w:val="00134171"/>
    <w:rsid w:val="00134215"/>
    <w:rsid w:val="00134E29"/>
    <w:rsid w:val="0013544D"/>
    <w:rsid w:val="00135506"/>
    <w:rsid w:val="0013607F"/>
    <w:rsid w:val="00136388"/>
    <w:rsid w:val="001370C3"/>
    <w:rsid w:val="00137198"/>
    <w:rsid w:val="00137257"/>
    <w:rsid w:val="00137267"/>
    <w:rsid w:val="001372EE"/>
    <w:rsid w:val="001374E3"/>
    <w:rsid w:val="001378DB"/>
    <w:rsid w:val="00137AD7"/>
    <w:rsid w:val="00137BCA"/>
    <w:rsid w:val="00140453"/>
    <w:rsid w:val="00140558"/>
    <w:rsid w:val="00140AF7"/>
    <w:rsid w:val="00140F73"/>
    <w:rsid w:val="001412FA"/>
    <w:rsid w:val="00141942"/>
    <w:rsid w:val="00141FA2"/>
    <w:rsid w:val="00142A5A"/>
    <w:rsid w:val="00142C8D"/>
    <w:rsid w:val="0014381C"/>
    <w:rsid w:val="00143E5C"/>
    <w:rsid w:val="00144C12"/>
    <w:rsid w:val="00144DF9"/>
    <w:rsid w:val="001456BD"/>
    <w:rsid w:val="00145A6C"/>
    <w:rsid w:val="00146120"/>
    <w:rsid w:val="00146311"/>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2C0"/>
    <w:rsid w:val="0015667C"/>
    <w:rsid w:val="00156CB2"/>
    <w:rsid w:val="00156F81"/>
    <w:rsid w:val="0015721C"/>
    <w:rsid w:val="0015751B"/>
    <w:rsid w:val="0015770B"/>
    <w:rsid w:val="0015771C"/>
    <w:rsid w:val="001577EE"/>
    <w:rsid w:val="00157C6D"/>
    <w:rsid w:val="00160A86"/>
    <w:rsid w:val="00160ACE"/>
    <w:rsid w:val="00160B01"/>
    <w:rsid w:val="00160B35"/>
    <w:rsid w:val="00160C55"/>
    <w:rsid w:val="0016100E"/>
    <w:rsid w:val="001613A4"/>
    <w:rsid w:val="001618FE"/>
    <w:rsid w:val="00161919"/>
    <w:rsid w:val="001628E6"/>
    <w:rsid w:val="00162B08"/>
    <w:rsid w:val="00162B1E"/>
    <w:rsid w:val="00163882"/>
    <w:rsid w:val="00163F6D"/>
    <w:rsid w:val="00164023"/>
    <w:rsid w:val="00164989"/>
    <w:rsid w:val="00164AA7"/>
    <w:rsid w:val="00164B0B"/>
    <w:rsid w:val="00164B2E"/>
    <w:rsid w:val="001651DD"/>
    <w:rsid w:val="001663D2"/>
    <w:rsid w:val="0016675A"/>
    <w:rsid w:val="00166E59"/>
    <w:rsid w:val="0016782A"/>
    <w:rsid w:val="001678AC"/>
    <w:rsid w:val="0017031F"/>
    <w:rsid w:val="00170913"/>
    <w:rsid w:val="00171675"/>
    <w:rsid w:val="00171AB1"/>
    <w:rsid w:val="00171E31"/>
    <w:rsid w:val="00172505"/>
    <w:rsid w:val="00173C7A"/>
    <w:rsid w:val="00174207"/>
    <w:rsid w:val="001752D7"/>
    <w:rsid w:val="001773EE"/>
    <w:rsid w:val="0017750E"/>
    <w:rsid w:val="00177784"/>
    <w:rsid w:val="00177C2F"/>
    <w:rsid w:val="00180226"/>
    <w:rsid w:val="00180B47"/>
    <w:rsid w:val="00180D8E"/>
    <w:rsid w:val="00180E39"/>
    <w:rsid w:val="00180EA6"/>
    <w:rsid w:val="001810E5"/>
    <w:rsid w:val="001813E6"/>
    <w:rsid w:val="00181541"/>
    <w:rsid w:val="0018190B"/>
    <w:rsid w:val="00181B78"/>
    <w:rsid w:val="00181D1D"/>
    <w:rsid w:val="00182367"/>
    <w:rsid w:val="00182431"/>
    <w:rsid w:val="00182720"/>
    <w:rsid w:val="00182A3A"/>
    <w:rsid w:val="00182CF0"/>
    <w:rsid w:val="001832B2"/>
    <w:rsid w:val="00184572"/>
    <w:rsid w:val="001846AF"/>
    <w:rsid w:val="0018503E"/>
    <w:rsid w:val="00185843"/>
    <w:rsid w:val="00185A9F"/>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404"/>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30"/>
    <w:rsid w:val="001A16FA"/>
    <w:rsid w:val="001A1A55"/>
    <w:rsid w:val="001A2DD7"/>
    <w:rsid w:val="001A2DF1"/>
    <w:rsid w:val="001A3949"/>
    <w:rsid w:val="001A3CF0"/>
    <w:rsid w:val="001A3E83"/>
    <w:rsid w:val="001A462F"/>
    <w:rsid w:val="001A4C6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3B7"/>
    <w:rsid w:val="001B75ED"/>
    <w:rsid w:val="001B7A06"/>
    <w:rsid w:val="001C01C7"/>
    <w:rsid w:val="001C04D6"/>
    <w:rsid w:val="001C05D5"/>
    <w:rsid w:val="001C0A86"/>
    <w:rsid w:val="001C0B2F"/>
    <w:rsid w:val="001C0C44"/>
    <w:rsid w:val="001C0F1D"/>
    <w:rsid w:val="001C1178"/>
    <w:rsid w:val="001C1205"/>
    <w:rsid w:val="001C128B"/>
    <w:rsid w:val="001C24D0"/>
    <w:rsid w:val="001C321A"/>
    <w:rsid w:val="001C363E"/>
    <w:rsid w:val="001C4620"/>
    <w:rsid w:val="001C468B"/>
    <w:rsid w:val="001C496F"/>
    <w:rsid w:val="001C4B59"/>
    <w:rsid w:val="001C53FF"/>
    <w:rsid w:val="001C578D"/>
    <w:rsid w:val="001C5CAF"/>
    <w:rsid w:val="001C5D03"/>
    <w:rsid w:val="001C5F7F"/>
    <w:rsid w:val="001C619A"/>
    <w:rsid w:val="001C6263"/>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47F"/>
    <w:rsid w:val="001D3859"/>
    <w:rsid w:val="001D3871"/>
    <w:rsid w:val="001D3DE3"/>
    <w:rsid w:val="001D3F1D"/>
    <w:rsid w:val="001D41FA"/>
    <w:rsid w:val="001D43BA"/>
    <w:rsid w:val="001D55EC"/>
    <w:rsid w:val="001D5704"/>
    <w:rsid w:val="001D595B"/>
    <w:rsid w:val="001D5D4F"/>
    <w:rsid w:val="001D6501"/>
    <w:rsid w:val="001D6BC7"/>
    <w:rsid w:val="001D6CE1"/>
    <w:rsid w:val="001D7045"/>
    <w:rsid w:val="001D78A1"/>
    <w:rsid w:val="001D7BF8"/>
    <w:rsid w:val="001D7D2E"/>
    <w:rsid w:val="001E15F5"/>
    <w:rsid w:val="001E1773"/>
    <w:rsid w:val="001E19CD"/>
    <w:rsid w:val="001E213E"/>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1B"/>
    <w:rsid w:val="001F0724"/>
    <w:rsid w:val="001F1990"/>
    <w:rsid w:val="001F1BE9"/>
    <w:rsid w:val="001F1C99"/>
    <w:rsid w:val="001F2895"/>
    <w:rsid w:val="001F28DC"/>
    <w:rsid w:val="001F2E90"/>
    <w:rsid w:val="001F304F"/>
    <w:rsid w:val="001F31FC"/>
    <w:rsid w:val="001F3204"/>
    <w:rsid w:val="001F3246"/>
    <w:rsid w:val="001F342C"/>
    <w:rsid w:val="001F38F4"/>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64C"/>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683"/>
    <w:rsid w:val="00210879"/>
    <w:rsid w:val="0021147D"/>
    <w:rsid w:val="00211CA1"/>
    <w:rsid w:val="00211D1A"/>
    <w:rsid w:val="00213D12"/>
    <w:rsid w:val="00213E71"/>
    <w:rsid w:val="00213FD1"/>
    <w:rsid w:val="002140B5"/>
    <w:rsid w:val="002155A2"/>
    <w:rsid w:val="00215A90"/>
    <w:rsid w:val="00215BB9"/>
    <w:rsid w:val="00215C79"/>
    <w:rsid w:val="00215DAC"/>
    <w:rsid w:val="00216279"/>
    <w:rsid w:val="00216D8A"/>
    <w:rsid w:val="0021725F"/>
    <w:rsid w:val="00217AB5"/>
    <w:rsid w:val="00217DDD"/>
    <w:rsid w:val="00217F78"/>
    <w:rsid w:val="002207BD"/>
    <w:rsid w:val="00220E98"/>
    <w:rsid w:val="002215C7"/>
    <w:rsid w:val="002215DB"/>
    <w:rsid w:val="002218BD"/>
    <w:rsid w:val="00221AD7"/>
    <w:rsid w:val="00221C3B"/>
    <w:rsid w:val="00221F50"/>
    <w:rsid w:val="0022217D"/>
    <w:rsid w:val="002222BE"/>
    <w:rsid w:val="002229B5"/>
    <w:rsid w:val="00222B5E"/>
    <w:rsid w:val="00223741"/>
    <w:rsid w:val="00223BEC"/>
    <w:rsid w:val="002248E1"/>
    <w:rsid w:val="00224BCC"/>
    <w:rsid w:val="00224E3B"/>
    <w:rsid w:val="002252A4"/>
    <w:rsid w:val="0022556B"/>
    <w:rsid w:val="002258A8"/>
    <w:rsid w:val="00225E08"/>
    <w:rsid w:val="0022711C"/>
    <w:rsid w:val="0023067A"/>
    <w:rsid w:val="00230AF0"/>
    <w:rsid w:val="0023107B"/>
    <w:rsid w:val="002313D5"/>
    <w:rsid w:val="00231DC0"/>
    <w:rsid w:val="0023265D"/>
    <w:rsid w:val="002326C6"/>
    <w:rsid w:val="00233576"/>
    <w:rsid w:val="00234546"/>
    <w:rsid w:val="0023483F"/>
    <w:rsid w:val="00234A5B"/>
    <w:rsid w:val="00234C63"/>
    <w:rsid w:val="00234E75"/>
    <w:rsid w:val="002351AE"/>
    <w:rsid w:val="00235A20"/>
    <w:rsid w:val="00235DB5"/>
    <w:rsid w:val="00236452"/>
    <w:rsid w:val="00236B1C"/>
    <w:rsid w:val="002377E2"/>
    <w:rsid w:val="00237B05"/>
    <w:rsid w:val="00237DF0"/>
    <w:rsid w:val="00240253"/>
    <w:rsid w:val="00240E95"/>
    <w:rsid w:val="002411E3"/>
    <w:rsid w:val="00241727"/>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7"/>
    <w:rsid w:val="00252CAC"/>
    <w:rsid w:val="00253462"/>
    <w:rsid w:val="002535C8"/>
    <w:rsid w:val="002538D0"/>
    <w:rsid w:val="00253BC2"/>
    <w:rsid w:val="0025463A"/>
    <w:rsid w:val="002546C0"/>
    <w:rsid w:val="002550C5"/>
    <w:rsid w:val="00255163"/>
    <w:rsid w:val="00255725"/>
    <w:rsid w:val="00255865"/>
    <w:rsid w:val="002558C6"/>
    <w:rsid w:val="00255A0B"/>
    <w:rsid w:val="00256304"/>
    <w:rsid w:val="00256435"/>
    <w:rsid w:val="00256E58"/>
    <w:rsid w:val="00257451"/>
    <w:rsid w:val="00257BE1"/>
    <w:rsid w:val="0026026E"/>
    <w:rsid w:val="00260768"/>
    <w:rsid w:val="00260A52"/>
    <w:rsid w:val="0026163D"/>
    <w:rsid w:val="00261961"/>
    <w:rsid w:val="002624C5"/>
    <w:rsid w:val="00262C7B"/>
    <w:rsid w:val="00262E2F"/>
    <w:rsid w:val="002633B0"/>
    <w:rsid w:val="00263451"/>
    <w:rsid w:val="00263BED"/>
    <w:rsid w:val="00263E7D"/>
    <w:rsid w:val="002649D8"/>
    <w:rsid w:val="00264E5E"/>
    <w:rsid w:val="00265111"/>
    <w:rsid w:val="00266150"/>
    <w:rsid w:val="0026639A"/>
    <w:rsid w:val="0026645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3E6A"/>
    <w:rsid w:val="0027471E"/>
    <w:rsid w:val="00274805"/>
    <w:rsid w:val="002760A6"/>
    <w:rsid w:val="002765D8"/>
    <w:rsid w:val="00276789"/>
    <w:rsid w:val="0027754C"/>
    <w:rsid w:val="002776D8"/>
    <w:rsid w:val="0027787E"/>
    <w:rsid w:val="00277DB6"/>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684"/>
    <w:rsid w:val="0028597F"/>
    <w:rsid w:val="00285C74"/>
    <w:rsid w:val="00285DF2"/>
    <w:rsid w:val="002868A4"/>
    <w:rsid w:val="0028703E"/>
    <w:rsid w:val="002874D6"/>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AED"/>
    <w:rsid w:val="00295F19"/>
    <w:rsid w:val="00296115"/>
    <w:rsid w:val="00297531"/>
    <w:rsid w:val="0029773F"/>
    <w:rsid w:val="00297BF0"/>
    <w:rsid w:val="002A02A5"/>
    <w:rsid w:val="002A0848"/>
    <w:rsid w:val="002A142F"/>
    <w:rsid w:val="002A1875"/>
    <w:rsid w:val="002A1A27"/>
    <w:rsid w:val="002A2308"/>
    <w:rsid w:val="002A2337"/>
    <w:rsid w:val="002A2390"/>
    <w:rsid w:val="002A2A26"/>
    <w:rsid w:val="002A3348"/>
    <w:rsid w:val="002A3385"/>
    <w:rsid w:val="002A34FB"/>
    <w:rsid w:val="002A3AA3"/>
    <w:rsid w:val="002A4045"/>
    <w:rsid w:val="002A4423"/>
    <w:rsid w:val="002A448A"/>
    <w:rsid w:val="002A4DFD"/>
    <w:rsid w:val="002A54C0"/>
    <w:rsid w:val="002A5D16"/>
    <w:rsid w:val="002A5DD9"/>
    <w:rsid w:val="002A5E18"/>
    <w:rsid w:val="002A68FD"/>
    <w:rsid w:val="002B0674"/>
    <w:rsid w:val="002B1001"/>
    <w:rsid w:val="002B13B4"/>
    <w:rsid w:val="002B155B"/>
    <w:rsid w:val="002B1647"/>
    <w:rsid w:val="002B196A"/>
    <w:rsid w:val="002B1FE9"/>
    <w:rsid w:val="002B36F1"/>
    <w:rsid w:val="002B37D2"/>
    <w:rsid w:val="002B3850"/>
    <w:rsid w:val="002B38A9"/>
    <w:rsid w:val="002B3955"/>
    <w:rsid w:val="002B3D5E"/>
    <w:rsid w:val="002B3ECC"/>
    <w:rsid w:val="002B4713"/>
    <w:rsid w:val="002B471A"/>
    <w:rsid w:val="002B4B40"/>
    <w:rsid w:val="002B56D0"/>
    <w:rsid w:val="002B5CA3"/>
    <w:rsid w:val="002B6299"/>
    <w:rsid w:val="002B65B1"/>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25"/>
    <w:rsid w:val="002C4497"/>
    <w:rsid w:val="002C47A6"/>
    <w:rsid w:val="002C506A"/>
    <w:rsid w:val="002C5988"/>
    <w:rsid w:val="002C5BA4"/>
    <w:rsid w:val="002C5D9C"/>
    <w:rsid w:val="002C6B7B"/>
    <w:rsid w:val="002C6F88"/>
    <w:rsid w:val="002C751F"/>
    <w:rsid w:val="002C78FE"/>
    <w:rsid w:val="002D03D2"/>
    <w:rsid w:val="002D064F"/>
    <w:rsid w:val="002D1484"/>
    <w:rsid w:val="002D27BF"/>
    <w:rsid w:val="002D27F2"/>
    <w:rsid w:val="002D2FB9"/>
    <w:rsid w:val="002D3E54"/>
    <w:rsid w:val="002D3E78"/>
    <w:rsid w:val="002D406B"/>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1EFE"/>
    <w:rsid w:val="002E23F6"/>
    <w:rsid w:val="002E28C5"/>
    <w:rsid w:val="002E2AA9"/>
    <w:rsid w:val="002E32F9"/>
    <w:rsid w:val="002E33A5"/>
    <w:rsid w:val="002E39A3"/>
    <w:rsid w:val="002E39B3"/>
    <w:rsid w:val="002E40B6"/>
    <w:rsid w:val="002E577D"/>
    <w:rsid w:val="002E5CFB"/>
    <w:rsid w:val="002E6098"/>
    <w:rsid w:val="002E67C0"/>
    <w:rsid w:val="002E6828"/>
    <w:rsid w:val="002E68DF"/>
    <w:rsid w:val="002E7531"/>
    <w:rsid w:val="002E7885"/>
    <w:rsid w:val="002E78B8"/>
    <w:rsid w:val="002F06B4"/>
    <w:rsid w:val="002F0BED"/>
    <w:rsid w:val="002F10A9"/>
    <w:rsid w:val="002F165B"/>
    <w:rsid w:val="002F1A11"/>
    <w:rsid w:val="002F2165"/>
    <w:rsid w:val="002F245F"/>
    <w:rsid w:val="002F2997"/>
    <w:rsid w:val="002F2AFC"/>
    <w:rsid w:val="002F31DF"/>
    <w:rsid w:val="002F363A"/>
    <w:rsid w:val="002F43FF"/>
    <w:rsid w:val="002F4479"/>
    <w:rsid w:val="002F4AD9"/>
    <w:rsid w:val="002F4C1C"/>
    <w:rsid w:val="002F4CE5"/>
    <w:rsid w:val="002F5374"/>
    <w:rsid w:val="002F567B"/>
    <w:rsid w:val="002F6416"/>
    <w:rsid w:val="002F69E4"/>
    <w:rsid w:val="002F7039"/>
    <w:rsid w:val="002F75F4"/>
    <w:rsid w:val="002F7A09"/>
    <w:rsid w:val="002F7D2C"/>
    <w:rsid w:val="002F7DE9"/>
    <w:rsid w:val="002F7F1D"/>
    <w:rsid w:val="003003AF"/>
    <w:rsid w:val="00300525"/>
    <w:rsid w:val="00301463"/>
    <w:rsid w:val="00301DD7"/>
    <w:rsid w:val="0030213D"/>
    <w:rsid w:val="0030235A"/>
    <w:rsid w:val="003023D6"/>
    <w:rsid w:val="00302625"/>
    <w:rsid w:val="00302812"/>
    <w:rsid w:val="00302A2E"/>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5A7"/>
    <w:rsid w:val="00312BC4"/>
    <w:rsid w:val="00312D9A"/>
    <w:rsid w:val="00313062"/>
    <w:rsid w:val="00313592"/>
    <w:rsid w:val="003141C6"/>
    <w:rsid w:val="003148B1"/>
    <w:rsid w:val="00314913"/>
    <w:rsid w:val="0031534D"/>
    <w:rsid w:val="00315BFB"/>
    <w:rsid w:val="00315DD3"/>
    <w:rsid w:val="00316162"/>
    <w:rsid w:val="00316523"/>
    <w:rsid w:val="0031654B"/>
    <w:rsid w:val="003165D6"/>
    <w:rsid w:val="00316C66"/>
    <w:rsid w:val="00317A19"/>
    <w:rsid w:val="003207AE"/>
    <w:rsid w:val="003209F5"/>
    <w:rsid w:val="00320A6E"/>
    <w:rsid w:val="00320C27"/>
    <w:rsid w:val="0032115F"/>
    <w:rsid w:val="00321C23"/>
    <w:rsid w:val="00321F4A"/>
    <w:rsid w:val="003224D5"/>
    <w:rsid w:val="00322512"/>
    <w:rsid w:val="0032293B"/>
    <w:rsid w:val="00322A88"/>
    <w:rsid w:val="00322C0B"/>
    <w:rsid w:val="00322D67"/>
    <w:rsid w:val="0032389C"/>
    <w:rsid w:val="00323D19"/>
    <w:rsid w:val="00323DAC"/>
    <w:rsid w:val="0032436B"/>
    <w:rsid w:val="003243E1"/>
    <w:rsid w:val="003244B3"/>
    <w:rsid w:val="00324708"/>
    <w:rsid w:val="003250D7"/>
    <w:rsid w:val="00325425"/>
    <w:rsid w:val="0032610D"/>
    <w:rsid w:val="003265AF"/>
    <w:rsid w:val="00326613"/>
    <w:rsid w:val="003267FD"/>
    <w:rsid w:val="00326D4A"/>
    <w:rsid w:val="00326F58"/>
    <w:rsid w:val="00327776"/>
    <w:rsid w:val="00330384"/>
    <w:rsid w:val="0033067C"/>
    <w:rsid w:val="0033082A"/>
    <w:rsid w:val="00330DB5"/>
    <w:rsid w:val="00330E17"/>
    <w:rsid w:val="00330E50"/>
    <w:rsid w:val="00330F36"/>
    <w:rsid w:val="00331227"/>
    <w:rsid w:val="00331277"/>
    <w:rsid w:val="00331697"/>
    <w:rsid w:val="00331973"/>
    <w:rsid w:val="00331BFB"/>
    <w:rsid w:val="003324A8"/>
    <w:rsid w:val="0033258A"/>
    <w:rsid w:val="00332A56"/>
    <w:rsid w:val="00332B93"/>
    <w:rsid w:val="00332D31"/>
    <w:rsid w:val="00333F4E"/>
    <w:rsid w:val="003342E5"/>
    <w:rsid w:val="0033444E"/>
    <w:rsid w:val="00334F26"/>
    <w:rsid w:val="00335633"/>
    <w:rsid w:val="00336176"/>
    <w:rsid w:val="00336DA0"/>
    <w:rsid w:val="00337DB8"/>
    <w:rsid w:val="003401C9"/>
    <w:rsid w:val="00340257"/>
    <w:rsid w:val="00340869"/>
    <w:rsid w:val="003410BB"/>
    <w:rsid w:val="003410BC"/>
    <w:rsid w:val="003411B7"/>
    <w:rsid w:val="003414F9"/>
    <w:rsid w:val="003416C6"/>
    <w:rsid w:val="00341930"/>
    <w:rsid w:val="00341CE1"/>
    <w:rsid w:val="00341EA4"/>
    <w:rsid w:val="00342FDF"/>
    <w:rsid w:val="00343082"/>
    <w:rsid w:val="003431B2"/>
    <w:rsid w:val="00343621"/>
    <w:rsid w:val="00344C2B"/>
    <w:rsid w:val="00344CA2"/>
    <w:rsid w:val="00344ED4"/>
    <w:rsid w:val="0034538F"/>
    <w:rsid w:val="00345D03"/>
    <w:rsid w:val="00345D8E"/>
    <w:rsid w:val="00346454"/>
    <w:rsid w:val="00346569"/>
    <w:rsid w:val="00346698"/>
    <w:rsid w:val="003467CC"/>
    <w:rsid w:val="00346CC5"/>
    <w:rsid w:val="003477C3"/>
    <w:rsid w:val="00347AB8"/>
    <w:rsid w:val="00347AD6"/>
    <w:rsid w:val="00347BB9"/>
    <w:rsid w:val="00347EA4"/>
    <w:rsid w:val="0035064B"/>
    <w:rsid w:val="003507F8"/>
    <w:rsid w:val="0035113B"/>
    <w:rsid w:val="00351B8B"/>
    <w:rsid w:val="00352099"/>
    <w:rsid w:val="0035213E"/>
    <w:rsid w:val="00352A5F"/>
    <w:rsid w:val="003539B2"/>
    <w:rsid w:val="003541F1"/>
    <w:rsid w:val="00354AEC"/>
    <w:rsid w:val="00354C28"/>
    <w:rsid w:val="00354D68"/>
    <w:rsid w:val="00355583"/>
    <w:rsid w:val="0035559F"/>
    <w:rsid w:val="00357632"/>
    <w:rsid w:val="003576C4"/>
    <w:rsid w:val="0035777B"/>
    <w:rsid w:val="00360353"/>
    <w:rsid w:val="00360807"/>
    <w:rsid w:val="00360918"/>
    <w:rsid w:val="00360C44"/>
    <w:rsid w:val="003611FF"/>
    <w:rsid w:val="00361883"/>
    <w:rsid w:val="00361AFD"/>
    <w:rsid w:val="00361BE0"/>
    <w:rsid w:val="00362240"/>
    <w:rsid w:val="003622EB"/>
    <w:rsid w:val="003623A5"/>
    <w:rsid w:val="003625E1"/>
    <w:rsid w:val="00362D78"/>
    <w:rsid w:val="00363065"/>
    <w:rsid w:val="00363728"/>
    <w:rsid w:val="0036401C"/>
    <w:rsid w:val="003643C2"/>
    <w:rsid w:val="0036458E"/>
    <w:rsid w:val="00364B30"/>
    <w:rsid w:val="003651AA"/>
    <w:rsid w:val="00365C49"/>
    <w:rsid w:val="00365EF5"/>
    <w:rsid w:val="003670C9"/>
    <w:rsid w:val="003675AE"/>
    <w:rsid w:val="003675F4"/>
    <w:rsid w:val="00370239"/>
    <w:rsid w:val="0037050E"/>
    <w:rsid w:val="00370577"/>
    <w:rsid w:val="003707EF"/>
    <w:rsid w:val="00370DF0"/>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3C4"/>
    <w:rsid w:val="003765AF"/>
    <w:rsid w:val="0037673C"/>
    <w:rsid w:val="00376D7C"/>
    <w:rsid w:val="00376F1D"/>
    <w:rsid w:val="0037700B"/>
    <w:rsid w:val="00377CD1"/>
    <w:rsid w:val="00377E3D"/>
    <w:rsid w:val="00377FB9"/>
    <w:rsid w:val="003800E9"/>
    <w:rsid w:val="003805A2"/>
    <w:rsid w:val="00380AEE"/>
    <w:rsid w:val="00380B0E"/>
    <w:rsid w:val="00381150"/>
    <w:rsid w:val="00381C36"/>
    <w:rsid w:val="00381FC1"/>
    <w:rsid w:val="0038219A"/>
    <w:rsid w:val="00382431"/>
    <w:rsid w:val="0038267B"/>
    <w:rsid w:val="00382E70"/>
    <w:rsid w:val="0038302C"/>
    <w:rsid w:val="00383385"/>
    <w:rsid w:val="0038348B"/>
    <w:rsid w:val="00383659"/>
    <w:rsid w:val="00383A03"/>
    <w:rsid w:val="00383ECF"/>
    <w:rsid w:val="003846BC"/>
    <w:rsid w:val="00384BE2"/>
    <w:rsid w:val="003853C2"/>
    <w:rsid w:val="003854AC"/>
    <w:rsid w:val="00385539"/>
    <w:rsid w:val="00385797"/>
    <w:rsid w:val="0038675C"/>
    <w:rsid w:val="00386B29"/>
    <w:rsid w:val="00386C28"/>
    <w:rsid w:val="0038731B"/>
    <w:rsid w:val="00387B38"/>
    <w:rsid w:val="00387CEC"/>
    <w:rsid w:val="00387F14"/>
    <w:rsid w:val="00390026"/>
    <w:rsid w:val="00390761"/>
    <w:rsid w:val="00391172"/>
    <w:rsid w:val="003914AC"/>
    <w:rsid w:val="00391528"/>
    <w:rsid w:val="00391CEF"/>
    <w:rsid w:val="00391D06"/>
    <w:rsid w:val="00391EEF"/>
    <w:rsid w:val="003923F0"/>
    <w:rsid w:val="00392588"/>
    <w:rsid w:val="0039266D"/>
    <w:rsid w:val="00392FF4"/>
    <w:rsid w:val="003934EC"/>
    <w:rsid w:val="00394709"/>
    <w:rsid w:val="00394850"/>
    <w:rsid w:val="00394F2F"/>
    <w:rsid w:val="00395420"/>
    <w:rsid w:val="0039586F"/>
    <w:rsid w:val="003964AD"/>
    <w:rsid w:val="003964C5"/>
    <w:rsid w:val="003971D3"/>
    <w:rsid w:val="003975FE"/>
    <w:rsid w:val="003979EA"/>
    <w:rsid w:val="00397A9E"/>
    <w:rsid w:val="00397CAE"/>
    <w:rsid w:val="00397E33"/>
    <w:rsid w:val="003A05BD"/>
    <w:rsid w:val="003A0922"/>
    <w:rsid w:val="003A0EBE"/>
    <w:rsid w:val="003A10AC"/>
    <w:rsid w:val="003A1352"/>
    <w:rsid w:val="003A1C99"/>
    <w:rsid w:val="003A1D4C"/>
    <w:rsid w:val="003A1EA6"/>
    <w:rsid w:val="003A227F"/>
    <w:rsid w:val="003A2769"/>
    <w:rsid w:val="003A3413"/>
    <w:rsid w:val="003A3553"/>
    <w:rsid w:val="003A3A5A"/>
    <w:rsid w:val="003A3FC9"/>
    <w:rsid w:val="003A4961"/>
    <w:rsid w:val="003A4E40"/>
    <w:rsid w:val="003A5228"/>
    <w:rsid w:val="003A58AF"/>
    <w:rsid w:val="003A615D"/>
    <w:rsid w:val="003A62D0"/>
    <w:rsid w:val="003A669F"/>
    <w:rsid w:val="003A685E"/>
    <w:rsid w:val="003A6D6F"/>
    <w:rsid w:val="003A7037"/>
    <w:rsid w:val="003A7414"/>
    <w:rsid w:val="003A798B"/>
    <w:rsid w:val="003B00FE"/>
    <w:rsid w:val="003B0A7E"/>
    <w:rsid w:val="003B0C65"/>
    <w:rsid w:val="003B0DCF"/>
    <w:rsid w:val="003B0FB7"/>
    <w:rsid w:val="003B19E1"/>
    <w:rsid w:val="003B1AB0"/>
    <w:rsid w:val="003B1D59"/>
    <w:rsid w:val="003B25C4"/>
    <w:rsid w:val="003B28CE"/>
    <w:rsid w:val="003B2D32"/>
    <w:rsid w:val="003B2D5A"/>
    <w:rsid w:val="003B3A3A"/>
    <w:rsid w:val="003B3B6D"/>
    <w:rsid w:val="003B3EF4"/>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B3"/>
    <w:rsid w:val="003C4CE8"/>
    <w:rsid w:val="003C51E4"/>
    <w:rsid w:val="003C5245"/>
    <w:rsid w:val="003C5423"/>
    <w:rsid w:val="003C71C1"/>
    <w:rsid w:val="003C7D63"/>
    <w:rsid w:val="003C7DC8"/>
    <w:rsid w:val="003C7FD4"/>
    <w:rsid w:val="003D01D0"/>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A06"/>
    <w:rsid w:val="003D5B80"/>
    <w:rsid w:val="003D5FFB"/>
    <w:rsid w:val="003E0276"/>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2F2"/>
    <w:rsid w:val="003F0331"/>
    <w:rsid w:val="003F0FFF"/>
    <w:rsid w:val="003F108B"/>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1E"/>
    <w:rsid w:val="00406F37"/>
    <w:rsid w:val="00406F99"/>
    <w:rsid w:val="00406FE5"/>
    <w:rsid w:val="004073D9"/>
    <w:rsid w:val="004075C7"/>
    <w:rsid w:val="00407802"/>
    <w:rsid w:val="00407C7A"/>
    <w:rsid w:val="0041031A"/>
    <w:rsid w:val="00411FD3"/>
    <w:rsid w:val="00412319"/>
    <w:rsid w:val="00412642"/>
    <w:rsid w:val="004127B0"/>
    <w:rsid w:val="00412943"/>
    <w:rsid w:val="004129A6"/>
    <w:rsid w:val="00412B53"/>
    <w:rsid w:val="00412EC4"/>
    <w:rsid w:val="004134D4"/>
    <w:rsid w:val="00413ABA"/>
    <w:rsid w:val="00413E52"/>
    <w:rsid w:val="0041422B"/>
    <w:rsid w:val="004146DA"/>
    <w:rsid w:val="0041564F"/>
    <w:rsid w:val="00415801"/>
    <w:rsid w:val="00415988"/>
    <w:rsid w:val="00415ED0"/>
    <w:rsid w:val="00416283"/>
    <w:rsid w:val="00416356"/>
    <w:rsid w:val="004165B3"/>
    <w:rsid w:val="004168BB"/>
    <w:rsid w:val="0041698D"/>
    <w:rsid w:val="00416CDA"/>
    <w:rsid w:val="004176DC"/>
    <w:rsid w:val="00420003"/>
    <w:rsid w:val="00420504"/>
    <w:rsid w:val="00420697"/>
    <w:rsid w:val="004206ED"/>
    <w:rsid w:val="00420850"/>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43"/>
    <w:rsid w:val="004308D8"/>
    <w:rsid w:val="00430BE2"/>
    <w:rsid w:val="00430E6C"/>
    <w:rsid w:val="00430F16"/>
    <w:rsid w:val="00430F75"/>
    <w:rsid w:val="00430F89"/>
    <w:rsid w:val="004314F3"/>
    <w:rsid w:val="00432304"/>
    <w:rsid w:val="00432C57"/>
    <w:rsid w:val="00432C72"/>
    <w:rsid w:val="00433337"/>
    <w:rsid w:val="0043349C"/>
    <w:rsid w:val="00433525"/>
    <w:rsid w:val="00433598"/>
    <w:rsid w:val="00433844"/>
    <w:rsid w:val="00433CE8"/>
    <w:rsid w:val="00433F5C"/>
    <w:rsid w:val="0043458A"/>
    <w:rsid w:val="004351BC"/>
    <w:rsid w:val="00435379"/>
    <w:rsid w:val="004359CF"/>
    <w:rsid w:val="00435D31"/>
    <w:rsid w:val="00435DA2"/>
    <w:rsid w:val="00435F89"/>
    <w:rsid w:val="00436106"/>
    <w:rsid w:val="004361E5"/>
    <w:rsid w:val="00436444"/>
    <w:rsid w:val="004368C2"/>
    <w:rsid w:val="00436989"/>
    <w:rsid w:val="00436EF3"/>
    <w:rsid w:val="00437D40"/>
    <w:rsid w:val="00437FA2"/>
    <w:rsid w:val="00440F66"/>
    <w:rsid w:val="004412F0"/>
    <w:rsid w:val="00441B93"/>
    <w:rsid w:val="00441CF5"/>
    <w:rsid w:val="0044247A"/>
    <w:rsid w:val="00442E3C"/>
    <w:rsid w:val="0044326A"/>
    <w:rsid w:val="00443819"/>
    <w:rsid w:val="004440A3"/>
    <w:rsid w:val="00446478"/>
    <w:rsid w:val="00446E04"/>
    <w:rsid w:val="00446E64"/>
    <w:rsid w:val="0044753C"/>
    <w:rsid w:val="004500B9"/>
    <w:rsid w:val="004502C0"/>
    <w:rsid w:val="0045072F"/>
    <w:rsid w:val="00450C05"/>
    <w:rsid w:val="00451DF0"/>
    <w:rsid w:val="00451FF2"/>
    <w:rsid w:val="00453079"/>
    <w:rsid w:val="004535E8"/>
    <w:rsid w:val="004539E9"/>
    <w:rsid w:val="00453F01"/>
    <w:rsid w:val="0045445C"/>
    <w:rsid w:val="00455178"/>
    <w:rsid w:val="004552FC"/>
    <w:rsid w:val="004557FA"/>
    <w:rsid w:val="004558E3"/>
    <w:rsid w:val="00455985"/>
    <w:rsid w:val="00456093"/>
    <w:rsid w:val="004561C5"/>
    <w:rsid w:val="0045657B"/>
    <w:rsid w:val="00456B1C"/>
    <w:rsid w:val="00456D90"/>
    <w:rsid w:val="004570D2"/>
    <w:rsid w:val="00457226"/>
    <w:rsid w:val="00460078"/>
    <w:rsid w:val="0046009B"/>
    <w:rsid w:val="00460AFF"/>
    <w:rsid w:val="00460EDF"/>
    <w:rsid w:val="00461010"/>
    <w:rsid w:val="00461C19"/>
    <w:rsid w:val="00461CCB"/>
    <w:rsid w:val="00461DAF"/>
    <w:rsid w:val="00462F1D"/>
    <w:rsid w:val="00463F30"/>
    <w:rsid w:val="00465229"/>
    <w:rsid w:val="00465414"/>
    <w:rsid w:val="00465AA4"/>
    <w:rsid w:val="004661D9"/>
    <w:rsid w:val="00466836"/>
    <w:rsid w:val="00467324"/>
    <w:rsid w:val="0046777B"/>
    <w:rsid w:val="00467CAB"/>
    <w:rsid w:val="00467ECD"/>
    <w:rsid w:val="00467F4A"/>
    <w:rsid w:val="00470588"/>
    <w:rsid w:val="0047180D"/>
    <w:rsid w:val="00471C63"/>
    <w:rsid w:val="00471E87"/>
    <w:rsid w:val="0047236E"/>
    <w:rsid w:val="004730D3"/>
    <w:rsid w:val="0047370F"/>
    <w:rsid w:val="00473CAA"/>
    <w:rsid w:val="004740E9"/>
    <w:rsid w:val="004740EB"/>
    <w:rsid w:val="004744B9"/>
    <w:rsid w:val="004759C1"/>
    <w:rsid w:val="00476B08"/>
    <w:rsid w:val="00476C4A"/>
    <w:rsid w:val="004771FF"/>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B81"/>
    <w:rsid w:val="00483DE4"/>
    <w:rsid w:val="00483FBB"/>
    <w:rsid w:val="0048435B"/>
    <w:rsid w:val="004843F0"/>
    <w:rsid w:val="004847D7"/>
    <w:rsid w:val="00484BDE"/>
    <w:rsid w:val="004861BB"/>
    <w:rsid w:val="00486971"/>
    <w:rsid w:val="00486A83"/>
    <w:rsid w:val="00486B47"/>
    <w:rsid w:val="00486E52"/>
    <w:rsid w:val="00487568"/>
    <w:rsid w:val="0048786E"/>
    <w:rsid w:val="0048787C"/>
    <w:rsid w:val="00487D76"/>
    <w:rsid w:val="00487FA0"/>
    <w:rsid w:val="0049006D"/>
    <w:rsid w:val="004902DB"/>
    <w:rsid w:val="00490ACC"/>
    <w:rsid w:val="00491150"/>
    <w:rsid w:val="00491F01"/>
    <w:rsid w:val="00491F38"/>
    <w:rsid w:val="004926D4"/>
    <w:rsid w:val="00492E28"/>
    <w:rsid w:val="00493140"/>
    <w:rsid w:val="00494B4C"/>
    <w:rsid w:val="00494CDF"/>
    <w:rsid w:val="00494FDD"/>
    <w:rsid w:val="00495169"/>
    <w:rsid w:val="0049522E"/>
    <w:rsid w:val="00495300"/>
    <w:rsid w:val="00496079"/>
    <w:rsid w:val="004962AA"/>
    <w:rsid w:val="00496393"/>
    <w:rsid w:val="00497112"/>
    <w:rsid w:val="0049765A"/>
    <w:rsid w:val="00497A65"/>
    <w:rsid w:val="00497FB8"/>
    <w:rsid w:val="004A046E"/>
    <w:rsid w:val="004A04BD"/>
    <w:rsid w:val="004A0623"/>
    <w:rsid w:val="004A2243"/>
    <w:rsid w:val="004A2746"/>
    <w:rsid w:val="004A2B2A"/>
    <w:rsid w:val="004A306B"/>
    <w:rsid w:val="004A38F7"/>
    <w:rsid w:val="004A3AF5"/>
    <w:rsid w:val="004A404E"/>
    <w:rsid w:val="004A4275"/>
    <w:rsid w:val="004A4449"/>
    <w:rsid w:val="004A44F2"/>
    <w:rsid w:val="004A4C7A"/>
    <w:rsid w:val="004A4C8B"/>
    <w:rsid w:val="004A63BF"/>
    <w:rsid w:val="004A65F8"/>
    <w:rsid w:val="004A69F0"/>
    <w:rsid w:val="004A6D60"/>
    <w:rsid w:val="004B03E7"/>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10E"/>
    <w:rsid w:val="004B7213"/>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4F3D"/>
    <w:rsid w:val="004C5AA0"/>
    <w:rsid w:val="004C5C9B"/>
    <w:rsid w:val="004C6373"/>
    <w:rsid w:val="004C654B"/>
    <w:rsid w:val="004C6DE5"/>
    <w:rsid w:val="004C713A"/>
    <w:rsid w:val="004C7232"/>
    <w:rsid w:val="004C7234"/>
    <w:rsid w:val="004C757A"/>
    <w:rsid w:val="004C7612"/>
    <w:rsid w:val="004C7889"/>
    <w:rsid w:val="004C7A33"/>
    <w:rsid w:val="004C7C26"/>
    <w:rsid w:val="004D0145"/>
    <w:rsid w:val="004D144F"/>
    <w:rsid w:val="004D151F"/>
    <w:rsid w:val="004D1520"/>
    <w:rsid w:val="004D1AE9"/>
    <w:rsid w:val="004D20C5"/>
    <w:rsid w:val="004D212A"/>
    <w:rsid w:val="004D22EA"/>
    <w:rsid w:val="004D2698"/>
    <w:rsid w:val="004D3A31"/>
    <w:rsid w:val="004D3C6A"/>
    <w:rsid w:val="004D3C9B"/>
    <w:rsid w:val="004D461B"/>
    <w:rsid w:val="004D4762"/>
    <w:rsid w:val="004D5B55"/>
    <w:rsid w:val="004D659C"/>
    <w:rsid w:val="004D6CFE"/>
    <w:rsid w:val="004D7165"/>
    <w:rsid w:val="004D72A0"/>
    <w:rsid w:val="004D7FC0"/>
    <w:rsid w:val="004E092F"/>
    <w:rsid w:val="004E0C4D"/>
    <w:rsid w:val="004E1596"/>
    <w:rsid w:val="004E1845"/>
    <w:rsid w:val="004E205B"/>
    <w:rsid w:val="004E20C8"/>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3D4"/>
    <w:rsid w:val="004E57DC"/>
    <w:rsid w:val="004E593F"/>
    <w:rsid w:val="004E59FC"/>
    <w:rsid w:val="004E5FDB"/>
    <w:rsid w:val="004E603E"/>
    <w:rsid w:val="004E64DA"/>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17"/>
    <w:rsid w:val="004F6555"/>
    <w:rsid w:val="004F6857"/>
    <w:rsid w:val="004F6872"/>
    <w:rsid w:val="004F69BA"/>
    <w:rsid w:val="004F72D6"/>
    <w:rsid w:val="004F76F7"/>
    <w:rsid w:val="00500280"/>
    <w:rsid w:val="00500835"/>
    <w:rsid w:val="00500FC7"/>
    <w:rsid w:val="00500FD6"/>
    <w:rsid w:val="00501845"/>
    <w:rsid w:val="00501899"/>
    <w:rsid w:val="00501D6F"/>
    <w:rsid w:val="005021CC"/>
    <w:rsid w:val="0050261A"/>
    <w:rsid w:val="00502DE9"/>
    <w:rsid w:val="005030AE"/>
    <w:rsid w:val="00503499"/>
    <w:rsid w:val="00503798"/>
    <w:rsid w:val="0050379D"/>
    <w:rsid w:val="005039D4"/>
    <w:rsid w:val="00503A19"/>
    <w:rsid w:val="005040AE"/>
    <w:rsid w:val="0050586B"/>
    <w:rsid w:val="00505A38"/>
    <w:rsid w:val="00505BFF"/>
    <w:rsid w:val="00506D1F"/>
    <w:rsid w:val="00506D25"/>
    <w:rsid w:val="00506E30"/>
    <w:rsid w:val="00506F27"/>
    <w:rsid w:val="0050713C"/>
    <w:rsid w:val="00507545"/>
    <w:rsid w:val="005079BE"/>
    <w:rsid w:val="00510420"/>
    <w:rsid w:val="00510D68"/>
    <w:rsid w:val="0051130E"/>
    <w:rsid w:val="00511B4F"/>
    <w:rsid w:val="00511B65"/>
    <w:rsid w:val="00512291"/>
    <w:rsid w:val="00512A6B"/>
    <w:rsid w:val="00512E56"/>
    <w:rsid w:val="00513209"/>
    <w:rsid w:val="0051350F"/>
    <w:rsid w:val="005136DD"/>
    <w:rsid w:val="00513B20"/>
    <w:rsid w:val="00513B63"/>
    <w:rsid w:val="00514163"/>
    <w:rsid w:val="005141CC"/>
    <w:rsid w:val="0051421F"/>
    <w:rsid w:val="0051484A"/>
    <w:rsid w:val="00514969"/>
    <w:rsid w:val="00514C95"/>
    <w:rsid w:val="005153B8"/>
    <w:rsid w:val="005158AB"/>
    <w:rsid w:val="00515B3C"/>
    <w:rsid w:val="0051608C"/>
    <w:rsid w:val="005162E0"/>
    <w:rsid w:val="005164BC"/>
    <w:rsid w:val="00516ABD"/>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DD7"/>
    <w:rsid w:val="00526174"/>
    <w:rsid w:val="005262C7"/>
    <w:rsid w:val="005267A4"/>
    <w:rsid w:val="00526B99"/>
    <w:rsid w:val="00527009"/>
    <w:rsid w:val="00527481"/>
    <w:rsid w:val="00527E99"/>
    <w:rsid w:val="00530078"/>
    <w:rsid w:val="00530199"/>
    <w:rsid w:val="005304D4"/>
    <w:rsid w:val="00531F84"/>
    <w:rsid w:val="0053241B"/>
    <w:rsid w:val="00532B3E"/>
    <w:rsid w:val="005333EE"/>
    <w:rsid w:val="005339FB"/>
    <w:rsid w:val="00533BA8"/>
    <w:rsid w:val="00534118"/>
    <w:rsid w:val="00534CCC"/>
    <w:rsid w:val="005350E3"/>
    <w:rsid w:val="005355F8"/>
    <w:rsid w:val="00535B80"/>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556"/>
    <w:rsid w:val="005437C4"/>
    <w:rsid w:val="0054425D"/>
    <w:rsid w:val="00544E18"/>
    <w:rsid w:val="00544F05"/>
    <w:rsid w:val="00545A2B"/>
    <w:rsid w:val="00545C1C"/>
    <w:rsid w:val="0054646F"/>
    <w:rsid w:val="00546E20"/>
    <w:rsid w:val="00547027"/>
    <w:rsid w:val="005479BB"/>
    <w:rsid w:val="00550579"/>
    <w:rsid w:val="00550D06"/>
    <w:rsid w:val="00550D1F"/>
    <w:rsid w:val="00550E8B"/>
    <w:rsid w:val="0055151C"/>
    <w:rsid w:val="00551535"/>
    <w:rsid w:val="00551787"/>
    <w:rsid w:val="005518FC"/>
    <w:rsid w:val="00551CEC"/>
    <w:rsid w:val="00552839"/>
    <w:rsid w:val="00552F16"/>
    <w:rsid w:val="005539C3"/>
    <w:rsid w:val="00553C1D"/>
    <w:rsid w:val="00553CEB"/>
    <w:rsid w:val="005544F1"/>
    <w:rsid w:val="00554696"/>
    <w:rsid w:val="0055491C"/>
    <w:rsid w:val="00554A23"/>
    <w:rsid w:val="00554D3E"/>
    <w:rsid w:val="00554E5E"/>
    <w:rsid w:val="00554EAF"/>
    <w:rsid w:val="00554ECB"/>
    <w:rsid w:val="005550ED"/>
    <w:rsid w:val="0055571F"/>
    <w:rsid w:val="00555CB2"/>
    <w:rsid w:val="005564FF"/>
    <w:rsid w:val="00556805"/>
    <w:rsid w:val="00557145"/>
    <w:rsid w:val="0055726B"/>
    <w:rsid w:val="00557509"/>
    <w:rsid w:val="0055753A"/>
    <w:rsid w:val="005578A7"/>
    <w:rsid w:val="005600A3"/>
    <w:rsid w:val="00560A36"/>
    <w:rsid w:val="00560D3D"/>
    <w:rsid w:val="005613B1"/>
    <w:rsid w:val="005613F9"/>
    <w:rsid w:val="00561880"/>
    <w:rsid w:val="00561D5A"/>
    <w:rsid w:val="00562191"/>
    <w:rsid w:val="00562299"/>
    <w:rsid w:val="005644D2"/>
    <w:rsid w:val="005650B3"/>
    <w:rsid w:val="0056586F"/>
    <w:rsid w:val="005661F5"/>
    <w:rsid w:val="005662CB"/>
    <w:rsid w:val="00566A78"/>
    <w:rsid w:val="00566B22"/>
    <w:rsid w:val="00566BE4"/>
    <w:rsid w:val="00567F02"/>
    <w:rsid w:val="0057019D"/>
    <w:rsid w:val="00570448"/>
    <w:rsid w:val="005704A3"/>
    <w:rsid w:val="005704E3"/>
    <w:rsid w:val="00570527"/>
    <w:rsid w:val="00570788"/>
    <w:rsid w:val="00570830"/>
    <w:rsid w:val="005709C7"/>
    <w:rsid w:val="00570EC4"/>
    <w:rsid w:val="00571550"/>
    <w:rsid w:val="005715F8"/>
    <w:rsid w:val="00571F2E"/>
    <w:rsid w:val="0057219B"/>
    <w:rsid w:val="00572418"/>
    <w:rsid w:val="005727D0"/>
    <w:rsid w:val="00572B96"/>
    <w:rsid w:val="00573CE8"/>
    <w:rsid w:val="005741C7"/>
    <w:rsid w:val="0057429F"/>
    <w:rsid w:val="0057438F"/>
    <w:rsid w:val="00574617"/>
    <w:rsid w:val="005749C6"/>
    <w:rsid w:val="00574FAB"/>
    <w:rsid w:val="00575AED"/>
    <w:rsid w:val="00575CDD"/>
    <w:rsid w:val="00575E17"/>
    <w:rsid w:val="005763E8"/>
    <w:rsid w:val="00576551"/>
    <w:rsid w:val="00576A3F"/>
    <w:rsid w:val="0057702F"/>
    <w:rsid w:val="005771C8"/>
    <w:rsid w:val="00577957"/>
    <w:rsid w:val="00577ED3"/>
    <w:rsid w:val="00580196"/>
    <w:rsid w:val="005803A0"/>
    <w:rsid w:val="005807B1"/>
    <w:rsid w:val="00580BD2"/>
    <w:rsid w:val="005813BE"/>
    <w:rsid w:val="00581402"/>
    <w:rsid w:val="0058246F"/>
    <w:rsid w:val="005825C5"/>
    <w:rsid w:val="005829B1"/>
    <w:rsid w:val="005833C4"/>
    <w:rsid w:val="00583527"/>
    <w:rsid w:val="0058357E"/>
    <w:rsid w:val="0058411C"/>
    <w:rsid w:val="00584743"/>
    <w:rsid w:val="00584AA6"/>
    <w:rsid w:val="00584B07"/>
    <w:rsid w:val="0058519C"/>
    <w:rsid w:val="00585332"/>
    <w:rsid w:val="00585613"/>
    <w:rsid w:val="00585624"/>
    <w:rsid w:val="00585836"/>
    <w:rsid w:val="0058588F"/>
    <w:rsid w:val="00585A65"/>
    <w:rsid w:val="005863CF"/>
    <w:rsid w:val="005863DD"/>
    <w:rsid w:val="00586D14"/>
    <w:rsid w:val="00587194"/>
    <w:rsid w:val="0058719C"/>
    <w:rsid w:val="0058745F"/>
    <w:rsid w:val="005876A3"/>
    <w:rsid w:val="00587BB3"/>
    <w:rsid w:val="00590427"/>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4F1D"/>
    <w:rsid w:val="00595209"/>
    <w:rsid w:val="0059559A"/>
    <w:rsid w:val="005957E0"/>
    <w:rsid w:val="00595FD8"/>
    <w:rsid w:val="0059605D"/>
    <w:rsid w:val="00596442"/>
    <w:rsid w:val="00596ADE"/>
    <w:rsid w:val="00596BC9"/>
    <w:rsid w:val="00596FC2"/>
    <w:rsid w:val="00596FDB"/>
    <w:rsid w:val="005970AA"/>
    <w:rsid w:val="00597482"/>
    <w:rsid w:val="005974E2"/>
    <w:rsid w:val="00597A36"/>
    <w:rsid w:val="00597B3A"/>
    <w:rsid w:val="005A016D"/>
    <w:rsid w:val="005A057B"/>
    <w:rsid w:val="005A05AF"/>
    <w:rsid w:val="005A0775"/>
    <w:rsid w:val="005A138A"/>
    <w:rsid w:val="005A1D4E"/>
    <w:rsid w:val="005A2378"/>
    <w:rsid w:val="005A2869"/>
    <w:rsid w:val="005A2B8E"/>
    <w:rsid w:val="005A2C07"/>
    <w:rsid w:val="005A355D"/>
    <w:rsid w:val="005A35C4"/>
    <w:rsid w:val="005A369B"/>
    <w:rsid w:val="005A390A"/>
    <w:rsid w:val="005A3CA6"/>
    <w:rsid w:val="005A454A"/>
    <w:rsid w:val="005A4A92"/>
    <w:rsid w:val="005A510E"/>
    <w:rsid w:val="005A5373"/>
    <w:rsid w:val="005A55D6"/>
    <w:rsid w:val="005A5810"/>
    <w:rsid w:val="005A5EE1"/>
    <w:rsid w:val="005A5FCB"/>
    <w:rsid w:val="005A6C67"/>
    <w:rsid w:val="005A6D2E"/>
    <w:rsid w:val="005A6FC8"/>
    <w:rsid w:val="005A75BE"/>
    <w:rsid w:val="005A7849"/>
    <w:rsid w:val="005B00CB"/>
    <w:rsid w:val="005B052F"/>
    <w:rsid w:val="005B0D40"/>
    <w:rsid w:val="005B14D8"/>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73A"/>
    <w:rsid w:val="005D0A96"/>
    <w:rsid w:val="005D0EC1"/>
    <w:rsid w:val="005D1172"/>
    <w:rsid w:val="005D1478"/>
    <w:rsid w:val="005D1D5B"/>
    <w:rsid w:val="005D1EED"/>
    <w:rsid w:val="005D2C7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BEC"/>
    <w:rsid w:val="005E17F7"/>
    <w:rsid w:val="005E1A80"/>
    <w:rsid w:val="005E1E12"/>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F5B"/>
    <w:rsid w:val="005F0152"/>
    <w:rsid w:val="005F047B"/>
    <w:rsid w:val="005F08E4"/>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9B1"/>
    <w:rsid w:val="005F4181"/>
    <w:rsid w:val="005F4341"/>
    <w:rsid w:val="005F4834"/>
    <w:rsid w:val="005F49E1"/>
    <w:rsid w:val="005F4AFA"/>
    <w:rsid w:val="005F5215"/>
    <w:rsid w:val="005F54A0"/>
    <w:rsid w:val="005F5802"/>
    <w:rsid w:val="005F5DD2"/>
    <w:rsid w:val="005F5EEA"/>
    <w:rsid w:val="005F6A47"/>
    <w:rsid w:val="005F6ABA"/>
    <w:rsid w:val="005F6D4A"/>
    <w:rsid w:val="005F6EA3"/>
    <w:rsid w:val="005F6ED0"/>
    <w:rsid w:val="005F772D"/>
    <w:rsid w:val="005F77B8"/>
    <w:rsid w:val="005F7A80"/>
    <w:rsid w:val="006008BE"/>
    <w:rsid w:val="006009F4"/>
    <w:rsid w:val="00600D98"/>
    <w:rsid w:val="0060182D"/>
    <w:rsid w:val="00601B64"/>
    <w:rsid w:val="00602083"/>
    <w:rsid w:val="0060262B"/>
    <w:rsid w:val="00602685"/>
    <w:rsid w:val="00602789"/>
    <w:rsid w:val="00602AF0"/>
    <w:rsid w:val="00602D4B"/>
    <w:rsid w:val="00603752"/>
    <w:rsid w:val="00603BD8"/>
    <w:rsid w:val="00603E70"/>
    <w:rsid w:val="00603FC1"/>
    <w:rsid w:val="0060412A"/>
    <w:rsid w:val="00604859"/>
    <w:rsid w:val="00604CFD"/>
    <w:rsid w:val="00605213"/>
    <w:rsid w:val="00606062"/>
    <w:rsid w:val="006063FB"/>
    <w:rsid w:val="00606B41"/>
    <w:rsid w:val="00606D5A"/>
    <w:rsid w:val="00607AD9"/>
    <w:rsid w:val="006109DB"/>
    <w:rsid w:val="00610A0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787"/>
    <w:rsid w:val="00613B29"/>
    <w:rsid w:val="00613E3E"/>
    <w:rsid w:val="00614256"/>
    <w:rsid w:val="0061564E"/>
    <w:rsid w:val="006156D3"/>
    <w:rsid w:val="00615725"/>
    <w:rsid w:val="006173F8"/>
    <w:rsid w:val="0061782E"/>
    <w:rsid w:val="00617A37"/>
    <w:rsid w:val="00617D0F"/>
    <w:rsid w:val="0062068E"/>
    <w:rsid w:val="00620BE8"/>
    <w:rsid w:val="00620DBF"/>
    <w:rsid w:val="00620F07"/>
    <w:rsid w:val="0062139E"/>
    <w:rsid w:val="0062152B"/>
    <w:rsid w:val="006216BE"/>
    <w:rsid w:val="0062190A"/>
    <w:rsid w:val="00621953"/>
    <w:rsid w:val="006220BD"/>
    <w:rsid w:val="006220C4"/>
    <w:rsid w:val="00622606"/>
    <w:rsid w:val="00622E02"/>
    <w:rsid w:val="00623CBD"/>
    <w:rsid w:val="00623E11"/>
    <w:rsid w:val="0062445D"/>
    <w:rsid w:val="006247FF"/>
    <w:rsid w:val="00625689"/>
    <w:rsid w:val="00625AC4"/>
    <w:rsid w:val="00625BD2"/>
    <w:rsid w:val="006269B6"/>
    <w:rsid w:val="00626D3F"/>
    <w:rsid w:val="006270CB"/>
    <w:rsid w:val="00630704"/>
    <w:rsid w:val="00630B04"/>
    <w:rsid w:val="00630BC2"/>
    <w:rsid w:val="00630F13"/>
    <w:rsid w:val="00631485"/>
    <w:rsid w:val="00631671"/>
    <w:rsid w:val="00631A6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7C"/>
    <w:rsid w:val="006364CD"/>
    <w:rsid w:val="00636E8D"/>
    <w:rsid w:val="006373B7"/>
    <w:rsid w:val="00637D34"/>
    <w:rsid w:val="00637FC4"/>
    <w:rsid w:val="00640294"/>
    <w:rsid w:val="0064163E"/>
    <w:rsid w:val="006420F9"/>
    <w:rsid w:val="006422DB"/>
    <w:rsid w:val="00642772"/>
    <w:rsid w:val="00642AFE"/>
    <w:rsid w:val="006432A7"/>
    <w:rsid w:val="00643349"/>
    <w:rsid w:val="00643F17"/>
    <w:rsid w:val="006443EF"/>
    <w:rsid w:val="0064465A"/>
    <w:rsid w:val="006448EC"/>
    <w:rsid w:val="00644C9E"/>
    <w:rsid w:val="00644F72"/>
    <w:rsid w:val="006453DF"/>
    <w:rsid w:val="00645BED"/>
    <w:rsid w:val="006460AC"/>
    <w:rsid w:val="00646196"/>
    <w:rsid w:val="006461BB"/>
    <w:rsid w:val="006468B9"/>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2C"/>
    <w:rsid w:val="00652F6D"/>
    <w:rsid w:val="006535D0"/>
    <w:rsid w:val="00653779"/>
    <w:rsid w:val="0065427B"/>
    <w:rsid w:val="00654A0D"/>
    <w:rsid w:val="00654B17"/>
    <w:rsid w:val="00654BE0"/>
    <w:rsid w:val="00655854"/>
    <w:rsid w:val="00655E67"/>
    <w:rsid w:val="006560F5"/>
    <w:rsid w:val="006561CD"/>
    <w:rsid w:val="00656697"/>
    <w:rsid w:val="0065691F"/>
    <w:rsid w:val="006571E9"/>
    <w:rsid w:val="0065750A"/>
    <w:rsid w:val="00657527"/>
    <w:rsid w:val="00657BD6"/>
    <w:rsid w:val="00657F67"/>
    <w:rsid w:val="00660029"/>
    <w:rsid w:val="00660366"/>
    <w:rsid w:val="006603A1"/>
    <w:rsid w:val="0066250B"/>
    <w:rsid w:val="0066267D"/>
    <w:rsid w:val="00662A3D"/>
    <w:rsid w:val="00663746"/>
    <w:rsid w:val="006638D8"/>
    <w:rsid w:val="00663AC7"/>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1DA"/>
    <w:rsid w:val="00673ACE"/>
    <w:rsid w:val="00673CF2"/>
    <w:rsid w:val="00674785"/>
    <w:rsid w:val="00674A6D"/>
    <w:rsid w:val="00674B96"/>
    <w:rsid w:val="00675F3C"/>
    <w:rsid w:val="00675FA5"/>
    <w:rsid w:val="0067663A"/>
    <w:rsid w:val="00676C10"/>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B7"/>
    <w:rsid w:val="006847CE"/>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3B88"/>
    <w:rsid w:val="0069417D"/>
    <w:rsid w:val="0069468E"/>
    <w:rsid w:val="00694AEC"/>
    <w:rsid w:val="00694CA2"/>
    <w:rsid w:val="00695043"/>
    <w:rsid w:val="006959ED"/>
    <w:rsid w:val="00695DAE"/>
    <w:rsid w:val="0069671F"/>
    <w:rsid w:val="00696B17"/>
    <w:rsid w:val="00696FC7"/>
    <w:rsid w:val="0069704D"/>
    <w:rsid w:val="006970F1"/>
    <w:rsid w:val="006974D2"/>
    <w:rsid w:val="00697936"/>
    <w:rsid w:val="00697984"/>
    <w:rsid w:val="00697F5B"/>
    <w:rsid w:val="006A1357"/>
    <w:rsid w:val="006A151A"/>
    <w:rsid w:val="006A18FF"/>
    <w:rsid w:val="006A1C68"/>
    <w:rsid w:val="006A1D2C"/>
    <w:rsid w:val="006A243F"/>
    <w:rsid w:val="006A275C"/>
    <w:rsid w:val="006A2CDE"/>
    <w:rsid w:val="006A362F"/>
    <w:rsid w:val="006A3CAD"/>
    <w:rsid w:val="006A3DEB"/>
    <w:rsid w:val="006A3E33"/>
    <w:rsid w:val="006A5B4C"/>
    <w:rsid w:val="006A5EC5"/>
    <w:rsid w:val="006A68EB"/>
    <w:rsid w:val="006A6B40"/>
    <w:rsid w:val="006A707C"/>
    <w:rsid w:val="006A77E2"/>
    <w:rsid w:val="006A78DC"/>
    <w:rsid w:val="006A7B0E"/>
    <w:rsid w:val="006A7E58"/>
    <w:rsid w:val="006B0277"/>
    <w:rsid w:val="006B0754"/>
    <w:rsid w:val="006B13BF"/>
    <w:rsid w:val="006B19E2"/>
    <w:rsid w:val="006B232F"/>
    <w:rsid w:val="006B23FF"/>
    <w:rsid w:val="006B2682"/>
    <w:rsid w:val="006B2732"/>
    <w:rsid w:val="006B27DA"/>
    <w:rsid w:val="006B3122"/>
    <w:rsid w:val="006B3534"/>
    <w:rsid w:val="006B38F4"/>
    <w:rsid w:val="006B3E09"/>
    <w:rsid w:val="006B452D"/>
    <w:rsid w:val="006B4987"/>
    <w:rsid w:val="006B4D00"/>
    <w:rsid w:val="006B4F04"/>
    <w:rsid w:val="006B5489"/>
    <w:rsid w:val="006B573F"/>
    <w:rsid w:val="006B5D6C"/>
    <w:rsid w:val="006B5DE9"/>
    <w:rsid w:val="006B6312"/>
    <w:rsid w:val="006B64AD"/>
    <w:rsid w:val="006B68ED"/>
    <w:rsid w:val="006B6E16"/>
    <w:rsid w:val="006B7555"/>
    <w:rsid w:val="006B790A"/>
    <w:rsid w:val="006B7B7B"/>
    <w:rsid w:val="006B7FC8"/>
    <w:rsid w:val="006C007A"/>
    <w:rsid w:val="006C0536"/>
    <w:rsid w:val="006C0805"/>
    <w:rsid w:val="006C112C"/>
    <w:rsid w:val="006C116B"/>
    <w:rsid w:val="006C153E"/>
    <w:rsid w:val="006C1E3C"/>
    <w:rsid w:val="006C26E1"/>
    <w:rsid w:val="006C2A0D"/>
    <w:rsid w:val="006C2EEA"/>
    <w:rsid w:val="006C3152"/>
    <w:rsid w:val="006C31AC"/>
    <w:rsid w:val="006C33A0"/>
    <w:rsid w:val="006C34A0"/>
    <w:rsid w:val="006C369A"/>
    <w:rsid w:val="006C3B84"/>
    <w:rsid w:val="006C3BC6"/>
    <w:rsid w:val="006C4005"/>
    <w:rsid w:val="006C4537"/>
    <w:rsid w:val="006C463A"/>
    <w:rsid w:val="006C5131"/>
    <w:rsid w:val="006C5205"/>
    <w:rsid w:val="006C5F36"/>
    <w:rsid w:val="006C6055"/>
    <w:rsid w:val="006C67F6"/>
    <w:rsid w:val="006C7417"/>
    <w:rsid w:val="006C7437"/>
    <w:rsid w:val="006C7CEC"/>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BC2"/>
    <w:rsid w:val="006E062E"/>
    <w:rsid w:val="006E1248"/>
    <w:rsid w:val="006E16DE"/>
    <w:rsid w:val="006E189D"/>
    <w:rsid w:val="006E210D"/>
    <w:rsid w:val="006E334E"/>
    <w:rsid w:val="006E3C53"/>
    <w:rsid w:val="006E43CD"/>
    <w:rsid w:val="006E470B"/>
    <w:rsid w:val="006E5298"/>
    <w:rsid w:val="006E5480"/>
    <w:rsid w:val="006E581B"/>
    <w:rsid w:val="006E58FA"/>
    <w:rsid w:val="006E5999"/>
    <w:rsid w:val="006E5A38"/>
    <w:rsid w:val="006E662F"/>
    <w:rsid w:val="006E6C28"/>
    <w:rsid w:val="006E707D"/>
    <w:rsid w:val="006E74CF"/>
    <w:rsid w:val="006E7EA8"/>
    <w:rsid w:val="006F033F"/>
    <w:rsid w:val="006F0760"/>
    <w:rsid w:val="006F142A"/>
    <w:rsid w:val="006F173B"/>
    <w:rsid w:val="006F197F"/>
    <w:rsid w:val="006F1B60"/>
    <w:rsid w:val="006F1B6A"/>
    <w:rsid w:val="006F1E6C"/>
    <w:rsid w:val="006F1EE5"/>
    <w:rsid w:val="006F1F6B"/>
    <w:rsid w:val="006F24F7"/>
    <w:rsid w:val="006F2AA3"/>
    <w:rsid w:val="006F2DE5"/>
    <w:rsid w:val="006F3198"/>
    <w:rsid w:val="006F328E"/>
    <w:rsid w:val="006F37AE"/>
    <w:rsid w:val="006F38C4"/>
    <w:rsid w:val="006F4559"/>
    <w:rsid w:val="006F4954"/>
    <w:rsid w:val="006F4C7C"/>
    <w:rsid w:val="006F4E50"/>
    <w:rsid w:val="006F4F91"/>
    <w:rsid w:val="006F5195"/>
    <w:rsid w:val="006F51D8"/>
    <w:rsid w:val="006F5283"/>
    <w:rsid w:val="006F6D5C"/>
    <w:rsid w:val="006F6E64"/>
    <w:rsid w:val="006F756F"/>
    <w:rsid w:val="006F7AF9"/>
    <w:rsid w:val="006F7EA4"/>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076E2"/>
    <w:rsid w:val="00710021"/>
    <w:rsid w:val="007102F3"/>
    <w:rsid w:val="007104E8"/>
    <w:rsid w:val="0071062F"/>
    <w:rsid w:val="007106D9"/>
    <w:rsid w:val="0071084E"/>
    <w:rsid w:val="00710DB6"/>
    <w:rsid w:val="007110C0"/>
    <w:rsid w:val="00711220"/>
    <w:rsid w:val="0071175E"/>
    <w:rsid w:val="00711869"/>
    <w:rsid w:val="00711ABE"/>
    <w:rsid w:val="00711D6D"/>
    <w:rsid w:val="00712D3D"/>
    <w:rsid w:val="00713121"/>
    <w:rsid w:val="007131BB"/>
    <w:rsid w:val="007133A9"/>
    <w:rsid w:val="00713575"/>
    <w:rsid w:val="00713647"/>
    <w:rsid w:val="00713F0F"/>
    <w:rsid w:val="00713F94"/>
    <w:rsid w:val="007141A9"/>
    <w:rsid w:val="00714744"/>
    <w:rsid w:val="0071495B"/>
    <w:rsid w:val="007151AD"/>
    <w:rsid w:val="00715453"/>
    <w:rsid w:val="00715758"/>
    <w:rsid w:val="00715967"/>
    <w:rsid w:val="00715B79"/>
    <w:rsid w:val="0071680F"/>
    <w:rsid w:val="00716906"/>
    <w:rsid w:val="007169E9"/>
    <w:rsid w:val="00716AF1"/>
    <w:rsid w:val="00717366"/>
    <w:rsid w:val="007176FC"/>
    <w:rsid w:val="00717996"/>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A2"/>
    <w:rsid w:val="007264D6"/>
    <w:rsid w:val="007270B4"/>
    <w:rsid w:val="007277FC"/>
    <w:rsid w:val="0073003C"/>
    <w:rsid w:val="00730470"/>
    <w:rsid w:val="00730640"/>
    <w:rsid w:val="00730962"/>
    <w:rsid w:val="00731749"/>
    <w:rsid w:val="007317A4"/>
    <w:rsid w:val="007317D5"/>
    <w:rsid w:val="00731A0A"/>
    <w:rsid w:val="007328D1"/>
    <w:rsid w:val="00732F96"/>
    <w:rsid w:val="007331B6"/>
    <w:rsid w:val="007336CD"/>
    <w:rsid w:val="00733AF2"/>
    <w:rsid w:val="00733CFD"/>
    <w:rsid w:val="00733D75"/>
    <w:rsid w:val="007342F6"/>
    <w:rsid w:val="007348BD"/>
    <w:rsid w:val="00734A7F"/>
    <w:rsid w:val="007350D7"/>
    <w:rsid w:val="00735233"/>
    <w:rsid w:val="00735545"/>
    <w:rsid w:val="007367B1"/>
    <w:rsid w:val="0073688D"/>
    <w:rsid w:val="00736DFF"/>
    <w:rsid w:val="00737A9A"/>
    <w:rsid w:val="007403F9"/>
    <w:rsid w:val="00740AD9"/>
    <w:rsid w:val="00740D68"/>
    <w:rsid w:val="007410C2"/>
    <w:rsid w:val="0074127C"/>
    <w:rsid w:val="007417F9"/>
    <w:rsid w:val="0074200C"/>
    <w:rsid w:val="00742030"/>
    <w:rsid w:val="007424C5"/>
    <w:rsid w:val="00742EB8"/>
    <w:rsid w:val="0074338C"/>
    <w:rsid w:val="007433DD"/>
    <w:rsid w:val="007438B1"/>
    <w:rsid w:val="00743CC1"/>
    <w:rsid w:val="00743EDF"/>
    <w:rsid w:val="007443BB"/>
    <w:rsid w:val="007444BB"/>
    <w:rsid w:val="0074462A"/>
    <w:rsid w:val="00745040"/>
    <w:rsid w:val="007450D4"/>
    <w:rsid w:val="007452BD"/>
    <w:rsid w:val="0074596D"/>
    <w:rsid w:val="00745B99"/>
    <w:rsid w:val="00746231"/>
    <w:rsid w:val="007466F6"/>
    <w:rsid w:val="007468B4"/>
    <w:rsid w:val="00746E10"/>
    <w:rsid w:val="00746E91"/>
    <w:rsid w:val="00746ED6"/>
    <w:rsid w:val="00746FB2"/>
    <w:rsid w:val="007470A4"/>
    <w:rsid w:val="007475AF"/>
    <w:rsid w:val="007476C6"/>
    <w:rsid w:val="00747746"/>
    <w:rsid w:val="0075048C"/>
    <w:rsid w:val="00750DB9"/>
    <w:rsid w:val="00752373"/>
    <w:rsid w:val="0075356D"/>
    <w:rsid w:val="0075394D"/>
    <w:rsid w:val="00753CDC"/>
    <w:rsid w:val="007550DF"/>
    <w:rsid w:val="007554F8"/>
    <w:rsid w:val="007559A4"/>
    <w:rsid w:val="007565B3"/>
    <w:rsid w:val="00757207"/>
    <w:rsid w:val="0075748B"/>
    <w:rsid w:val="00757709"/>
    <w:rsid w:val="0075791F"/>
    <w:rsid w:val="0076017E"/>
    <w:rsid w:val="0076019F"/>
    <w:rsid w:val="00760A36"/>
    <w:rsid w:val="00761050"/>
    <w:rsid w:val="00761426"/>
    <w:rsid w:val="007614F2"/>
    <w:rsid w:val="00761B1D"/>
    <w:rsid w:val="00761E1E"/>
    <w:rsid w:val="00762994"/>
    <w:rsid w:val="00762A11"/>
    <w:rsid w:val="00762E58"/>
    <w:rsid w:val="00762F9E"/>
    <w:rsid w:val="00763952"/>
    <w:rsid w:val="00763E70"/>
    <w:rsid w:val="00764260"/>
    <w:rsid w:val="00765F93"/>
    <w:rsid w:val="007667B2"/>
    <w:rsid w:val="00767D90"/>
    <w:rsid w:val="0077050F"/>
    <w:rsid w:val="007709C6"/>
    <w:rsid w:val="00770DED"/>
    <w:rsid w:val="007710B5"/>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5DFC"/>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8ED"/>
    <w:rsid w:val="00784EB7"/>
    <w:rsid w:val="00784EDF"/>
    <w:rsid w:val="00784F9B"/>
    <w:rsid w:val="00785720"/>
    <w:rsid w:val="007857AA"/>
    <w:rsid w:val="007859F4"/>
    <w:rsid w:val="00786448"/>
    <w:rsid w:val="007864D7"/>
    <w:rsid w:val="0078683F"/>
    <w:rsid w:val="00786B09"/>
    <w:rsid w:val="00786C68"/>
    <w:rsid w:val="00787140"/>
    <w:rsid w:val="0078746F"/>
    <w:rsid w:val="00787741"/>
    <w:rsid w:val="0078799F"/>
    <w:rsid w:val="007879AB"/>
    <w:rsid w:val="00787EDE"/>
    <w:rsid w:val="00791837"/>
    <w:rsid w:val="007920D6"/>
    <w:rsid w:val="0079226F"/>
    <w:rsid w:val="0079245A"/>
    <w:rsid w:val="00792A31"/>
    <w:rsid w:val="00792F67"/>
    <w:rsid w:val="00793978"/>
    <w:rsid w:val="00793A97"/>
    <w:rsid w:val="0079459C"/>
    <w:rsid w:val="00794659"/>
    <w:rsid w:val="00794940"/>
    <w:rsid w:val="00794F04"/>
    <w:rsid w:val="00794FAF"/>
    <w:rsid w:val="00795101"/>
    <w:rsid w:val="00795570"/>
    <w:rsid w:val="007956D5"/>
    <w:rsid w:val="00795B9E"/>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3AE"/>
    <w:rsid w:val="007A3805"/>
    <w:rsid w:val="007A3AD2"/>
    <w:rsid w:val="007A3BC5"/>
    <w:rsid w:val="007A3F56"/>
    <w:rsid w:val="007A43A2"/>
    <w:rsid w:val="007A58FA"/>
    <w:rsid w:val="007A59E3"/>
    <w:rsid w:val="007A5B08"/>
    <w:rsid w:val="007A5BF8"/>
    <w:rsid w:val="007A6BE9"/>
    <w:rsid w:val="007A6C0C"/>
    <w:rsid w:val="007A74D7"/>
    <w:rsid w:val="007A7776"/>
    <w:rsid w:val="007A77C0"/>
    <w:rsid w:val="007A7ADD"/>
    <w:rsid w:val="007A7D6F"/>
    <w:rsid w:val="007B08CA"/>
    <w:rsid w:val="007B0FD6"/>
    <w:rsid w:val="007B11EB"/>
    <w:rsid w:val="007B1470"/>
    <w:rsid w:val="007B147E"/>
    <w:rsid w:val="007B16C1"/>
    <w:rsid w:val="007B1E0C"/>
    <w:rsid w:val="007B226E"/>
    <w:rsid w:val="007B2671"/>
    <w:rsid w:val="007B2ED6"/>
    <w:rsid w:val="007B3564"/>
    <w:rsid w:val="007B373B"/>
    <w:rsid w:val="007B3D68"/>
    <w:rsid w:val="007B468C"/>
    <w:rsid w:val="007B46E8"/>
    <w:rsid w:val="007B4B6A"/>
    <w:rsid w:val="007B5233"/>
    <w:rsid w:val="007B5AB2"/>
    <w:rsid w:val="007B5E5D"/>
    <w:rsid w:val="007B6F74"/>
    <w:rsid w:val="007B74BF"/>
    <w:rsid w:val="007B74FC"/>
    <w:rsid w:val="007C00FF"/>
    <w:rsid w:val="007C1604"/>
    <w:rsid w:val="007C16DE"/>
    <w:rsid w:val="007C17CE"/>
    <w:rsid w:val="007C2C0A"/>
    <w:rsid w:val="007C332D"/>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53C"/>
    <w:rsid w:val="007D2AB7"/>
    <w:rsid w:val="007D2B16"/>
    <w:rsid w:val="007D394F"/>
    <w:rsid w:val="007D3FF3"/>
    <w:rsid w:val="007D56D1"/>
    <w:rsid w:val="007D56FB"/>
    <w:rsid w:val="007D5D1C"/>
    <w:rsid w:val="007D6964"/>
    <w:rsid w:val="007D6C22"/>
    <w:rsid w:val="007E039D"/>
    <w:rsid w:val="007E0A84"/>
    <w:rsid w:val="007E11D0"/>
    <w:rsid w:val="007E19C8"/>
    <w:rsid w:val="007E1FA6"/>
    <w:rsid w:val="007E2365"/>
    <w:rsid w:val="007E26D6"/>
    <w:rsid w:val="007E324F"/>
    <w:rsid w:val="007E3506"/>
    <w:rsid w:val="007E357E"/>
    <w:rsid w:val="007E3758"/>
    <w:rsid w:val="007E37EB"/>
    <w:rsid w:val="007E4BD8"/>
    <w:rsid w:val="007E5527"/>
    <w:rsid w:val="007E5906"/>
    <w:rsid w:val="007E66A3"/>
    <w:rsid w:val="007E6A08"/>
    <w:rsid w:val="007E7253"/>
    <w:rsid w:val="007E7310"/>
    <w:rsid w:val="007E74C1"/>
    <w:rsid w:val="007E7947"/>
    <w:rsid w:val="007E7E1C"/>
    <w:rsid w:val="007F018D"/>
    <w:rsid w:val="007F0592"/>
    <w:rsid w:val="007F0780"/>
    <w:rsid w:val="007F07F8"/>
    <w:rsid w:val="007F08D5"/>
    <w:rsid w:val="007F0994"/>
    <w:rsid w:val="007F0A1D"/>
    <w:rsid w:val="007F142B"/>
    <w:rsid w:val="007F150F"/>
    <w:rsid w:val="007F1675"/>
    <w:rsid w:val="007F1A2A"/>
    <w:rsid w:val="007F1D78"/>
    <w:rsid w:val="007F1DF2"/>
    <w:rsid w:val="007F1ED0"/>
    <w:rsid w:val="007F20B4"/>
    <w:rsid w:val="007F20F8"/>
    <w:rsid w:val="007F218C"/>
    <w:rsid w:val="007F291C"/>
    <w:rsid w:val="007F2AD1"/>
    <w:rsid w:val="007F2B7F"/>
    <w:rsid w:val="007F3057"/>
    <w:rsid w:val="007F33C0"/>
    <w:rsid w:val="007F34B3"/>
    <w:rsid w:val="007F38F2"/>
    <w:rsid w:val="007F3922"/>
    <w:rsid w:val="007F3B3D"/>
    <w:rsid w:val="007F3C6F"/>
    <w:rsid w:val="007F3D1F"/>
    <w:rsid w:val="007F3E61"/>
    <w:rsid w:val="007F4751"/>
    <w:rsid w:val="007F4AB0"/>
    <w:rsid w:val="007F4B04"/>
    <w:rsid w:val="007F5A9E"/>
    <w:rsid w:val="007F5FF3"/>
    <w:rsid w:val="007F614A"/>
    <w:rsid w:val="007F6428"/>
    <w:rsid w:val="007F64EC"/>
    <w:rsid w:val="007F6FF0"/>
    <w:rsid w:val="007F7A08"/>
    <w:rsid w:val="007F7F02"/>
    <w:rsid w:val="00800040"/>
    <w:rsid w:val="0080018C"/>
    <w:rsid w:val="00800A58"/>
    <w:rsid w:val="00800CD3"/>
    <w:rsid w:val="00800E5C"/>
    <w:rsid w:val="0080139B"/>
    <w:rsid w:val="00801792"/>
    <w:rsid w:val="00802254"/>
    <w:rsid w:val="0080244C"/>
    <w:rsid w:val="00802A96"/>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0E16"/>
    <w:rsid w:val="00811AD5"/>
    <w:rsid w:val="00811E34"/>
    <w:rsid w:val="008133F3"/>
    <w:rsid w:val="00813CCB"/>
    <w:rsid w:val="00814689"/>
    <w:rsid w:val="00814779"/>
    <w:rsid w:val="0081537C"/>
    <w:rsid w:val="008154DB"/>
    <w:rsid w:val="00815B35"/>
    <w:rsid w:val="00815C3A"/>
    <w:rsid w:val="00815E3C"/>
    <w:rsid w:val="00815EAF"/>
    <w:rsid w:val="008170D6"/>
    <w:rsid w:val="0081725E"/>
    <w:rsid w:val="00817690"/>
    <w:rsid w:val="0081770D"/>
    <w:rsid w:val="0081786E"/>
    <w:rsid w:val="008179F4"/>
    <w:rsid w:val="00817E9B"/>
    <w:rsid w:val="00817ED2"/>
    <w:rsid w:val="00817FAC"/>
    <w:rsid w:val="00820763"/>
    <w:rsid w:val="00820923"/>
    <w:rsid w:val="00820DEC"/>
    <w:rsid w:val="00820EE8"/>
    <w:rsid w:val="00821CC8"/>
    <w:rsid w:val="0082202C"/>
    <w:rsid w:val="00822115"/>
    <w:rsid w:val="00822180"/>
    <w:rsid w:val="008221D6"/>
    <w:rsid w:val="008225D3"/>
    <w:rsid w:val="008226EA"/>
    <w:rsid w:val="00822CE7"/>
    <w:rsid w:val="00822D69"/>
    <w:rsid w:val="00823212"/>
    <w:rsid w:val="008232BC"/>
    <w:rsid w:val="00823C48"/>
    <w:rsid w:val="00824346"/>
    <w:rsid w:val="008246C9"/>
    <w:rsid w:val="00824C65"/>
    <w:rsid w:val="0082590A"/>
    <w:rsid w:val="0082604D"/>
    <w:rsid w:val="0082649D"/>
    <w:rsid w:val="00826B75"/>
    <w:rsid w:val="00826C30"/>
    <w:rsid w:val="00826F62"/>
    <w:rsid w:val="00826F8F"/>
    <w:rsid w:val="008272F3"/>
    <w:rsid w:val="00827631"/>
    <w:rsid w:val="008276B0"/>
    <w:rsid w:val="0083005F"/>
    <w:rsid w:val="00830383"/>
    <w:rsid w:val="00830945"/>
    <w:rsid w:val="0083099C"/>
    <w:rsid w:val="00831205"/>
    <w:rsid w:val="008313FE"/>
    <w:rsid w:val="008315FF"/>
    <w:rsid w:val="00831B30"/>
    <w:rsid w:val="00831F61"/>
    <w:rsid w:val="00832B18"/>
    <w:rsid w:val="008331F4"/>
    <w:rsid w:val="0083364B"/>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8DA"/>
    <w:rsid w:val="00845167"/>
    <w:rsid w:val="0084558F"/>
    <w:rsid w:val="00845FBE"/>
    <w:rsid w:val="008462CC"/>
    <w:rsid w:val="00846555"/>
    <w:rsid w:val="00846819"/>
    <w:rsid w:val="008469FE"/>
    <w:rsid w:val="00847B5D"/>
    <w:rsid w:val="008506A1"/>
    <w:rsid w:val="00850A01"/>
    <w:rsid w:val="00851358"/>
    <w:rsid w:val="008513CE"/>
    <w:rsid w:val="00851518"/>
    <w:rsid w:val="00851E99"/>
    <w:rsid w:val="00852A00"/>
    <w:rsid w:val="008531D9"/>
    <w:rsid w:val="008535A0"/>
    <w:rsid w:val="00853779"/>
    <w:rsid w:val="00853894"/>
    <w:rsid w:val="00853D3B"/>
    <w:rsid w:val="00853FD6"/>
    <w:rsid w:val="008542A9"/>
    <w:rsid w:val="008547FF"/>
    <w:rsid w:val="0085490C"/>
    <w:rsid w:val="00854AB7"/>
    <w:rsid w:val="00854F0C"/>
    <w:rsid w:val="008554FB"/>
    <w:rsid w:val="00855983"/>
    <w:rsid w:val="00855E0A"/>
    <w:rsid w:val="008564EF"/>
    <w:rsid w:val="00856E3F"/>
    <w:rsid w:val="008570F2"/>
    <w:rsid w:val="0085747E"/>
    <w:rsid w:val="008579EE"/>
    <w:rsid w:val="00857E64"/>
    <w:rsid w:val="00857E9C"/>
    <w:rsid w:val="00860753"/>
    <w:rsid w:val="00860B20"/>
    <w:rsid w:val="00860F2C"/>
    <w:rsid w:val="00861CB8"/>
    <w:rsid w:val="008623F0"/>
    <w:rsid w:val="0086295E"/>
    <w:rsid w:val="008647CB"/>
    <w:rsid w:val="00864B06"/>
    <w:rsid w:val="00864FD4"/>
    <w:rsid w:val="0086508C"/>
    <w:rsid w:val="008650D8"/>
    <w:rsid w:val="008652D5"/>
    <w:rsid w:val="0086564A"/>
    <w:rsid w:val="0086565B"/>
    <w:rsid w:val="00865843"/>
    <w:rsid w:val="00865C23"/>
    <w:rsid w:val="008665DB"/>
    <w:rsid w:val="00866EF6"/>
    <w:rsid w:val="008675F3"/>
    <w:rsid w:val="00867B91"/>
    <w:rsid w:val="00870CB0"/>
    <w:rsid w:val="0087105F"/>
    <w:rsid w:val="0087189F"/>
    <w:rsid w:val="00871EC6"/>
    <w:rsid w:val="00871FC4"/>
    <w:rsid w:val="00872235"/>
    <w:rsid w:val="0087229A"/>
    <w:rsid w:val="0087237C"/>
    <w:rsid w:val="008724E9"/>
    <w:rsid w:val="00872DAD"/>
    <w:rsid w:val="00872EA2"/>
    <w:rsid w:val="00872FA9"/>
    <w:rsid w:val="008731EA"/>
    <w:rsid w:val="0087397D"/>
    <w:rsid w:val="008743C7"/>
    <w:rsid w:val="00874408"/>
    <w:rsid w:val="008745D1"/>
    <w:rsid w:val="00874650"/>
    <w:rsid w:val="00875003"/>
    <w:rsid w:val="008752C7"/>
    <w:rsid w:val="00875534"/>
    <w:rsid w:val="00875627"/>
    <w:rsid w:val="00875D68"/>
    <w:rsid w:val="00876973"/>
    <w:rsid w:val="00876A4D"/>
    <w:rsid w:val="00880048"/>
    <w:rsid w:val="0088023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543"/>
    <w:rsid w:val="0088672A"/>
    <w:rsid w:val="00886969"/>
    <w:rsid w:val="00887173"/>
    <w:rsid w:val="008902AD"/>
    <w:rsid w:val="00890463"/>
    <w:rsid w:val="00890D03"/>
    <w:rsid w:val="008919AA"/>
    <w:rsid w:val="00892CFF"/>
    <w:rsid w:val="00892E95"/>
    <w:rsid w:val="00893171"/>
    <w:rsid w:val="00894733"/>
    <w:rsid w:val="00894774"/>
    <w:rsid w:val="008948A5"/>
    <w:rsid w:val="008958AB"/>
    <w:rsid w:val="0089609B"/>
    <w:rsid w:val="008960B3"/>
    <w:rsid w:val="008964CB"/>
    <w:rsid w:val="008965F7"/>
    <w:rsid w:val="0089686B"/>
    <w:rsid w:val="00896AB2"/>
    <w:rsid w:val="00896B0A"/>
    <w:rsid w:val="00897024"/>
    <w:rsid w:val="008970AA"/>
    <w:rsid w:val="00897228"/>
    <w:rsid w:val="008975F5"/>
    <w:rsid w:val="008A0848"/>
    <w:rsid w:val="008A10EE"/>
    <w:rsid w:val="008A1316"/>
    <w:rsid w:val="008A2851"/>
    <w:rsid w:val="008A2A22"/>
    <w:rsid w:val="008A2C16"/>
    <w:rsid w:val="008A2E7A"/>
    <w:rsid w:val="008A3815"/>
    <w:rsid w:val="008A3C21"/>
    <w:rsid w:val="008A3E67"/>
    <w:rsid w:val="008A3FAD"/>
    <w:rsid w:val="008A44D5"/>
    <w:rsid w:val="008A4C40"/>
    <w:rsid w:val="008A51BA"/>
    <w:rsid w:val="008A532F"/>
    <w:rsid w:val="008A5335"/>
    <w:rsid w:val="008A5B39"/>
    <w:rsid w:val="008A5E24"/>
    <w:rsid w:val="008A6AC5"/>
    <w:rsid w:val="008A6E1B"/>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613"/>
    <w:rsid w:val="008B5995"/>
    <w:rsid w:val="008B5A29"/>
    <w:rsid w:val="008B5BC8"/>
    <w:rsid w:val="008B5C6B"/>
    <w:rsid w:val="008B5D14"/>
    <w:rsid w:val="008B5D40"/>
    <w:rsid w:val="008B5DEA"/>
    <w:rsid w:val="008B6836"/>
    <w:rsid w:val="008B696D"/>
    <w:rsid w:val="008B69ED"/>
    <w:rsid w:val="008B7A2F"/>
    <w:rsid w:val="008B7BFF"/>
    <w:rsid w:val="008B7D71"/>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21A"/>
    <w:rsid w:val="008D56AB"/>
    <w:rsid w:val="008D5E05"/>
    <w:rsid w:val="008D5FD3"/>
    <w:rsid w:val="008D6758"/>
    <w:rsid w:val="008D686D"/>
    <w:rsid w:val="008D7096"/>
    <w:rsid w:val="008D78DE"/>
    <w:rsid w:val="008E0052"/>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E3B"/>
    <w:rsid w:val="008E514E"/>
    <w:rsid w:val="008E5F25"/>
    <w:rsid w:val="008E6288"/>
    <w:rsid w:val="008E6852"/>
    <w:rsid w:val="008E7439"/>
    <w:rsid w:val="008E7492"/>
    <w:rsid w:val="008F0090"/>
    <w:rsid w:val="008F023C"/>
    <w:rsid w:val="008F04F6"/>
    <w:rsid w:val="008F0D15"/>
    <w:rsid w:val="008F10ED"/>
    <w:rsid w:val="008F1730"/>
    <w:rsid w:val="008F17D4"/>
    <w:rsid w:val="008F17F2"/>
    <w:rsid w:val="008F2529"/>
    <w:rsid w:val="008F2C2E"/>
    <w:rsid w:val="008F319E"/>
    <w:rsid w:val="008F3ABE"/>
    <w:rsid w:val="008F408D"/>
    <w:rsid w:val="008F43DE"/>
    <w:rsid w:val="008F5093"/>
    <w:rsid w:val="008F68CA"/>
    <w:rsid w:val="008F6A1D"/>
    <w:rsid w:val="008F7282"/>
    <w:rsid w:val="008F7B8A"/>
    <w:rsid w:val="008F7DEE"/>
    <w:rsid w:val="00900368"/>
    <w:rsid w:val="0090074F"/>
    <w:rsid w:val="00900ACB"/>
    <w:rsid w:val="00900CE3"/>
    <w:rsid w:val="0090152C"/>
    <w:rsid w:val="009029E8"/>
    <w:rsid w:val="00902B42"/>
    <w:rsid w:val="00902F76"/>
    <w:rsid w:val="00903F7D"/>
    <w:rsid w:val="009040BC"/>
    <w:rsid w:val="00904148"/>
    <w:rsid w:val="009048B4"/>
    <w:rsid w:val="00904C23"/>
    <w:rsid w:val="009050EB"/>
    <w:rsid w:val="009050F9"/>
    <w:rsid w:val="0090572F"/>
    <w:rsid w:val="00905AD5"/>
    <w:rsid w:val="009067DC"/>
    <w:rsid w:val="00906A1A"/>
    <w:rsid w:val="00906E93"/>
    <w:rsid w:val="00906ED2"/>
    <w:rsid w:val="00907E1D"/>
    <w:rsid w:val="00910674"/>
    <w:rsid w:val="009106DB"/>
    <w:rsid w:val="00910805"/>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8E2"/>
    <w:rsid w:val="00921D57"/>
    <w:rsid w:val="00922E13"/>
    <w:rsid w:val="00922F70"/>
    <w:rsid w:val="00923864"/>
    <w:rsid w:val="00923A96"/>
    <w:rsid w:val="00924454"/>
    <w:rsid w:val="009248E6"/>
    <w:rsid w:val="00924DD8"/>
    <w:rsid w:val="0092524A"/>
    <w:rsid w:val="00925565"/>
    <w:rsid w:val="00925577"/>
    <w:rsid w:val="00925AE1"/>
    <w:rsid w:val="00925CED"/>
    <w:rsid w:val="0092609F"/>
    <w:rsid w:val="0092667B"/>
    <w:rsid w:val="00926CD6"/>
    <w:rsid w:val="00926D2B"/>
    <w:rsid w:val="00926DAC"/>
    <w:rsid w:val="00927191"/>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8EB"/>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5A"/>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D12"/>
    <w:rsid w:val="0094638B"/>
    <w:rsid w:val="009463D8"/>
    <w:rsid w:val="00946793"/>
    <w:rsid w:val="00946C81"/>
    <w:rsid w:val="00947106"/>
    <w:rsid w:val="0094791C"/>
    <w:rsid w:val="00947C0C"/>
    <w:rsid w:val="00947D40"/>
    <w:rsid w:val="00947F4E"/>
    <w:rsid w:val="00947F7B"/>
    <w:rsid w:val="00950A97"/>
    <w:rsid w:val="009512D2"/>
    <w:rsid w:val="00951944"/>
    <w:rsid w:val="0095194C"/>
    <w:rsid w:val="00951CF4"/>
    <w:rsid w:val="00951DD7"/>
    <w:rsid w:val="009520AF"/>
    <w:rsid w:val="009523C9"/>
    <w:rsid w:val="00953BB1"/>
    <w:rsid w:val="00953CAA"/>
    <w:rsid w:val="00954FA9"/>
    <w:rsid w:val="0095559F"/>
    <w:rsid w:val="00955A91"/>
    <w:rsid w:val="0095618F"/>
    <w:rsid w:val="009562C6"/>
    <w:rsid w:val="009566F8"/>
    <w:rsid w:val="00956702"/>
    <w:rsid w:val="00956C2F"/>
    <w:rsid w:val="00957235"/>
    <w:rsid w:val="00957434"/>
    <w:rsid w:val="00957CD4"/>
    <w:rsid w:val="00957F54"/>
    <w:rsid w:val="0096010D"/>
    <w:rsid w:val="0096014D"/>
    <w:rsid w:val="009603F6"/>
    <w:rsid w:val="00961514"/>
    <w:rsid w:val="00961586"/>
    <w:rsid w:val="00961E9B"/>
    <w:rsid w:val="00962104"/>
    <w:rsid w:val="009628B9"/>
    <w:rsid w:val="00962D03"/>
    <w:rsid w:val="00962EB7"/>
    <w:rsid w:val="00963A79"/>
    <w:rsid w:val="00963A9E"/>
    <w:rsid w:val="00963B05"/>
    <w:rsid w:val="009646EA"/>
    <w:rsid w:val="0096490D"/>
    <w:rsid w:val="00964EFE"/>
    <w:rsid w:val="009653F0"/>
    <w:rsid w:val="00965895"/>
    <w:rsid w:val="00965EC3"/>
    <w:rsid w:val="00966363"/>
    <w:rsid w:val="00966D63"/>
    <w:rsid w:val="00966F80"/>
    <w:rsid w:val="0096797F"/>
    <w:rsid w:val="009704F4"/>
    <w:rsid w:val="0097059A"/>
    <w:rsid w:val="00970BE8"/>
    <w:rsid w:val="00970D86"/>
    <w:rsid w:val="00971659"/>
    <w:rsid w:val="00971BA5"/>
    <w:rsid w:val="00971F04"/>
    <w:rsid w:val="00972253"/>
    <w:rsid w:val="0097242B"/>
    <w:rsid w:val="00972A38"/>
    <w:rsid w:val="00972B0B"/>
    <w:rsid w:val="00972ED3"/>
    <w:rsid w:val="00973176"/>
    <w:rsid w:val="0097342D"/>
    <w:rsid w:val="0097434C"/>
    <w:rsid w:val="009744F6"/>
    <w:rsid w:val="0097459F"/>
    <w:rsid w:val="00974728"/>
    <w:rsid w:val="00974AB2"/>
    <w:rsid w:val="00974D10"/>
    <w:rsid w:val="00974EA9"/>
    <w:rsid w:val="00974FB6"/>
    <w:rsid w:val="00975355"/>
    <w:rsid w:val="009757D4"/>
    <w:rsid w:val="009763E2"/>
    <w:rsid w:val="00976934"/>
    <w:rsid w:val="00976BDB"/>
    <w:rsid w:val="00977212"/>
    <w:rsid w:val="00977675"/>
    <w:rsid w:val="00977B47"/>
    <w:rsid w:val="00977BCD"/>
    <w:rsid w:val="00977F8D"/>
    <w:rsid w:val="00980C02"/>
    <w:rsid w:val="00980C11"/>
    <w:rsid w:val="00980F75"/>
    <w:rsid w:val="00982011"/>
    <w:rsid w:val="00982302"/>
    <w:rsid w:val="00982738"/>
    <w:rsid w:val="00982921"/>
    <w:rsid w:val="00982D16"/>
    <w:rsid w:val="0098378A"/>
    <w:rsid w:val="009838C5"/>
    <w:rsid w:val="00983A9D"/>
    <w:rsid w:val="00983E4C"/>
    <w:rsid w:val="00984240"/>
    <w:rsid w:val="009845BD"/>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75D"/>
    <w:rsid w:val="00993B53"/>
    <w:rsid w:val="00993C92"/>
    <w:rsid w:val="00993C99"/>
    <w:rsid w:val="009942F7"/>
    <w:rsid w:val="00994A41"/>
    <w:rsid w:val="00994D56"/>
    <w:rsid w:val="00995013"/>
    <w:rsid w:val="00995204"/>
    <w:rsid w:val="0099571E"/>
    <w:rsid w:val="00995A1E"/>
    <w:rsid w:val="009962EE"/>
    <w:rsid w:val="00996B24"/>
    <w:rsid w:val="00996CFD"/>
    <w:rsid w:val="00996DD1"/>
    <w:rsid w:val="009976C8"/>
    <w:rsid w:val="009A0209"/>
    <w:rsid w:val="009A198C"/>
    <w:rsid w:val="009A1C93"/>
    <w:rsid w:val="009A2ABB"/>
    <w:rsid w:val="009A2C7C"/>
    <w:rsid w:val="009A2F0A"/>
    <w:rsid w:val="009A2F53"/>
    <w:rsid w:val="009A3530"/>
    <w:rsid w:val="009A3E3C"/>
    <w:rsid w:val="009A3E3D"/>
    <w:rsid w:val="009A455A"/>
    <w:rsid w:val="009A46F4"/>
    <w:rsid w:val="009A56F1"/>
    <w:rsid w:val="009A5704"/>
    <w:rsid w:val="009A57F0"/>
    <w:rsid w:val="009A5C79"/>
    <w:rsid w:val="009A6877"/>
    <w:rsid w:val="009A6BA4"/>
    <w:rsid w:val="009A6BC1"/>
    <w:rsid w:val="009A6BD1"/>
    <w:rsid w:val="009A6C0C"/>
    <w:rsid w:val="009A746E"/>
    <w:rsid w:val="009A7942"/>
    <w:rsid w:val="009B0326"/>
    <w:rsid w:val="009B0B17"/>
    <w:rsid w:val="009B0F6A"/>
    <w:rsid w:val="009B1737"/>
    <w:rsid w:val="009B30C5"/>
    <w:rsid w:val="009B3526"/>
    <w:rsid w:val="009B387A"/>
    <w:rsid w:val="009B39E1"/>
    <w:rsid w:val="009B5135"/>
    <w:rsid w:val="009B669A"/>
    <w:rsid w:val="009B76BB"/>
    <w:rsid w:val="009C0240"/>
    <w:rsid w:val="009C0C3F"/>
    <w:rsid w:val="009C1147"/>
    <w:rsid w:val="009C2589"/>
    <w:rsid w:val="009C28C3"/>
    <w:rsid w:val="009C3412"/>
    <w:rsid w:val="009C4007"/>
    <w:rsid w:val="009C40C3"/>
    <w:rsid w:val="009C40DE"/>
    <w:rsid w:val="009C5609"/>
    <w:rsid w:val="009C5A1E"/>
    <w:rsid w:val="009C5E32"/>
    <w:rsid w:val="009C6AF9"/>
    <w:rsid w:val="009C6E0D"/>
    <w:rsid w:val="009C6F8C"/>
    <w:rsid w:val="009C76C5"/>
    <w:rsid w:val="009D0122"/>
    <w:rsid w:val="009D0316"/>
    <w:rsid w:val="009D03F8"/>
    <w:rsid w:val="009D10CF"/>
    <w:rsid w:val="009D13A5"/>
    <w:rsid w:val="009D1EA6"/>
    <w:rsid w:val="009D266B"/>
    <w:rsid w:val="009D274C"/>
    <w:rsid w:val="009D2A9A"/>
    <w:rsid w:val="009D2AE6"/>
    <w:rsid w:val="009D2C7D"/>
    <w:rsid w:val="009D2D30"/>
    <w:rsid w:val="009D3669"/>
    <w:rsid w:val="009D37D2"/>
    <w:rsid w:val="009D38C0"/>
    <w:rsid w:val="009D3977"/>
    <w:rsid w:val="009D3E2C"/>
    <w:rsid w:val="009D4113"/>
    <w:rsid w:val="009D49DC"/>
    <w:rsid w:val="009D4C98"/>
    <w:rsid w:val="009D4D73"/>
    <w:rsid w:val="009D5376"/>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ADD"/>
    <w:rsid w:val="009E2E92"/>
    <w:rsid w:val="009E2F7B"/>
    <w:rsid w:val="009E41FD"/>
    <w:rsid w:val="009E4EBB"/>
    <w:rsid w:val="009E55A8"/>
    <w:rsid w:val="009E5A68"/>
    <w:rsid w:val="009E5D16"/>
    <w:rsid w:val="009E6403"/>
    <w:rsid w:val="009E6805"/>
    <w:rsid w:val="009E6A82"/>
    <w:rsid w:val="009E6C3F"/>
    <w:rsid w:val="009E70C2"/>
    <w:rsid w:val="009F048D"/>
    <w:rsid w:val="009F0590"/>
    <w:rsid w:val="009F072E"/>
    <w:rsid w:val="009F131F"/>
    <w:rsid w:val="009F180E"/>
    <w:rsid w:val="009F19C2"/>
    <w:rsid w:val="009F1E33"/>
    <w:rsid w:val="009F22ED"/>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713"/>
    <w:rsid w:val="00A06ABF"/>
    <w:rsid w:val="00A07085"/>
    <w:rsid w:val="00A07965"/>
    <w:rsid w:val="00A07A63"/>
    <w:rsid w:val="00A07CFB"/>
    <w:rsid w:val="00A11961"/>
    <w:rsid w:val="00A11CFD"/>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5C7"/>
    <w:rsid w:val="00A16E6C"/>
    <w:rsid w:val="00A2005E"/>
    <w:rsid w:val="00A2013C"/>
    <w:rsid w:val="00A20A49"/>
    <w:rsid w:val="00A20BB9"/>
    <w:rsid w:val="00A20CAC"/>
    <w:rsid w:val="00A20FFD"/>
    <w:rsid w:val="00A21077"/>
    <w:rsid w:val="00A210B7"/>
    <w:rsid w:val="00A2146B"/>
    <w:rsid w:val="00A21724"/>
    <w:rsid w:val="00A21A17"/>
    <w:rsid w:val="00A21E3B"/>
    <w:rsid w:val="00A22713"/>
    <w:rsid w:val="00A23236"/>
    <w:rsid w:val="00A232DD"/>
    <w:rsid w:val="00A23C44"/>
    <w:rsid w:val="00A23C5F"/>
    <w:rsid w:val="00A23CDA"/>
    <w:rsid w:val="00A24588"/>
    <w:rsid w:val="00A24BD3"/>
    <w:rsid w:val="00A25413"/>
    <w:rsid w:val="00A2547C"/>
    <w:rsid w:val="00A2729D"/>
    <w:rsid w:val="00A301B5"/>
    <w:rsid w:val="00A303F4"/>
    <w:rsid w:val="00A30447"/>
    <w:rsid w:val="00A30AEB"/>
    <w:rsid w:val="00A3127D"/>
    <w:rsid w:val="00A31866"/>
    <w:rsid w:val="00A31A94"/>
    <w:rsid w:val="00A32A45"/>
    <w:rsid w:val="00A332F9"/>
    <w:rsid w:val="00A33E25"/>
    <w:rsid w:val="00A33F21"/>
    <w:rsid w:val="00A340A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483"/>
    <w:rsid w:val="00A42811"/>
    <w:rsid w:val="00A43C1E"/>
    <w:rsid w:val="00A43E1B"/>
    <w:rsid w:val="00A44008"/>
    <w:rsid w:val="00A44069"/>
    <w:rsid w:val="00A4448F"/>
    <w:rsid w:val="00A44A48"/>
    <w:rsid w:val="00A44E1C"/>
    <w:rsid w:val="00A45CB7"/>
    <w:rsid w:val="00A469FF"/>
    <w:rsid w:val="00A46CAA"/>
    <w:rsid w:val="00A47B7E"/>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DBE"/>
    <w:rsid w:val="00A56FD0"/>
    <w:rsid w:val="00A570A2"/>
    <w:rsid w:val="00A6097A"/>
    <w:rsid w:val="00A60999"/>
    <w:rsid w:val="00A60C67"/>
    <w:rsid w:val="00A60F7D"/>
    <w:rsid w:val="00A61597"/>
    <w:rsid w:val="00A615F4"/>
    <w:rsid w:val="00A618B8"/>
    <w:rsid w:val="00A618EF"/>
    <w:rsid w:val="00A62251"/>
    <w:rsid w:val="00A627AA"/>
    <w:rsid w:val="00A62C80"/>
    <w:rsid w:val="00A62CA7"/>
    <w:rsid w:val="00A63EEF"/>
    <w:rsid w:val="00A63EFF"/>
    <w:rsid w:val="00A63FDB"/>
    <w:rsid w:val="00A64291"/>
    <w:rsid w:val="00A64383"/>
    <w:rsid w:val="00A647CB"/>
    <w:rsid w:val="00A647D2"/>
    <w:rsid w:val="00A6483A"/>
    <w:rsid w:val="00A64858"/>
    <w:rsid w:val="00A64988"/>
    <w:rsid w:val="00A649B2"/>
    <w:rsid w:val="00A64B84"/>
    <w:rsid w:val="00A64D6A"/>
    <w:rsid w:val="00A64E06"/>
    <w:rsid w:val="00A658A5"/>
    <w:rsid w:val="00A66350"/>
    <w:rsid w:val="00A665A8"/>
    <w:rsid w:val="00A67516"/>
    <w:rsid w:val="00A67935"/>
    <w:rsid w:val="00A67BF8"/>
    <w:rsid w:val="00A67C02"/>
    <w:rsid w:val="00A703B0"/>
    <w:rsid w:val="00A70466"/>
    <w:rsid w:val="00A71230"/>
    <w:rsid w:val="00A71385"/>
    <w:rsid w:val="00A715EE"/>
    <w:rsid w:val="00A7203E"/>
    <w:rsid w:val="00A7224D"/>
    <w:rsid w:val="00A725C9"/>
    <w:rsid w:val="00A73172"/>
    <w:rsid w:val="00A733EE"/>
    <w:rsid w:val="00A735DC"/>
    <w:rsid w:val="00A7382C"/>
    <w:rsid w:val="00A73D8E"/>
    <w:rsid w:val="00A742AB"/>
    <w:rsid w:val="00A75000"/>
    <w:rsid w:val="00A75290"/>
    <w:rsid w:val="00A754A5"/>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A5D"/>
    <w:rsid w:val="00A84E40"/>
    <w:rsid w:val="00A84F23"/>
    <w:rsid w:val="00A85BB8"/>
    <w:rsid w:val="00A85C40"/>
    <w:rsid w:val="00A8607D"/>
    <w:rsid w:val="00A8652F"/>
    <w:rsid w:val="00A86D8B"/>
    <w:rsid w:val="00A8717A"/>
    <w:rsid w:val="00A87FE6"/>
    <w:rsid w:val="00A90232"/>
    <w:rsid w:val="00A9064C"/>
    <w:rsid w:val="00A90F2E"/>
    <w:rsid w:val="00A90FD9"/>
    <w:rsid w:val="00A91342"/>
    <w:rsid w:val="00A91473"/>
    <w:rsid w:val="00A91A2B"/>
    <w:rsid w:val="00A91E65"/>
    <w:rsid w:val="00A92395"/>
    <w:rsid w:val="00A926A0"/>
    <w:rsid w:val="00A92ED3"/>
    <w:rsid w:val="00A93246"/>
    <w:rsid w:val="00A9374F"/>
    <w:rsid w:val="00A93A98"/>
    <w:rsid w:val="00A943A8"/>
    <w:rsid w:val="00A9478D"/>
    <w:rsid w:val="00A947AA"/>
    <w:rsid w:val="00A94A33"/>
    <w:rsid w:val="00A9552A"/>
    <w:rsid w:val="00A9566C"/>
    <w:rsid w:val="00A96BD0"/>
    <w:rsid w:val="00A97646"/>
    <w:rsid w:val="00A97958"/>
    <w:rsid w:val="00A9796B"/>
    <w:rsid w:val="00AA0475"/>
    <w:rsid w:val="00AA0928"/>
    <w:rsid w:val="00AA198E"/>
    <w:rsid w:val="00AA1B6B"/>
    <w:rsid w:val="00AA1BF4"/>
    <w:rsid w:val="00AA1DBC"/>
    <w:rsid w:val="00AA241D"/>
    <w:rsid w:val="00AA2988"/>
    <w:rsid w:val="00AA331C"/>
    <w:rsid w:val="00AA3470"/>
    <w:rsid w:val="00AA3795"/>
    <w:rsid w:val="00AA475C"/>
    <w:rsid w:val="00AA4EE7"/>
    <w:rsid w:val="00AA6F7D"/>
    <w:rsid w:val="00AA7CE6"/>
    <w:rsid w:val="00AB0097"/>
    <w:rsid w:val="00AB0112"/>
    <w:rsid w:val="00AB017B"/>
    <w:rsid w:val="00AB0260"/>
    <w:rsid w:val="00AB07C4"/>
    <w:rsid w:val="00AB096B"/>
    <w:rsid w:val="00AB0E38"/>
    <w:rsid w:val="00AB0E3F"/>
    <w:rsid w:val="00AB17BD"/>
    <w:rsid w:val="00AB1CD2"/>
    <w:rsid w:val="00AB20B3"/>
    <w:rsid w:val="00AB21A2"/>
    <w:rsid w:val="00AB25D8"/>
    <w:rsid w:val="00AB2B6D"/>
    <w:rsid w:val="00AB3401"/>
    <w:rsid w:val="00AB3675"/>
    <w:rsid w:val="00AB36C3"/>
    <w:rsid w:val="00AB36EB"/>
    <w:rsid w:val="00AB3771"/>
    <w:rsid w:val="00AB3A2D"/>
    <w:rsid w:val="00AB49F9"/>
    <w:rsid w:val="00AB4BFE"/>
    <w:rsid w:val="00AB4FDF"/>
    <w:rsid w:val="00AB5515"/>
    <w:rsid w:val="00AB5640"/>
    <w:rsid w:val="00AB56DA"/>
    <w:rsid w:val="00AB5D01"/>
    <w:rsid w:val="00AB5E56"/>
    <w:rsid w:val="00AB6634"/>
    <w:rsid w:val="00AB6643"/>
    <w:rsid w:val="00AB7342"/>
    <w:rsid w:val="00AB7832"/>
    <w:rsid w:val="00AB78BB"/>
    <w:rsid w:val="00AB7903"/>
    <w:rsid w:val="00AB7958"/>
    <w:rsid w:val="00AB79D7"/>
    <w:rsid w:val="00AC0090"/>
    <w:rsid w:val="00AC0548"/>
    <w:rsid w:val="00AC0628"/>
    <w:rsid w:val="00AC0693"/>
    <w:rsid w:val="00AC0B01"/>
    <w:rsid w:val="00AC0D6C"/>
    <w:rsid w:val="00AC0F10"/>
    <w:rsid w:val="00AC1193"/>
    <w:rsid w:val="00AC12BF"/>
    <w:rsid w:val="00AC12FC"/>
    <w:rsid w:val="00AC164A"/>
    <w:rsid w:val="00AC20FC"/>
    <w:rsid w:val="00AC25F4"/>
    <w:rsid w:val="00AC2672"/>
    <w:rsid w:val="00AC2814"/>
    <w:rsid w:val="00AC29A0"/>
    <w:rsid w:val="00AC2C81"/>
    <w:rsid w:val="00AC3C7A"/>
    <w:rsid w:val="00AC4A70"/>
    <w:rsid w:val="00AC4C13"/>
    <w:rsid w:val="00AC5639"/>
    <w:rsid w:val="00AC5885"/>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15E"/>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2F8A"/>
    <w:rsid w:val="00AE32E0"/>
    <w:rsid w:val="00AE3D69"/>
    <w:rsid w:val="00AE428D"/>
    <w:rsid w:val="00AE44FA"/>
    <w:rsid w:val="00AE4962"/>
    <w:rsid w:val="00AE4CB0"/>
    <w:rsid w:val="00AE4EA5"/>
    <w:rsid w:val="00AE521A"/>
    <w:rsid w:val="00AE53DC"/>
    <w:rsid w:val="00AE5F5E"/>
    <w:rsid w:val="00AE641D"/>
    <w:rsid w:val="00AE64E7"/>
    <w:rsid w:val="00AE6D2B"/>
    <w:rsid w:val="00AE77CB"/>
    <w:rsid w:val="00AE7908"/>
    <w:rsid w:val="00AE7EFE"/>
    <w:rsid w:val="00AF0912"/>
    <w:rsid w:val="00AF0F55"/>
    <w:rsid w:val="00AF0F87"/>
    <w:rsid w:val="00AF1026"/>
    <w:rsid w:val="00AF1156"/>
    <w:rsid w:val="00AF1A0C"/>
    <w:rsid w:val="00AF21C9"/>
    <w:rsid w:val="00AF28AE"/>
    <w:rsid w:val="00AF2C79"/>
    <w:rsid w:val="00AF3D91"/>
    <w:rsid w:val="00AF432C"/>
    <w:rsid w:val="00AF4381"/>
    <w:rsid w:val="00AF46EE"/>
    <w:rsid w:val="00AF4ADD"/>
    <w:rsid w:val="00AF4AEC"/>
    <w:rsid w:val="00AF4E0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5CC4"/>
    <w:rsid w:val="00B06602"/>
    <w:rsid w:val="00B06C9F"/>
    <w:rsid w:val="00B06D16"/>
    <w:rsid w:val="00B06F72"/>
    <w:rsid w:val="00B07113"/>
    <w:rsid w:val="00B0718F"/>
    <w:rsid w:val="00B071A8"/>
    <w:rsid w:val="00B075E4"/>
    <w:rsid w:val="00B07860"/>
    <w:rsid w:val="00B07CCA"/>
    <w:rsid w:val="00B106AE"/>
    <w:rsid w:val="00B11404"/>
    <w:rsid w:val="00B115C1"/>
    <w:rsid w:val="00B116D1"/>
    <w:rsid w:val="00B117D0"/>
    <w:rsid w:val="00B11A66"/>
    <w:rsid w:val="00B11B41"/>
    <w:rsid w:val="00B11DB0"/>
    <w:rsid w:val="00B1271B"/>
    <w:rsid w:val="00B12989"/>
    <w:rsid w:val="00B12DF2"/>
    <w:rsid w:val="00B12E4D"/>
    <w:rsid w:val="00B13230"/>
    <w:rsid w:val="00B14441"/>
    <w:rsid w:val="00B14A91"/>
    <w:rsid w:val="00B14F98"/>
    <w:rsid w:val="00B15244"/>
    <w:rsid w:val="00B15D45"/>
    <w:rsid w:val="00B15DA8"/>
    <w:rsid w:val="00B163B7"/>
    <w:rsid w:val="00B1789A"/>
    <w:rsid w:val="00B17BEA"/>
    <w:rsid w:val="00B208D9"/>
    <w:rsid w:val="00B219BF"/>
    <w:rsid w:val="00B21B9B"/>
    <w:rsid w:val="00B21C01"/>
    <w:rsid w:val="00B2221E"/>
    <w:rsid w:val="00B22420"/>
    <w:rsid w:val="00B224E6"/>
    <w:rsid w:val="00B22576"/>
    <w:rsid w:val="00B22B54"/>
    <w:rsid w:val="00B23479"/>
    <w:rsid w:val="00B23519"/>
    <w:rsid w:val="00B23C51"/>
    <w:rsid w:val="00B23D9C"/>
    <w:rsid w:val="00B23EBB"/>
    <w:rsid w:val="00B24188"/>
    <w:rsid w:val="00B246D7"/>
    <w:rsid w:val="00B2489F"/>
    <w:rsid w:val="00B248BB"/>
    <w:rsid w:val="00B25D57"/>
    <w:rsid w:val="00B25F4E"/>
    <w:rsid w:val="00B263DC"/>
    <w:rsid w:val="00B26415"/>
    <w:rsid w:val="00B264E5"/>
    <w:rsid w:val="00B269C8"/>
    <w:rsid w:val="00B26D1C"/>
    <w:rsid w:val="00B2707F"/>
    <w:rsid w:val="00B2749C"/>
    <w:rsid w:val="00B27A39"/>
    <w:rsid w:val="00B27EDB"/>
    <w:rsid w:val="00B30586"/>
    <w:rsid w:val="00B30856"/>
    <w:rsid w:val="00B3087A"/>
    <w:rsid w:val="00B31A75"/>
    <w:rsid w:val="00B31D38"/>
    <w:rsid w:val="00B3220A"/>
    <w:rsid w:val="00B32363"/>
    <w:rsid w:val="00B32786"/>
    <w:rsid w:val="00B33739"/>
    <w:rsid w:val="00B33FD2"/>
    <w:rsid w:val="00B341D6"/>
    <w:rsid w:val="00B347C5"/>
    <w:rsid w:val="00B34C88"/>
    <w:rsid w:val="00B351CF"/>
    <w:rsid w:val="00B3556B"/>
    <w:rsid w:val="00B36570"/>
    <w:rsid w:val="00B36AA4"/>
    <w:rsid w:val="00B37FBD"/>
    <w:rsid w:val="00B402F9"/>
    <w:rsid w:val="00B40502"/>
    <w:rsid w:val="00B408C0"/>
    <w:rsid w:val="00B40F2D"/>
    <w:rsid w:val="00B41150"/>
    <w:rsid w:val="00B41732"/>
    <w:rsid w:val="00B41D08"/>
    <w:rsid w:val="00B423C2"/>
    <w:rsid w:val="00B427A3"/>
    <w:rsid w:val="00B42873"/>
    <w:rsid w:val="00B429AC"/>
    <w:rsid w:val="00B42BAF"/>
    <w:rsid w:val="00B4313F"/>
    <w:rsid w:val="00B43189"/>
    <w:rsid w:val="00B431A4"/>
    <w:rsid w:val="00B43209"/>
    <w:rsid w:val="00B43E08"/>
    <w:rsid w:val="00B44771"/>
    <w:rsid w:val="00B46122"/>
    <w:rsid w:val="00B46177"/>
    <w:rsid w:val="00B46750"/>
    <w:rsid w:val="00B467B7"/>
    <w:rsid w:val="00B476B6"/>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07"/>
    <w:rsid w:val="00B55049"/>
    <w:rsid w:val="00B5559E"/>
    <w:rsid w:val="00B5575A"/>
    <w:rsid w:val="00B55B80"/>
    <w:rsid w:val="00B55E28"/>
    <w:rsid w:val="00B56554"/>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63B"/>
    <w:rsid w:val="00B66FB4"/>
    <w:rsid w:val="00B67212"/>
    <w:rsid w:val="00B67BD6"/>
    <w:rsid w:val="00B67DEE"/>
    <w:rsid w:val="00B70558"/>
    <w:rsid w:val="00B7161C"/>
    <w:rsid w:val="00B718CE"/>
    <w:rsid w:val="00B71BB5"/>
    <w:rsid w:val="00B71F60"/>
    <w:rsid w:val="00B7248F"/>
    <w:rsid w:val="00B726D1"/>
    <w:rsid w:val="00B72A98"/>
    <w:rsid w:val="00B732C1"/>
    <w:rsid w:val="00B73C7F"/>
    <w:rsid w:val="00B74725"/>
    <w:rsid w:val="00B74884"/>
    <w:rsid w:val="00B74CF8"/>
    <w:rsid w:val="00B753C0"/>
    <w:rsid w:val="00B755D3"/>
    <w:rsid w:val="00B75B9F"/>
    <w:rsid w:val="00B767AE"/>
    <w:rsid w:val="00B769DD"/>
    <w:rsid w:val="00B76FBC"/>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155"/>
    <w:rsid w:val="00B8463C"/>
    <w:rsid w:val="00B84BFB"/>
    <w:rsid w:val="00B85158"/>
    <w:rsid w:val="00B851AD"/>
    <w:rsid w:val="00B857D5"/>
    <w:rsid w:val="00B85A57"/>
    <w:rsid w:val="00B85D06"/>
    <w:rsid w:val="00B86017"/>
    <w:rsid w:val="00B86ACF"/>
    <w:rsid w:val="00B873CA"/>
    <w:rsid w:val="00B87A64"/>
    <w:rsid w:val="00B87B71"/>
    <w:rsid w:val="00B87CDE"/>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4F0"/>
    <w:rsid w:val="00BA0C1E"/>
    <w:rsid w:val="00BA0DF0"/>
    <w:rsid w:val="00BA0F47"/>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A7BB7"/>
    <w:rsid w:val="00BB004E"/>
    <w:rsid w:val="00BB026B"/>
    <w:rsid w:val="00BB02C1"/>
    <w:rsid w:val="00BB0A28"/>
    <w:rsid w:val="00BB0CED"/>
    <w:rsid w:val="00BB12AB"/>
    <w:rsid w:val="00BB1618"/>
    <w:rsid w:val="00BB1BDF"/>
    <w:rsid w:val="00BB1D6F"/>
    <w:rsid w:val="00BB1FEB"/>
    <w:rsid w:val="00BB2425"/>
    <w:rsid w:val="00BB24BB"/>
    <w:rsid w:val="00BB2572"/>
    <w:rsid w:val="00BB2574"/>
    <w:rsid w:val="00BB2B54"/>
    <w:rsid w:val="00BB32E8"/>
    <w:rsid w:val="00BB3632"/>
    <w:rsid w:val="00BB3994"/>
    <w:rsid w:val="00BB46A3"/>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1F95"/>
    <w:rsid w:val="00BC2A02"/>
    <w:rsid w:val="00BC2F22"/>
    <w:rsid w:val="00BC34EA"/>
    <w:rsid w:val="00BC36DA"/>
    <w:rsid w:val="00BC3CB5"/>
    <w:rsid w:val="00BC43D4"/>
    <w:rsid w:val="00BC4440"/>
    <w:rsid w:val="00BC4A08"/>
    <w:rsid w:val="00BC52F0"/>
    <w:rsid w:val="00BC57AC"/>
    <w:rsid w:val="00BC5827"/>
    <w:rsid w:val="00BC5D50"/>
    <w:rsid w:val="00BC7B4B"/>
    <w:rsid w:val="00BC7D6D"/>
    <w:rsid w:val="00BC7EFE"/>
    <w:rsid w:val="00BD00D4"/>
    <w:rsid w:val="00BD0254"/>
    <w:rsid w:val="00BD02E4"/>
    <w:rsid w:val="00BD0879"/>
    <w:rsid w:val="00BD0AE2"/>
    <w:rsid w:val="00BD0E9A"/>
    <w:rsid w:val="00BD1091"/>
    <w:rsid w:val="00BD191B"/>
    <w:rsid w:val="00BD27B6"/>
    <w:rsid w:val="00BD2D48"/>
    <w:rsid w:val="00BD3575"/>
    <w:rsid w:val="00BD381A"/>
    <w:rsid w:val="00BD3DE1"/>
    <w:rsid w:val="00BD3E58"/>
    <w:rsid w:val="00BD3E5F"/>
    <w:rsid w:val="00BD41F5"/>
    <w:rsid w:val="00BD489B"/>
    <w:rsid w:val="00BD4FFF"/>
    <w:rsid w:val="00BD500A"/>
    <w:rsid w:val="00BD533A"/>
    <w:rsid w:val="00BD55D9"/>
    <w:rsid w:val="00BD56D5"/>
    <w:rsid w:val="00BD5F19"/>
    <w:rsid w:val="00BD5FF0"/>
    <w:rsid w:val="00BD6876"/>
    <w:rsid w:val="00BD68E4"/>
    <w:rsid w:val="00BD74BD"/>
    <w:rsid w:val="00BD78D6"/>
    <w:rsid w:val="00BE0DA7"/>
    <w:rsid w:val="00BE116F"/>
    <w:rsid w:val="00BE1A58"/>
    <w:rsid w:val="00BE1D7C"/>
    <w:rsid w:val="00BE1FC4"/>
    <w:rsid w:val="00BE2066"/>
    <w:rsid w:val="00BE2C3F"/>
    <w:rsid w:val="00BE2E4E"/>
    <w:rsid w:val="00BE2EFB"/>
    <w:rsid w:val="00BE3554"/>
    <w:rsid w:val="00BE356A"/>
    <w:rsid w:val="00BE3B00"/>
    <w:rsid w:val="00BE3DEE"/>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827"/>
    <w:rsid w:val="00BF1C28"/>
    <w:rsid w:val="00BF1CB8"/>
    <w:rsid w:val="00BF2186"/>
    <w:rsid w:val="00BF21AA"/>
    <w:rsid w:val="00BF2576"/>
    <w:rsid w:val="00BF2A22"/>
    <w:rsid w:val="00BF31CA"/>
    <w:rsid w:val="00BF4300"/>
    <w:rsid w:val="00BF4AC9"/>
    <w:rsid w:val="00BF4C92"/>
    <w:rsid w:val="00BF4E82"/>
    <w:rsid w:val="00BF51A4"/>
    <w:rsid w:val="00BF5226"/>
    <w:rsid w:val="00BF531E"/>
    <w:rsid w:val="00BF573A"/>
    <w:rsid w:val="00BF5DB0"/>
    <w:rsid w:val="00BF5F24"/>
    <w:rsid w:val="00BF5FC5"/>
    <w:rsid w:val="00BF6319"/>
    <w:rsid w:val="00BF6324"/>
    <w:rsid w:val="00BF638E"/>
    <w:rsid w:val="00BF6A37"/>
    <w:rsid w:val="00BF760D"/>
    <w:rsid w:val="00BF77B8"/>
    <w:rsid w:val="00C00B61"/>
    <w:rsid w:val="00C00B77"/>
    <w:rsid w:val="00C00E52"/>
    <w:rsid w:val="00C01358"/>
    <w:rsid w:val="00C01879"/>
    <w:rsid w:val="00C026D3"/>
    <w:rsid w:val="00C03745"/>
    <w:rsid w:val="00C03F30"/>
    <w:rsid w:val="00C04175"/>
    <w:rsid w:val="00C0426D"/>
    <w:rsid w:val="00C046D2"/>
    <w:rsid w:val="00C0479E"/>
    <w:rsid w:val="00C047B7"/>
    <w:rsid w:val="00C050CA"/>
    <w:rsid w:val="00C05261"/>
    <w:rsid w:val="00C05328"/>
    <w:rsid w:val="00C05372"/>
    <w:rsid w:val="00C054B8"/>
    <w:rsid w:val="00C05709"/>
    <w:rsid w:val="00C0616C"/>
    <w:rsid w:val="00C0623E"/>
    <w:rsid w:val="00C0627A"/>
    <w:rsid w:val="00C06B92"/>
    <w:rsid w:val="00C06BFB"/>
    <w:rsid w:val="00C07198"/>
    <w:rsid w:val="00C07314"/>
    <w:rsid w:val="00C1008A"/>
    <w:rsid w:val="00C10155"/>
    <w:rsid w:val="00C1024A"/>
    <w:rsid w:val="00C103AE"/>
    <w:rsid w:val="00C1109A"/>
    <w:rsid w:val="00C1121E"/>
    <w:rsid w:val="00C13541"/>
    <w:rsid w:val="00C13DD7"/>
    <w:rsid w:val="00C13E0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9C0"/>
    <w:rsid w:val="00C225DA"/>
    <w:rsid w:val="00C22643"/>
    <w:rsid w:val="00C22AFB"/>
    <w:rsid w:val="00C2346A"/>
    <w:rsid w:val="00C23886"/>
    <w:rsid w:val="00C25404"/>
    <w:rsid w:val="00C26371"/>
    <w:rsid w:val="00C263B0"/>
    <w:rsid w:val="00C267FD"/>
    <w:rsid w:val="00C26869"/>
    <w:rsid w:val="00C26AD4"/>
    <w:rsid w:val="00C271D6"/>
    <w:rsid w:val="00C275AF"/>
    <w:rsid w:val="00C27FBF"/>
    <w:rsid w:val="00C303DB"/>
    <w:rsid w:val="00C31649"/>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0C"/>
    <w:rsid w:val="00C411E8"/>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5D91"/>
    <w:rsid w:val="00C46520"/>
    <w:rsid w:val="00C46874"/>
    <w:rsid w:val="00C46ED9"/>
    <w:rsid w:val="00C4709F"/>
    <w:rsid w:val="00C471CC"/>
    <w:rsid w:val="00C475C4"/>
    <w:rsid w:val="00C50168"/>
    <w:rsid w:val="00C50ADD"/>
    <w:rsid w:val="00C51568"/>
    <w:rsid w:val="00C51616"/>
    <w:rsid w:val="00C5183C"/>
    <w:rsid w:val="00C51A6F"/>
    <w:rsid w:val="00C51E73"/>
    <w:rsid w:val="00C520A6"/>
    <w:rsid w:val="00C523CC"/>
    <w:rsid w:val="00C5264A"/>
    <w:rsid w:val="00C52A63"/>
    <w:rsid w:val="00C52D4E"/>
    <w:rsid w:val="00C53A1A"/>
    <w:rsid w:val="00C53F13"/>
    <w:rsid w:val="00C548B6"/>
    <w:rsid w:val="00C552DD"/>
    <w:rsid w:val="00C555A6"/>
    <w:rsid w:val="00C55CE8"/>
    <w:rsid w:val="00C5681F"/>
    <w:rsid w:val="00C56A86"/>
    <w:rsid w:val="00C56E49"/>
    <w:rsid w:val="00C579A0"/>
    <w:rsid w:val="00C57FFB"/>
    <w:rsid w:val="00C602F5"/>
    <w:rsid w:val="00C60438"/>
    <w:rsid w:val="00C607BE"/>
    <w:rsid w:val="00C61108"/>
    <w:rsid w:val="00C61FFA"/>
    <w:rsid w:val="00C62B66"/>
    <w:rsid w:val="00C62FB3"/>
    <w:rsid w:val="00C6448A"/>
    <w:rsid w:val="00C64D41"/>
    <w:rsid w:val="00C64DB6"/>
    <w:rsid w:val="00C64F5D"/>
    <w:rsid w:val="00C650F6"/>
    <w:rsid w:val="00C65E25"/>
    <w:rsid w:val="00C66040"/>
    <w:rsid w:val="00C66846"/>
    <w:rsid w:val="00C669A5"/>
    <w:rsid w:val="00C67B47"/>
    <w:rsid w:val="00C67C7B"/>
    <w:rsid w:val="00C67FB3"/>
    <w:rsid w:val="00C703CE"/>
    <w:rsid w:val="00C70746"/>
    <w:rsid w:val="00C70DFF"/>
    <w:rsid w:val="00C712C6"/>
    <w:rsid w:val="00C71335"/>
    <w:rsid w:val="00C72040"/>
    <w:rsid w:val="00C729C6"/>
    <w:rsid w:val="00C72F00"/>
    <w:rsid w:val="00C73688"/>
    <w:rsid w:val="00C73E71"/>
    <w:rsid w:val="00C73EA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62"/>
    <w:rsid w:val="00C829AD"/>
    <w:rsid w:val="00C82BA8"/>
    <w:rsid w:val="00C82F4A"/>
    <w:rsid w:val="00C8324B"/>
    <w:rsid w:val="00C839F6"/>
    <w:rsid w:val="00C84800"/>
    <w:rsid w:val="00C8534D"/>
    <w:rsid w:val="00C8594C"/>
    <w:rsid w:val="00C86A7B"/>
    <w:rsid w:val="00C87C0B"/>
    <w:rsid w:val="00C87E75"/>
    <w:rsid w:val="00C90879"/>
    <w:rsid w:val="00C90AEB"/>
    <w:rsid w:val="00C90C82"/>
    <w:rsid w:val="00C90C99"/>
    <w:rsid w:val="00C90E19"/>
    <w:rsid w:val="00C916D0"/>
    <w:rsid w:val="00C91AB8"/>
    <w:rsid w:val="00C922D6"/>
    <w:rsid w:val="00C93DFB"/>
    <w:rsid w:val="00C942FC"/>
    <w:rsid w:val="00C94A31"/>
    <w:rsid w:val="00C953A3"/>
    <w:rsid w:val="00C95675"/>
    <w:rsid w:val="00C95688"/>
    <w:rsid w:val="00C956DA"/>
    <w:rsid w:val="00C95979"/>
    <w:rsid w:val="00C95B11"/>
    <w:rsid w:val="00C95DDD"/>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C60"/>
    <w:rsid w:val="00CA5E2E"/>
    <w:rsid w:val="00CA5EB4"/>
    <w:rsid w:val="00CA5F2B"/>
    <w:rsid w:val="00CA66B9"/>
    <w:rsid w:val="00CA672A"/>
    <w:rsid w:val="00CA6774"/>
    <w:rsid w:val="00CA6A9A"/>
    <w:rsid w:val="00CA6BDA"/>
    <w:rsid w:val="00CA7244"/>
    <w:rsid w:val="00CA76F9"/>
    <w:rsid w:val="00CA7CB1"/>
    <w:rsid w:val="00CA7F46"/>
    <w:rsid w:val="00CB08FD"/>
    <w:rsid w:val="00CB1322"/>
    <w:rsid w:val="00CB1399"/>
    <w:rsid w:val="00CB18FD"/>
    <w:rsid w:val="00CB1E92"/>
    <w:rsid w:val="00CB20EB"/>
    <w:rsid w:val="00CB2183"/>
    <w:rsid w:val="00CB2297"/>
    <w:rsid w:val="00CB22A3"/>
    <w:rsid w:val="00CB2602"/>
    <w:rsid w:val="00CB2B7A"/>
    <w:rsid w:val="00CB2CF8"/>
    <w:rsid w:val="00CB2DED"/>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472"/>
    <w:rsid w:val="00CC0AA5"/>
    <w:rsid w:val="00CC10DD"/>
    <w:rsid w:val="00CC127A"/>
    <w:rsid w:val="00CC15B9"/>
    <w:rsid w:val="00CC1C97"/>
    <w:rsid w:val="00CC201D"/>
    <w:rsid w:val="00CC2A28"/>
    <w:rsid w:val="00CC2F15"/>
    <w:rsid w:val="00CC3125"/>
    <w:rsid w:val="00CC4421"/>
    <w:rsid w:val="00CC454A"/>
    <w:rsid w:val="00CC47D0"/>
    <w:rsid w:val="00CC4F36"/>
    <w:rsid w:val="00CC56B2"/>
    <w:rsid w:val="00CC626B"/>
    <w:rsid w:val="00CC663F"/>
    <w:rsid w:val="00CC6837"/>
    <w:rsid w:val="00CC6B6E"/>
    <w:rsid w:val="00CC747E"/>
    <w:rsid w:val="00CC778D"/>
    <w:rsid w:val="00CD000E"/>
    <w:rsid w:val="00CD0791"/>
    <w:rsid w:val="00CD099A"/>
    <w:rsid w:val="00CD0FF8"/>
    <w:rsid w:val="00CD1226"/>
    <w:rsid w:val="00CD126D"/>
    <w:rsid w:val="00CD23FA"/>
    <w:rsid w:val="00CD253E"/>
    <w:rsid w:val="00CD26DA"/>
    <w:rsid w:val="00CD2C8D"/>
    <w:rsid w:val="00CD3123"/>
    <w:rsid w:val="00CD3150"/>
    <w:rsid w:val="00CD32C0"/>
    <w:rsid w:val="00CD37C8"/>
    <w:rsid w:val="00CD44BB"/>
    <w:rsid w:val="00CD46BA"/>
    <w:rsid w:val="00CD4824"/>
    <w:rsid w:val="00CD5DB0"/>
    <w:rsid w:val="00CD5E48"/>
    <w:rsid w:val="00CD649F"/>
    <w:rsid w:val="00CD6EE2"/>
    <w:rsid w:val="00CD7425"/>
    <w:rsid w:val="00CD7A22"/>
    <w:rsid w:val="00CD7AFB"/>
    <w:rsid w:val="00CD7B37"/>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236"/>
    <w:rsid w:val="00CF06A2"/>
    <w:rsid w:val="00CF08A2"/>
    <w:rsid w:val="00CF13FE"/>
    <w:rsid w:val="00CF1CE3"/>
    <w:rsid w:val="00CF1EC1"/>
    <w:rsid w:val="00CF2619"/>
    <w:rsid w:val="00CF2E51"/>
    <w:rsid w:val="00CF324E"/>
    <w:rsid w:val="00CF40C8"/>
    <w:rsid w:val="00CF42FD"/>
    <w:rsid w:val="00CF474F"/>
    <w:rsid w:val="00CF47AA"/>
    <w:rsid w:val="00CF4969"/>
    <w:rsid w:val="00CF51B8"/>
    <w:rsid w:val="00CF557F"/>
    <w:rsid w:val="00CF5C62"/>
    <w:rsid w:val="00CF6130"/>
    <w:rsid w:val="00CF6283"/>
    <w:rsid w:val="00CF6A34"/>
    <w:rsid w:val="00CF6A73"/>
    <w:rsid w:val="00CF6BD6"/>
    <w:rsid w:val="00CF6F69"/>
    <w:rsid w:val="00CF7354"/>
    <w:rsid w:val="00CF7B3A"/>
    <w:rsid w:val="00CF7EAD"/>
    <w:rsid w:val="00D00745"/>
    <w:rsid w:val="00D016D4"/>
    <w:rsid w:val="00D02017"/>
    <w:rsid w:val="00D021D6"/>
    <w:rsid w:val="00D027F2"/>
    <w:rsid w:val="00D02A5A"/>
    <w:rsid w:val="00D02AA4"/>
    <w:rsid w:val="00D02D7D"/>
    <w:rsid w:val="00D0358C"/>
    <w:rsid w:val="00D035BB"/>
    <w:rsid w:val="00D03757"/>
    <w:rsid w:val="00D038E6"/>
    <w:rsid w:val="00D03B24"/>
    <w:rsid w:val="00D04C95"/>
    <w:rsid w:val="00D04D39"/>
    <w:rsid w:val="00D05676"/>
    <w:rsid w:val="00D0600C"/>
    <w:rsid w:val="00D06600"/>
    <w:rsid w:val="00D06876"/>
    <w:rsid w:val="00D06930"/>
    <w:rsid w:val="00D06DDC"/>
    <w:rsid w:val="00D06E57"/>
    <w:rsid w:val="00D06E63"/>
    <w:rsid w:val="00D06F06"/>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4C66"/>
    <w:rsid w:val="00D15D3A"/>
    <w:rsid w:val="00D166A3"/>
    <w:rsid w:val="00D167BA"/>
    <w:rsid w:val="00D17227"/>
    <w:rsid w:val="00D17459"/>
    <w:rsid w:val="00D17831"/>
    <w:rsid w:val="00D17D5A"/>
    <w:rsid w:val="00D17EE4"/>
    <w:rsid w:val="00D17F9B"/>
    <w:rsid w:val="00D20131"/>
    <w:rsid w:val="00D201D2"/>
    <w:rsid w:val="00D2028F"/>
    <w:rsid w:val="00D20605"/>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477"/>
    <w:rsid w:val="00D3053B"/>
    <w:rsid w:val="00D3064D"/>
    <w:rsid w:val="00D30F6D"/>
    <w:rsid w:val="00D311FE"/>
    <w:rsid w:val="00D31312"/>
    <w:rsid w:val="00D31B7D"/>
    <w:rsid w:val="00D320CA"/>
    <w:rsid w:val="00D32334"/>
    <w:rsid w:val="00D3236B"/>
    <w:rsid w:val="00D323B2"/>
    <w:rsid w:val="00D329D4"/>
    <w:rsid w:val="00D32D1C"/>
    <w:rsid w:val="00D32E70"/>
    <w:rsid w:val="00D330C1"/>
    <w:rsid w:val="00D330D0"/>
    <w:rsid w:val="00D33644"/>
    <w:rsid w:val="00D33BE1"/>
    <w:rsid w:val="00D33D37"/>
    <w:rsid w:val="00D33F81"/>
    <w:rsid w:val="00D34158"/>
    <w:rsid w:val="00D3478A"/>
    <w:rsid w:val="00D352AE"/>
    <w:rsid w:val="00D35308"/>
    <w:rsid w:val="00D359C1"/>
    <w:rsid w:val="00D35BF9"/>
    <w:rsid w:val="00D3645D"/>
    <w:rsid w:val="00D364CD"/>
    <w:rsid w:val="00D36F33"/>
    <w:rsid w:val="00D3744E"/>
    <w:rsid w:val="00D37F13"/>
    <w:rsid w:val="00D4010C"/>
    <w:rsid w:val="00D4039C"/>
    <w:rsid w:val="00D40C6C"/>
    <w:rsid w:val="00D40DF7"/>
    <w:rsid w:val="00D4122F"/>
    <w:rsid w:val="00D415D7"/>
    <w:rsid w:val="00D417B0"/>
    <w:rsid w:val="00D41C4A"/>
    <w:rsid w:val="00D41E7F"/>
    <w:rsid w:val="00D421F1"/>
    <w:rsid w:val="00D4255F"/>
    <w:rsid w:val="00D4307F"/>
    <w:rsid w:val="00D430FC"/>
    <w:rsid w:val="00D4315B"/>
    <w:rsid w:val="00D435BB"/>
    <w:rsid w:val="00D44A68"/>
    <w:rsid w:val="00D44A88"/>
    <w:rsid w:val="00D45106"/>
    <w:rsid w:val="00D45169"/>
    <w:rsid w:val="00D455EE"/>
    <w:rsid w:val="00D45A5A"/>
    <w:rsid w:val="00D45C2B"/>
    <w:rsid w:val="00D46274"/>
    <w:rsid w:val="00D464F3"/>
    <w:rsid w:val="00D46AB3"/>
    <w:rsid w:val="00D470A7"/>
    <w:rsid w:val="00D472F4"/>
    <w:rsid w:val="00D47906"/>
    <w:rsid w:val="00D50086"/>
    <w:rsid w:val="00D5008A"/>
    <w:rsid w:val="00D50740"/>
    <w:rsid w:val="00D50742"/>
    <w:rsid w:val="00D50AF1"/>
    <w:rsid w:val="00D50B75"/>
    <w:rsid w:val="00D50C76"/>
    <w:rsid w:val="00D516C4"/>
    <w:rsid w:val="00D51BA9"/>
    <w:rsid w:val="00D527AA"/>
    <w:rsid w:val="00D53467"/>
    <w:rsid w:val="00D536A1"/>
    <w:rsid w:val="00D54412"/>
    <w:rsid w:val="00D56417"/>
    <w:rsid w:val="00D5683B"/>
    <w:rsid w:val="00D56875"/>
    <w:rsid w:val="00D56A2E"/>
    <w:rsid w:val="00D56E63"/>
    <w:rsid w:val="00D572CE"/>
    <w:rsid w:val="00D5756E"/>
    <w:rsid w:val="00D57B93"/>
    <w:rsid w:val="00D57D1F"/>
    <w:rsid w:val="00D60023"/>
    <w:rsid w:val="00D60379"/>
    <w:rsid w:val="00D60CC7"/>
    <w:rsid w:val="00D60D09"/>
    <w:rsid w:val="00D60D0A"/>
    <w:rsid w:val="00D60E50"/>
    <w:rsid w:val="00D60FD3"/>
    <w:rsid w:val="00D611D5"/>
    <w:rsid w:val="00D612FB"/>
    <w:rsid w:val="00D6136A"/>
    <w:rsid w:val="00D617EA"/>
    <w:rsid w:val="00D61C84"/>
    <w:rsid w:val="00D61D6C"/>
    <w:rsid w:val="00D61E16"/>
    <w:rsid w:val="00D624B3"/>
    <w:rsid w:val="00D62BD2"/>
    <w:rsid w:val="00D62E75"/>
    <w:rsid w:val="00D63294"/>
    <w:rsid w:val="00D63A61"/>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B0"/>
    <w:rsid w:val="00D7419E"/>
    <w:rsid w:val="00D74782"/>
    <w:rsid w:val="00D749D5"/>
    <w:rsid w:val="00D74DC4"/>
    <w:rsid w:val="00D74E96"/>
    <w:rsid w:val="00D7557E"/>
    <w:rsid w:val="00D7578D"/>
    <w:rsid w:val="00D75D05"/>
    <w:rsid w:val="00D764C8"/>
    <w:rsid w:val="00D80514"/>
    <w:rsid w:val="00D80743"/>
    <w:rsid w:val="00D80FE3"/>
    <w:rsid w:val="00D81377"/>
    <w:rsid w:val="00D8196E"/>
    <w:rsid w:val="00D81978"/>
    <w:rsid w:val="00D81A9C"/>
    <w:rsid w:val="00D825CF"/>
    <w:rsid w:val="00D82EA6"/>
    <w:rsid w:val="00D8355F"/>
    <w:rsid w:val="00D8369A"/>
    <w:rsid w:val="00D83BDD"/>
    <w:rsid w:val="00D83D56"/>
    <w:rsid w:val="00D842C5"/>
    <w:rsid w:val="00D843B7"/>
    <w:rsid w:val="00D866D4"/>
    <w:rsid w:val="00D8677D"/>
    <w:rsid w:val="00D871C8"/>
    <w:rsid w:val="00D87FB9"/>
    <w:rsid w:val="00D900A3"/>
    <w:rsid w:val="00D902E8"/>
    <w:rsid w:val="00D903F0"/>
    <w:rsid w:val="00D90B6F"/>
    <w:rsid w:val="00D90B96"/>
    <w:rsid w:val="00D91099"/>
    <w:rsid w:val="00D9135A"/>
    <w:rsid w:val="00D92204"/>
    <w:rsid w:val="00D9242C"/>
    <w:rsid w:val="00D92AFF"/>
    <w:rsid w:val="00D936AF"/>
    <w:rsid w:val="00D93BE6"/>
    <w:rsid w:val="00D93CBF"/>
    <w:rsid w:val="00D947E9"/>
    <w:rsid w:val="00D949AC"/>
    <w:rsid w:val="00D9567B"/>
    <w:rsid w:val="00D957B9"/>
    <w:rsid w:val="00D9631C"/>
    <w:rsid w:val="00D9793C"/>
    <w:rsid w:val="00D97A13"/>
    <w:rsid w:val="00D97ACD"/>
    <w:rsid w:val="00D97FBC"/>
    <w:rsid w:val="00DA051E"/>
    <w:rsid w:val="00DA0869"/>
    <w:rsid w:val="00DA09C4"/>
    <w:rsid w:val="00DA16F3"/>
    <w:rsid w:val="00DA17C3"/>
    <w:rsid w:val="00DA2579"/>
    <w:rsid w:val="00DA276D"/>
    <w:rsid w:val="00DA3075"/>
    <w:rsid w:val="00DA311D"/>
    <w:rsid w:val="00DA3B09"/>
    <w:rsid w:val="00DA3E1D"/>
    <w:rsid w:val="00DA46AF"/>
    <w:rsid w:val="00DA4E68"/>
    <w:rsid w:val="00DA4EAA"/>
    <w:rsid w:val="00DA5207"/>
    <w:rsid w:val="00DA5424"/>
    <w:rsid w:val="00DA5585"/>
    <w:rsid w:val="00DA567D"/>
    <w:rsid w:val="00DA5698"/>
    <w:rsid w:val="00DA5B83"/>
    <w:rsid w:val="00DA5F80"/>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589"/>
    <w:rsid w:val="00DB676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F43"/>
    <w:rsid w:val="00DC6329"/>
    <w:rsid w:val="00DC6657"/>
    <w:rsid w:val="00DC6877"/>
    <w:rsid w:val="00DC6BC9"/>
    <w:rsid w:val="00DC6C2D"/>
    <w:rsid w:val="00DC6C58"/>
    <w:rsid w:val="00DC6DDF"/>
    <w:rsid w:val="00DC71D6"/>
    <w:rsid w:val="00DC78AF"/>
    <w:rsid w:val="00DC7BBD"/>
    <w:rsid w:val="00DC7E5B"/>
    <w:rsid w:val="00DD06D7"/>
    <w:rsid w:val="00DD07A0"/>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A68"/>
    <w:rsid w:val="00DE2A05"/>
    <w:rsid w:val="00DE309E"/>
    <w:rsid w:val="00DE3574"/>
    <w:rsid w:val="00DE463C"/>
    <w:rsid w:val="00DE4C9B"/>
    <w:rsid w:val="00DE4E36"/>
    <w:rsid w:val="00DE5011"/>
    <w:rsid w:val="00DE5355"/>
    <w:rsid w:val="00DE53CF"/>
    <w:rsid w:val="00DE5F00"/>
    <w:rsid w:val="00DE62CA"/>
    <w:rsid w:val="00DE6768"/>
    <w:rsid w:val="00DE6878"/>
    <w:rsid w:val="00DE6F77"/>
    <w:rsid w:val="00DE7563"/>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98"/>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0B6C"/>
    <w:rsid w:val="00E1112F"/>
    <w:rsid w:val="00E11307"/>
    <w:rsid w:val="00E11409"/>
    <w:rsid w:val="00E115CF"/>
    <w:rsid w:val="00E11691"/>
    <w:rsid w:val="00E118E3"/>
    <w:rsid w:val="00E11998"/>
    <w:rsid w:val="00E11EEF"/>
    <w:rsid w:val="00E12525"/>
    <w:rsid w:val="00E126ED"/>
    <w:rsid w:val="00E13FE1"/>
    <w:rsid w:val="00E14A23"/>
    <w:rsid w:val="00E14A2A"/>
    <w:rsid w:val="00E151C9"/>
    <w:rsid w:val="00E15429"/>
    <w:rsid w:val="00E15442"/>
    <w:rsid w:val="00E162E9"/>
    <w:rsid w:val="00E165A7"/>
    <w:rsid w:val="00E1662E"/>
    <w:rsid w:val="00E166B3"/>
    <w:rsid w:val="00E16A2E"/>
    <w:rsid w:val="00E16FBC"/>
    <w:rsid w:val="00E17A96"/>
    <w:rsid w:val="00E2011C"/>
    <w:rsid w:val="00E20821"/>
    <w:rsid w:val="00E209E6"/>
    <w:rsid w:val="00E211A6"/>
    <w:rsid w:val="00E21499"/>
    <w:rsid w:val="00E21C28"/>
    <w:rsid w:val="00E21D5E"/>
    <w:rsid w:val="00E21EBC"/>
    <w:rsid w:val="00E2297B"/>
    <w:rsid w:val="00E22B55"/>
    <w:rsid w:val="00E22FDF"/>
    <w:rsid w:val="00E2327B"/>
    <w:rsid w:val="00E23E89"/>
    <w:rsid w:val="00E241F8"/>
    <w:rsid w:val="00E244B7"/>
    <w:rsid w:val="00E256AC"/>
    <w:rsid w:val="00E262D4"/>
    <w:rsid w:val="00E2641B"/>
    <w:rsid w:val="00E26DDE"/>
    <w:rsid w:val="00E27315"/>
    <w:rsid w:val="00E279BC"/>
    <w:rsid w:val="00E27FD2"/>
    <w:rsid w:val="00E303A8"/>
    <w:rsid w:val="00E31799"/>
    <w:rsid w:val="00E31857"/>
    <w:rsid w:val="00E319AD"/>
    <w:rsid w:val="00E3208A"/>
    <w:rsid w:val="00E32F27"/>
    <w:rsid w:val="00E335BA"/>
    <w:rsid w:val="00E339CA"/>
    <w:rsid w:val="00E341B4"/>
    <w:rsid w:val="00E34A5D"/>
    <w:rsid w:val="00E34BA6"/>
    <w:rsid w:val="00E34CB6"/>
    <w:rsid w:val="00E34CBC"/>
    <w:rsid w:val="00E34D70"/>
    <w:rsid w:val="00E35151"/>
    <w:rsid w:val="00E35448"/>
    <w:rsid w:val="00E355A7"/>
    <w:rsid w:val="00E35B2D"/>
    <w:rsid w:val="00E36E2B"/>
    <w:rsid w:val="00E36F85"/>
    <w:rsid w:val="00E3783C"/>
    <w:rsid w:val="00E37A74"/>
    <w:rsid w:val="00E37BEE"/>
    <w:rsid w:val="00E37FD1"/>
    <w:rsid w:val="00E40049"/>
    <w:rsid w:val="00E4024E"/>
    <w:rsid w:val="00E404A7"/>
    <w:rsid w:val="00E404FF"/>
    <w:rsid w:val="00E4090E"/>
    <w:rsid w:val="00E40AB3"/>
    <w:rsid w:val="00E40B0A"/>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0E9"/>
    <w:rsid w:val="00E50334"/>
    <w:rsid w:val="00E507F4"/>
    <w:rsid w:val="00E51644"/>
    <w:rsid w:val="00E51F92"/>
    <w:rsid w:val="00E520F7"/>
    <w:rsid w:val="00E525B4"/>
    <w:rsid w:val="00E52609"/>
    <w:rsid w:val="00E533CA"/>
    <w:rsid w:val="00E53405"/>
    <w:rsid w:val="00E53409"/>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114"/>
    <w:rsid w:val="00E62630"/>
    <w:rsid w:val="00E634BF"/>
    <w:rsid w:val="00E641B7"/>
    <w:rsid w:val="00E6451B"/>
    <w:rsid w:val="00E65006"/>
    <w:rsid w:val="00E650A0"/>
    <w:rsid w:val="00E6528B"/>
    <w:rsid w:val="00E65914"/>
    <w:rsid w:val="00E65C67"/>
    <w:rsid w:val="00E66B1D"/>
    <w:rsid w:val="00E6724E"/>
    <w:rsid w:val="00E673F0"/>
    <w:rsid w:val="00E674C2"/>
    <w:rsid w:val="00E67B27"/>
    <w:rsid w:val="00E67BAA"/>
    <w:rsid w:val="00E67EF1"/>
    <w:rsid w:val="00E702B9"/>
    <w:rsid w:val="00E70513"/>
    <w:rsid w:val="00E706BD"/>
    <w:rsid w:val="00E7073B"/>
    <w:rsid w:val="00E70C15"/>
    <w:rsid w:val="00E70C6B"/>
    <w:rsid w:val="00E70E27"/>
    <w:rsid w:val="00E70E8B"/>
    <w:rsid w:val="00E715C4"/>
    <w:rsid w:val="00E71750"/>
    <w:rsid w:val="00E71AC7"/>
    <w:rsid w:val="00E720CE"/>
    <w:rsid w:val="00E722B7"/>
    <w:rsid w:val="00E727B2"/>
    <w:rsid w:val="00E72B82"/>
    <w:rsid w:val="00E73B0D"/>
    <w:rsid w:val="00E73F88"/>
    <w:rsid w:val="00E74334"/>
    <w:rsid w:val="00E7506A"/>
    <w:rsid w:val="00E75692"/>
    <w:rsid w:val="00E758CD"/>
    <w:rsid w:val="00E765AE"/>
    <w:rsid w:val="00E76FED"/>
    <w:rsid w:val="00E774C8"/>
    <w:rsid w:val="00E814F5"/>
    <w:rsid w:val="00E81D9C"/>
    <w:rsid w:val="00E81FE4"/>
    <w:rsid w:val="00E82A08"/>
    <w:rsid w:val="00E832A4"/>
    <w:rsid w:val="00E83457"/>
    <w:rsid w:val="00E834E1"/>
    <w:rsid w:val="00E84883"/>
    <w:rsid w:val="00E85160"/>
    <w:rsid w:val="00E8524D"/>
    <w:rsid w:val="00E85D47"/>
    <w:rsid w:val="00E8641F"/>
    <w:rsid w:val="00E87017"/>
    <w:rsid w:val="00E87835"/>
    <w:rsid w:val="00E87F65"/>
    <w:rsid w:val="00E90951"/>
    <w:rsid w:val="00E90C8D"/>
    <w:rsid w:val="00E90ECE"/>
    <w:rsid w:val="00E9109C"/>
    <w:rsid w:val="00E91C29"/>
    <w:rsid w:val="00E91DCE"/>
    <w:rsid w:val="00E91F59"/>
    <w:rsid w:val="00E92918"/>
    <w:rsid w:val="00E93F09"/>
    <w:rsid w:val="00E958C9"/>
    <w:rsid w:val="00E958F7"/>
    <w:rsid w:val="00E96189"/>
    <w:rsid w:val="00E961ED"/>
    <w:rsid w:val="00E963D8"/>
    <w:rsid w:val="00E96499"/>
    <w:rsid w:val="00E9679D"/>
    <w:rsid w:val="00E96DD4"/>
    <w:rsid w:val="00E973EB"/>
    <w:rsid w:val="00EA0C9C"/>
    <w:rsid w:val="00EA1002"/>
    <w:rsid w:val="00EA14C5"/>
    <w:rsid w:val="00EA17BF"/>
    <w:rsid w:val="00EA1D6C"/>
    <w:rsid w:val="00EA222C"/>
    <w:rsid w:val="00EA2DDF"/>
    <w:rsid w:val="00EA2FF4"/>
    <w:rsid w:val="00EA30B2"/>
    <w:rsid w:val="00EA357E"/>
    <w:rsid w:val="00EA3A86"/>
    <w:rsid w:val="00EA4D97"/>
    <w:rsid w:val="00EA4EC6"/>
    <w:rsid w:val="00EA4F19"/>
    <w:rsid w:val="00EA4F9B"/>
    <w:rsid w:val="00EA50CA"/>
    <w:rsid w:val="00EA510D"/>
    <w:rsid w:val="00EA51A6"/>
    <w:rsid w:val="00EA51D1"/>
    <w:rsid w:val="00EA545D"/>
    <w:rsid w:val="00EA5BD6"/>
    <w:rsid w:val="00EA5F34"/>
    <w:rsid w:val="00EA6289"/>
    <w:rsid w:val="00EA682C"/>
    <w:rsid w:val="00EA7824"/>
    <w:rsid w:val="00EA7A0D"/>
    <w:rsid w:val="00EA7F50"/>
    <w:rsid w:val="00EB0208"/>
    <w:rsid w:val="00EB0458"/>
    <w:rsid w:val="00EB051D"/>
    <w:rsid w:val="00EB0671"/>
    <w:rsid w:val="00EB0B96"/>
    <w:rsid w:val="00EB1510"/>
    <w:rsid w:val="00EB15FD"/>
    <w:rsid w:val="00EB166F"/>
    <w:rsid w:val="00EB20C6"/>
    <w:rsid w:val="00EB2B84"/>
    <w:rsid w:val="00EB2F7E"/>
    <w:rsid w:val="00EB3603"/>
    <w:rsid w:val="00EB3E0D"/>
    <w:rsid w:val="00EB3FFB"/>
    <w:rsid w:val="00EB6295"/>
    <w:rsid w:val="00EB66BD"/>
    <w:rsid w:val="00EB6893"/>
    <w:rsid w:val="00EB70FA"/>
    <w:rsid w:val="00EB729C"/>
    <w:rsid w:val="00EC016A"/>
    <w:rsid w:val="00EC02E1"/>
    <w:rsid w:val="00EC06DD"/>
    <w:rsid w:val="00EC0A49"/>
    <w:rsid w:val="00EC0B9A"/>
    <w:rsid w:val="00EC0DD8"/>
    <w:rsid w:val="00EC2C43"/>
    <w:rsid w:val="00EC2E10"/>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E57"/>
    <w:rsid w:val="00ED0021"/>
    <w:rsid w:val="00ED0178"/>
    <w:rsid w:val="00ED0414"/>
    <w:rsid w:val="00ED06F9"/>
    <w:rsid w:val="00ED0DA6"/>
    <w:rsid w:val="00ED0FA5"/>
    <w:rsid w:val="00ED1552"/>
    <w:rsid w:val="00ED22DE"/>
    <w:rsid w:val="00ED24A7"/>
    <w:rsid w:val="00ED29EA"/>
    <w:rsid w:val="00ED2B82"/>
    <w:rsid w:val="00ED2DF0"/>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49B"/>
    <w:rsid w:val="00EE1A45"/>
    <w:rsid w:val="00EE2448"/>
    <w:rsid w:val="00EE2B16"/>
    <w:rsid w:val="00EE2D3A"/>
    <w:rsid w:val="00EE2EFF"/>
    <w:rsid w:val="00EE340F"/>
    <w:rsid w:val="00EE3428"/>
    <w:rsid w:val="00EE3898"/>
    <w:rsid w:val="00EE3ABE"/>
    <w:rsid w:val="00EE3C90"/>
    <w:rsid w:val="00EE4FE3"/>
    <w:rsid w:val="00EE5053"/>
    <w:rsid w:val="00EE52CE"/>
    <w:rsid w:val="00EE60BF"/>
    <w:rsid w:val="00EE61B5"/>
    <w:rsid w:val="00EE6A09"/>
    <w:rsid w:val="00EE6C12"/>
    <w:rsid w:val="00EE6D7D"/>
    <w:rsid w:val="00EE6E88"/>
    <w:rsid w:val="00EE7377"/>
    <w:rsid w:val="00EE76A2"/>
    <w:rsid w:val="00EE795E"/>
    <w:rsid w:val="00EE7BFA"/>
    <w:rsid w:val="00EF10C6"/>
    <w:rsid w:val="00EF10FD"/>
    <w:rsid w:val="00EF1177"/>
    <w:rsid w:val="00EF170B"/>
    <w:rsid w:val="00EF17CD"/>
    <w:rsid w:val="00EF23C9"/>
    <w:rsid w:val="00EF2791"/>
    <w:rsid w:val="00EF293E"/>
    <w:rsid w:val="00EF2D4C"/>
    <w:rsid w:val="00EF2FAA"/>
    <w:rsid w:val="00EF303E"/>
    <w:rsid w:val="00EF381F"/>
    <w:rsid w:val="00EF38E7"/>
    <w:rsid w:val="00EF3C9C"/>
    <w:rsid w:val="00EF3DB4"/>
    <w:rsid w:val="00EF411E"/>
    <w:rsid w:val="00EF4920"/>
    <w:rsid w:val="00EF4FB5"/>
    <w:rsid w:val="00EF6222"/>
    <w:rsid w:val="00EF62EF"/>
    <w:rsid w:val="00EF635D"/>
    <w:rsid w:val="00EF645B"/>
    <w:rsid w:val="00EF6962"/>
    <w:rsid w:val="00EF701C"/>
    <w:rsid w:val="00EF7F0E"/>
    <w:rsid w:val="00F01676"/>
    <w:rsid w:val="00F01EEC"/>
    <w:rsid w:val="00F021FF"/>
    <w:rsid w:val="00F02526"/>
    <w:rsid w:val="00F03134"/>
    <w:rsid w:val="00F03766"/>
    <w:rsid w:val="00F03C18"/>
    <w:rsid w:val="00F03CB2"/>
    <w:rsid w:val="00F03FAF"/>
    <w:rsid w:val="00F04069"/>
    <w:rsid w:val="00F04A47"/>
    <w:rsid w:val="00F05627"/>
    <w:rsid w:val="00F05F01"/>
    <w:rsid w:val="00F061B4"/>
    <w:rsid w:val="00F0647F"/>
    <w:rsid w:val="00F065F3"/>
    <w:rsid w:val="00F06612"/>
    <w:rsid w:val="00F06B34"/>
    <w:rsid w:val="00F1064C"/>
    <w:rsid w:val="00F10A5E"/>
    <w:rsid w:val="00F115F6"/>
    <w:rsid w:val="00F1160D"/>
    <w:rsid w:val="00F11835"/>
    <w:rsid w:val="00F11F2A"/>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1F13"/>
    <w:rsid w:val="00F320FF"/>
    <w:rsid w:val="00F3249B"/>
    <w:rsid w:val="00F3254C"/>
    <w:rsid w:val="00F327F4"/>
    <w:rsid w:val="00F33445"/>
    <w:rsid w:val="00F3345D"/>
    <w:rsid w:val="00F3373A"/>
    <w:rsid w:val="00F33E4F"/>
    <w:rsid w:val="00F3533D"/>
    <w:rsid w:val="00F3554B"/>
    <w:rsid w:val="00F35961"/>
    <w:rsid w:val="00F3599C"/>
    <w:rsid w:val="00F35B38"/>
    <w:rsid w:val="00F35C9D"/>
    <w:rsid w:val="00F36031"/>
    <w:rsid w:val="00F360FC"/>
    <w:rsid w:val="00F3729F"/>
    <w:rsid w:val="00F3772A"/>
    <w:rsid w:val="00F404FF"/>
    <w:rsid w:val="00F40C5C"/>
    <w:rsid w:val="00F40E49"/>
    <w:rsid w:val="00F40FF4"/>
    <w:rsid w:val="00F41E83"/>
    <w:rsid w:val="00F42430"/>
    <w:rsid w:val="00F42588"/>
    <w:rsid w:val="00F42638"/>
    <w:rsid w:val="00F42CDC"/>
    <w:rsid w:val="00F42DB4"/>
    <w:rsid w:val="00F42E4D"/>
    <w:rsid w:val="00F439B2"/>
    <w:rsid w:val="00F44233"/>
    <w:rsid w:val="00F4454D"/>
    <w:rsid w:val="00F446B2"/>
    <w:rsid w:val="00F452B5"/>
    <w:rsid w:val="00F465F7"/>
    <w:rsid w:val="00F46F80"/>
    <w:rsid w:val="00F473C7"/>
    <w:rsid w:val="00F473EF"/>
    <w:rsid w:val="00F47A03"/>
    <w:rsid w:val="00F502C9"/>
    <w:rsid w:val="00F50508"/>
    <w:rsid w:val="00F50929"/>
    <w:rsid w:val="00F5115C"/>
    <w:rsid w:val="00F51770"/>
    <w:rsid w:val="00F51C26"/>
    <w:rsid w:val="00F51E8A"/>
    <w:rsid w:val="00F51F8B"/>
    <w:rsid w:val="00F52176"/>
    <w:rsid w:val="00F523A5"/>
    <w:rsid w:val="00F52662"/>
    <w:rsid w:val="00F52D04"/>
    <w:rsid w:val="00F52F76"/>
    <w:rsid w:val="00F52FFF"/>
    <w:rsid w:val="00F5354D"/>
    <w:rsid w:val="00F5380F"/>
    <w:rsid w:val="00F53B5A"/>
    <w:rsid w:val="00F53E2C"/>
    <w:rsid w:val="00F54420"/>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D63"/>
    <w:rsid w:val="00F6361F"/>
    <w:rsid w:val="00F63A62"/>
    <w:rsid w:val="00F63CAD"/>
    <w:rsid w:val="00F63F8B"/>
    <w:rsid w:val="00F64138"/>
    <w:rsid w:val="00F6433F"/>
    <w:rsid w:val="00F645EA"/>
    <w:rsid w:val="00F64A9C"/>
    <w:rsid w:val="00F64FFF"/>
    <w:rsid w:val="00F6554D"/>
    <w:rsid w:val="00F65CBB"/>
    <w:rsid w:val="00F661BB"/>
    <w:rsid w:val="00F6624B"/>
    <w:rsid w:val="00F6675F"/>
    <w:rsid w:val="00F67013"/>
    <w:rsid w:val="00F670F0"/>
    <w:rsid w:val="00F679B4"/>
    <w:rsid w:val="00F67A66"/>
    <w:rsid w:val="00F67EF4"/>
    <w:rsid w:val="00F67F54"/>
    <w:rsid w:val="00F701A6"/>
    <w:rsid w:val="00F704F9"/>
    <w:rsid w:val="00F707F3"/>
    <w:rsid w:val="00F70850"/>
    <w:rsid w:val="00F70FA2"/>
    <w:rsid w:val="00F7109A"/>
    <w:rsid w:val="00F710C6"/>
    <w:rsid w:val="00F715D5"/>
    <w:rsid w:val="00F71C04"/>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7ED"/>
    <w:rsid w:val="00F7645D"/>
    <w:rsid w:val="00F7689C"/>
    <w:rsid w:val="00F771B6"/>
    <w:rsid w:val="00F77204"/>
    <w:rsid w:val="00F77938"/>
    <w:rsid w:val="00F77C30"/>
    <w:rsid w:val="00F77C4C"/>
    <w:rsid w:val="00F77DFB"/>
    <w:rsid w:val="00F80034"/>
    <w:rsid w:val="00F804F0"/>
    <w:rsid w:val="00F80FAD"/>
    <w:rsid w:val="00F81B0A"/>
    <w:rsid w:val="00F822AA"/>
    <w:rsid w:val="00F826FF"/>
    <w:rsid w:val="00F82A2A"/>
    <w:rsid w:val="00F8313E"/>
    <w:rsid w:val="00F83854"/>
    <w:rsid w:val="00F839F5"/>
    <w:rsid w:val="00F83CA7"/>
    <w:rsid w:val="00F83F1A"/>
    <w:rsid w:val="00F83F78"/>
    <w:rsid w:val="00F846AB"/>
    <w:rsid w:val="00F853EF"/>
    <w:rsid w:val="00F85553"/>
    <w:rsid w:val="00F85605"/>
    <w:rsid w:val="00F85C0D"/>
    <w:rsid w:val="00F86264"/>
    <w:rsid w:val="00F86BBA"/>
    <w:rsid w:val="00F87713"/>
    <w:rsid w:val="00F878DB"/>
    <w:rsid w:val="00F87CFA"/>
    <w:rsid w:val="00F9099D"/>
    <w:rsid w:val="00F909CB"/>
    <w:rsid w:val="00F91004"/>
    <w:rsid w:val="00F91537"/>
    <w:rsid w:val="00F9170A"/>
    <w:rsid w:val="00F918C9"/>
    <w:rsid w:val="00F91B6A"/>
    <w:rsid w:val="00F9213A"/>
    <w:rsid w:val="00F92F9A"/>
    <w:rsid w:val="00F93371"/>
    <w:rsid w:val="00F934DD"/>
    <w:rsid w:val="00F9381B"/>
    <w:rsid w:val="00F938F1"/>
    <w:rsid w:val="00F93996"/>
    <w:rsid w:val="00F9422F"/>
    <w:rsid w:val="00F94E41"/>
    <w:rsid w:val="00F94ED5"/>
    <w:rsid w:val="00F962B7"/>
    <w:rsid w:val="00F963D6"/>
    <w:rsid w:val="00F965EC"/>
    <w:rsid w:val="00F969FF"/>
    <w:rsid w:val="00F96EBF"/>
    <w:rsid w:val="00F978BD"/>
    <w:rsid w:val="00F97B01"/>
    <w:rsid w:val="00F97D0B"/>
    <w:rsid w:val="00FA0C59"/>
    <w:rsid w:val="00FA0FD8"/>
    <w:rsid w:val="00FA101D"/>
    <w:rsid w:val="00FA1597"/>
    <w:rsid w:val="00FA15D0"/>
    <w:rsid w:val="00FA19B4"/>
    <w:rsid w:val="00FA1C8D"/>
    <w:rsid w:val="00FA2A97"/>
    <w:rsid w:val="00FA2B5A"/>
    <w:rsid w:val="00FA2F81"/>
    <w:rsid w:val="00FA3074"/>
    <w:rsid w:val="00FA31E1"/>
    <w:rsid w:val="00FA33E1"/>
    <w:rsid w:val="00FA3B98"/>
    <w:rsid w:val="00FA3FD9"/>
    <w:rsid w:val="00FA436B"/>
    <w:rsid w:val="00FA43EB"/>
    <w:rsid w:val="00FA4DC5"/>
    <w:rsid w:val="00FA51F2"/>
    <w:rsid w:val="00FA5F05"/>
    <w:rsid w:val="00FA64F3"/>
    <w:rsid w:val="00FA65DD"/>
    <w:rsid w:val="00FA6D21"/>
    <w:rsid w:val="00FA6F0D"/>
    <w:rsid w:val="00FA72B4"/>
    <w:rsid w:val="00FA7375"/>
    <w:rsid w:val="00FA779F"/>
    <w:rsid w:val="00FA7E0F"/>
    <w:rsid w:val="00FB026B"/>
    <w:rsid w:val="00FB045E"/>
    <w:rsid w:val="00FB10A6"/>
    <w:rsid w:val="00FB12D1"/>
    <w:rsid w:val="00FB1546"/>
    <w:rsid w:val="00FB1E71"/>
    <w:rsid w:val="00FB22FF"/>
    <w:rsid w:val="00FB242A"/>
    <w:rsid w:val="00FB2AE7"/>
    <w:rsid w:val="00FB2EC3"/>
    <w:rsid w:val="00FB3640"/>
    <w:rsid w:val="00FB3668"/>
    <w:rsid w:val="00FB37EC"/>
    <w:rsid w:val="00FB3B2B"/>
    <w:rsid w:val="00FB438B"/>
    <w:rsid w:val="00FB4448"/>
    <w:rsid w:val="00FB4A09"/>
    <w:rsid w:val="00FB53F0"/>
    <w:rsid w:val="00FB542A"/>
    <w:rsid w:val="00FB58F4"/>
    <w:rsid w:val="00FB66BC"/>
    <w:rsid w:val="00FB6B3E"/>
    <w:rsid w:val="00FB6B45"/>
    <w:rsid w:val="00FB6E2C"/>
    <w:rsid w:val="00FB7441"/>
    <w:rsid w:val="00FB789B"/>
    <w:rsid w:val="00FC013C"/>
    <w:rsid w:val="00FC040B"/>
    <w:rsid w:val="00FC0A13"/>
    <w:rsid w:val="00FC1295"/>
    <w:rsid w:val="00FC12F9"/>
    <w:rsid w:val="00FC1958"/>
    <w:rsid w:val="00FC1AEF"/>
    <w:rsid w:val="00FC1F2E"/>
    <w:rsid w:val="00FC29B0"/>
    <w:rsid w:val="00FC2A0A"/>
    <w:rsid w:val="00FC2F1F"/>
    <w:rsid w:val="00FC304E"/>
    <w:rsid w:val="00FC32F6"/>
    <w:rsid w:val="00FC343A"/>
    <w:rsid w:val="00FC3671"/>
    <w:rsid w:val="00FC4600"/>
    <w:rsid w:val="00FC56FC"/>
    <w:rsid w:val="00FC630D"/>
    <w:rsid w:val="00FC6996"/>
    <w:rsid w:val="00FC6F3D"/>
    <w:rsid w:val="00FC7691"/>
    <w:rsid w:val="00FC7D5C"/>
    <w:rsid w:val="00FD0C3D"/>
    <w:rsid w:val="00FD0FE4"/>
    <w:rsid w:val="00FD11B9"/>
    <w:rsid w:val="00FD1931"/>
    <w:rsid w:val="00FD1D77"/>
    <w:rsid w:val="00FD2114"/>
    <w:rsid w:val="00FD2A6A"/>
    <w:rsid w:val="00FD2DDC"/>
    <w:rsid w:val="00FD3CDD"/>
    <w:rsid w:val="00FD43D2"/>
    <w:rsid w:val="00FD4C16"/>
    <w:rsid w:val="00FD4DD1"/>
    <w:rsid w:val="00FD4F53"/>
    <w:rsid w:val="00FD4F5F"/>
    <w:rsid w:val="00FD510B"/>
    <w:rsid w:val="00FD537B"/>
    <w:rsid w:val="00FD5A02"/>
    <w:rsid w:val="00FD5BD5"/>
    <w:rsid w:val="00FD611A"/>
    <w:rsid w:val="00FD61E8"/>
    <w:rsid w:val="00FD6600"/>
    <w:rsid w:val="00FD6847"/>
    <w:rsid w:val="00FD6BCE"/>
    <w:rsid w:val="00FD6D04"/>
    <w:rsid w:val="00FD6F05"/>
    <w:rsid w:val="00FD781E"/>
    <w:rsid w:val="00FD7B5A"/>
    <w:rsid w:val="00FE0059"/>
    <w:rsid w:val="00FE0296"/>
    <w:rsid w:val="00FE0B1F"/>
    <w:rsid w:val="00FE2BAD"/>
    <w:rsid w:val="00FE2EF9"/>
    <w:rsid w:val="00FE32D3"/>
    <w:rsid w:val="00FE380C"/>
    <w:rsid w:val="00FE3863"/>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A69"/>
    <w:rsid w:val="00FF1DEA"/>
    <w:rsid w:val="00FF2563"/>
    <w:rsid w:val="00FF2F45"/>
    <w:rsid w:val="00FF33DF"/>
    <w:rsid w:val="00FF3F26"/>
    <w:rsid w:val="00FF46B0"/>
    <w:rsid w:val="00FF4A34"/>
    <w:rsid w:val="00FF4F22"/>
    <w:rsid w:val="00FF4F5E"/>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spacing w:after="120" w:line="276" w:lineRule="auto"/>
      </w:pPr>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A63B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FD7B5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
    <w:name w:val="Texto"/>
    <w:basedOn w:val="Normal"/>
    <w:link w:val="TextoCar"/>
    <w:qFormat/>
    <w:rsid w:val="00C70746"/>
    <w:pPr>
      <w:spacing w:before="80" w:after="80"/>
      <w:ind w:right="57"/>
      <w:jc w:val="both"/>
    </w:pPr>
    <w:rPr>
      <w:rFonts w:ascii="Verdana" w:hAnsi="Verdana"/>
      <w:b/>
      <w:color w:val="0000FF"/>
      <w:sz w:val="18"/>
      <w:szCs w:val="18"/>
    </w:rPr>
  </w:style>
  <w:style w:type="character" w:customStyle="1" w:styleId="TextoCar">
    <w:name w:val="Texto Car"/>
    <w:link w:val="Texto"/>
    <w:rsid w:val="00C70746"/>
    <w:rPr>
      <w:rFonts w:ascii="Verdana" w:hAnsi="Verdana"/>
      <w:b/>
      <w:color w:val="0000FF"/>
      <w:sz w:val="18"/>
      <w:szCs w:val="18"/>
    </w:rPr>
  </w:style>
  <w:style w:type="character" w:customStyle="1" w:styleId="TextoCar1">
    <w:name w:val="Texto Car1"/>
    <w:rsid w:val="006A2CDE"/>
    <w:rPr>
      <w:rFonts w:asciiTheme="minorHAnsi" w:eastAsiaTheme="minorEastAsia" w:hAnsiTheme="minorHAnsi" w:cstheme="minorHAnsi"/>
      <w:sz w:val="24"/>
      <w:szCs w:val="24"/>
      <w:lang w:eastAsia="en-US"/>
    </w:rPr>
  </w:style>
  <w:style w:type="table" w:customStyle="1" w:styleId="TableNormal">
    <w:name w:val="Table Normal"/>
    <w:uiPriority w:val="2"/>
    <w:semiHidden/>
    <w:unhideWhenUsed/>
    <w:qFormat/>
    <w:rsid w:val="001C4B5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1C4B59"/>
    <w:pPr>
      <w:widowControl w:val="0"/>
      <w:autoSpaceDE w:val="0"/>
      <w:autoSpaceDN w:val="0"/>
    </w:pPr>
    <w:rPr>
      <w:rFonts w:ascii="Calibri" w:eastAsia="Calibri" w:hAnsi="Calibri" w:cs="Calibri"/>
      <w:sz w:val="22"/>
      <w:szCs w:val="22"/>
      <w:lang w:bidi="es-ES"/>
    </w:rPr>
  </w:style>
  <w:style w:type="table" w:customStyle="1" w:styleId="TableGrid1">
    <w:name w:val="TableGrid1"/>
    <w:rsid w:val="008F408D"/>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1705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756320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65d3e7-8dcc-40a1-95d5-f88b7b35a24d"/>
    <ds:schemaRef ds:uri="http://purl.org/dc/elements/1.1/"/>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DFAA71D0-D9C3-450A-81ED-CE6FE111F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5147</TotalTime>
  <Pages>144</Pages>
  <Words>46940</Words>
  <Characters>269437</Characters>
  <Application>Microsoft Office Word</Application>
  <DocSecurity>0</DocSecurity>
  <Lines>2245</Lines>
  <Paragraphs>631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315746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184</cp:revision>
  <cp:lastPrinted>2026-04-23T06:58:00Z</cp:lastPrinted>
  <dcterms:created xsi:type="dcterms:W3CDTF">2026-02-26T09:12:00Z</dcterms:created>
  <dcterms:modified xsi:type="dcterms:W3CDTF">2026-04-24T07:53:00Z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