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8336CD9"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EE0A80">
        <w:rPr>
          <w:rFonts w:ascii="Verdana" w:hAnsi="Verdana" w:cs="Tahoma"/>
          <w:b/>
        </w:rPr>
        <w:t>24-2026-DCSI</w:t>
      </w:r>
    </w:p>
    <w:p w14:paraId="1DF874CD" w14:textId="77777777" w:rsidR="00A274C7" w:rsidRPr="00192B92" w:rsidRDefault="001D2337" w:rsidP="00A274C7">
      <w:pPr>
        <w:jc w:val="both"/>
        <w:rPr>
          <w:rFonts w:ascii="Verdana" w:hAnsi="Verdana" w:cs="Tahoma"/>
          <w:b/>
          <w:color w:val="0000FF"/>
        </w:rPr>
      </w:pPr>
      <w:r w:rsidRPr="00C208AE">
        <w:rPr>
          <w:rFonts w:ascii="Verdana" w:hAnsi="Verdana" w:cs="Tahoma"/>
          <w:b/>
        </w:rPr>
        <w:t xml:space="preserve">Objeto: </w:t>
      </w:r>
      <w:r w:rsidR="00A274C7" w:rsidRPr="00192B92">
        <w:rPr>
          <w:rFonts w:ascii="Verdana" w:hAnsi="Verdana" w:cs="Tahoma"/>
          <w:b/>
          <w:color w:val="0000FF"/>
        </w:rPr>
        <w:t>CONTRATACIÓN DE LA ASISTENCIA TÉCNICA PARA LA ORGANIZACIÓN DEL CONGRESO INTERNACIONAL DE SOLIDARIDAD INTERGENERACIONAL</w:t>
      </w:r>
    </w:p>
    <w:p w14:paraId="34FBC23A" w14:textId="5FA595F1" w:rsidR="001D2337" w:rsidRPr="00C208AE" w:rsidRDefault="001D2337" w:rsidP="00A274C7">
      <w:pPr>
        <w:jc w:val="both"/>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4E5C969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563C918F" w14:textId="38E76950"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D7578D" w:rsidRPr="00BD20A5">
              <w:rPr>
                <w:noProof/>
                <w:webHidden/>
              </w:rPr>
              <w:t>5</w:t>
            </w:r>
            <w:r w:rsidRPr="00BD20A5">
              <w:rPr>
                <w:noProof/>
                <w:webHidden/>
              </w:rPr>
              <w:fldChar w:fldCharType="end"/>
            </w:r>
          </w:hyperlink>
        </w:p>
        <w:p w14:paraId="6CA90E30" w14:textId="2B9FE3ED"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2C923D9A" w14:textId="4A2D8FF0"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015201A9" w14:textId="3281B515"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42165329" w14:textId="1C9F460F"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6D813086" w14:textId="51D4043F"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102F67D0" w14:textId="7D4398C0"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5AE5608" w14:textId="6D80E226"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C271E9E" w14:textId="7DECD9E4"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53CE3F3B" w14:textId="631D233D"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2A5C9E3D" w14:textId="23B646DA"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3E2F61E7" w14:textId="2EDD1AFF"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ACBA94B" w14:textId="613EC570"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22A7BF0" w14:textId="0FDEF3B6"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D7578D" w:rsidRPr="00BD20A5">
              <w:rPr>
                <w:webHidden/>
              </w:rPr>
              <w:t>9</w:t>
            </w:r>
            <w:r w:rsidRPr="00BD20A5">
              <w:rPr>
                <w:webHidden/>
              </w:rPr>
              <w:fldChar w:fldCharType="end"/>
            </w:r>
          </w:hyperlink>
        </w:p>
        <w:p w14:paraId="22E169ED" w14:textId="2F6D5998"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CA9645E" w14:textId="0A40CB8E"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497C37A0" w14:textId="7489B5FC"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D6EC7EC" w14:textId="07A75F33"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5DF8778F" w14:textId="0A2D5ED8"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200F8616" w14:textId="6A973939"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D7578D" w:rsidRPr="00BD20A5">
              <w:rPr>
                <w:noProof/>
                <w:webHidden/>
              </w:rPr>
              <w:t>12</w:t>
            </w:r>
            <w:r w:rsidRPr="00BD20A5">
              <w:rPr>
                <w:noProof/>
                <w:webHidden/>
              </w:rPr>
              <w:fldChar w:fldCharType="end"/>
            </w:r>
          </w:hyperlink>
        </w:p>
        <w:p w14:paraId="0E97CB5E" w14:textId="3EA16607"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706192A9" w14:textId="3E14E51D"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6A446277" w14:textId="5009A1E0"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D7578D" w:rsidRPr="00BD20A5">
              <w:rPr>
                <w:webHidden/>
              </w:rPr>
              <w:t>13</w:t>
            </w:r>
            <w:r w:rsidRPr="00BD20A5">
              <w:rPr>
                <w:webHidden/>
              </w:rPr>
              <w:fldChar w:fldCharType="end"/>
            </w:r>
          </w:hyperlink>
        </w:p>
        <w:p w14:paraId="5C825FD9" w14:textId="00AD9FC3"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10A3E1E6" w14:textId="240626AC"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7A1DF4C4" w14:textId="35971F3B"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6A43F697" w14:textId="0700CB26"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4C57F491" w14:textId="66BD1FF4"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654E463A" w14:textId="2E959995"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D7578D" w:rsidRPr="00BD20A5">
              <w:rPr>
                <w:noProof/>
                <w:webHidden/>
              </w:rPr>
              <w:t>17</w:t>
            </w:r>
            <w:r w:rsidRPr="00BD20A5">
              <w:rPr>
                <w:noProof/>
                <w:webHidden/>
              </w:rPr>
              <w:fldChar w:fldCharType="end"/>
            </w:r>
          </w:hyperlink>
        </w:p>
        <w:p w14:paraId="06E8F9F6" w14:textId="2EA6F222"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2CA1282" w14:textId="56F9521B"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0D34CB4A" w14:textId="13F85030"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D6782FD" w14:textId="37DE3B15"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47190B16" w14:textId="29CBCEEA"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26CB2967" w14:textId="20126C3A"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5B002929" w14:textId="34D35EE4"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3037F472" w14:textId="658831CE"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6DA97820" w14:textId="77291445"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1972651B" w14:textId="588E0ACC"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549D6B7D" w14:textId="7AA6E322"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36317A78" w14:textId="5E8FA93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3342231" w14:textId="130A33D1"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210680D" w14:textId="2E2342AF"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6A7481AD" w14:textId="20FAF240"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129FCA94" w14:textId="27BFB218"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D7578D" w:rsidRPr="00BD20A5">
              <w:rPr>
                <w:noProof/>
                <w:webHidden/>
              </w:rPr>
              <w:t>24</w:t>
            </w:r>
            <w:r w:rsidRPr="00BD20A5">
              <w:rPr>
                <w:noProof/>
                <w:webHidden/>
              </w:rPr>
              <w:fldChar w:fldCharType="end"/>
            </w:r>
          </w:hyperlink>
        </w:p>
        <w:p w14:paraId="172B457E" w14:textId="7B18BEE1"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D7578D" w:rsidRPr="00BD20A5">
              <w:rPr>
                <w:webHidden/>
              </w:rPr>
              <w:t>24</w:t>
            </w:r>
            <w:r w:rsidRPr="00BD20A5">
              <w:rPr>
                <w:webHidden/>
              </w:rPr>
              <w:fldChar w:fldCharType="end"/>
            </w:r>
          </w:hyperlink>
        </w:p>
        <w:p w14:paraId="7215AF50" w14:textId="7E2D58A0"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D7578D" w:rsidRPr="00BD20A5">
              <w:rPr>
                <w:webHidden/>
              </w:rPr>
              <w:t>25</w:t>
            </w:r>
            <w:r w:rsidRPr="00BD20A5">
              <w:rPr>
                <w:webHidden/>
              </w:rPr>
              <w:fldChar w:fldCharType="end"/>
            </w:r>
          </w:hyperlink>
        </w:p>
        <w:p w14:paraId="44F38746" w14:textId="471BAB32"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D7578D" w:rsidRPr="00BD20A5">
              <w:rPr>
                <w:webHidden/>
              </w:rPr>
              <w:t>27</w:t>
            </w:r>
            <w:r w:rsidRPr="00BD20A5">
              <w:rPr>
                <w:webHidden/>
              </w:rPr>
              <w:fldChar w:fldCharType="end"/>
            </w:r>
          </w:hyperlink>
        </w:p>
        <w:p w14:paraId="4D9961F8" w14:textId="4CC80CE8"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D7578D" w:rsidRPr="00BD20A5">
              <w:rPr>
                <w:noProof/>
                <w:webHidden/>
              </w:rPr>
              <w:t>31</w:t>
            </w:r>
            <w:r w:rsidRPr="00BD20A5">
              <w:rPr>
                <w:noProof/>
                <w:webHidden/>
              </w:rPr>
              <w:fldChar w:fldCharType="end"/>
            </w:r>
          </w:hyperlink>
        </w:p>
        <w:p w14:paraId="10504342" w14:textId="1DD8301B"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7230FE7C" w14:textId="1766A255"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5C9FCE23" w14:textId="549FC773"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79B3EE8D" w14:textId="76C7CF91"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06D38F43" w14:textId="72566DA6"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7D2BB083" w14:textId="2705A3E8"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101F941E" w14:textId="0529245E"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D7578D" w:rsidRPr="00BD20A5">
              <w:rPr>
                <w:noProof/>
                <w:webHidden/>
              </w:rPr>
              <w:t>34</w:t>
            </w:r>
            <w:r w:rsidRPr="00BD20A5">
              <w:rPr>
                <w:noProof/>
                <w:webHidden/>
              </w:rPr>
              <w:fldChar w:fldCharType="end"/>
            </w:r>
          </w:hyperlink>
        </w:p>
        <w:p w14:paraId="26820690" w14:textId="51543908"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6542769C" w14:textId="13957112"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41CD36A2" w14:textId="4B580001"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D7578D" w:rsidRPr="00BD20A5">
              <w:rPr>
                <w:webHidden/>
              </w:rPr>
              <w:t>35</w:t>
            </w:r>
            <w:r w:rsidRPr="00BD20A5">
              <w:rPr>
                <w:webHidden/>
              </w:rPr>
              <w:fldChar w:fldCharType="end"/>
            </w:r>
          </w:hyperlink>
        </w:p>
        <w:p w14:paraId="78B5B745" w14:textId="471D7F83"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D7578D" w:rsidRPr="00BD20A5">
              <w:rPr>
                <w:webHidden/>
              </w:rPr>
              <w:t>36</w:t>
            </w:r>
            <w:r w:rsidRPr="00BD20A5">
              <w:rPr>
                <w:webHidden/>
              </w:rPr>
              <w:fldChar w:fldCharType="end"/>
            </w:r>
          </w:hyperlink>
        </w:p>
        <w:p w14:paraId="6E44CAC6" w14:textId="3DC7C95F"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D7578D" w:rsidRPr="00BD20A5">
              <w:rPr>
                <w:noProof/>
                <w:webHidden/>
              </w:rPr>
              <w:t>37</w:t>
            </w:r>
            <w:r w:rsidRPr="00BD20A5">
              <w:rPr>
                <w:noProof/>
                <w:webHidden/>
              </w:rPr>
              <w:fldChar w:fldCharType="end"/>
            </w:r>
          </w:hyperlink>
        </w:p>
        <w:p w14:paraId="6023FFBE" w14:textId="6DE641C7"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601718ED" w14:textId="604AE43B"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7124346E" w14:textId="3F5A81F8"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D7578D" w:rsidRPr="00BD20A5">
              <w:rPr>
                <w:webHidden/>
              </w:rPr>
              <w:t>38</w:t>
            </w:r>
            <w:r w:rsidRPr="00BD20A5">
              <w:rPr>
                <w:webHidden/>
              </w:rPr>
              <w:fldChar w:fldCharType="end"/>
            </w:r>
          </w:hyperlink>
        </w:p>
        <w:p w14:paraId="14FC553A" w14:textId="412F4A76"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D7578D" w:rsidRPr="00BD20A5">
              <w:rPr>
                <w:webHidden/>
              </w:rPr>
              <w:t>40</w:t>
            </w:r>
            <w:r w:rsidRPr="00BD20A5">
              <w:rPr>
                <w:webHidden/>
              </w:rPr>
              <w:fldChar w:fldCharType="end"/>
            </w:r>
          </w:hyperlink>
        </w:p>
        <w:p w14:paraId="2F5E4FE3" w14:textId="36841651"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D7578D" w:rsidRPr="00BD20A5">
              <w:rPr>
                <w:webHidden/>
              </w:rPr>
              <w:t>41</w:t>
            </w:r>
            <w:r w:rsidRPr="00BD20A5">
              <w:rPr>
                <w:webHidden/>
              </w:rPr>
              <w:fldChar w:fldCharType="end"/>
            </w:r>
          </w:hyperlink>
        </w:p>
        <w:p w14:paraId="502B8BAF" w14:textId="0549B142"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D7578D" w:rsidRPr="00BD20A5">
              <w:rPr>
                <w:webHidden/>
              </w:rPr>
              <w:t>43</w:t>
            </w:r>
            <w:r w:rsidRPr="00BD20A5">
              <w:rPr>
                <w:webHidden/>
              </w:rPr>
              <w:fldChar w:fldCharType="end"/>
            </w:r>
          </w:hyperlink>
        </w:p>
        <w:p w14:paraId="319A98B5" w14:textId="0D512415"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D7578D" w:rsidRPr="00BD20A5">
              <w:rPr>
                <w:webHidden/>
              </w:rPr>
              <w:t>47</w:t>
            </w:r>
            <w:r w:rsidRPr="00BD20A5">
              <w:rPr>
                <w:webHidden/>
              </w:rPr>
              <w:fldChar w:fldCharType="end"/>
            </w:r>
          </w:hyperlink>
        </w:p>
        <w:p w14:paraId="12E13352" w14:textId="3F9AD913"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D7578D" w:rsidRPr="00BD20A5">
              <w:rPr>
                <w:webHidden/>
              </w:rPr>
              <w:t>48</w:t>
            </w:r>
            <w:r w:rsidRPr="00BD20A5">
              <w:rPr>
                <w:webHidden/>
              </w:rPr>
              <w:fldChar w:fldCharType="end"/>
            </w:r>
          </w:hyperlink>
        </w:p>
        <w:p w14:paraId="647A82EA" w14:textId="009A17FE"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D7578D" w:rsidRPr="00BD20A5">
              <w:rPr>
                <w:webHidden/>
              </w:rPr>
              <w:t>49</w:t>
            </w:r>
            <w:r w:rsidRPr="00BD20A5">
              <w:rPr>
                <w:webHidden/>
              </w:rPr>
              <w:fldChar w:fldCharType="end"/>
            </w:r>
          </w:hyperlink>
        </w:p>
        <w:p w14:paraId="4AFD38B4" w14:textId="66947BB1"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D7578D" w:rsidRPr="00BD20A5">
              <w:rPr>
                <w:webHidden/>
              </w:rPr>
              <w:t>50</w:t>
            </w:r>
            <w:r w:rsidRPr="00BD20A5">
              <w:rPr>
                <w:webHidden/>
              </w:rPr>
              <w:fldChar w:fldCharType="end"/>
            </w:r>
          </w:hyperlink>
        </w:p>
        <w:p w14:paraId="6F75283B" w14:textId="025AA010"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7C954D46" w14:textId="11C0C534"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06C281BA" w14:textId="634DC49A"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D7578D" w:rsidRPr="00BD20A5">
              <w:rPr>
                <w:noProof/>
                <w:webHidden/>
              </w:rPr>
              <w:t>56</w:t>
            </w:r>
            <w:r w:rsidRPr="00BD20A5">
              <w:rPr>
                <w:noProof/>
                <w:webHidden/>
              </w:rPr>
              <w:fldChar w:fldCharType="end"/>
            </w:r>
          </w:hyperlink>
        </w:p>
        <w:p w14:paraId="6EF76375" w14:textId="462EF5F0"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D7578D" w:rsidRPr="00BD20A5">
              <w:rPr>
                <w:webHidden/>
              </w:rPr>
              <w:t>56</w:t>
            </w:r>
            <w:r w:rsidRPr="00BD20A5">
              <w:rPr>
                <w:webHidden/>
              </w:rPr>
              <w:fldChar w:fldCharType="end"/>
            </w:r>
          </w:hyperlink>
        </w:p>
        <w:p w14:paraId="23AF63C3" w14:textId="52D9A464"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D7578D" w:rsidRPr="00BD20A5">
              <w:rPr>
                <w:webHidden/>
              </w:rPr>
              <w:t>57</w:t>
            </w:r>
            <w:r w:rsidRPr="00BD20A5">
              <w:rPr>
                <w:webHidden/>
              </w:rPr>
              <w:fldChar w:fldCharType="end"/>
            </w:r>
          </w:hyperlink>
        </w:p>
        <w:p w14:paraId="1A92E4D1" w14:textId="13D788CD"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D7578D" w:rsidRPr="00BD20A5">
              <w:rPr>
                <w:webHidden/>
              </w:rPr>
              <w:t>58</w:t>
            </w:r>
            <w:r w:rsidRPr="00BD20A5">
              <w:rPr>
                <w:webHidden/>
              </w:rPr>
              <w:fldChar w:fldCharType="end"/>
            </w:r>
          </w:hyperlink>
        </w:p>
        <w:p w14:paraId="1060E984" w14:textId="426041E9"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D7578D" w:rsidRPr="00BD20A5">
              <w:rPr>
                <w:noProof/>
                <w:webHidden/>
              </w:rPr>
              <w:t>60</w:t>
            </w:r>
            <w:r w:rsidRPr="00BD20A5">
              <w:rPr>
                <w:noProof/>
                <w:webHidden/>
              </w:rPr>
              <w:fldChar w:fldCharType="end"/>
            </w:r>
          </w:hyperlink>
        </w:p>
        <w:p w14:paraId="70EB1A48" w14:textId="65A22144"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065C383E" w14:textId="050A91BA"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1AE64E36" w14:textId="36B22DD8"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10531D20" w14:textId="3F85D1B3"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5F910E3E" w14:textId="7B700B04"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D7578D" w:rsidRPr="00BD20A5">
              <w:rPr>
                <w:webHidden/>
              </w:rPr>
              <w:t>63</w:t>
            </w:r>
            <w:r w:rsidRPr="00BD20A5">
              <w:rPr>
                <w:webHidden/>
              </w:rPr>
              <w:fldChar w:fldCharType="end"/>
            </w:r>
          </w:hyperlink>
        </w:p>
        <w:p w14:paraId="5ADC5483" w14:textId="3FBB1E9B"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D7578D" w:rsidRPr="00BD20A5">
              <w:rPr>
                <w:webHidden/>
              </w:rPr>
              <w:t>64</w:t>
            </w:r>
            <w:r w:rsidRPr="00BD20A5">
              <w:rPr>
                <w:webHidden/>
              </w:rPr>
              <w:fldChar w:fldCharType="end"/>
            </w:r>
          </w:hyperlink>
        </w:p>
        <w:p w14:paraId="51A30652" w14:textId="4FADE364"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D7578D" w:rsidRPr="00BD20A5">
              <w:rPr>
                <w:webHidden/>
              </w:rPr>
              <w:t>65</w:t>
            </w:r>
            <w:r w:rsidRPr="00BD20A5">
              <w:rPr>
                <w:webHidden/>
              </w:rPr>
              <w:fldChar w:fldCharType="end"/>
            </w:r>
          </w:hyperlink>
        </w:p>
        <w:p w14:paraId="763664BB" w14:textId="74659314"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D7578D" w:rsidRPr="00BD20A5">
              <w:rPr>
                <w:webHidden/>
              </w:rPr>
              <w:t>66</w:t>
            </w:r>
            <w:r w:rsidRPr="00BD20A5">
              <w:rPr>
                <w:webHidden/>
              </w:rPr>
              <w:fldChar w:fldCharType="end"/>
            </w:r>
          </w:hyperlink>
        </w:p>
        <w:p w14:paraId="1FC35E2F" w14:textId="729A6951"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D7578D" w:rsidRPr="00BD20A5">
              <w:rPr>
                <w:webHidden/>
              </w:rPr>
              <w:t>67</w:t>
            </w:r>
            <w:r w:rsidRPr="00BD20A5">
              <w:rPr>
                <w:webHidden/>
              </w:rPr>
              <w:fldChar w:fldCharType="end"/>
            </w:r>
          </w:hyperlink>
        </w:p>
        <w:p w14:paraId="2500FB7B" w14:textId="1E2E78F8"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D7578D" w:rsidRPr="00BD20A5">
              <w:rPr>
                <w:webHidden/>
              </w:rPr>
              <w:t>81</w:t>
            </w:r>
            <w:r w:rsidRPr="00BD20A5">
              <w:rPr>
                <w:webHidden/>
              </w:rPr>
              <w:fldChar w:fldCharType="end"/>
            </w:r>
          </w:hyperlink>
        </w:p>
        <w:p w14:paraId="31BC5F52" w14:textId="351057DC"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D7578D" w:rsidRPr="00BD20A5">
              <w:rPr>
                <w:webHidden/>
              </w:rPr>
              <w:t>83</w:t>
            </w:r>
            <w:r w:rsidRPr="00BD20A5">
              <w:rPr>
                <w:webHidden/>
              </w:rPr>
              <w:fldChar w:fldCharType="end"/>
            </w:r>
          </w:hyperlink>
        </w:p>
        <w:p w14:paraId="22A1AB20" w14:textId="71D6BB7B"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D7578D" w:rsidRPr="00BD20A5">
              <w:rPr>
                <w:webHidden/>
              </w:rPr>
              <w:t>84</w:t>
            </w:r>
            <w:r w:rsidRPr="00BD20A5">
              <w:rPr>
                <w:webHidden/>
              </w:rPr>
              <w:fldChar w:fldCharType="end"/>
            </w:r>
          </w:hyperlink>
        </w:p>
        <w:p w14:paraId="2F2EB867" w14:textId="18419BC6"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D7578D" w:rsidRPr="00BD20A5">
              <w:rPr>
                <w:webHidden/>
              </w:rPr>
              <w:t>85</w:t>
            </w:r>
            <w:r w:rsidRPr="00BD20A5">
              <w:rPr>
                <w:webHidden/>
              </w:rPr>
              <w:fldChar w:fldCharType="end"/>
            </w:r>
          </w:hyperlink>
        </w:p>
        <w:p w14:paraId="2E650FBA" w14:textId="19C9434D"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D7578D" w:rsidRPr="00BD20A5">
              <w:rPr>
                <w:webHidden/>
              </w:rPr>
              <w:t>86</w:t>
            </w:r>
            <w:r w:rsidRPr="00BD20A5">
              <w:rPr>
                <w:webHidden/>
              </w:rPr>
              <w:fldChar w:fldCharType="end"/>
            </w:r>
          </w:hyperlink>
        </w:p>
        <w:p w14:paraId="761910E8" w14:textId="141FADCB"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D7578D" w:rsidRPr="00BD20A5">
              <w:rPr>
                <w:webHidden/>
              </w:rPr>
              <w:t>87</w:t>
            </w:r>
            <w:r w:rsidRPr="00BD20A5">
              <w:rPr>
                <w:webHidden/>
              </w:rPr>
              <w:fldChar w:fldCharType="end"/>
            </w:r>
          </w:hyperlink>
        </w:p>
        <w:p w14:paraId="3AAA9948" w14:textId="68D87E01"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D7578D" w:rsidRPr="00BD20A5">
              <w:rPr>
                <w:webHidden/>
              </w:rPr>
              <w:t>88</w:t>
            </w:r>
            <w:r w:rsidRPr="00BD20A5">
              <w:rPr>
                <w:webHidden/>
              </w:rPr>
              <w:fldChar w:fldCharType="end"/>
            </w:r>
          </w:hyperlink>
        </w:p>
        <w:p w14:paraId="3DC72284" w14:textId="1137A253"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D7578D" w:rsidRPr="00BD20A5">
              <w:rPr>
                <w:webHidden/>
              </w:rPr>
              <w:t>89</w:t>
            </w:r>
            <w:r w:rsidRPr="00BD20A5">
              <w:rPr>
                <w:webHidden/>
              </w:rPr>
              <w:fldChar w:fldCharType="end"/>
            </w:r>
          </w:hyperlink>
        </w:p>
        <w:p w14:paraId="1B84071C" w14:textId="0FDC26C1"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D7578D" w:rsidRPr="00BD20A5">
              <w:rPr>
                <w:webHidden/>
              </w:rPr>
              <w:t>90</w:t>
            </w:r>
            <w:r w:rsidRPr="00BD20A5">
              <w:rPr>
                <w:webHidden/>
              </w:rPr>
              <w:fldChar w:fldCharType="end"/>
            </w:r>
          </w:hyperlink>
        </w:p>
        <w:p w14:paraId="331178E4" w14:textId="37B3A700"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D7578D" w:rsidRPr="00BD20A5">
              <w:rPr>
                <w:webHidden/>
              </w:rPr>
              <w:t>91</w:t>
            </w:r>
            <w:r w:rsidRPr="00BD20A5">
              <w:rPr>
                <w:webHidden/>
              </w:rPr>
              <w:fldChar w:fldCharType="end"/>
            </w:r>
          </w:hyperlink>
        </w:p>
        <w:p w14:paraId="405793C0" w14:textId="52394E78"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D7578D" w:rsidRPr="00BD20A5">
              <w:rPr>
                <w:webHidden/>
              </w:rPr>
              <w:t>92</w:t>
            </w:r>
            <w:r w:rsidRPr="00BD20A5">
              <w:rPr>
                <w:webHidden/>
              </w:rPr>
              <w:fldChar w:fldCharType="end"/>
            </w:r>
          </w:hyperlink>
        </w:p>
        <w:p w14:paraId="7ACC0D2E" w14:textId="32DB0F3D"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D7578D" w:rsidRPr="00BD20A5">
              <w:rPr>
                <w:webHidden/>
              </w:rPr>
              <w:t>93</w:t>
            </w:r>
            <w:r w:rsidRPr="00BD20A5">
              <w:rPr>
                <w:webHidden/>
              </w:rPr>
              <w:fldChar w:fldCharType="end"/>
            </w:r>
          </w:hyperlink>
        </w:p>
        <w:p w14:paraId="01229527" w14:textId="1C17D371"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D7578D" w:rsidRPr="00BD20A5">
              <w:rPr>
                <w:webHidden/>
              </w:rPr>
              <w:t>94</w:t>
            </w:r>
            <w:r w:rsidRPr="00BD20A5">
              <w:rPr>
                <w:webHidden/>
              </w:rPr>
              <w:fldChar w:fldCharType="end"/>
            </w:r>
          </w:hyperlink>
        </w:p>
        <w:p w14:paraId="26C09AF6" w14:textId="7E67E767"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D7578D" w:rsidRPr="00BD20A5">
              <w:rPr>
                <w:webHidden/>
              </w:rPr>
              <w:t>96</w:t>
            </w:r>
            <w:r w:rsidRPr="00BD20A5">
              <w:rPr>
                <w:webHidden/>
              </w:rPr>
              <w:fldChar w:fldCharType="end"/>
            </w:r>
          </w:hyperlink>
        </w:p>
        <w:p w14:paraId="4605A623" w14:textId="4F20A5E3"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D7578D" w:rsidRPr="00BD20A5">
              <w:rPr>
                <w:webHidden/>
              </w:rPr>
              <w:t>98</w:t>
            </w:r>
            <w:r w:rsidRPr="00BD20A5">
              <w:rPr>
                <w:webHidden/>
              </w:rPr>
              <w:fldChar w:fldCharType="end"/>
            </w:r>
          </w:hyperlink>
        </w:p>
        <w:p w14:paraId="61C358BA" w14:textId="7F2F93B7"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D7578D" w:rsidRPr="00BD20A5">
              <w:rPr>
                <w:webHidden/>
              </w:rPr>
              <w:t>100</w:t>
            </w:r>
            <w:r w:rsidRPr="00BD20A5">
              <w:rPr>
                <w:webHidden/>
              </w:rPr>
              <w:fldChar w:fldCharType="end"/>
            </w:r>
          </w:hyperlink>
        </w:p>
        <w:p w14:paraId="1E2FCF29" w14:textId="42D94F0E"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D7578D" w:rsidRPr="00BD20A5">
              <w:rPr>
                <w:webHidden/>
              </w:rPr>
              <w:t>101</w:t>
            </w:r>
            <w:r w:rsidRPr="00BD20A5">
              <w:rPr>
                <w:webHidden/>
              </w:rPr>
              <w:fldChar w:fldCharType="end"/>
            </w:r>
          </w:hyperlink>
        </w:p>
        <w:p w14:paraId="2B2B077A" w14:textId="17758F5B"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D7578D" w:rsidRPr="00BD20A5">
              <w:rPr>
                <w:webHidden/>
              </w:rPr>
              <w:t>102</w:t>
            </w:r>
            <w:r w:rsidRPr="00BD20A5">
              <w:rPr>
                <w:webHidden/>
              </w:rPr>
              <w:fldChar w:fldCharType="end"/>
            </w:r>
          </w:hyperlink>
        </w:p>
        <w:p w14:paraId="2CCA93E9" w14:textId="4A67F003"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D7578D" w:rsidRPr="00BD20A5">
              <w:rPr>
                <w:webHidden/>
              </w:rPr>
              <w:t>103</w:t>
            </w:r>
            <w:r w:rsidRPr="00BD20A5">
              <w:rPr>
                <w:webHidden/>
              </w:rPr>
              <w:fldChar w:fldCharType="end"/>
            </w:r>
          </w:hyperlink>
        </w:p>
        <w:p w14:paraId="72991B25" w14:textId="371350F3"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D7578D" w:rsidRPr="00BD20A5">
              <w:rPr>
                <w:webHidden/>
              </w:rPr>
              <w:t>105</w:t>
            </w:r>
            <w:r w:rsidRPr="00BD20A5">
              <w:rPr>
                <w:webHidden/>
              </w:rPr>
              <w:fldChar w:fldCharType="end"/>
            </w:r>
          </w:hyperlink>
        </w:p>
        <w:p w14:paraId="76B361E9" w14:textId="41BB01F5"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D7578D" w:rsidRPr="00BD20A5">
              <w:rPr>
                <w:webHidden/>
              </w:rPr>
              <w:t>107</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37204411" w14:textId="77777777" w:rsidR="008B10FC" w:rsidRPr="009323BF" w:rsidRDefault="00C548B6" w:rsidP="008B10FC">
      <w:pPr>
        <w:pStyle w:val="Ttulo4"/>
        <w:spacing w:after="120"/>
        <w:ind w:left="851" w:right="-427"/>
        <w:jc w:val="both"/>
        <w:rPr>
          <w:rFonts w:eastAsia="Times New Roman" w:cs="EHUSans"/>
          <w:b w:val="0"/>
          <w:color w:val="0000FF"/>
          <w:sz w:val="19"/>
          <w:szCs w:val="19"/>
        </w:rPr>
      </w:pPr>
      <w:bookmarkStart w:id="38" w:name="_Toc38387562"/>
      <w:r w:rsidRPr="00BD20A5">
        <w:rPr>
          <w:sz w:val="19"/>
          <w:szCs w:val="19"/>
        </w:rPr>
        <w:t>1.1.- Definición:</w:t>
      </w:r>
      <w:bookmarkEnd w:id="38"/>
      <w:r w:rsidR="007978B9">
        <w:rPr>
          <w:sz w:val="19"/>
          <w:szCs w:val="19"/>
        </w:rPr>
        <w:t xml:space="preserve"> </w:t>
      </w:r>
      <w:bookmarkStart w:id="39" w:name="_Toc38387563"/>
      <w:r w:rsidR="008B10FC" w:rsidRPr="009323BF">
        <w:rPr>
          <w:rFonts w:eastAsia="Times New Roman" w:cs="EHUSans"/>
          <w:b w:val="0"/>
          <w:color w:val="0000FF"/>
          <w:sz w:val="19"/>
          <w:szCs w:val="19"/>
        </w:rPr>
        <w:t>Contratación de los servicios de asistencia técnica necesarios para el diseño, planificación, organización y ejecución del Congreso Internacional de Solidaridad Intergeneracional, así como para el desarrollo de su programa precongresual, impulsado por la Dirección de Diversidad, Convivencia y Solidaridad Intergeneracional.</w:t>
      </w:r>
    </w:p>
    <w:p w14:paraId="6BE0142B" w14:textId="77777777" w:rsidR="008B10FC" w:rsidRPr="009323BF" w:rsidRDefault="008B10FC" w:rsidP="008B10FC">
      <w:pPr>
        <w:pStyle w:val="Ttulo4"/>
        <w:spacing w:after="120"/>
        <w:ind w:left="851" w:right="-427"/>
        <w:jc w:val="both"/>
        <w:rPr>
          <w:rFonts w:eastAsia="Times New Roman" w:cs="EHUSans"/>
          <w:b w:val="0"/>
          <w:color w:val="0000FF"/>
          <w:sz w:val="19"/>
          <w:szCs w:val="19"/>
        </w:rPr>
      </w:pPr>
      <w:r>
        <w:rPr>
          <w:rFonts w:eastAsia="Times New Roman" w:cs="EHUSans"/>
          <w:b w:val="0"/>
          <w:color w:val="0000FF"/>
          <w:sz w:val="19"/>
          <w:szCs w:val="19"/>
        </w:rPr>
        <w:tab/>
      </w:r>
      <w:r w:rsidRPr="009323BF">
        <w:rPr>
          <w:rFonts w:eastAsia="Times New Roman" w:cs="EHUSans"/>
          <w:b w:val="0"/>
          <w:color w:val="0000FF"/>
          <w:sz w:val="19"/>
          <w:szCs w:val="19"/>
        </w:rPr>
        <w:t>El contrato comprende la definición metodológica del congreso y del programa precongresual, la creación y dinamización del comité científico, la organización de las actividades precongresuales en los tres territorios históricos, la planificación y ejecución integral del congreso, la gestión de ponentes y participantes, la coordinación logística y técnica del evento, el diseño y ejecución de las actuaciones de comunicación y difusión, así como la sistematización de los contenidos y la elaboración de los resultados y materiales derivados del mismo.</w:t>
      </w:r>
    </w:p>
    <w:p w14:paraId="0E72A737" w14:textId="77777777" w:rsidR="008B10FC" w:rsidRDefault="008B10FC" w:rsidP="008B10FC">
      <w:pPr>
        <w:pStyle w:val="Ttulo4"/>
        <w:spacing w:after="120"/>
        <w:ind w:left="851" w:right="-427"/>
        <w:jc w:val="both"/>
        <w:rPr>
          <w:sz w:val="19"/>
          <w:szCs w:val="19"/>
        </w:rPr>
      </w:pPr>
    </w:p>
    <w:p w14:paraId="5F7B632D" w14:textId="5F85AA8B" w:rsidR="00B84C3C" w:rsidRDefault="00C548B6" w:rsidP="00B84C3C">
      <w:pPr>
        <w:pStyle w:val="Ttulo4"/>
        <w:spacing w:after="120"/>
        <w:ind w:left="851" w:right="-427"/>
        <w:jc w:val="both"/>
        <w:rPr>
          <w:rFonts w:eastAsia="Times New Roman" w:cs="Arial"/>
          <w:b w:val="0"/>
          <w:color w:val="0000FF"/>
          <w:sz w:val="19"/>
          <w:szCs w:val="19"/>
        </w:rPr>
      </w:pPr>
      <w:r w:rsidRPr="00BD20A5">
        <w:rPr>
          <w:sz w:val="19"/>
          <w:szCs w:val="19"/>
        </w:rPr>
        <w:t xml:space="preserve">1.2.- División por lotes: </w:t>
      </w:r>
      <w:bookmarkStart w:id="40" w:name="_Toc38387564"/>
      <w:bookmarkEnd w:id="39"/>
      <w:r w:rsidR="00B84C3C" w:rsidRPr="00B27F7F">
        <w:rPr>
          <w:rFonts w:eastAsia="Times New Roman" w:cs="Arial"/>
          <w:b w:val="0"/>
          <w:color w:val="0000FF"/>
          <w:sz w:val="19"/>
          <w:szCs w:val="19"/>
        </w:rPr>
        <w:t>no procede, porque el objeto del contrato precisa de una coordinación y planificación de todas las actividades que la componen, que podría verse imposibilitada por su división en lotes y ejecución por una pluralidad de contratistas diferentes</w:t>
      </w:r>
      <w:r w:rsidR="00B84C3C">
        <w:rPr>
          <w:rFonts w:eastAsia="Times New Roman" w:cs="Arial"/>
          <w:b w:val="0"/>
          <w:color w:val="0000FF"/>
          <w:sz w:val="19"/>
          <w:szCs w:val="19"/>
        </w:rPr>
        <w:t>.</w:t>
      </w:r>
    </w:p>
    <w:p w14:paraId="6D475320" w14:textId="472B341F" w:rsidR="00C548B6" w:rsidRPr="00BD20A5" w:rsidRDefault="00C548B6" w:rsidP="00B84C3C">
      <w:pPr>
        <w:pStyle w:val="Ttulo4"/>
        <w:spacing w:after="120"/>
        <w:ind w:left="851" w:right="-427"/>
        <w:jc w:val="both"/>
        <w:rPr>
          <w:b w:val="0"/>
          <w:i/>
          <w:sz w:val="19"/>
          <w:szCs w:val="19"/>
        </w:rPr>
      </w:pPr>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518CDCF4" w14:textId="5401A6EA"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Principal</w:t>
            </w:r>
            <w:r w:rsidR="0062099A">
              <w:rPr>
                <w:rFonts w:ascii="Verdana" w:hAnsi="Verdana"/>
                <w:sz w:val="19"/>
                <w:szCs w:val="19"/>
              </w:rPr>
              <w:t xml:space="preserve">: </w:t>
            </w:r>
            <w:r w:rsidR="0062099A" w:rsidRPr="00A251C7">
              <w:rPr>
                <w:rFonts w:ascii="Verdana" w:hAnsi="Verdana" w:cs="Arial"/>
                <w:color w:val="0000FF"/>
                <w:sz w:val="19"/>
                <w:szCs w:val="19"/>
              </w:rPr>
              <w:t>Servicios de organización de exposiciones, ferias y congresos</w:t>
            </w:r>
          </w:p>
        </w:tc>
        <w:tc>
          <w:tcPr>
            <w:tcW w:w="2353" w:type="dxa"/>
            <w:tcBorders>
              <w:bottom w:val="single" w:sz="4" w:space="0" w:color="auto"/>
            </w:tcBorders>
          </w:tcPr>
          <w:p w14:paraId="24055056" w14:textId="5A0C38FA" w:rsidR="00C548B6" w:rsidRPr="00BD20A5" w:rsidRDefault="00A86873" w:rsidP="00A12B05">
            <w:pPr>
              <w:spacing w:before="120" w:after="120"/>
              <w:ind w:right="-1"/>
              <w:rPr>
                <w:sz w:val="19"/>
                <w:szCs w:val="19"/>
              </w:rPr>
            </w:pPr>
            <w:r w:rsidRPr="00A251C7">
              <w:rPr>
                <w:rFonts w:ascii="Verdana" w:hAnsi="Verdana" w:cs="Arial"/>
                <w:color w:val="0000FF"/>
                <w:sz w:val="19"/>
                <w:szCs w:val="19"/>
              </w:rPr>
              <w:t>79950000-8</w:t>
            </w:r>
          </w:p>
        </w:tc>
        <w:tc>
          <w:tcPr>
            <w:tcW w:w="2829" w:type="dxa"/>
          </w:tcPr>
          <w:p w14:paraId="4F61CB5B" w14:textId="77777777" w:rsidR="00936B78" w:rsidRPr="00936B78" w:rsidRDefault="00936B78" w:rsidP="00936B78">
            <w:pPr>
              <w:spacing w:before="120" w:after="120"/>
              <w:ind w:right="-1"/>
              <w:rPr>
                <w:rFonts w:ascii="Verdana" w:hAnsi="Verdana" w:cs="Arial"/>
                <w:color w:val="0000FF"/>
                <w:sz w:val="19"/>
                <w:szCs w:val="19"/>
              </w:rPr>
            </w:pPr>
            <w:r w:rsidRPr="00936B78">
              <w:rPr>
                <w:rFonts w:ascii="Verdana" w:hAnsi="Verdana" w:cs="Arial"/>
                <w:color w:val="0000FF"/>
                <w:sz w:val="19"/>
                <w:szCs w:val="19"/>
              </w:rPr>
              <w:t>79952000-2 - Servicios de eventos (Servicios administrativos sociales, educativos, sanitarios y culturales)</w:t>
            </w:r>
          </w:p>
          <w:p w14:paraId="7AE7C8F5" w14:textId="77777777" w:rsidR="00C548B6" w:rsidRPr="00BD20A5" w:rsidRDefault="00C548B6" w:rsidP="00A12B05">
            <w:pPr>
              <w:spacing w:before="120" w:after="120"/>
              <w:ind w:right="-1"/>
              <w:rPr>
                <w:sz w:val="19"/>
                <w:szCs w:val="19"/>
              </w:rPr>
            </w:pPr>
          </w:p>
        </w:tc>
      </w:tr>
    </w:tbl>
    <w:p w14:paraId="602BAE2B" w14:textId="7B84839A" w:rsidR="00C548B6" w:rsidRDefault="00C548B6" w:rsidP="0058246F">
      <w:pPr>
        <w:pStyle w:val="Ttulo4"/>
        <w:spacing w:after="120"/>
        <w:ind w:left="851" w:right="-427"/>
        <w:jc w:val="both"/>
        <w:rPr>
          <w:rFonts w:cs="Arial"/>
          <w:b w:val="0"/>
          <w:color w:val="0000FF"/>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no</w:t>
      </w:r>
      <w:bookmarkEnd w:id="41"/>
      <w:r w:rsidR="00C0031D">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EC36F3" w:rsidRPr="00B947F2" w14:paraId="42D9B184" w14:textId="77777777" w:rsidTr="00E81253">
        <w:trPr>
          <w:trHeight w:val="227"/>
        </w:trPr>
        <w:tc>
          <w:tcPr>
            <w:tcW w:w="6000" w:type="dxa"/>
            <w:shd w:val="clear" w:color="auto" w:fill="D9D9D9" w:themeFill="background1" w:themeFillShade="D9"/>
          </w:tcPr>
          <w:p w14:paraId="2B6C6C6D" w14:textId="77777777" w:rsidR="00EC36F3" w:rsidRPr="00B947F2" w:rsidRDefault="00EC36F3" w:rsidP="00E81253">
            <w:pPr>
              <w:spacing w:before="120" w:after="120"/>
              <w:ind w:right="-1"/>
              <w:jc w:val="center"/>
              <w:rPr>
                <w:rFonts w:ascii="Verdana" w:hAnsi="Verdana"/>
                <w:sz w:val="19"/>
                <w:szCs w:val="19"/>
              </w:rPr>
            </w:pPr>
            <w:r w:rsidRPr="00B947F2">
              <w:rPr>
                <w:rFonts w:ascii="Verdana" w:hAnsi="Verdana"/>
                <w:sz w:val="19"/>
                <w:szCs w:val="19"/>
              </w:rPr>
              <w:t xml:space="preserve">Nombre </w:t>
            </w:r>
          </w:p>
        </w:tc>
        <w:tc>
          <w:tcPr>
            <w:tcW w:w="1544" w:type="dxa"/>
            <w:shd w:val="clear" w:color="auto" w:fill="D9D9D9" w:themeFill="background1" w:themeFillShade="D9"/>
          </w:tcPr>
          <w:p w14:paraId="79884C1D" w14:textId="77777777" w:rsidR="00EC36F3" w:rsidRPr="00B947F2" w:rsidRDefault="00EC36F3" w:rsidP="00E81253">
            <w:pPr>
              <w:spacing w:before="120" w:after="120"/>
              <w:ind w:right="-1"/>
              <w:jc w:val="center"/>
              <w:rPr>
                <w:rFonts w:ascii="Verdana" w:hAnsi="Verdana"/>
                <w:sz w:val="19"/>
                <w:szCs w:val="19"/>
              </w:rPr>
            </w:pPr>
            <w:r w:rsidRPr="00B947F2">
              <w:rPr>
                <w:rFonts w:ascii="Verdana" w:hAnsi="Verdana"/>
                <w:sz w:val="19"/>
                <w:szCs w:val="19"/>
              </w:rPr>
              <w:t xml:space="preserve">Abreviatura </w:t>
            </w:r>
          </w:p>
        </w:tc>
        <w:tc>
          <w:tcPr>
            <w:tcW w:w="1556" w:type="dxa"/>
            <w:shd w:val="clear" w:color="auto" w:fill="D9D9D9" w:themeFill="background1" w:themeFillShade="D9"/>
          </w:tcPr>
          <w:p w14:paraId="7CDCEF6A" w14:textId="77777777" w:rsidR="00EC36F3" w:rsidRPr="00B947F2" w:rsidRDefault="00EC36F3" w:rsidP="00E81253">
            <w:pPr>
              <w:spacing w:before="120" w:after="120"/>
              <w:ind w:right="-1"/>
              <w:jc w:val="center"/>
              <w:rPr>
                <w:rFonts w:ascii="Verdana" w:hAnsi="Verdana"/>
                <w:sz w:val="19"/>
                <w:szCs w:val="19"/>
              </w:rPr>
            </w:pPr>
            <w:r w:rsidRPr="00B947F2">
              <w:rPr>
                <w:rFonts w:ascii="Verdana" w:hAnsi="Verdana"/>
                <w:sz w:val="19"/>
                <w:szCs w:val="19"/>
              </w:rPr>
              <w:t xml:space="preserve">Código </w:t>
            </w:r>
          </w:p>
        </w:tc>
      </w:tr>
      <w:tr w:rsidR="00EC36F3" w:rsidRPr="00B947F2" w14:paraId="7E0B15D2" w14:textId="77777777" w:rsidTr="00E81253">
        <w:trPr>
          <w:trHeight w:val="227"/>
        </w:trPr>
        <w:tc>
          <w:tcPr>
            <w:tcW w:w="6000" w:type="dxa"/>
          </w:tcPr>
          <w:p w14:paraId="347BE01B" w14:textId="4FB10278" w:rsidR="00EC36F3" w:rsidRPr="005D6589" w:rsidRDefault="00EC36F3" w:rsidP="00E81253">
            <w:pPr>
              <w:spacing w:before="120" w:after="120"/>
              <w:ind w:right="-1"/>
              <w:rPr>
                <w:rFonts w:ascii="Verdana" w:hAnsi="Verdana"/>
                <w:sz w:val="19"/>
                <w:szCs w:val="19"/>
              </w:rPr>
            </w:pPr>
            <w:r w:rsidRPr="00B947F2">
              <w:rPr>
                <w:rFonts w:ascii="Verdana" w:hAnsi="Verdana"/>
                <w:sz w:val="19"/>
                <w:szCs w:val="19"/>
              </w:rPr>
              <w:t>Clasificación nacional de actividades económicas</w:t>
            </w:r>
          </w:p>
        </w:tc>
        <w:tc>
          <w:tcPr>
            <w:tcW w:w="1544" w:type="dxa"/>
          </w:tcPr>
          <w:p w14:paraId="0F514CC5" w14:textId="77777777" w:rsidR="00EC36F3" w:rsidRPr="005D6589" w:rsidRDefault="00EC36F3" w:rsidP="00E81253">
            <w:pPr>
              <w:spacing w:before="120" w:after="120"/>
              <w:ind w:right="-1"/>
              <w:rPr>
                <w:rFonts w:ascii="Verdana" w:hAnsi="Verdana"/>
                <w:sz w:val="19"/>
                <w:szCs w:val="19"/>
              </w:rPr>
            </w:pPr>
            <w:r w:rsidRPr="00B947F2">
              <w:rPr>
                <w:rFonts w:ascii="Verdana" w:hAnsi="Verdana"/>
                <w:sz w:val="19"/>
                <w:szCs w:val="19"/>
              </w:rPr>
              <w:t xml:space="preserve">CNAE </w:t>
            </w:r>
          </w:p>
        </w:tc>
        <w:tc>
          <w:tcPr>
            <w:tcW w:w="1556" w:type="dxa"/>
          </w:tcPr>
          <w:p w14:paraId="3CFAD6B1" w14:textId="77777777" w:rsidR="00EC36F3" w:rsidRPr="00B947F2" w:rsidRDefault="00EC36F3" w:rsidP="00E81253">
            <w:pPr>
              <w:spacing w:before="120" w:after="120"/>
              <w:ind w:right="-1"/>
              <w:rPr>
                <w:rFonts w:ascii="Verdana" w:hAnsi="Verdana"/>
                <w:color w:val="0000FF"/>
                <w:sz w:val="19"/>
                <w:szCs w:val="19"/>
              </w:rPr>
            </w:pPr>
            <w:r w:rsidRPr="00B947F2">
              <w:rPr>
                <w:rFonts w:ascii="Verdana" w:hAnsi="Verdana"/>
                <w:color w:val="0000FF"/>
                <w:sz w:val="19"/>
                <w:szCs w:val="19"/>
              </w:rPr>
              <w:t xml:space="preserve">8230 </w:t>
            </w:r>
          </w:p>
        </w:tc>
      </w:tr>
    </w:tbl>
    <w:p w14:paraId="3338F71A" w14:textId="77777777" w:rsidR="00EC36F3" w:rsidRPr="00EC36F3" w:rsidRDefault="00EC36F3" w:rsidP="00EC36F3"/>
    <w:p w14:paraId="5407C279" w14:textId="437BCECD"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bookmarkEnd w:id="42"/>
      <w:r w:rsidR="00C0031D">
        <w:rPr>
          <w:rFonts w:cs="Arial"/>
          <w:b w:val="0"/>
          <w:color w:val="0000FF"/>
          <w:sz w:val="19"/>
          <w:szCs w:val="19"/>
        </w:rPr>
        <w:t>único.</w:t>
      </w:r>
    </w:p>
    <w:p w14:paraId="7F8D1576" w14:textId="16A94E83"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bookmarkEnd w:id="43"/>
      <w:r w:rsidR="00C0031D">
        <w:rPr>
          <w:rFonts w:cs="Arial"/>
          <w:b w:val="0"/>
          <w:color w:val="0000FF"/>
          <w:sz w:val="19"/>
          <w:szCs w:val="19"/>
        </w:rPr>
        <w:t>no.</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2B0D600B"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41683E" w:rsidRPr="0041683E">
        <w:rPr>
          <w:rFonts w:cs="Arial"/>
          <w:b w:val="0"/>
          <w:color w:val="0000FF"/>
          <w:sz w:val="19"/>
          <w:szCs w:val="19"/>
        </w:rPr>
        <w:t>190.904,64</w:t>
      </w:r>
      <w:r w:rsidRPr="0041683E">
        <w:rPr>
          <w:rFonts w:cs="Arial"/>
          <w:b w:val="0"/>
          <w:color w:val="0000FF"/>
          <w:sz w:val="19"/>
          <w:szCs w:val="19"/>
        </w:rPr>
        <w:t>euros</w:t>
      </w:r>
      <w:r w:rsidRPr="00BD20A5">
        <w:rPr>
          <w:sz w:val="19"/>
          <w:szCs w:val="19"/>
        </w:rPr>
        <w:t xml:space="preserve">, incluido el </w:t>
      </w:r>
      <w:r w:rsidR="001921D5" w:rsidRPr="001921D5">
        <w:rPr>
          <w:rFonts w:cs="Arial"/>
          <w:b w:val="0"/>
          <w:color w:val="0000FF"/>
          <w:sz w:val="19"/>
          <w:szCs w:val="19"/>
        </w:rPr>
        <w:t>21%</w:t>
      </w:r>
      <w:r w:rsidRPr="00BD20A5">
        <w:rPr>
          <w:sz w:val="19"/>
          <w:szCs w:val="19"/>
        </w:rPr>
        <w:t xml:space="preserve"> de IVA, y se imputa a la(s) siguiente(s) anualidad(es):</w:t>
      </w:r>
      <w:bookmarkEnd w:id="66"/>
    </w:p>
    <w:p w14:paraId="237D34FC" w14:textId="72D70EF4" w:rsidR="00C548B6" w:rsidRPr="00736454" w:rsidRDefault="00C548B6" w:rsidP="00C113AD">
      <w:pPr>
        <w:pStyle w:val="Prrafodelista"/>
        <w:numPr>
          <w:ilvl w:val="0"/>
          <w:numId w:val="124"/>
        </w:numPr>
        <w:spacing w:before="120" w:after="120"/>
        <w:ind w:left="1418" w:right="-425" w:hanging="295"/>
        <w:jc w:val="both"/>
        <w:rPr>
          <w:rFonts w:ascii="Verdana" w:eastAsia="Arial Unicode MS" w:hAnsi="Verdana" w:cs="Arial"/>
          <w:color w:val="0000FF"/>
          <w:sz w:val="19"/>
          <w:szCs w:val="19"/>
        </w:rPr>
      </w:pPr>
      <w:r w:rsidRPr="00E9595D">
        <w:rPr>
          <w:rFonts w:ascii="Verdana" w:eastAsia="Arial Unicode MS" w:hAnsi="Verdana" w:cs="Arial"/>
          <w:color w:val="0000FF"/>
          <w:sz w:val="19"/>
          <w:szCs w:val="19"/>
        </w:rPr>
        <w:t>Año</w:t>
      </w:r>
      <w:r w:rsidR="00491130" w:rsidRPr="00E9595D">
        <w:rPr>
          <w:rFonts w:ascii="Verdana" w:eastAsia="Arial Unicode MS" w:hAnsi="Verdana" w:cs="Arial"/>
          <w:color w:val="0000FF"/>
          <w:sz w:val="19"/>
          <w:szCs w:val="19"/>
        </w:rPr>
        <w:t xml:space="preserve"> 202</w:t>
      </w:r>
      <w:r w:rsidR="008B1FDA" w:rsidRPr="00E9595D">
        <w:rPr>
          <w:rFonts w:ascii="Verdana" w:eastAsia="Arial Unicode MS" w:hAnsi="Verdana" w:cs="Arial"/>
          <w:color w:val="0000FF"/>
          <w:sz w:val="19"/>
          <w:szCs w:val="19"/>
        </w:rPr>
        <w:t>6</w:t>
      </w:r>
      <w:r w:rsidRPr="00BD20A5">
        <w:rPr>
          <w:rFonts w:ascii="Verdana" w:hAnsi="Verdana"/>
          <w:sz w:val="19"/>
          <w:szCs w:val="19"/>
        </w:rPr>
        <w:t xml:space="preserve">: </w:t>
      </w:r>
      <w:r w:rsidR="006B19FF" w:rsidRPr="00736454">
        <w:rPr>
          <w:rFonts w:ascii="Verdana" w:eastAsia="Arial Unicode MS" w:hAnsi="Verdana" w:cs="Arial"/>
          <w:color w:val="0000FF"/>
          <w:sz w:val="19"/>
          <w:szCs w:val="19"/>
        </w:rPr>
        <w:t>66.816,62 €</w:t>
      </w:r>
      <w:r w:rsidR="00E9595D">
        <w:rPr>
          <w:rFonts w:ascii="Verdana" w:eastAsia="Arial Unicode MS" w:hAnsi="Verdana" w:cs="Arial"/>
          <w:color w:val="0000FF"/>
          <w:sz w:val="19"/>
          <w:szCs w:val="19"/>
        </w:rPr>
        <w:t xml:space="preserve"> (21% IVA incluido)</w:t>
      </w:r>
    </w:p>
    <w:p w14:paraId="1C6F1BB8" w14:textId="4F4706A7" w:rsidR="00384CAF" w:rsidRPr="00BD20A5" w:rsidRDefault="00384CAF" w:rsidP="00C113AD">
      <w:pPr>
        <w:pStyle w:val="Prrafodelista"/>
        <w:numPr>
          <w:ilvl w:val="0"/>
          <w:numId w:val="124"/>
        </w:numPr>
        <w:spacing w:before="120" w:after="120"/>
        <w:ind w:left="1418" w:right="-425" w:hanging="295"/>
        <w:jc w:val="both"/>
        <w:rPr>
          <w:rFonts w:ascii="Verdana" w:hAnsi="Verdana"/>
          <w:sz w:val="19"/>
          <w:szCs w:val="19"/>
        </w:rPr>
      </w:pPr>
      <w:r>
        <w:rPr>
          <w:rFonts w:ascii="Verdana" w:eastAsia="Arial Unicode MS" w:hAnsi="Verdana" w:cs="Arial"/>
          <w:color w:val="0000FF"/>
          <w:sz w:val="19"/>
          <w:szCs w:val="19"/>
        </w:rPr>
        <w:t xml:space="preserve">Año 2027: </w:t>
      </w:r>
      <w:r w:rsidR="00293868" w:rsidRPr="00736454">
        <w:rPr>
          <w:rFonts w:ascii="Verdana" w:eastAsia="Arial Unicode MS" w:hAnsi="Verdana" w:cs="Arial"/>
          <w:color w:val="0000FF"/>
          <w:sz w:val="19"/>
          <w:szCs w:val="19"/>
        </w:rPr>
        <w:t>124.088,02 €</w:t>
      </w:r>
      <w:r w:rsidR="00E9595D">
        <w:rPr>
          <w:rFonts w:ascii="Verdana" w:eastAsia="Arial Unicode MS" w:hAnsi="Verdana" w:cs="Arial"/>
          <w:color w:val="0000FF"/>
          <w:sz w:val="19"/>
          <w:szCs w:val="19"/>
        </w:rPr>
        <w:t xml:space="preserve"> (21% IVA incluido)</w:t>
      </w:r>
    </w:p>
    <w:p w14:paraId="44E5727A" w14:textId="77777777" w:rsidR="00C548B6" w:rsidRPr="00BD20A5" w:rsidRDefault="00C548B6" w:rsidP="00AD7547">
      <w:pPr>
        <w:spacing w:before="120" w:after="120"/>
        <w:ind w:right="-427" w:firstLine="284"/>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9A04C3">
        <w:rPr>
          <w:rFonts w:ascii="Verdana" w:hAnsi="Verdana" w:cs="Arial"/>
          <w:b/>
          <w:color w:val="0000FF"/>
          <w:sz w:val="19"/>
          <w:szCs w:val="19"/>
        </w:rPr>
        <w:t>ANEXO I.1.</w:t>
      </w:r>
    </w:p>
    <w:p w14:paraId="1FB632F5" w14:textId="4B4752BD" w:rsidR="0058246F" w:rsidRPr="00BD20A5" w:rsidRDefault="00C548B6" w:rsidP="001F2A17">
      <w:pPr>
        <w:pStyle w:val="Ttulo4"/>
        <w:spacing w:after="120"/>
        <w:ind w:left="851" w:right="-427"/>
        <w:jc w:val="both"/>
        <w:rPr>
          <w:b w:val="0"/>
          <w:sz w:val="19"/>
          <w:szCs w:val="19"/>
        </w:rPr>
      </w:pPr>
      <w:bookmarkStart w:id="67" w:name="_Toc38387572"/>
      <w:r w:rsidRPr="00BD20A5">
        <w:rPr>
          <w:sz w:val="19"/>
          <w:szCs w:val="19"/>
        </w:rPr>
        <w:t>3.2.- Aplicación presupuestaria:</w:t>
      </w:r>
      <w:bookmarkEnd w:id="67"/>
      <w:r w:rsidRPr="00BD20A5">
        <w:rPr>
          <w:sz w:val="19"/>
          <w:szCs w:val="19"/>
        </w:rPr>
        <w:t xml:space="preserve"> </w:t>
      </w:r>
      <w:bookmarkStart w:id="68" w:name="_Toc38387573"/>
      <w:r w:rsidR="001F2A17">
        <w:rPr>
          <w:sz w:val="19"/>
          <w:szCs w:val="19"/>
        </w:rPr>
        <w:t xml:space="preserve"> </w:t>
      </w:r>
      <w:r w:rsidR="001F2A17" w:rsidRPr="001F2A17">
        <w:rPr>
          <w:rFonts w:cs="Arial"/>
          <w:b w:val="0"/>
          <w:color w:val="0000FF"/>
          <w:sz w:val="19"/>
          <w:szCs w:val="19"/>
        </w:rPr>
        <w:t>2026 1001121000 4.31241.24499 2026/000</w:t>
      </w:r>
      <w:r w:rsidR="005545CD">
        <w:rPr>
          <w:rFonts w:cs="Arial"/>
          <w:b w:val="0"/>
          <w:color w:val="0000FF"/>
          <w:sz w:val="19"/>
          <w:szCs w:val="19"/>
        </w:rPr>
        <w:t>404</w:t>
      </w:r>
    </w:p>
    <w:p w14:paraId="2BCDA065" w14:textId="0DFD4622" w:rsidR="00C548B6" w:rsidRPr="00BD20A5" w:rsidRDefault="00C548B6" w:rsidP="001D3DE3">
      <w:pPr>
        <w:pStyle w:val="Ttulo4"/>
        <w:spacing w:after="120"/>
        <w:ind w:left="851" w:right="-427"/>
        <w:jc w:val="both"/>
        <w:rPr>
          <w:i/>
          <w:color w:val="0070C0"/>
          <w:sz w:val="19"/>
          <w:szCs w:val="19"/>
        </w:rPr>
      </w:pPr>
      <w:r w:rsidRPr="00BD20A5">
        <w:rPr>
          <w:sz w:val="19"/>
          <w:szCs w:val="19"/>
        </w:rPr>
        <w:t xml:space="preserve">3.3.- Tramitación anticipada: </w:t>
      </w:r>
      <w:r w:rsidRPr="00BD20A5">
        <w:rPr>
          <w:rFonts w:cs="Arial"/>
          <w:b w:val="0"/>
          <w:color w:val="0000FF"/>
          <w:sz w:val="19"/>
          <w:szCs w:val="19"/>
        </w:rPr>
        <w:t>sí</w:t>
      </w:r>
      <w:bookmarkEnd w:id="68"/>
      <w:r w:rsidR="00D25804">
        <w:rPr>
          <w:rFonts w:cs="Arial"/>
          <w:b w:val="0"/>
          <w:color w:val="0000FF"/>
          <w:sz w:val="19"/>
          <w:szCs w:val="19"/>
        </w:rPr>
        <w:t>.</w:t>
      </w:r>
    </w:p>
    <w:p w14:paraId="53235850" w14:textId="18599698" w:rsidR="007F018D" w:rsidRPr="00D9721D" w:rsidRDefault="00C548B6" w:rsidP="00D9721D">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bookmarkEnd w:id="69"/>
      <w:r w:rsidR="00D25804">
        <w:rPr>
          <w:rFonts w:cs="Arial"/>
          <w:b w:val="0"/>
          <w:color w:val="0000FF"/>
          <w:sz w:val="19"/>
          <w:szCs w:val="19"/>
        </w:rPr>
        <w:t xml:space="preserve">no. </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lastRenderedPageBreak/>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20377545"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bookmarkEnd w:id="81"/>
      <w:r w:rsidR="00F138F8" w:rsidRPr="00F138F8">
        <w:rPr>
          <w:rFonts w:cs="Arial"/>
          <w:b w:val="0"/>
          <w:color w:val="0000FF"/>
          <w:sz w:val="19"/>
          <w:szCs w:val="19"/>
        </w:rPr>
        <w:t>157.772,43 € (sin IVA)</w:t>
      </w:r>
    </w:p>
    <w:p w14:paraId="74A4B1DD" w14:textId="05951BE0" w:rsidR="00B62AD6" w:rsidRPr="00BD20A5" w:rsidRDefault="003541F1" w:rsidP="00DC71D6">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187343AF" w:rsidR="00455985" w:rsidRPr="00D9721D" w:rsidRDefault="001512D0" w:rsidP="00246388">
            <w:pPr>
              <w:spacing w:before="120" w:after="120"/>
              <w:ind w:right="-1"/>
              <w:rPr>
                <w:sz w:val="19"/>
                <w:szCs w:val="19"/>
              </w:rPr>
            </w:pPr>
            <w:r w:rsidRPr="001512D0">
              <w:rPr>
                <w:rFonts w:ascii="Verdana" w:eastAsia="Arial Unicode MS" w:hAnsi="Verdana" w:cs="Arial"/>
                <w:color w:val="0000FF"/>
                <w:sz w:val="19"/>
                <w:szCs w:val="19"/>
              </w:rPr>
              <w:t>157.772,43</w:t>
            </w:r>
            <w:r w:rsidRPr="00F138F8">
              <w:rPr>
                <w:rFonts w:cs="Arial"/>
                <w:color w:val="0000FF"/>
                <w:sz w:val="19"/>
                <w:szCs w:val="19"/>
              </w:rPr>
              <w:t xml:space="preserve"> </w:t>
            </w:r>
            <w:r w:rsidR="00084DF9" w:rsidRPr="00084DF9">
              <w:rPr>
                <w:rFonts w:ascii="Verdana" w:eastAsia="Arial Unicode MS" w:hAnsi="Verdana" w:cs="Arial"/>
                <w:color w:val="0000FF"/>
                <w:sz w:val="19"/>
                <w:szCs w:val="19"/>
              </w:rPr>
              <w:t>euros</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D9721D" w:rsidRPr="00BD20A5" w14:paraId="4BB6BACA" w14:textId="77777777" w:rsidTr="00246388">
        <w:trPr>
          <w:trHeight w:val="454"/>
        </w:trPr>
        <w:tc>
          <w:tcPr>
            <w:tcW w:w="3783" w:type="pct"/>
          </w:tcPr>
          <w:p w14:paraId="27540A73" w14:textId="77777777" w:rsidR="00D9721D" w:rsidRPr="00BD20A5" w:rsidRDefault="00D9721D" w:rsidP="00D9721D">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4A0B8387" w:rsidR="00D9721D" w:rsidRPr="00BD20A5" w:rsidRDefault="00D9721D" w:rsidP="00D9721D">
            <w:pPr>
              <w:spacing w:before="120" w:after="120"/>
              <w:ind w:right="-1"/>
              <w:rPr>
                <w:sz w:val="19"/>
                <w:szCs w:val="19"/>
              </w:rPr>
            </w:pPr>
          </w:p>
        </w:tc>
      </w:tr>
      <w:tr w:rsidR="00D9721D" w:rsidRPr="00BD20A5" w14:paraId="54ED8B24" w14:textId="77777777" w:rsidTr="00246388">
        <w:trPr>
          <w:trHeight w:val="454"/>
        </w:trPr>
        <w:tc>
          <w:tcPr>
            <w:tcW w:w="3783" w:type="pct"/>
          </w:tcPr>
          <w:p w14:paraId="43567ABD" w14:textId="342D56CE" w:rsidR="00D9721D" w:rsidRPr="00BD20A5" w:rsidRDefault="00D9721D" w:rsidP="00D9721D">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D9721D" w:rsidRPr="00BD20A5" w:rsidRDefault="00D9721D" w:rsidP="00D9721D">
            <w:pPr>
              <w:spacing w:before="120" w:after="120"/>
              <w:ind w:right="-1"/>
              <w:rPr>
                <w:sz w:val="19"/>
                <w:szCs w:val="19"/>
              </w:rPr>
            </w:pPr>
          </w:p>
        </w:tc>
      </w:tr>
      <w:tr w:rsidR="00D9721D" w:rsidRPr="00BD20A5" w14:paraId="1086F056" w14:textId="77777777" w:rsidTr="00246388">
        <w:trPr>
          <w:trHeight w:val="454"/>
        </w:trPr>
        <w:tc>
          <w:tcPr>
            <w:tcW w:w="3783" w:type="pct"/>
          </w:tcPr>
          <w:p w14:paraId="3C28B797" w14:textId="77777777" w:rsidR="00D9721D" w:rsidRPr="00BD20A5" w:rsidRDefault="00D9721D" w:rsidP="00D9721D">
            <w:pPr>
              <w:spacing w:before="120" w:after="120"/>
              <w:ind w:right="-1"/>
              <w:jc w:val="right"/>
              <w:rPr>
                <w:rFonts w:ascii="Verdana" w:hAnsi="Verdana"/>
                <w:sz w:val="19"/>
                <w:szCs w:val="19"/>
              </w:rPr>
            </w:pPr>
            <w:proofErr w:type="gramStart"/>
            <w:r w:rsidRPr="00BD20A5">
              <w:rPr>
                <w:rFonts w:ascii="Verdana" w:hAnsi="Verdana"/>
                <w:sz w:val="19"/>
                <w:szCs w:val="19"/>
              </w:rPr>
              <w:t>TOTAL</w:t>
            </w:r>
            <w:proofErr w:type="gramEnd"/>
            <w:r w:rsidRPr="00BD20A5">
              <w:rPr>
                <w:rFonts w:ascii="Verdana" w:hAnsi="Verdana"/>
                <w:sz w:val="19"/>
                <w:szCs w:val="19"/>
              </w:rPr>
              <w:t xml:space="preserve"> VALOR ESTIMADO</w:t>
            </w:r>
          </w:p>
        </w:tc>
        <w:tc>
          <w:tcPr>
            <w:tcW w:w="1217" w:type="pct"/>
            <w:vAlign w:val="center"/>
          </w:tcPr>
          <w:p w14:paraId="0117FE64" w14:textId="092C0351" w:rsidR="00D9721D" w:rsidRPr="00BD20A5" w:rsidRDefault="001512D0" w:rsidP="00D9721D">
            <w:pPr>
              <w:spacing w:before="120" w:after="120"/>
              <w:ind w:right="-1"/>
              <w:rPr>
                <w:sz w:val="19"/>
                <w:szCs w:val="19"/>
              </w:rPr>
            </w:pPr>
            <w:r w:rsidRPr="001512D0">
              <w:rPr>
                <w:rFonts w:ascii="Verdana" w:eastAsia="Arial Unicode MS" w:hAnsi="Verdana" w:cs="Arial"/>
                <w:color w:val="0000FF"/>
                <w:sz w:val="19"/>
                <w:szCs w:val="19"/>
              </w:rPr>
              <w:t>157.772,43</w:t>
            </w:r>
            <w:r w:rsidRPr="00F138F8">
              <w:rPr>
                <w:rFonts w:cs="Arial"/>
                <w:color w:val="0000FF"/>
                <w:sz w:val="19"/>
                <w:szCs w:val="19"/>
              </w:rPr>
              <w:t xml:space="preserve"> </w:t>
            </w:r>
            <w:r w:rsidR="00084DF9" w:rsidRPr="00084DF9">
              <w:rPr>
                <w:rFonts w:ascii="Verdana" w:eastAsia="Arial Unicode MS" w:hAnsi="Verdana" w:cs="Arial"/>
                <w:color w:val="0000FF"/>
                <w:sz w:val="19"/>
                <w:szCs w:val="19"/>
              </w:rPr>
              <w:t>euros</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BD20A5" w:rsidRDefault="00C548B6" w:rsidP="001D3DE3">
      <w:pPr>
        <w:pStyle w:val="Ttulo4"/>
        <w:spacing w:after="120"/>
        <w:ind w:left="851" w:right="-427"/>
        <w:jc w:val="both"/>
        <w:rPr>
          <w:b w:val="0"/>
          <w:i/>
          <w:sz w:val="19"/>
          <w:szCs w:val="19"/>
        </w:rPr>
      </w:pPr>
      <w:bookmarkStart w:id="94" w:name="_Toc38387579"/>
      <w:r w:rsidRPr="00BD20A5">
        <w:rPr>
          <w:sz w:val="19"/>
          <w:szCs w:val="19"/>
        </w:rPr>
        <w:t>5.1.- Sistema de determinación del precio:</w:t>
      </w:r>
      <w:bookmarkEnd w:id="94"/>
    </w:p>
    <w:p w14:paraId="6A9955F8" w14:textId="083C1628" w:rsidR="00C548B6" w:rsidRPr="007F045D" w:rsidRDefault="00C548B6" w:rsidP="007F045D">
      <w:pPr>
        <w:spacing w:before="120" w:after="120"/>
        <w:ind w:left="851" w:right="-1"/>
        <w:jc w:val="both"/>
        <w:rPr>
          <w:sz w:val="19"/>
          <w:szCs w:val="19"/>
        </w:rPr>
      </w:pPr>
      <w:r w:rsidRPr="00BD20A5">
        <w:rPr>
          <w:rFonts w:ascii="Verdana" w:hAnsi="Verdana"/>
          <w:sz w:val="19"/>
          <w:szCs w:val="19"/>
        </w:rPr>
        <w:t xml:space="preserve">Las ofertas que superen el presupuesto base de licitación (sin IVA) que es de </w:t>
      </w:r>
      <w:r w:rsidR="000A6AF6" w:rsidRPr="000A6AF6">
        <w:rPr>
          <w:rFonts w:ascii="Verdana" w:eastAsia="Arial Unicode MS" w:hAnsi="Verdana" w:cs="Arial"/>
          <w:color w:val="0000FF"/>
          <w:sz w:val="19"/>
          <w:szCs w:val="19"/>
        </w:rPr>
        <w:t>157.772,43</w:t>
      </w:r>
      <w:r w:rsidR="000A6AF6" w:rsidRPr="00F138F8">
        <w:rPr>
          <w:rFonts w:cs="Arial"/>
          <w:b/>
          <w:color w:val="0000FF"/>
          <w:sz w:val="19"/>
          <w:szCs w:val="19"/>
        </w:rPr>
        <w:t xml:space="preserve"> </w:t>
      </w:r>
      <w:proofErr w:type="gramStart"/>
      <w:r w:rsidR="007F045D" w:rsidRPr="00D9721D">
        <w:rPr>
          <w:rFonts w:ascii="Verdana" w:eastAsia="Arial Unicode MS" w:hAnsi="Verdana" w:cs="Arial"/>
          <w:color w:val="0000FF"/>
          <w:sz w:val="19"/>
          <w:szCs w:val="19"/>
        </w:rPr>
        <w:t>euros</w:t>
      </w:r>
      <w:r w:rsidR="007F045D">
        <w:rPr>
          <w:sz w:val="19"/>
          <w:szCs w:val="19"/>
        </w:rPr>
        <w:t xml:space="preserve">  </w:t>
      </w:r>
      <w:r w:rsidRPr="00BD20A5">
        <w:rPr>
          <w:rFonts w:ascii="Verdana" w:hAnsi="Verdana"/>
          <w:sz w:val="19"/>
          <w:szCs w:val="19"/>
        </w:rPr>
        <w:t>serán</w:t>
      </w:r>
      <w:proofErr w:type="gramEnd"/>
      <w:r w:rsidRPr="00BD20A5">
        <w:rPr>
          <w:rFonts w:ascii="Verdana" w:hAnsi="Verdana"/>
          <w:sz w:val="19"/>
          <w:szCs w:val="19"/>
        </w:rPr>
        <w:t xml:space="preserve"> rechazadas.</w:t>
      </w:r>
    </w:p>
    <w:p w14:paraId="1783F24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Estos precios tienen carácter de máximos, en consecuencia, las ofertas que los superen serán rechazadas. </w:t>
      </w:r>
    </w:p>
    <w:p w14:paraId="38B00E78" w14:textId="79B7B1BC" w:rsidR="00F36CDF" w:rsidRPr="00C64EDD" w:rsidRDefault="00C548B6" w:rsidP="00F36CDF">
      <w:pPr>
        <w:pStyle w:val="Ttulo4"/>
        <w:spacing w:after="120"/>
        <w:ind w:left="851" w:right="-427"/>
        <w:jc w:val="both"/>
        <w:rPr>
          <w:rFonts w:cs="Arial"/>
          <w:b w:val="0"/>
          <w:color w:val="0000FF"/>
          <w:sz w:val="19"/>
          <w:szCs w:val="19"/>
        </w:rPr>
      </w:pPr>
      <w:bookmarkStart w:id="95" w:name="_Toc38387580"/>
      <w:r w:rsidRPr="00BD20A5">
        <w:rPr>
          <w:sz w:val="19"/>
          <w:szCs w:val="19"/>
        </w:rPr>
        <w:t xml:space="preserve">5.2.- Modalidad de pago del precio: </w:t>
      </w:r>
      <w:bookmarkEnd w:id="95"/>
      <w:r w:rsidR="00F36CDF" w:rsidRPr="00C64EDD">
        <w:rPr>
          <w:rFonts w:cs="Arial"/>
          <w:b w:val="0"/>
          <w:color w:val="0000FF"/>
          <w:sz w:val="19"/>
          <w:szCs w:val="19"/>
        </w:rPr>
        <w:t>El pago del precio se realizará en dos abonos, previa presentación de las correspondientes facturas electrónicas, una vez comprobada</w:t>
      </w:r>
      <w:r w:rsidR="00B41D5F">
        <w:rPr>
          <w:rFonts w:cs="Arial"/>
          <w:b w:val="0"/>
          <w:color w:val="0000FF"/>
          <w:sz w:val="19"/>
          <w:szCs w:val="19"/>
        </w:rPr>
        <w:t>s</w:t>
      </w:r>
      <w:r w:rsidR="00F36CDF" w:rsidRPr="00C64EDD">
        <w:rPr>
          <w:rFonts w:cs="Arial"/>
          <w:b w:val="0"/>
          <w:color w:val="0000FF"/>
          <w:sz w:val="19"/>
          <w:szCs w:val="19"/>
        </w:rPr>
        <w:t xml:space="preserve"> la</w:t>
      </w:r>
      <w:r w:rsidR="00B41D5F">
        <w:rPr>
          <w:rFonts w:cs="Arial"/>
          <w:b w:val="0"/>
          <w:color w:val="0000FF"/>
          <w:sz w:val="19"/>
          <w:szCs w:val="19"/>
        </w:rPr>
        <w:t>s</w:t>
      </w:r>
      <w:r w:rsidR="00F36CDF" w:rsidRPr="00C64EDD">
        <w:rPr>
          <w:rFonts w:cs="Arial"/>
          <w:b w:val="0"/>
          <w:color w:val="0000FF"/>
          <w:sz w:val="19"/>
          <w:szCs w:val="19"/>
        </w:rPr>
        <w:t xml:space="preserve"> </w:t>
      </w:r>
      <w:r w:rsidR="00B41D5F">
        <w:rPr>
          <w:rFonts w:cs="Arial"/>
          <w:b w:val="0"/>
          <w:color w:val="0000FF"/>
          <w:sz w:val="19"/>
          <w:szCs w:val="19"/>
        </w:rPr>
        <w:t xml:space="preserve">recepciones parciales </w:t>
      </w:r>
      <w:r w:rsidR="00F36CDF" w:rsidRPr="00C64EDD">
        <w:rPr>
          <w:rFonts w:cs="Arial"/>
          <w:b w:val="0"/>
          <w:color w:val="0000FF"/>
          <w:sz w:val="19"/>
          <w:szCs w:val="19"/>
        </w:rPr>
        <w:t>de las prestaciones y con la conformidad de la persona responsable del contrato, conforme al siguiente régimen:</w:t>
      </w:r>
    </w:p>
    <w:p w14:paraId="5527DFBE" w14:textId="77777777" w:rsidR="00F36CDF" w:rsidRPr="00C64EDD" w:rsidRDefault="00F36CDF" w:rsidP="00C113AD">
      <w:pPr>
        <w:numPr>
          <w:ilvl w:val="0"/>
          <w:numId w:val="156"/>
        </w:numPr>
        <w:spacing w:before="100" w:beforeAutospacing="1" w:after="100" w:afterAutospacing="1"/>
        <w:jc w:val="both"/>
        <w:rPr>
          <w:rFonts w:ascii="Verdana" w:eastAsia="Arial Unicode MS" w:hAnsi="Verdana" w:cs="Arial"/>
          <w:color w:val="0000FF"/>
          <w:sz w:val="19"/>
          <w:szCs w:val="19"/>
        </w:rPr>
      </w:pPr>
      <w:r w:rsidRPr="00C64EDD">
        <w:rPr>
          <w:rFonts w:ascii="Verdana" w:eastAsia="Arial Unicode MS" w:hAnsi="Verdana" w:cs="Arial"/>
          <w:color w:val="0000FF"/>
          <w:sz w:val="19"/>
          <w:szCs w:val="19"/>
        </w:rPr>
        <w:t xml:space="preserve">Primer pago (2026): tras la entrega de una memoria parcial relativa a las actuaciones desarrolladas hasta ese momento. </w:t>
      </w:r>
    </w:p>
    <w:p w14:paraId="75BF672B" w14:textId="6221D334" w:rsidR="00F36CDF" w:rsidRDefault="00F36CDF" w:rsidP="00C113AD">
      <w:pPr>
        <w:numPr>
          <w:ilvl w:val="0"/>
          <w:numId w:val="156"/>
        </w:numPr>
        <w:spacing w:before="100" w:beforeAutospacing="1" w:after="100" w:afterAutospacing="1"/>
        <w:jc w:val="both"/>
        <w:rPr>
          <w:rFonts w:ascii="Verdana" w:eastAsia="Arial Unicode MS" w:hAnsi="Verdana" w:cs="Arial"/>
          <w:color w:val="0000FF"/>
          <w:sz w:val="19"/>
          <w:szCs w:val="19"/>
        </w:rPr>
      </w:pPr>
      <w:r w:rsidRPr="00C64EDD">
        <w:rPr>
          <w:rFonts w:ascii="Verdana" w:eastAsia="Arial Unicode MS" w:hAnsi="Verdana" w:cs="Arial"/>
          <w:color w:val="0000FF"/>
          <w:sz w:val="19"/>
          <w:szCs w:val="19"/>
        </w:rPr>
        <w:t xml:space="preserve">Segundo pago (2027): tras la entrega </w:t>
      </w:r>
      <w:r w:rsidR="00F31CC5">
        <w:rPr>
          <w:rFonts w:ascii="Verdana" w:eastAsia="Arial Unicode MS" w:hAnsi="Verdana" w:cs="Arial"/>
          <w:color w:val="0000FF"/>
          <w:sz w:val="19"/>
          <w:szCs w:val="19"/>
        </w:rPr>
        <w:t>del video</w:t>
      </w:r>
      <w:r w:rsidRPr="00C64EDD">
        <w:rPr>
          <w:rFonts w:ascii="Verdana" w:eastAsia="Arial Unicode MS" w:hAnsi="Verdana" w:cs="Arial"/>
          <w:color w:val="0000FF"/>
          <w:sz w:val="19"/>
          <w:szCs w:val="19"/>
        </w:rPr>
        <w:t xml:space="preserve"> final del congreso, una vez finalizadas todas las actuaciones previstas en el contrato.</w:t>
      </w:r>
    </w:p>
    <w:p w14:paraId="4A8E6171" w14:textId="1F39E9FC" w:rsidR="00B41D5F" w:rsidRPr="00B41D5F" w:rsidRDefault="00B41D5F" w:rsidP="00B41D5F">
      <w:pPr>
        <w:spacing w:before="100" w:beforeAutospacing="1" w:after="100" w:afterAutospacing="1"/>
        <w:jc w:val="both"/>
        <w:rPr>
          <w:rFonts w:ascii="Verdana" w:eastAsia="Arial Unicode MS" w:hAnsi="Verdana" w:cs="Arial"/>
          <w:color w:val="0000FF"/>
          <w:sz w:val="19"/>
          <w:szCs w:val="19"/>
          <w:lang w:val="eu-ES"/>
        </w:rPr>
      </w:pPr>
      <w:r w:rsidRPr="00B41D5F">
        <w:rPr>
          <w:rFonts w:ascii="Verdana" w:eastAsia="Arial Unicode MS" w:hAnsi="Verdana" w:cs="Arial"/>
          <w:color w:val="0000FF"/>
          <w:sz w:val="19"/>
          <w:szCs w:val="19"/>
          <w:lang w:val="eu-ES"/>
        </w:rPr>
        <w:t>La</w:t>
      </w:r>
      <w:r>
        <w:rPr>
          <w:rFonts w:ascii="Verdana" w:eastAsia="Arial Unicode MS" w:hAnsi="Verdana" w:cs="Arial"/>
          <w:color w:val="0000FF"/>
          <w:sz w:val="19"/>
          <w:szCs w:val="19"/>
          <w:lang w:val="eu-ES"/>
        </w:rPr>
        <w:t>s</w:t>
      </w:r>
      <w:r w:rsidRPr="00B41D5F">
        <w:rPr>
          <w:rFonts w:ascii="Verdana" w:eastAsia="Arial Unicode MS" w:hAnsi="Verdana" w:cs="Arial"/>
          <w:color w:val="0000FF"/>
          <w:sz w:val="19"/>
          <w:szCs w:val="19"/>
          <w:lang w:val="eu-ES"/>
        </w:rPr>
        <w:t xml:space="preserve"> </w:t>
      </w:r>
      <w:proofErr w:type="spellStart"/>
      <w:r w:rsidRPr="00B41D5F">
        <w:rPr>
          <w:rFonts w:ascii="Verdana" w:eastAsia="Arial Unicode MS" w:hAnsi="Verdana" w:cs="Arial"/>
          <w:color w:val="0000FF"/>
          <w:sz w:val="19"/>
          <w:szCs w:val="19"/>
          <w:lang w:val="eu-ES"/>
        </w:rPr>
        <w:t>recepci</w:t>
      </w:r>
      <w:r>
        <w:rPr>
          <w:rFonts w:ascii="Verdana" w:eastAsia="Arial Unicode MS" w:hAnsi="Verdana" w:cs="Arial"/>
          <w:color w:val="0000FF"/>
          <w:sz w:val="19"/>
          <w:szCs w:val="19"/>
          <w:lang w:val="eu-ES"/>
        </w:rPr>
        <w:t>o</w:t>
      </w:r>
      <w:r w:rsidRPr="00B41D5F">
        <w:rPr>
          <w:rFonts w:ascii="Verdana" w:eastAsia="Arial Unicode MS" w:hAnsi="Verdana" w:cs="Arial"/>
          <w:color w:val="0000FF"/>
          <w:sz w:val="19"/>
          <w:szCs w:val="19"/>
          <w:lang w:val="eu-ES"/>
        </w:rPr>
        <w:t>n</w:t>
      </w:r>
      <w:r>
        <w:rPr>
          <w:rFonts w:ascii="Verdana" w:eastAsia="Arial Unicode MS" w:hAnsi="Verdana" w:cs="Arial"/>
          <w:color w:val="0000FF"/>
          <w:sz w:val="19"/>
          <w:szCs w:val="19"/>
          <w:lang w:val="eu-ES"/>
        </w:rPr>
        <w:t>es</w:t>
      </w:r>
      <w:proofErr w:type="spellEnd"/>
      <w:r w:rsidRPr="00B41D5F">
        <w:rPr>
          <w:rFonts w:ascii="Verdana" w:eastAsia="Arial Unicode MS" w:hAnsi="Verdana" w:cs="Arial"/>
          <w:color w:val="0000FF"/>
          <w:sz w:val="19"/>
          <w:szCs w:val="19"/>
          <w:lang w:val="eu-ES"/>
        </w:rPr>
        <w:t xml:space="preserve"> </w:t>
      </w:r>
      <w:proofErr w:type="spellStart"/>
      <w:r w:rsidRPr="00B41D5F">
        <w:rPr>
          <w:rFonts w:ascii="Verdana" w:eastAsia="Arial Unicode MS" w:hAnsi="Verdana" w:cs="Arial"/>
          <w:color w:val="0000FF"/>
          <w:sz w:val="19"/>
          <w:szCs w:val="19"/>
          <w:lang w:val="eu-ES"/>
        </w:rPr>
        <w:t>parcial</w:t>
      </w:r>
      <w:r>
        <w:rPr>
          <w:rFonts w:ascii="Verdana" w:eastAsia="Arial Unicode MS" w:hAnsi="Verdana" w:cs="Arial"/>
          <w:color w:val="0000FF"/>
          <w:sz w:val="19"/>
          <w:szCs w:val="19"/>
          <w:lang w:val="eu-ES"/>
        </w:rPr>
        <w:t>es</w:t>
      </w:r>
      <w:proofErr w:type="spellEnd"/>
      <w:r w:rsidRPr="00B41D5F">
        <w:rPr>
          <w:rFonts w:ascii="Verdana" w:eastAsia="Arial Unicode MS" w:hAnsi="Verdana" w:cs="Arial"/>
          <w:color w:val="0000FF"/>
          <w:sz w:val="19"/>
          <w:szCs w:val="19"/>
          <w:lang w:val="eu-ES"/>
        </w:rPr>
        <w:t xml:space="preserve"> </w:t>
      </w:r>
      <w:proofErr w:type="spellStart"/>
      <w:r>
        <w:rPr>
          <w:rFonts w:ascii="Verdana" w:eastAsia="Arial Unicode MS" w:hAnsi="Verdana" w:cs="Arial"/>
          <w:color w:val="0000FF"/>
          <w:sz w:val="19"/>
          <w:szCs w:val="19"/>
          <w:lang w:val="eu-ES"/>
        </w:rPr>
        <w:t>se</w:t>
      </w:r>
      <w:proofErr w:type="spellEnd"/>
      <w:r>
        <w:rPr>
          <w:rFonts w:ascii="Verdana" w:eastAsia="Arial Unicode MS" w:hAnsi="Verdana" w:cs="Arial"/>
          <w:color w:val="0000FF"/>
          <w:sz w:val="19"/>
          <w:szCs w:val="19"/>
          <w:lang w:val="eu-ES"/>
        </w:rPr>
        <w:t xml:space="preserve"> </w:t>
      </w:r>
      <w:proofErr w:type="spellStart"/>
      <w:r>
        <w:rPr>
          <w:rFonts w:ascii="Verdana" w:eastAsia="Arial Unicode MS" w:hAnsi="Verdana" w:cs="Arial"/>
          <w:color w:val="0000FF"/>
          <w:sz w:val="19"/>
          <w:szCs w:val="19"/>
          <w:lang w:val="eu-ES"/>
        </w:rPr>
        <w:t>harán</w:t>
      </w:r>
      <w:proofErr w:type="spellEnd"/>
      <w:r>
        <w:rPr>
          <w:rFonts w:ascii="Verdana" w:eastAsia="Arial Unicode MS" w:hAnsi="Verdana" w:cs="Arial"/>
          <w:color w:val="0000FF"/>
          <w:sz w:val="19"/>
          <w:szCs w:val="19"/>
          <w:lang w:val="eu-ES"/>
        </w:rPr>
        <w:t xml:space="preserve"> </w:t>
      </w:r>
      <w:proofErr w:type="spellStart"/>
      <w:r>
        <w:rPr>
          <w:rFonts w:ascii="Verdana" w:eastAsia="Arial Unicode MS" w:hAnsi="Verdana" w:cs="Arial"/>
          <w:color w:val="0000FF"/>
          <w:sz w:val="19"/>
          <w:szCs w:val="19"/>
          <w:lang w:val="eu-ES"/>
        </w:rPr>
        <w:t>según</w:t>
      </w:r>
      <w:proofErr w:type="spellEnd"/>
      <w:r>
        <w:rPr>
          <w:rFonts w:ascii="Verdana" w:eastAsia="Arial Unicode MS" w:hAnsi="Verdana" w:cs="Arial"/>
          <w:color w:val="0000FF"/>
          <w:sz w:val="19"/>
          <w:szCs w:val="19"/>
          <w:lang w:val="eu-ES"/>
        </w:rPr>
        <w:t xml:space="preserve"> la </w:t>
      </w:r>
      <w:proofErr w:type="spellStart"/>
      <w:r>
        <w:rPr>
          <w:rFonts w:ascii="Verdana" w:eastAsia="Arial Unicode MS" w:hAnsi="Verdana" w:cs="Arial"/>
          <w:color w:val="0000FF"/>
          <w:sz w:val="19"/>
          <w:szCs w:val="19"/>
          <w:lang w:val="eu-ES"/>
        </w:rPr>
        <w:t>cláusula</w:t>
      </w:r>
      <w:proofErr w:type="spellEnd"/>
      <w:r>
        <w:rPr>
          <w:rFonts w:ascii="Verdana" w:eastAsia="Arial Unicode MS" w:hAnsi="Verdana" w:cs="Arial"/>
          <w:color w:val="0000FF"/>
          <w:sz w:val="19"/>
          <w:szCs w:val="19"/>
          <w:lang w:val="eu-ES"/>
        </w:rPr>
        <w:t xml:space="preserve"> 15.3</w:t>
      </w:r>
    </w:p>
    <w:p w14:paraId="52AE6010" w14:textId="74756943"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r w:rsidRPr="00BD20A5">
        <w:rPr>
          <w:rFonts w:cs="Arial"/>
          <w:b w:val="0"/>
          <w:color w:val="0000FF"/>
          <w:sz w:val="19"/>
          <w:szCs w:val="19"/>
        </w:rPr>
        <w:t>no</w:t>
      </w:r>
      <w:bookmarkEnd w:id="96"/>
      <w:r w:rsidR="00502DE9" w:rsidRPr="00BD20A5">
        <w:rPr>
          <w:rFonts w:cs="Arial"/>
          <w:b w:val="0"/>
          <w:color w:val="0000FF"/>
          <w:sz w:val="19"/>
          <w:szCs w:val="19"/>
        </w:rPr>
        <w:t>.</w:t>
      </w:r>
    </w:p>
    <w:p w14:paraId="6ACDF252" w14:textId="6774F7CF"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r w:rsidRPr="00BD20A5">
        <w:rPr>
          <w:rFonts w:cs="Arial"/>
          <w:b w:val="0"/>
          <w:color w:val="0000FF"/>
          <w:sz w:val="19"/>
          <w:szCs w:val="19"/>
        </w:rPr>
        <w:t>no</w:t>
      </w:r>
      <w:bookmarkEnd w:id="97"/>
      <w:r w:rsidR="00502DE9" w:rsidRPr="00BD20A5">
        <w:rPr>
          <w:rFonts w:cs="Arial"/>
          <w:b w:val="0"/>
          <w:color w:val="0000FF"/>
          <w:sz w:val="19"/>
          <w:szCs w:val="19"/>
        </w:rPr>
        <w:t>.</w:t>
      </w:r>
    </w:p>
    <w:p w14:paraId="28CC3213" w14:textId="6B8CA342"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8"/>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041678A4" w14:textId="7B115B1F" w:rsidR="008E1425" w:rsidRPr="008E1425" w:rsidRDefault="00C548B6" w:rsidP="008E1425">
      <w:pPr>
        <w:pStyle w:val="Ttulo4"/>
        <w:spacing w:after="120"/>
        <w:ind w:left="851" w:right="-427"/>
        <w:jc w:val="both"/>
        <w:rPr>
          <w:rFonts w:cs="Arial"/>
          <w:b w:val="0"/>
          <w:color w:val="0000FF"/>
          <w:sz w:val="19"/>
          <w:szCs w:val="19"/>
        </w:rPr>
      </w:pPr>
      <w:bookmarkStart w:id="110" w:name="_Toc38387585"/>
      <w:r w:rsidRPr="00BD20A5">
        <w:rPr>
          <w:sz w:val="19"/>
          <w:szCs w:val="19"/>
        </w:rPr>
        <w:t>6.1.- Duración total o plazo de ejecución total o fecha límite:</w:t>
      </w:r>
      <w:bookmarkEnd w:id="110"/>
      <w:r w:rsidR="008E1425">
        <w:rPr>
          <w:sz w:val="19"/>
          <w:szCs w:val="19"/>
        </w:rPr>
        <w:t xml:space="preserve"> </w:t>
      </w:r>
      <w:r w:rsidR="008E1425" w:rsidRPr="008E1425">
        <w:rPr>
          <w:rFonts w:cs="Arial"/>
          <w:b w:val="0"/>
          <w:color w:val="0000FF"/>
          <w:sz w:val="19"/>
          <w:szCs w:val="19"/>
        </w:rPr>
        <w:t xml:space="preserve">El plazo de ejecución del contrato se extenderá desde la formalización </w:t>
      </w:r>
      <w:r w:rsidR="001E23F4" w:rsidRPr="008E1425">
        <w:rPr>
          <w:rFonts w:cs="Arial"/>
          <w:b w:val="0"/>
          <w:color w:val="0000FF"/>
          <w:sz w:val="19"/>
          <w:szCs w:val="19"/>
        </w:rPr>
        <w:t>de este</w:t>
      </w:r>
      <w:r w:rsidR="008E1425" w:rsidRPr="008E1425">
        <w:rPr>
          <w:rFonts w:cs="Arial"/>
          <w:b w:val="0"/>
          <w:color w:val="0000FF"/>
          <w:sz w:val="19"/>
          <w:szCs w:val="19"/>
        </w:rPr>
        <w:t xml:space="preserve"> hasta la finalización del Congreso Internacional de Solidaridad Intergeneracional</w:t>
      </w:r>
      <w:r w:rsidR="00D90164">
        <w:rPr>
          <w:rFonts w:cs="Arial"/>
          <w:b w:val="0"/>
          <w:color w:val="0000FF"/>
          <w:sz w:val="19"/>
          <w:szCs w:val="19"/>
        </w:rPr>
        <w:t xml:space="preserve">, previstos para el 29 y 30 de abril, </w:t>
      </w:r>
      <w:r w:rsidR="008E1425" w:rsidRPr="008E1425">
        <w:rPr>
          <w:rFonts w:cs="Arial"/>
          <w:b w:val="0"/>
          <w:color w:val="0000FF"/>
          <w:sz w:val="19"/>
          <w:szCs w:val="19"/>
        </w:rPr>
        <w:t xml:space="preserve">y la entrega de los trabajos y </w:t>
      </w:r>
      <w:r w:rsidR="008E1425" w:rsidRPr="008E1425">
        <w:rPr>
          <w:rFonts w:cs="Arial"/>
          <w:b w:val="0"/>
          <w:color w:val="0000FF"/>
          <w:sz w:val="19"/>
          <w:szCs w:val="19"/>
        </w:rPr>
        <w:lastRenderedPageBreak/>
        <w:t>resultados asociados, incluyendo el desarrollo del programa precongresual y la sistematización final.</w:t>
      </w:r>
    </w:p>
    <w:p w14:paraId="2E4D0B84" w14:textId="2B75D2EA" w:rsidR="00C548B6" w:rsidRPr="008E4098" w:rsidRDefault="00C548B6" w:rsidP="001D3DE3">
      <w:pPr>
        <w:pStyle w:val="Ttulo4"/>
        <w:spacing w:after="120"/>
        <w:ind w:left="851" w:right="-427"/>
        <w:jc w:val="both"/>
        <w:rPr>
          <w:b w:val="0"/>
          <w:bCs/>
          <w:i/>
          <w:sz w:val="19"/>
          <w:szCs w:val="19"/>
        </w:rPr>
      </w:pPr>
    </w:p>
    <w:p w14:paraId="5CBF8DAF" w14:textId="04EE01A1"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1D512D">
        <w:rPr>
          <w:sz w:val="19"/>
          <w:szCs w:val="19"/>
        </w:rPr>
        <w:t xml:space="preserve"> </w:t>
      </w:r>
      <w:r w:rsidR="007A5BD2">
        <w:rPr>
          <w:rFonts w:cs="Arial"/>
          <w:b w:val="0"/>
          <w:color w:val="0000FF"/>
          <w:sz w:val="19"/>
          <w:szCs w:val="19"/>
        </w:rPr>
        <w:t xml:space="preserve">el día siguiente al de la comunicación de la formalización del contrato. </w:t>
      </w:r>
    </w:p>
    <w:p w14:paraId="7969BC28" w14:textId="6BD378BF" w:rsidR="007A5BD2" w:rsidRDefault="00C548B6" w:rsidP="007A5BD2">
      <w:pPr>
        <w:pStyle w:val="Ttulo4"/>
        <w:spacing w:after="120"/>
        <w:ind w:left="851" w:right="-427"/>
        <w:jc w:val="both"/>
        <w:rPr>
          <w:rFonts w:cs="Arial"/>
          <w:b w:val="0"/>
          <w:color w:val="0000FF"/>
          <w:sz w:val="19"/>
          <w:szCs w:val="19"/>
        </w:rPr>
      </w:pPr>
      <w:bookmarkStart w:id="112" w:name="_Toc38387587"/>
      <w:r w:rsidRPr="00BD20A5">
        <w:rPr>
          <w:sz w:val="19"/>
          <w:szCs w:val="19"/>
        </w:rPr>
        <w:t xml:space="preserve">6.3.- Plazos parciales: </w:t>
      </w:r>
      <w:r w:rsidR="0013402B">
        <w:rPr>
          <w:rFonts w:cs="Arial"/>
          <w:b w:val="0"/>
          <w:color w:val="0000FF"/>
          <w:sz w:val="19"/>
          <w:szCs w:val="19"/>
        </w:rPr>
        <w:t>Sí</w:t>
      </w:r>
      <w:r w:rsidR="007A5BD2">
        <w:rPr>
          <w:rFonts w:cs="Arial"/>
          <w:b w:val="0"/>
          <w:color w:val="0000FF"/>
          <w:sz w:val="19"/>
          <w:szCs w:val="19"/>
        </w:rPr>
        <w:t xml:space="preserve">. </w:t>
      </w:r>
      <w:bookmarkEnd w:id="112"/>
      <w:r w:rsidR="00D90164">
        <w:rPr>
          <w:rFonts w:cs="Arial"/>
          <w:b w:val="0"/>
          <w:color w:val="0000FF"/>
          <w:sz w:val="19"/>
          <w:szCs w:val="19"/>
        </w:rPr>
        <w:t>Los indicados en la cláusula específica 5.2.</w:t>
      </w:r>
    </w:p>
    <w:p w14:paraId="2BF63FCC" w14:textId="0183A0A4" w:rsidR="00C548B6" w:rsidRPr="007A5BD2" w:rsidRDefault="00C548B6" w:rsidP="007A5BD2">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r w:rsidRPr="00BD20A5">
        <w:rPr>
          <w:rFonts w:cs="Arial"/>
          <w:b w:val="0"/>
          <w:color w:val="0000FF"/>
          <w:sz w:val="19"/>
          <w:szCs w:val="19"/>
        </w:rPr>
        <w:t>no</w:t>
      </w:r>
      <w:bookmarkEnd w:id="113"/>
      <w:r w:rsidR="00502DE9" w:rsidRPr="00BD20A5">
        <w:rPr>
          <w:rFonts w:cs="Arial"/>
          <w:b w:val="0"/>
          <w:color w:val="0000FF"/>
          <w:sz w:val="19"/>
          <w:szCs w:val="19"/>
        </w:rPr>
        <w:t>.</w:t>
      </w:r>
      <w:r w:rsidR="0015481D" w:rsidRPr="00BD20A5">
        <w:rPr>
          <w:rFonts w:cs="Arial"/>
          <w:b w:val="0"/>
          <w:color w:val="0000FF"/>
          <w:sz w:val="19"/>
          <w:szCs w:val="19"/>
        </w:rPr>
        <w:tab/>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3B30B291" w14:textId="1E4D0520" w:rsidR="00C548B6" w:rsidRPr="00BD20A5" w:rsidRDefault="00C548B6" w:rsidP="001D3DE3">
      <w:pPr>
        <w:spacing w:before="120" w:after="120"/>
        <w:ind w:left="284" w:right="-427"/>
        <w:jc w:val="both"/>
        <w:rPr>
          <w:rFonts w:ascii="Verdana" w:hAnsi="Verdana"/>
          <w:sz w:val="19"/>
          <w:szCs w:val="19"/>
        </w:rPr>
      </w:pP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021E48C1"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bookmarkEnd w:id="136"/>
      <w:r w:rsidR="00D314F4">
        <w:rPr>
          <w:rFonts w:cs="Arial"/>
          <w:b w:val="0"/>
          <w:color w:val="0000FF"/>
          <w:sz w:val="19"/>
          <w:szCs w:val="19"/>
        </w:rPr>
        <w:t>no.</w:t>
      </w:r>
    </w:p>
    <w:p w14:paraId="0E8E58D2" w14:textId="6E30966B" w:rsidR="00C548B6" w:rsidRPr="00BD20A5" w:rsidRDefault="00C548B6" w:rsidP="001D3DE3">
      <w:pPr>
        <w:pStyle w:val="Ttulo4"/>
        <w:spacing w:after="120"/>
        <w:ind w:left="851" w:right="-427"/>
        <w:jc w:val="both"/>
        <w:rPr>
          <w:rFonts w:cs="Arial"/>
          <w:b w:val="0"/>
          <w:color w:val="0000FF"/>
          <w:sz w:val="19"/>
          <w:szCs w:val="19"/>
        </w:rPr>
      </w:pPr>
      <w:bookmarkStart w:id="137" w:name="_Toc38387592"/>
      <w:r w:rsidRPr="00BD20A5">
        <w:rPr>
          <w:sz w:val="19"/>
          <w:szCs w:val="19"/>
        </w:rPr>
        <w:t xml:space="preserve">8.2.- Garantía definitiva: </w:t>
      </w:r>
      <w:r w:rsidRPr="00BD20A5">
        <w:rPr>
          <w:rFonts w:cs="Arial"/>
          <w:b w:val="0"/>
          <w:color w:val="0000FF"/>
          <w:sz w:val="19"/>
          <w:szCs w:val="19"/>
        </w:rPr>
        <w:t xml:space="preserve">sí, por un importe del 5% del </w:t>
      </w:r>
      <w:r w:rsidR="00D314F4">
        <w:rPr>
          <w:rFonts w:cs="Arial"/>
          <w:b w:val="0"/>
          <w:color w:val="0000FF"/>
          <w:sz w:val="19"/>
          <w:szCs w:val="19"/>
        </w:rPr>
        <w:t xml:space="preserve">precio de adjudicación IVA excluido. </w:t>
      </w:r>
      <w:bookmarkEnd w:id="137"/>
    </w:p>
    <w:p w14:paraId="05F219E1" w14:textId="3FD7FD66"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r w:rsidRPr="00BD20A5">
        <w:rPr>
          <w:rFonts w:cs="Arial"/>
          <w:b w:val="0"/>
          <w:color w:val="0000FF"/>
          <w:sz w:val="19"/>
          <w:szCs w:val="19"/>
        </w:rPr>
        <w:t>no</w:t>
      </w:r>
      <w:bookmarkEnd w:id="138"/>
      <w:r w:rsidR="00D314F4">
        <w:rPr>
          <w:rFonts w:cs="Arial"/>
          <w:b w:val="0"/>
          <w:color w:val="0000FF"/>
          <w:sz w:val="19"/>
          <w:szCs w:val="19"/>
        </w:rPr>
        <w:t>.</w:t>
      </w:r>
    </w:p>
    <w:p w14:paraId="33D778F2" w14:textId="06551D68"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bookmarkEnd w:id="139"/>
      <w:r w:rsidR="00D314F4">
        <w:rPr>
          <w:b w:val="0"/>
          <w:color w:val="0070C0"/>
          <w:sz w:val="19"/>
          <w:szCs w:val="19"/>
        </w:rPr>
        <w:t xml:space="preserve"> </w:t>
      </w:r>
      <w:r w:rsidR="00D314F4">
        <w:rPr>
          <w:rFonts w:cs="Arial"/>
          <w:b w:val="0"/>
          <w:color w:val="0000FF"/>
          <w:sz w:val="19"/>
          <w:szCs w:val="19"/>
        </w:rPr>
        <w:t>no.</w:t>
      </w:r>
    </w:p>
    <w:p w14:paraId="6C47BC32" w14:textId="5ED8E0AE"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0"/>
      <w:r w:rsidR="00502DE9" w:rsidRPr="00BD20A5">
        <w:rPr>
          <w:rFonts w:cs="Arial"/>
          <w:b w:val="0"/>
          <w:color w:val="0000FF"/>
          <w:sz w:val="19"/>
          <w:szCs w:val="19"/>
        </w:rPr>
        <w:t>.</w:t>
      </w:r>
    </w:p>
    <w:p w14:paraId="170BB3AA" w14:textId="73F80997" w:rsidR="00C548B6" w:rsidRPr="00BD20A5" w:rsidRDefault="00C548B6" w:rsidP="007974E8">
      <w:pPr>
        <w:pStyle w:val="Ttulo4"/>
        <w:spacing w:after="120"/>
        <w:ind w:left="851" w:right="-427"/>
        <w:jc w:val="both"/>
        <w:rPr>
          <w:b w:val="0"/>
          <w:i/>
          <w:sz w:val="19"/>
          <w:szCs w:val="19"/>
        </w:rPr>
      </w:pPr>
      <w:bookmarkStart w:id="141" w:name="_Toc38387596"/>
      <w:r w:rsidRPr="00BD20A5">
        <w:rPr>
          <w:sz w:val="19"/>
          <w:szCs w:val="19"/>
        </w:rPr>
        <w:t xml:space="preserve">8.6.- Las garantías se constituirán a favor de: </w:t>
      </w:r>
      <w:r w:rsidR="007974E8" w:rsidRPr="00115701">
        <w:rPr>
          <w:rFonts w:cs="Arial"/>
          <w:b w:val="0"/>
          <w:color w:val="0000FF"/>
          <w:sz w:val="19"/>
          <w:szCs w:val="19"/>
        </w:rPr>
        <w:t>A</w:t>
      </w:r>
      <w:r w:rsidR="007974E8">
        <w:rPr>
          <w:rFonts w:cs="Arial"/>
          <w:b w:val="0"/>
          <w:color w:val="0000FF"/>
          <w:sz w:val="19"/>
          <w:szCs w:val="19"/>
        </w:rPr>
        <w:t xml:space="preserve">dministración General de la Comunidad Autónoma de Euskadi, </w:t>
      </w:r>
      <w:r w:rsidR="007974E8" w:rsidRPr="005D6589">
        <w:rPr>
          <w:sz w:val="19"/>
          <w:szCs w:val="19"/>
        </w:rPr>
        <w:t xml:space="preserve">NIF: </w:t>
      </w:r>
      <w:r w:rsidR="007974E8" w:rsidRPr="00115701">
        <w:rPr>
          <w:rFonts w:cs="Arial"/>
          <w:b w:val="0"/>
          <w:color w:val="0000FF"/>
          <w:sz w:val="19"/>
          <w:szCs w:val="19"/>
        </w:rPr>
        <w:t>S4833001C</w:t>
      </w:r>
      <w:bookmarkEnd w:id="141"/>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4BF498F0" w14:textId="77777777" w:rsidR="00FF5A7E" w:rsidRPr="00FF5A7E" w:rsidRDefault="00FF5A7E" w:rsidP="00FF5A7E">
      <w:pPr>
        <w:spacing w:before="120" w:after="120"/>
        <w:ind w:left="284" w:right="-425"/>
        <w:jc w:val="both"/>
        <w:rPr>
          <w:rFonts w:ascii="Verdana" w:hAnsi="Verdana"/>
          <w:sz w:val="19"/>
          <w:szCs w:val="19"/>
        </w:rPr>
      </w:pPr>
      <w:r w:rsidRPr="00FF5A7E">
        <w:rPr>
          <w:rFonts w:ascii="Verdana" w:hAnsi="Verdana"/>
          <w:sz w:val="19"/>
          <w:szCs w:val="19"/>
        </w:rPr>
        <w:t xml:space="preserve">La contratista deberá tener los seguros obligatorios, así como los siguientes seguros específicos cuya contratación debe acreditar la empresa adjudicataria antes de la formalización del contrato: </w:t>
      </w:r>
    </w:p>
    <w:p w14:paraId="37BD226C" w14:textId="1A9DF135" w:rsidR="00FF5A7E" w:rsidRPr="00B41D5F" w:rsidRDefault="00FF5A7E" w:rsidP="00FF5A7E">
      <w:pPr>
        <w:spacing w:before="120" w:after="120"/>
        <w:ind w:left="284" w:right="-425"/>
        <w:jc w:val="both"/>
        <w:rPr>
          <w:rFonts w:ascii="Verdana" w:hAnsi="Verdana"/>
          <w:sz w:val="19"/>
          <w:szCs w:val="19"/>
          <w:lang w:val="eu-ES"/>
        </w:rPr>
      </w:pPr>
      <w:proofErr w:type="spellStart"/>
      <w:r w:rsidRPr="00B41D5F">
        <w:rPr>
          <w:rFonts w:ascii="Verdana" w:hAnsi="Verdana"/>
          <w:sz w:val="19"/>
          <w:szCs w:val="19"/>
          <w:lang w:val="eu-ES"/>
        </w:rPr>
        <w:t>Seguro</w:t>
      </w:r>
      <w:proofErr w:type="spellEnd"/>
      <w:r w:rsidRPr="00B41D5F">
        <w:rPr>
          <w:rFonts w:ascii="Verdana" w:hAnsi="Verdana"/>
          <w:sz w:val="19"/>
          <w:szCs w:val="19"/>
          <w:lang w:val="eu-ES"/>
        </w:rPr>
        <w:t xml:space="preserve"> de </w:t>
      </w:r>
      <w:proofErr w:type="spellStart"/>
      <w:r w:rsidRPr="00B41D5F">
        <w:rPr>
          <w:rFonts w:ascii="Verdana" w:hAnsi="Verdana"/>
          <w:sz w:val="19"/>
          <w:szCs w:val="19"/>
          <w:lang w:val="eu-ES"/>
        </w:rPr>
        <w:t>responsabilidad</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civil</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Será</w:t>
      </w:r>
      <w:proofErr w:type="spellEnd"/>
      <w:r w:rsidRPr="00B41D5F">
        <w:rPr>
          <w:rFonts w:ascii="Verdana" w:hAnsi="Verdana"/>
          <w:sz w:val="19"/>
          <w:szCs w:val="19"/>
          <w:lang w:val="eu-ES"/>
        </w:rPr>
        <w:t xml:space="preserve"> de </w:t>
      </w:r>
      <w:proofErr w:type="spellStart"/>
      <w:r w:rsidRPr="00B41D5F">
        <w:rPr>
          <w:rFonts w:ascii="Verdana" w:hAnsi="Verdana"/>
          <w:sz w:val="19"/>
          <w:szCs w:val="19"/>
          <w:lang w:val="eu-ES"/>
        </w:rPr>
        <w:t>cuenta</w:t>
      </w:r>
      <w:proofErr w:type="spellEnd"/>
      <w:r w:rsidRPr="00B41D5F">
        <w:rPr>
          <w:rFonts w:ascii="Verdana" w:hAnsi="Verdana"/>
          <w:sz w:val="19"/>
          <w:szCs w:val="19"/>
          <w:lang w:val="eu-ES"/>
        </w:rPr>
        <w:t xml:space="preserve"> y </w:t>
      </w:r>
      <w:proofErr w:type="spellStart"/>
      <w:r w:rsidRPr="00B41D5F">
        <w:rPr>
          <w:rFonts w:ascii="Verdana" w:hAnsi="Verdana"/>
          <w:sz w:val="19"/>
          <w:szCs w:val="19"/>
          <w:lang w:val="eu-ES"/>
        </w:rPr>
        <w:t>cargo</w:t>
      </w:r>
      <w:proofErr w:type="spellEnd"/>
      <w:r w:rsidRPr="00B41D5F">
        <w:rPr>
          <w:rFonts w:ascii="Verdana" w:hAnsi="Verdana"/>
          <w:sz w:val="19"/>
          <w:szCs w:val="19"/>
          <w:lang w:val="eu-ES"/>
        </w:rPr>
        <w:t xml:space="preserve"> de la </w:t>
      </w:r>
      <w:proofErr w:type="spellStart"/>
      <w:r w:rsidRPr="00B41D5F">
        <w:rPr>
          <w:rFonts w:ascii="Verdana" w:hAnsi="Verdana"/>
          <w:sz w:val="19"/>
          <w:szCs w:val="19"/>
          <w:lang w:val="eu-ES"/>
        </w:rPr>
        <w:t>contratista</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indemnizar</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todos</w:t>
      </w:r>
      <w:proofErr w:type="spellEnd"/>
      <w:r w:rsidRPr="00B41D5F">
        <w:rPr>
          <w:rFonts w:ascii="Verdana" w:hAnsi="Verdana"/>
          <w:sz w:val="19"/>
          <w:szCs w:val="19"/>
          <w:lang w:val="eu-ES"/>
        </w:rPr>
        <w:t xml:space="preserve"> los </w:t>
      </w:r>
      <w:proofErr w:type="spellStart"/>
      <w:r w:rsidRPr="00B41D5F">
        <w:rPr>
          <w:rFonts w:ascii="Verdana" w:hAnsi="Verdana"/>
          <w:sz w:val="19"/>
          <w:szCs w:val="19"/>
          <w:lang w:val="eu-ES"/>
        </w:rPr>
        <w:t>daños</w:t>
      </w:r>
      <w:proofErr w:type="spellEnd"/>
      <w:r w:rsidRPr="00B41D5F">
        <w:rPr>
          <w:rFonts w:ascii="Verdana" w:hAnsi="Verdana"/>
          <w:sz w:val="19"/>
          <w:szCs w:val="19"/>
          <w:lang w:val="eu-ES"/>
        </w:rPr>
        <w:t xml:space="preserve"> y </w:t>
      </w:r>
      <w:proofErr w:type="spellStart"/>
      <w:r w:rsidRPr="00B41D5F">
        <w:rPr>
          <w:rFonts w:ascii="Verdana" w:hAnsi="Verdana"/>
          <w:sz w:val="19"/>
          <w:szCs w:val="19"/>
          <w:lang w:val="eu-ES"/>
        </w:rPr>
        <w:t>perjuicios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que</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como</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consecuencia</w:t>
      </w:r>
      <w:proofErr w:type="spellEnd"/>
      <w:r w:rsidRPr="00B41D5F">
        <w:rPr>
          <w:rFonts w:ascii="Verdana" w:hAnsi="Verdana"/>
          <w:sz w:val="19"/>
          <w:szCs w:val="19"/>
          <w:lang w:val="eu-ES"/>
        </w:rPr>
        <w:t xml:space="preserve"> de la </w:t>
      </w:r>
      <w:proofErr w:type="spellStart"/>
      <w:r w:rsidRPr="00B41D5F">
        <w:rPr>
          <w:rFonts w:ascii="Verdana" w:hAnsi="Verdana"/>
          <w:sz w:val="19"/>
          <w:szCs w:val="19"/>
          <w:lang w:val="eu-ES"/>
        </w:rPr>
        <w:t>ejecución</w:t>
      </w:r>
      <w:proofErr w:type="spellEnd"/>
      <w:r w:rsidRPr="00B41D5F">
        <w:rPr>
          <w:rFonts w:ascii="Verdana" w:hAnsi="Verdana"/>
          <w:sz w:val="19"/>
          <w:szCs w:val="19"/>
          <w:lang w:val="eu-ES"/>
        </w:rPr>
        <w:t xml:space="preserve"> del </w:t>
      </w:r>
      <w:proofErr w:type="spellStart"/>
      <w:r w:rsidRPr="00B41D5F">
        <w:rPr>
          <w:rFonts w:ascii="Verdana" w:hAnsi="Verdana"/>
          <w:sz w:val="19"/>
          <w:szCs w:val="19"/>
          <w:lang w:val="eu-ES"/>
        </w:rPr>
        <w:t>servicio</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adjudicado</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cause</w:t>
      </w:r>
      <w:proofErr w:type="spellEnd"/>
      <w:r w:rsidRPr="00B41D5F">
        <w:rPr>
          <w:rFonts w:ascii="Verdana" w:hAnsi="Verdana"/>
          <w:sz w:val="19"/>
          <w:szCs w:val="19"/>
          <w:lang w:val="eu-ES"/>
        </w:rPr>
        <w:t xml:space="preserve"> a </w:t>
      </w:r>
      <w:proofErr w:type="spellStart"/>
      <w:r w:rsidRPr="00B41D5F">
        <w:rPr>
          <w:rFonts w:ascii="Verdana" w:hAnsi="Verdana"/>
          <w:sz w:val="19"/>
          <w:szCs w:val="19"/>
          <w:lang w:val="eu-ES"/>
        </w:rPr>
        <w:t>terceros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ya</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sean</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daños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personales</w:t>
      </w:r>
      <w:proofErr w:type="spellEnd"/>
      <w:r w:rsidRPr="00B41D5F">
        <w:rPr>
          <w:rFonts w:ascii="Verdana" w:hAnsi="Verdana"/>
          <w:sz w:val="19"/>
          <w:szCs w:val="19"/>
          <w:lang w:val="eu-ES"/>
        </w:rPr>
        <w:t xml:space="preserve"> o </w:t>
      </w:r>
      <w:proofErr w:type="spellStart"/>
      <w:r w:rsidRPr="00B41D5F">
        <w:rPr>
          <w:rFonts w:ascii="Verdana" w:hAnsi="Verdana"/>
          <w:sz w:val="19"/>
          <w:szCs w:val="19"/>
          <w:lang w:val="eu-ES"/>
        </w:rPr>
        <w:t>materiales</w:t>
      </w:r>
      <w:proofErr w:type="spellEnd"/>
      <w:r w:rsidRPr="00B41D5F">
        <w:rPr>
          <w:rFonts w:ascii="Verdana" w:hAnsi="Verdana"/>
          <w:sz w:val="19"/>
          <w:szCs w:val="19"/>
          <w:lang w:val="eu-ES"/>
        </w:rPr>
        <w:t xml:space="preserve"> y </w:t>
      </w:r>
      <w:proofErr w:type="spellStart"/>
      <w:r w:rsidRPr="00B41D5F">
        <w:rPr>
          <w:rFonts w:ascii="Verdana" w:hAnsi="Verdana"/>
          <w:sz w:val="19"/>
          <w:szCs w:val="19"/>
          <w:lang w:val="eu-ES"/>
        </w:rPr>
        <w:t>sus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perjuicios</w:t>
      </w:r>
      <w:proofErr w:type="spellEnd"/>
      <w:r w:rsidRPr="00B41D5F">
        <w:rPr>
          <w:rFonts w:ascii="Verdana" w:hAnsi="Verdana"/>
          <w:sz w:val="19"/>
          <w:szCs w:val="19"/>
          <w:lang w:val="eu-ES"/>
        </w:rPr>
        <w:t>, (</w:t>
      </w:r>
      <w:proofErr w:type="spellStart"/>
      <w:r w:rsidRPr="00B41D5F">
        <w:rPr>
          <w:rFonts w:ascii="Verdana" w:hAnsi="Verdana"/>
          <w:sz w:val="19"/>
          <w:szCs w:val="19"/>
          <w:lang w:val="eu-ES"/>
        </w:rPr>
        <w:t>incluyéndose</w:t>
      </w:r>
      <w:proofErr w:type="spellEnd"/>
      <w:r w:rsidRPr="00B41D5F">
        <w:rPr>
          <w:rFonts w:ascii="Verdana" w:hAnsi="Verdana"/>
          <w:sz w:val="19"/>
          <w:szCs w:val="19"/>
          <w:lang w:val="eu-ES"/>
        </w:rPr>
        <w:t xml:space="preserve"> los </w:t>
      </w:r>
      <w:proofErr w:type="spellStart"/>
      <w:r w:rsidRPr="00B41D5F">
        <w:rPr>
          <w:rFonts w:ascii="Verdana" w:hAnsi="Verdana"/>
          <w:sz w:val="19"/>
          <w:szCs w:val="19"/>
          <w:lang w:val="eu-ES"/>
        </w:rPr>
        <w:t>riesgos</w:t>
      </w:r>
      <w:proofErr w:type="spellEnd"/>
      <w:r w:rsidRPr="00B41D5F">
        <w:rPr>
          <w:rFonts w:ascii="Verdana" w:hAnsi="Verdana"/>
          <w:sz w:val="19"/>
          <w:szCs w:val="19"/>
          <w:lang w:val="eu-ES"/>
        </w:rPr>
        <w:t xml:space="preserve"> de </w:t>
      </w:r>
      <w:proofErr w:type="spellStart"/>
      <w:r w:rsidRPr="00B41D5F">
        <w:rPr>
          <w:rFonts w:ascii="Verdana" w:hAnsi="Verdana"/>
          <w:sz w:val="19"/>
          <w:szCs w:val="19"/>
          <w:lang w:val="eu-ES"/>
        </w:rPr>
        <w:t>intoxicación</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alimentaria</w:t>
      </w:r>
      <w:proofErr w:type="spellEnd"/>
      <w:r w:rsidRPr="00B41D5F">
        <w:rPr>
          <w:rFonts w:ascii="Verdana" w:hAnsi="Verdana"/>
          <w:sz w:val="19"/>
          <w:szCs w:val="19"/>
          <w:lang w:val="eu-ES"/>
        </w:rPr>
        <w:t xml:space="preserve">, los </w:t>
      </w:r>
      <w:proofErr w:type="spellStart"/>
      <w:r w:rsidRPr="00B41D5F">
        <w:rPr>
          <w:rFonts w:ascii="Verdana" w:hAnsi="Verdana"/>
          <w:sz w:val="19"/>
          <w:szCs w:val="19"/>
          <w:lang w:val="eu-ES"/>
        </w:rPr>
        <w:t>riesgos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por</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montaje</w:t>
      </w:r>
      <w:proofErr w:type="spellEnd"/>
      <w:r w:rsidRPr="00B41D5F">
        <w:rPr>
          <w:rFonts w:ascii="Verdana" w:hAnsi="Verdana"/>
          <w:sz w:val="19"/>
          <w:szCs w:val="19"/>
          <w:lang w:val="eu-ES"/>
        </w:rPr>
        <w:t xml:space="preserve"> y </w:t>
      </w:r>
      <w:proofErr w:type="spellStart"/>
      <w:r w:rsidRPr="00B41D5F">
        <w:rPr>
          <w:rFonts w:ascii="Verdana" w:hAnsi="Verdana"/>
          <w:sz w:val="19"/>
          <w:szCs w:val="19"/>
          <w:lang w:val="eu-ES"/>
        </w:rPr>
        <w:t>desmontaje</w:t>
      </w:r>
      <w:proofErr w:type="spellEnd"/>
      <w:r w:rsidRPr="00B41D5F">
        <w:rPr>
          <w:rFonts w:ascii="Verdana" w:hAnsi="Verdana"/>
          <w:sz w:val="19"/>
          <w:szCs w:val="19"/>
          <w:lang w:val="eu-ES"/>
        </w:rPr>
        <w:t xml:space="preserve"> de </w:t>
      </w:r>
      <w:proofErr w:type="spellStart"/>
      <w:r w:rsidRPr="00B41D5F">
        <w:rPr>
          <w:rFonts w:ascii="Verdana" w:hAnsi="Verdana"/>
          <w:sz w:val="19"/>
          <w:szCs w:val="19"/>
          <w:lang w:val="eu-ES"/>
        </w:rPr>
        <w:t>gradas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instalaciones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equipos</w:t>
      </w:r>
      <w:proofErr w:type="spellEnd"/>
      <w:r w:rsidRPr="00B41D5F">
        <w:rPr>
          <w:rFonts w:ascii="Verdana" w:hAnsi="Verdana"/>
          <w:sz w:val="19"/>
          <w:szCs w:val="19"/>
          <w:lang w:val="eu-ES"/>
        </w:rPr>
        <w:t xml:space="preserve"> y </w:t>
      </w:r>
      <w:proofErr w:type="spellStart"/>
      <w:r w:rsidRPr="00B41D5F">
        <w:rPr>
          <w:rFonts w:ascii="Verdana" w:hAnsi="Verdana"/>
          <w:sz w:val="19"/>
          <w:szCs w:val="19"/>
          <w:lang w:val="eu-ES"/>
        </w:rPr>
        <w:t>maquinaria</w:t>
      </w:r>
      <w:proofErr w:type="spellEnd"/>
      <w:r w:rsidRPr="00B41D5F">
        <w:rPr>
          <w:rFonts w:ascii="Verdana" w:hAnsi="Verdana"/>
          <w:sz w:val="19"/>
          <w:szCs w:val="19"/>
          <w:lang w:val="eu-ES"/>
        </w:rPr>
        <w:t xml:space="preserve">, o los </w:t>
      </w:r>
      <w:proofErr w:type="spellStart"/>
      <w:r w:rsidRPr="00B41D5F">
        <w:rPr>
          <w:rFonts w:ascii="Verdana" w:hAnsi="Verdana"/>
          <w:sz w:val="19"/>
          <w:szCs w:val="19"/>
          <w:lang w:val="eu-ES"/>
        </w:rPr>
        <w:t>daños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materiales</w:t>
      </w:r>
      <w:proofErr w:type="spellEnd"/>
      <w:r w:rsidRPr="00B41D5F">
        <w:rPr>
          <w:rFonts w:ascii="Verdana" w:hAnsi="Verdana"/>
          <w:sz w:val="19"/>
          <w:szCs w:val="19"/>
          <w:lang w:val="eu-ES"/>
        </w:rPr>
        <w:t xml:space="preserve"> y </w:t>
      </w:r>
      <w:proofErr w:type="spellStart"/>
      <w:r w:rsidRPr="00B41D5F">
        <w:rPr>
          <w:rFonts w:ascii="Verdana" w:hAnsi="Verdana"/>
          <w:sz w:val="19"/>
          <w:szCs w:val="19"/>
          <w:lang w:val="eu-ES"/>
        </w:rPr>
        <w:t>perjuicios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ocasionados</w:t>
      </w:r>
      <w:proofErr w:type="spellEnd"/>
      <w:r w:rsidRPr="00B41D5F">
        <w:rPr>
          <w:rFonts w:ascii="Verdana" w:hAnsi="Verdana"/>
          <w:sz w:val="19"/>
          <w:szCs w:val="19"/>
          <w:lang w:val="eu-ES"/>
        </w:rPr>
        <w:t xml:space="preserve"> al </w:t>
      </w:r>
      <w:proofErr w:type="spellStart"/>
      <w:r w:rsidRPr="00B41D5F">
        <w:rPr>
          <w:rFonts w:ascii="Verdana" w:hAnsi="Verdana"/>
          <w:sz w:val="19"/>
          <w:szCs w:val="19"/>
          <w:lang w:val="eu-ES"/>
        </w:rPr>
        <w:t>propietario</w:t>
      </w:r>
      <w:proofErr w:type="spellEnd"/>
      <w:r w:rsidRPr="00B41D5F">
        <w:rPr>
          <w:rFonts w:ascii="Verdana" w:hAnsi="Verdana"/>
          <w:sz w:val="19"/>
          <w:szCs w:val="19"/>
          <w:lang w:val="eu-ES"/>
        </w:rPr>
        <w:t xml:space="preserve"> del </w:t>
      </w:r>
      <w:proofErr w:type="spellStart"/>
      <w:r w:rsidRPr="00B41D5F">
        <w:rPr>
          <w:rFonts w:ascii="Verdana" w:hAnsi="Verdana"/>
          <w:sz w:val="19"/>
          <w:szCs w:val="19"/>
          <w:lang w:val="eu-ES"/>
        </w:rPr>
        <w:t>local</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donde</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se</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desarrolla</w:t>
      </w:r>
      <w:proofErr w:type="spellEnd"/>
      <w:r w:rsidRPr="00B41D5F">
        <w:rPr>
          <w:rFonts w:ascii="Verdana" w:hAnsi="Verdana"/>
          <w:sz w:val="19"/>
          <w:szCs w:val="19"/>
          <w:lang w:val="eu-ES"/>
        </w:rPr>
        <w:t xml:space="preserve"> la </w:t>
      </w:r>
      <w:proofErr w:type="spellStart"/>
      <w:r w:rsidRPr="00B41D5F">
        <w:rPr>
          <w:rFonts w:ascii="Verdana" w:hAnsi="Verdana"/>
          <w:sz w:val="19"/>
          <w:szCs w:val="19"/>
          <w:lang w:val="eu-ES"/>
        </w:rPr>
        <w:t>actividad</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que</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puedan</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derivarse</w:t>
      </w:r>
      <w:proofErr w:type="spellEnd"/>
      <w:r w:rsidRPr="00B41D5F">
        <w:rPr>
          <w:rFonts w:ascii="Verdana" w:hAnsi="Verdana"/>
          <w:sz w:val="19"/>
          <w:szCs w:val="19"/>
          <w:lang w:val="eu-ES"/>
        </w:rPr>
        <w:t xml:space="preserve">, para </w:t>
      </w:r>
      <w:proofErr w:type="spellStart"/>
      <w:r w:rsidRPr="00B41D5F">
        <w:rPr>
          <w:rFonts w:ascii="Verdana" w:hAnsi="Verdana"/>
          <w:sz w:val="19"/>
          <w:szCs w:val="19"/>
          <w:lang w:val="eu-ES"/>
        </w:rPr>
        <w:t>cualquier</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tercero</w:t>
      </w:r>
      <w:proofErr w:type="spellEnd"/>
      <w:r w:rsidRPr="00B41D5F">
        <w:rPr>
          <w:rFonts w:ascii="Verdana" w:hAnsi="Verdana"/>
          <w:sz w:val="19"/>
          <w:szCs w:val="19"/>
          <w:lang w:val="eu-ES"/>
        </w:rPr>
        <w:t xml:space="preserve">, de la </w:t>
      </w:r>
      <w:proofErr w:type="spellStart"/>
      <w:r w:rsidRPr="00B41D5F">
        <w:rPr>
          <w:rFonts w:ascii="Verdana" w:hAnsi="Verdana"/>
          <w:sz w:val="19"/>
          <w:szCs w:val="19"/>
          <w:lang w:val="eu-ES"/>
        </w:rPr>
        <w:t>ejecución</w:t>
      </w:r>
      <w:proofErr w:type="spellEnd"/>
      <w:r w:rsidRPr="00B41D5F">
        <w:rPr>
          <w:rFonts w:ascii="Verdana" w:hAnsi="Verdana"/>
          <w:sz w:val="19"/>
          <w:szCs w:val="19"/>
          <w:lang w:val="eu-ES"/>
        </w:rPr>
        <w:t xml:space="preserve"> del presente </w:t>
      </w:r>
      <w:proofErr w:type="spellStart"/>
      <w:r w:rsidRPr="00B41D5F">
        <w:rPr>
          <w:rFonts w:ascii="Verdana" w:hAnsi="Verdana"/>
          <w:sz w:val="19"/>
          <w:szCs w:val="19"/>
          <w:lang w:val="eu-ES"/>
        </w:rPr>
        <w:t>contrato</w:t>
      </w:r>
      <w:proofErr w:type="spellEnd"/>
      <w:r w:rsidRPr="00B41D5F">
        <w:rPr>
          <w:rFonts w:ascii="Verdana" w:hAnsi="Verdana"/>
          <w:sz w:val="19"/>
          <w:szCs w:val="19"/>
          <w:lang w:val="eu-ES"/>
        </w:rPr>
        <w:t xml:space="preserve"> o, </w:t>
      </w:r>
      <w:proofErr w:type="spellStart"/>
      <w:r w:rsidRPr="00B41D5F">
        <w:rPr>
          <w:rFonts w:ascii="Verdana" w:hAnsi="Verdana"/>
          <w:sz w:val="19"/>
          <w:szCs w:val="19"/>
          <w:lang w:val="eu-ES"/>
        </w:rPr>
        <w:t>en</w:t>
      </w:r>
      <w:proofErr w:type="spellEnd"/>
      <w:r w:rsidRPr="00B41D5F">
        <w:rPr>
          <w:rFonts w:ascii="Verdana" w:hAnsi="Verdana"/>
          <w:sz w:val="19"/>
          <w:szCs w:val="19"/>
          <w:lang w:val="eu-ES"/>
        </w:rPr>
        <w:t xml:space="preserve"> su </w:t>
      </w:r>
      <w:proofErr w:type="spellStart"/>
      <w:r w:rsidRPr="00B41D5F">
        <w:rPr>
          <w:rFonts w:ascii="Verdana" w:hAnsi="Verdana"/>
          <w:sz w:val="19"/>
          <w:szCs w:val="19"/>
          <w:lang w:val="eu-ES"/>
        </w:rPr>
        <w:t>caso</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reparar</w:t>
      </w:r>
      <w:proofErr w:type="spellEnd"/>
      <w:r w:rsidRPr="00B41D5F">
        <w:rPr>
          <w:rFonts w:ascii="Verdana" w:hAnsi="Verdana"/>
          <w:sz w:val="19"/>
          <w:szCs w:val="19"/>
          <w:lang w:val="eu-ES"/>
        </w:rPr>
        <w:t xml:space="preserve"> o </w:t>
      </w:r>
      <w:proofErr w:type="spellStart"/>
      <w:r w:rsidRPr="00B41D5F">
        <w:rPr>
          <w:rFonts w:ascii="Verdana" w:hAnsi="Verdana"/>
          <w:sz w:val="19"/>
          <w:szCs w:val="19"/>
          <w:lang w:val="eu-ES"/>
        </w:rPr>
        <w:t>sustituir</w:t>
      </w:r>
      <w:proofErr w:type="spellEnd"/>
      <w:r w:rsidRPr="00B41D5F">
        <w:rPr>
          <w:rFonts w:ascii="Verdana" w:hAnsi="Verdana"/>
          <w:sz w:val="19"/>
          <w:szCs w:val="19"/>
          <w:lang w:val="eu-ES"/>
        </w:rPr>
        <w:t xml:space="preserve"> los </w:t>
      </w:r>
      <w:proofErr w:type="spellStart"/>
      <w:r w:rsidRPr="00B41D5F">
        <w:rPr>
          <w:rFonts w:ascii="Verdana" w:hAnsi="Verdana"/>
          <w:sz w:val="19"/>
          <w:szCs w:val="19"/>
          <w:lang w:val="eu-ES"/>
        </w:rPr>
        <w:t>bienes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dañados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que</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sean</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susceptibles</w:t>
      </w:r>
      <w:proofErr w:type="spellEnd"/>
      <w:r w:rsidRPr="00B41D5F">
        <w:rPr>
          <w:rFonts w:ascii="Verdana" w:hAnsi="Verdana"/>
          <w:sz w:val="19"/>
          <w:szCs w:val="19"/>
          <w:lang w:val="eu-ES"/>
        </w:rPr>
        <w:t xml:space="preserve"> de </w:t>
      </w:r>
      <w:proofErr w:type="spellStart"/>
      <w:r w:rsidRPr="00B41D5F">
        <w:rPr>
          <w:rFonts w:ascii="Verdana" w:hAnsi="Verdana"/>
          <w:sz w:val="19"/>
          <w:szCs w:val="19"/>
          <w:lang w:val="eu-ES"/>
        </w:rPr>
        <w:t>ello</w:t>
      </w:r>
      <w:proofErr w:type="spellEnd"/>
      <w:r w:rsidRPr="00B41D5F">
        <w:rPr>
          <w:rFonts w:ascii="Verdana" w:hAnsi="Verdana"/>
          <w:sz w:val="19"/>
          <w:szCs w:val="19"/>
          <w:lang w:val="eu-ES"/>
        </w:rPr>
        <w:t>.</w:t>
      </w:r>
    </w:p>
    <w:p w14:paraId="6DDE5416" w14:textId="38D213EA" w:rsidR="00FF5A7E" w:rsidRPr="00B41D5F" w:rsidRDefault="00FF5A7E" w:rsidP="00FF5A7E">
      <w:pPr>
        <w:spacing w:before="120" w:after="120"/>
        <w:ind w:left="284" w:right="-425"/>
        <w:jc w:val="both"/>
        <w:rPr>
          <w:rFonts w:ascii="Verdana" w:hAnsi="Verdana"/>
          <w:sz w:val="19"/>
          <w:szCs w:val="19"/>
          <w:lang w:val="eu-ES"/>
        </w:rPr>
      </w:pPr>
      <w:r w:rsidRPr="00B41D5F">
        <w:rPr>
          <w:rFonts w:ascii="Verdana" w:hAnsi="Verdana"/>
          <w:sz w:val="19"/>
          <w:szCs w:val="19"/>
          <w:lang w:val="eu-ES"/>
        </w:rPr>
        <w:t xml:space="preserve">A </w:t>
      </w:r>
      <w:proofErr w:type="spellStart"/>
      <w:r w:rsidRPr="00B41D5F">
        <w:rPr>
          <w:rFonts w:ascii="Verdana" w:hAnsi="Verdana"/>
          <w:sz w:val="19"/>
          <w:szCs w:val="19"/>
          <w:lang w:val="eu-ES"/>
        </w:rPr>
        <w:t>estos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efectos</w:t>
      </w:r>
      <w:proofErr w:type="spellEnd"/>
      <w:r w:rsidRPr="00B41D5F">
        <w:rPr>
          <w:rFonts w:ascii="Verdana" w:hAnsi="Verdana"/>
          <w:sz w:val="19"/>
          <w:szCs w:val="19"/>
          <w:lang w:val="eu-ES"/>
        </w:rPr>
        <w:t xml:space="preserve">, el </w:t>
      </w:r>
      <w:proofErr w:type="spellStart"/>
      <w:r w:rsidRPr="00B41D5F">
        <w:rPr>
          <w:rFonts w:ascii="Verdana" w:hAnsi="Verdana"/>
          <w:sz w:val="19"/>
          <w:szCs w:val="19"/>
          <w:lang w:val="eu-ES"/>
        </w:rPr>
        <w:t>contratista</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vendrá</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obligado</w:t>
      </w:r>
      <w:proofErr w:type="spellEnd"/>
      <w:r w:rsidRPr="00B41D5F">
        <w:rPr>
          <w:rFonts w:ascii="Verdana" w:hAnsi="Verdana"/>
          <w:sz w:val="19"/>
          <w:szCs w:val="19"/>
          <w:lang w:val="eu-ES"/>
        </w:rPr>
        <w:t xml:space="preserve"> a </w:t>
      </w:r>
      <w:proofErr w:type="spellStart"/>
      <w:r w:rsidRPr="00B41D5F">
        <w:rPr>
          <w:rFonts w:ascii="Verdana" w:hAnsi="Verdana"/>
          <w:sz w:val="19"/>
          <w:szCs w:val="19"/>
          <w:lang w:val="eu-ES"/>
        </w:rPr>
        <w:t>constituir</w:t>
      </w:r>
      <w:proofErr w:type="spellEnd"/>
      <w:r w:rsidRPr="00B41D5F">
        <w:rPr>
          <w:rFonts w:ascii="Verdana" w:hAnsi="Verdana"/>
          <w:sz w:val="19"/>
          <w:szCs w:val="19"/>
          <w:lang w:val="eu-ES"/>
        </w:rPr>
        <w:t xml:space="preserve"> una </w:t>
      </w:r>
      <w:proofErr w:type="spellStart"/>
      <w:r w:rsidRPr="00B41D5F">
        <w:rPr>
          <w:rFonts w:ascii="Verdana" w:hAnsi="Verdana"/>
          <w:sz w:val="19"/>
          <w:szCs w:val="19"/>
          <w:lang w:val="eu-ES"/>
        </w:rPr>
        <w:t>póliza</w:t>
      </w:r>
      <w:proofErr w:type="spellEnd"/>
      <w:r w:rsidRPr="00B41D5F">
        <w:rPr>
          <w:rFonts w:ascii="Verdana" w:hAnsi="Verdana"/>
          <w:sz w:val="19"/>
          <w:szCs w:val="19"/>
          <w:lang w:val="eu-ES"/>
        </w:rPr>
        <w:t xml:space="preserve"> de </w:t>
      </w:r>
      <w:proofErr w:type="spellStart"/>
      <w:r w:rsidRPr="00B41D5F">
        <w:rPr>
          <w:rFonts w:ascii="Verdana" w:hAnsi="Verdana"/>
          <w:sz w:val="19"/>
          <w:szCs w:val="19"/>
          <w:lang w:val="eu-ES"/>
        </w:rPr>
        <w:t>seguro</w:t>
      </w:r>
      <w:proofErr w:type="spellEnd"/>
      <w:r w:rsidRPr="00B41D5F">
        <w:rPr>
          <w:rFonts w:ascii="Verdana" w:hAnsi="Verdana"/>
          <w:sz w:val="19"/>
          <w:szCs w:val="19"/>
          <w:lang w:val="eu-ES"/>
        </w:rPr>
        <w:t xml:space="preserve"> de </w:t>
      </w:r>
      <w:proofErr w:type="spellStart"/>
      <w:r w:rsidRPr="00B41D5F">
        <w:rPr>
          <w:rFonts w:ascii="Verdana" w:hAnsi="Verdana"/>
          <w:sz w:val="19"/>
          <w:szCs w:val="19"/>
          <w:lang w:val="eu-ES"/>
        </w:rPr>
        <w:t>responsabilidad</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civil</w:t>
      </w:r>
      <w:proofErr w:type="spellEnd"/>
      <w:r w:rsidRPr="00B41D5F">
        <w:rPr>
          <w:rFonts w:ascii="Verdana" w:hAnsi="Verdana"/>
          <w:sz w:val="19"/>
          <w:szCs w:val="19"/>
          <w:lang w:val="eu-ES"/>
        </w:rPr>
        <w:t xml:space="preserve">, para el </w:t>
      </w:r>
      <w:proofErr w:type="spellStart"/>
      <w:r w:rsidRPr="00B41D5F">
        <w:rPr>
          <w:rFonts w:ascii="Verdana" w:hAnsi="Verdana"/>
          <w:sz w:val="19"/>
          <w:szCs w:val="19"/>
          <w:lang w:val="eu-ES"/>
        </w:rPr>
        <w:t>servicio</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solicitado</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por</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un</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importe</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mínimo</w:t>
      </w:r>
      <w:proofErr w:type="spellEnd"/>
      <w:r w:rsidRPr="00B41D5F">
        <w:rPr>
          <w:rFonts w:ascii="Verdana" w:hAnsi="Verdana"/>
          <w:sz w:val="19"/>
          <w:szCs w:val="19"/>
          <w:lang w:val="eu-ES"/>
        </w:rPr>
        <w:t xml:space="preserve"> de </w:t>
      </w:r>
      <w:r w:rsidR="00B41D5F" w:rsidRPr="00B41D5F">
        <w:rPr>
          <w:rFonts w:ascii="Verdana" w:hAnsi="Verdana"/>
          <w:sz w:val="19"/>
          <w:szCs w:val="19"/>
          <w:lang w:val="eu-ES"/>
        </w:rPr>
        <w:t>5</w:t>
      </w:r>
      <w:r w:rsidRPr="00B41D5F">
        <w:rPr>
          <w:rFonts w:ascii="Verdana" w:hAnsi="Verdana"/>
          <w:sz w:val="19"/>
          <w:szCs w:val="19"/>
          <w:lang w:val="eu-ES"/>
        </w:rPr>
        <w:t>00.000 € (</w:t>
      </w:r>
      <w:proofErr w:type="spellStart"/>
      <w:r w:rsidR="004B2EAC">
        <w:rPr>
          <w:rFonts w:ascii="Verdana" w:hAnsi="Verdana"/>
          <w:sz w:val="19"/>
          <w:szCs w:val="19"/>
          <w:lang w:val="eu-ES"/>
        </w:rPr>
        <w:t>quinientos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mil</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euros</w:t>
      </w:r>
      <w:proofErr w:type="spellEnd"/>
      <w:r w:rsidRPr="00B41D5F">
        <w:rPr>
          <w:rFonts w:ascii="Verdana" w:hAnsi="Verdana"/>
          <w:sz w:val="19"/>
          <w:szCs w:val="19"/>
          <w:lang w:val="eu-ES"/>
        </w:rPr>
        <w:t xml:space="preserve">) para </w:t>
      </w:r>
      <w:proofErr w:type="spellStart"/>
      <w:r w:rsidRPr="00B41D5F">
        <w:rPr>
          <w:rFonts w:ascii="Verdana" w:hAnsi="Verdana"/>
          <w:sz w:val="19"/>
          <w:szCs w:val="19"/>
          <w:lang w:val="eu-ES"/>
        </w:rPr>
        <w:t>cubrir</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las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posibles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contingencias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que</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se</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pudieran</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derivar</w:t>
      </w:r>
      <w:proofErr w:type="spellEnd"/>
      <w:r w:rsidRPr="00B41D5F">
        <w:rPr>
          <w:rFonts w:ascii="Verdana" w:hAnsi="Verdana"/>
          <w:sz w:val="19"/>
          <w:szCs w:val="19"/>
          <w:lang w:val="eu-ES"/>
        </w:rPr>
        <w:t xml:space="preserve"> frente a terceros.</w:t>
      </w:r>
    </w:p>
    <w:p w14:paraId="054CBB71" w14:textId="77777777" w:rsidR="00FF5A7E" w:rsidRPr="00FF5A7E" w:rsidRDefault="00FF5A7E" w:rsidP="00FF5A7E">
      <w:pPr>
        <w:spacing w:before="120" w:after="120"/>
        <w:ind w:left="284" w:right="-425"/>
        <w:jc w:val="both"/>
        <w:rPr>
          <w:rFonts w:ascii="Verdana" w:hAnsi="Verdana"/>
          <w:sz w:val="19"/>
          <w:szCs w:val="19"/>
          <w:lang w:val="eu-ES"/>
        </w:rPr>
      </w:pPr>
      <w:proofErr w:type="spellStart"/>
      <w:r w:rsidRPr="00B41D5F">
        <w:rPr>
          <w:rFonts w:ascii="Verdana" w:hAnsi="Verdana"/>
          <w:sz w:val="19"/>
          <w:szCs w:val="19"/>
          <w:lang w:val="eu-ES"/>
        </w:rPr>
        <w:t>Además</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en</w:t>
      </w:r>
      <w:proofErr w:type="spellEnd"/>
      <w:r w:rsidRPr="00B41D5F">
        <w:rPr>
          <w:rFonts w:ascii="Verdana" w:hAnsi="Verdana"/>
          <w:sz w:val="19"/>
          <w:szCs w:val="19"/>
          <w:lang w:val="eu-ES"/>
        </w:rPr>
        <w:t xml:space="preserve"> la </w:t>
      </w:r>
      <w:proofErr w:type="spellStart"/>
      <w:r w:rsidRPr="00B41D5F">
        <w:rPr>
          <w:rFonts w:ascii="Verdana" w:hAnsi="Verdana"/>
          <w:sz w:val="19"/>
          <w:szCs w:val="19"/>
          <w:lang w:val="eu-ES"/>
        </w:rPr>
        <w:t>póliza</w:t>
      </w:r>
      <w:proofErr w:type="spellEnd"/>
      <w:r w:rsidRPr="00B41D5F">
        <w:rPr>
          <w:rFonts w:ascii="Verdana" w:hAnsi="Verdana"/>
          <w:sz w:val="19"/>
          <w:szCs w:val="19"/>
          <w:lang w:val="eu-ES"/>
        </w:rPr>
        <w:t xml:space="preserve"> de </w:t>
      </w:r>
      <w:proofErr w:type="spellStart"/>
      <w:r w:rsidRPr="00B41D5F">
        <w:rPr>
          <w:rFonts w:ascii="Verdana" w:hAnsi="Verdana"/>
          <w:sz w:val="19"/>
          <w:szCs w:val="19"/>
          <w:lang w:val="eu-ES"/>
        </w:rPr>
        <w:t>seguro</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contratada</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deberá</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figurar</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como</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asegurado</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adicional</w:t>
      </w:r>
      <w:proofErr w:type="spellEnd"/>
      <w:r w:rsidRPr="00B41D5F">
        <w:rPr>
          <w:rFonts w:ascii="Verdana" w:hAnsi="Verdana"/>
          <w:sz w:val="19"/>
          <w:szCs w:val="19"/>
          <w:lang w:val="eu-ES"/>
        </w:rPr>
        <w:t xml:space="preserve"> la </w:t>
      </w:r>
      <w:proofErr w:type="spellStart"/>
      <w:r w:rsidRPr="00B41D5F">
        <w:rPr>
          <w:rFonts w:ascii="Verdana" w:hAnsi="Verdana"/>
          <w:sz w:val="19"/>
          <w:szCs w:val="19"/>
          <w:lang w:val="eu-ES"/>
        </w:rPr>
        <w:t>Administración</w:t>
      </w:r>
      <w:proofErr w:type="spellEnd"/>
      <w:r w:rsidRPr="00B41D5F">
        <w:rPr>
          <w:rFonts w:ascii="Verdana" w:hAnsi="Verdana"/>
          <w:sz w:val="19"/>
          <w:szCs w:val="19"/>
          <w:lang w:val="eu-ES"/>
        </w:rPr>
        <w:t xml:space="preserve"> de la </w:t>
      </w:r>
      <w:proofErr w:type="spellStart"/>
      <w:r w:rsidRPr="00B41D5F">
        <w:rPr>
          <w:rFonts w:ascii="Verdana" w:hAnsi="Verdana"/>
          <w:sz w:val="19"/>
          <w:szCs w:val="19"/>
          <w:lang w:val="eu-ES"/>
        </w:rPr>
        <w:t>Comunidad</w:t>
      </w:r>
      <w:proofErr w:type="spellEnd"/>
      <w:r w:rsidRPr="00B41D5F">
        <w:rPr>
          <w:rFonts w:ascii="Verdana" w:hAnsi="Verdana"/>
          <w:sz w:val="19"/>
          <w:szCs w:val="19"/>
          <w:lang w:val="eu-ES"/>
        </w:rPr>
        <w:t xml:space="preserve"> </w:t>
      </w:r>
      <w:proofErr w:type="spellStart"/>
      <w:r w:rsidRPr="00B41D5F">
        <w:rPr>
          <w:rFonts w:ascii="Verdana" w:hAnsi="Verdana"/>
          <w:sz w:val="19"/>
          <w:szCs w:val="19"/>
          <w:lang w:val="eu-ES"/>
        </w:rPr>
        <w:t>Autónoma</w:t>
      </w:r>
      <w:proofErr w:type="spellEnd"/>
      <w:r w:rsidRPr="00B41D5F">
        <w:rPr>
          <w:rFonts w:ascii="Verdana" w:hAnsi="Verdana"/>
          <w:sz w:val="19"/>
          <w:szCs w:val="19"/>
          <w:lang w:val="eu-ES"/>
        </w:rPr>
        <w:t xml:space="preserve"> de Euskadi, sin </w:t>
      </w:r>
      <w:proofErr w:type="spellStart"/>
      <w:r w:rsidRPr="00B41D5F">
        <w:rPr>
          <w:rFonts w:ascii="Verdana" w:hAnsi="Verdana"/>
          <w:sz w:val="19"/>
          <w:szCs w:val="19"/>
          <w:lang w:val="eu-ES"/>
        </w:rPr>
        <w:t>perder</w:t>
      </w:r>
      <w:proofErr w:type="spellEnd"/>
      <w:r w:rsidRPr="00B41D5F">
        <w:rPr>
          <w:rFonts w:ascii="Verdana" w:hAnsi="Verdana"/>
          <w:sz w:val="19"/>
          <w:szCs w:val="19"/>
          <w:lang w:val="eu-ES"/>
        </w:rPr>
        <w:t xml:space="preserve"> la </w:t>
      </w:r>
      <w:proofErr w:type="spellStart"/>
      <w:r w:rsidRPr="00B41D5F">
        <w:rPr>
          <w:rFonts w:ascii="Verdana" w:hAnsi="Verdana"/>
          <w:sz w:val="19"/>
          <w:szCs w:val="19"/>
          <w:lang w:val="eu-ES"/>
        </w:rPr>
        <w:t>condición</w:t>
      </w:r>
      <w:proofErr w:type="spellEnd"/>
      <w:r w:rsidRPr="00B41D5F">
        <w:rPr>
          <w:rFonts w:ascii="Verdana" w:hAnsi="Verdana"/>
          <w:sz w:val="19"/>
          <w:szCs w:val="19"/>
          <w:lang w:val="eu-ES"/>
        </w:rPr>
        <w:t xml:space="preserve"> de </w:t>
      </w:r>
      <w:proofErr w:type="spellStart"/>
      <w:r w:rsidRPr="00B41D5F">
        <w:rPr>
          <w:rFonts w:ascii="Verdana" w:hAnsi="Verdana"/>
          <w:sz w:val="19"/>
          <w:szCs w:val="19"/>
          <w:lang w:val="eu-ES"/>
        </w:rPr>
        <w:t>tercero</w:t>
      </w:r>
      <w:proofErr w:type="spellEnd"/>
      <w:r w:rsidRPr="00B41D5F">
        <w:rPr>
          <w:rFonts w:ascii="Verdana" w:hAnsi="Verdana"/>
          <w:sz w:val="19"/>
          <w:szCs w:val="19"/>
          <w:lang w:val="eu-ES"/>
        </w:rPr>
        <w:t>.</w:t>
      </w:r>
    </w:p>
    <w:p w14:paraId="584BC1C8" w14:textId="77777777" w:rsidR="00FF5A7E" w:rsidRPr="00BD20A5" w:rsidRDefault="00FF5A7E" w:rsidP="008603F3">
      <w:pPr>
        <w:spacing w:before="120" w:after="120"/>
        <w:ind w:left="284" w:right="-425"/>
        <w:jc w:val="both"/>
        <w:rPr>
          <w:rFonts w:ascii="Verdana" w:hAnsi="Verdana"/>
          <w:sz w:val="19"/>
          <w:szCs w:val="19"/>
        </w:rPr>
      </w:pP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4993461F" w14:textId="029343EB" w:rsidR="001C321A" w:rsidRPr="008603F3" w:rsidRDefault="00C548B6" w:rsidP="008603F3">
      <w:pPr>
        <w:spacing w:after="120"/>
        <w:ind w:left="426" w:right="-427"/>
        <w:jc w:val="both"/>
        <w:rPr>
          <w:rFonts w:ascii="Verdana" w:hAnsi="Verdana" w:cs="Arial"/>
          <w:color w:val="0000FF"/>
          <w:sz w:val="19"/>
          <w:szCs w:val="19"/>
        </w:rPr>
      </w:pPr>
      <w:r w:rsidRPr="00BD20A5">
        <w:rPr>
          <w:rFonts w:ascii="Verdana" w:hAnsi="Verdana" w:cs="Arial"/>
          <w:color w:val="0000FF"/>
          <w:sz w:val="19"/>
          <w:szCs w:val="19"/>
        </w:rPr>
        <w:t>no procede</w:t>
      </w:r>
      <w:bookmarkEnd w:id="156"/>
      <w:bookmarkEnd w:id="157"/>
      <w:bookmarkEnd w:id="158"/>
      <w:bookmarkEnd w:id="159"/>
      <w:bookmarkEnd w:id="160"/>
      <w:bookmarkEnd w:id="161"/>
      <w:bookmarkEnd w:id="162"/>
      <w:bookmarkEnd w:id="163"/>
      <w:r w:rsidR="008603F3">
        <w:rPr>
          <w:rFonts w:ascii="Verdana" w:hAnsi="Verdana" w:cs="Arial"/>
          <w:color w:val="0000FF"/>
          <w:sz w:val="19"/>
          <w:szCs w:val="19"/>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BD20A5" w:rsidRDefault="00C548B6" w:rsidP="001D3DE3">
      <w:pPr>
        <w:pStyle w:val="Ttulo3"/>
        <w:spacing w:after="120"/>
        <w:rPr>
          <w:i/>
        </w:rPr>
      </w:pPr>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lastRenderedPageBreak/>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55CBA04" w14:textId="77777777" w:rsidR="00A65AE3" w:rsidRPr="003D7B4A" w:rsidRDefault="00427E4F" w:rsidP="00A65AE3">
      <w:pPr>
        <w:pStyle w:val="Ttulo5"/>
        <w:rPr>
          <w:rFonts w:cs="Arial"/>
          <w:color w:val="0000FF"/>
          <w:szCs w:val="19"/>
        </w:rPr>
      </w:pPr>
      <w:bookmarkStart w:id="176" w:name="_Toc38387601"/>
      <w:r w:rsidRPr="00BD20A5">
        <w:rPr>
          <w:b/>
        </w:rPr>
        <w:t>11.1.</w:t>
      </w:r>
      <w:r w:rsidR="00DA7B08" w:rsidRPr="00BD20A5">
        <w:rPr>
          <w:b/>
        </w:rPr>
        <w:t>3</w:t>
      </w:r>
      <w:r w:rsidRPr="00BD20A5">
        <w:rPr>
          <w:b/>
        </w:rPr>
        <w:t xml:space="preserve">.- Otras: </w:t>
      </w:r>
      <w:r w:rsidR="00A65AE3" w:rsidRPr="005D6589">
        <w:rPr>
          <w:rFonts w:cs="Arial"/>
          <w:color w:val="0000FF"/>
          <w:szCs w:val="19"/>
        </w:rPr>
        <w:t xml:space="preserve">sí, </w:t>
      </w:r>
      <w:r w:rsidR="00A65AE3" w:rsidRPr="003D7B4A">
        <w:rPr>
          <w:rFonts w:cs="Arial"/>
          <w:color w:val="0000FF"/>
          <w:szCs w:val="19"/>
        </w:rPr>
        <w:t>en lo relativo a las cond</w:t>
      </w:r>
      <w:r w:rsidR="00A65AE3">
        <w:rPr>
          <w:rFonts w:cs="Arial"/>
          <w:color w:val="0000FF"/>
          <w:szCs w:val="19"/>
        </w:rPr>
        <w:t>iciones especiales de ejecución</w:t>
      </w:r>
      <w:r w:rsidR="00A65AE3" w:rsidRPr="003D7B4A">
        <w:rPr>
          <w:rFonts w:cs="Arial"/>
          <w:color w:val="0000FF"/>
          <w:szCs w:val="19"/>
        </w:rPr>
        <w:t xml:space="preserve"> cuando las prestaciones a desarrollar estén sujetas a ordenanza laboral o convenio colectivo</w:t>
      </w:r>
      <w:r w:rsidR="00A65AE3">
        <w:rPr>
          <w:rFonts w:cs="Arial"/>
          <w:color w:val="0000FF"/>
          <w:szCs w:val="19"/>
        </w:rPr>
        <w:t>,</w:t>
      </w:r>
      <w:r w:rsidR="00A65AE3" w:rsidRPr="003D7B4A">
        <w:rPr>
          <w:rFonts w:cs="Arial"/>
          <w:color w:val="0000FF"/>
          <w:szCs w:val="19"/>
        </w:rPr>
        <w:t xml:space="preserve"> la contratista está obligada a cumplir con las disposiciones de la ordenanza laboral y convenio colectivo correspondiente. </w:t>
      </w:r>
    </w:p>
    <w:p w14:paraId="497EFCF1" w14:textId="24D5F1A7" w:rsidR="00427E4F" w:rsidRPr="00BD20A5" w:rsidRDefault="00A65AE3" w:rsidP="00A65AE3">
      <w:pPr>
        <w:pStyle w:val="Ttulo5"/>
      </w:pPr>
      <w:r>
        <w:rPr>
          <w:rFonts w:cs="Arial"/>
          <w:color w:val="0000FF"/>
          <w:szCs w:val="19"/>
        </w:rPr>
        <w:t xml:space="preserve">             </w:t>
      </w:r>
      <w:r w:rsidRPr="003D7B4A">
        <w:rPr>
          <w:rFonts w:cs="Arial"/>
          <w:color w:val="0000FF"/>
          <w:szCs w:val="19"/>
        </w:rPr>
        <w:t>La empresa contratista adoptará cuantas medidas de seguridad e higiene en el trabajo fueren de pertinente obligación o necesarias en orden a la más perfecta prevención de los riesgos que puedan afectar a la vida, integridad y salud de las personas trabajador</w:t>
      </w:r>
      <w:r>
        <w:rPr>
          <w:rFonts w:cs="Arial"/>
          <w:color w:val="0000FF"/>
          <w:szCs w:val="19"/>
        </w:rPr>
        <w:t>as</w:t>
      </w:r>
      <w:r w:rsidR="00427E4F" w:rsidRPr="00BD20A5">
        <w:rPr>
          <w:rFonts w:cs="Arial"/>
          <w:color w:val="0000FF"/>
          <w:szCs w:val="19"/>
        </w:rPr>
        <w:t>.</w:t>
      </w:r>
    </w:p>
    <w:p w14:paraId="79F93DF1" w14:textId="7FD46714"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bookmarkEnd w:id="176"/>
      <w:r w:rsidR="00BB0D71">
        <w:rPr>
          <w:rFonts w:cs="Arial"/>
          <w:b w:val="0"/>
          <w:color w:val="0000FF"/>
          <w:sz w:val="19"/>
          <w:szCs w:val="19"/>
        </w:rPr>
        <w:t xml:space="preserve">Sí. La empresa adjudicataria deberá adoptar medidas orientadas a minimizar el impacto ambiental del evento, incluyendo la correcta gestión del evento, el uso responsable de materiales y la coordinación con los servicios implicados para su adecuada retirada y tratamiento. </w:t>
      </w:r>
    </w:p>
    <w:p w14:paraId="69CA2F13" w14:textId="3A197CC0"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 xml:space="preserve">11.3.- De tipo ético: </w:t>
      </w:r>
      <w:bookmarkEnd w:id="177"/>
      <w:r w:rsidR="00BB0D71">
        <w:rPr>
          <w:rFonts w:cs="Arial"/>
          <w:b w:val="0"/>
          <w:color w:val="0000FF"/>
          <w:sz w:val="19"/>
          <w:szCs w:val="19"/>
        </w:rPr>
        <w:t xml:space="preserve">Sí. Deberá garantizar el cumplimiento de las normas y condiciones establecidas por el espacio en el que se celebre el congreso, en relación con el uso de las instalaciones, horarios, equipamientos técnicos, montaje y desmontaje, señalética, servicios de catering, y demás aspectos organizativos. </w:t>
      </w:r>
    </w:p>
    <w:p w14:paraId="296DB633" w14:textId="77777777" w:rsidR="00417E30" w:rsidRPr="009418B9" w:rsidRDefault="00C548B6" w:rsidP="00417E30">
      <w:pPr>
        <w:pStyle w:val="Ttulo4"/>
        <w:spacing w:after="120"/>
        <w:ind w:left="851" w:right="-427"/>
        <w:jc w:val="both"/>
        <w:rPr>
          <w:rFonts w:cs="Arial"/>
          <w:b w:val="0"/>
          <w:color w:val="0000FF"/>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r w:rsidR="00417E30">
        <w:rPr>
          <w:rFonts w:cs="Arial"/>
          <w:b w:val="0"/>
          <w:color w:val="0000FF"/>
          <w:sz w:val="19"/>
          <w:szCs w:val="19"/>
        </w:rPr>
        <w:t xml:space="preserve"> </w:t>
      </w:r>
      <w:r w:rsidR="00417E30" w:rsidRPr="009418B9">
        <w:rPr>
          <w:rFonts w:cs="Arial"/>
          <w:b w:val="0"/>
          <w:color w:val="0000FF"/>
          <w:sz w:val="19"/>
          <w:szCs w:val="19"/>
        </w:rPr>
        <w:t xml:space="preserve">Este contrato se halla sujeto al régimen de doble oficialidad lingüística establecido por el Estatuto de Autonomía del País Vasco en </w:t>
      </w:r>
      <w:r w:rsidR="00417E30">
        <w:rPr>
          <w:rFonts w:cs="Arial"/>
          <w:b w:val="0"/>
          <w:color w:val="0000FF"/>
          <w:sz w:val="19"/>
          <w:szCs w:val="19"/>
        </w:rPr>
        <w:t>su artículo 6</w:t>
      </w:r>
      <w:r w:rsidR="00417E30" w:rsidRPr="009418B9">
        <w:rPr>
          <w:rFonts w:cs="Arial"/>
          <w:b w:val="0"/>
          <w:color w:val="0000FF"/>
          <w:sz w:val="19"/>
          <w:szCs w:val="19"/>
        </w:rPr>
        <w:t>, y regulado por la Ley 10/1982, de 24 de noviembre, básica de normalización del uso del euskera, y por la normativa que la desarrolla.</w:t>
      </w:r>
    </w:p>
    <w:p w14:paraId="0C7CD4BB" w14:textId="70F39B64" w:rsidR="00C548B6" w:rsidRPr="00BD20A5" w:rsidRDefault="00C548B6" w:rsidP="001D3DE3">
      <w:pPr>
        <w:pStyle w:val="Ttulo4"/>
        <w:spacing w:after="120"/>
        <w:ind w:left="851" w:right="-427"/>
        <w:jc w:val="both"/>
        <w:rPr>
          <w:b w:val="0"/>
          <w:i/>
          <w:sz w:val="19"/>
          <w:szCs w:val="19"/>
        </w:rPr>
      </w:pPr>
    </w:p>
    <w:p w14:paraId="5C3ACB1B" w14:textId="77777777" w:rsidR="00826332" w:rsidRDefault="00C548B6" w:rsidP="001D3DE3">
      <w:pPr>
        <w:pStyle w:val="Ttulo4"/>
        <w:spacing w:after="120"/>
        <w:ind w:left="851" w:right="-427"/>
        <w:jc w:val="both"/>
        <w:rPr>
          <w:rFonts w:cs="Arial"/>
          <w:b w:val="0"/>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00826332">
        <w:rPr>
          <w:rFonts w:cs="Arial"/>
          <w:b w:val="0"/>
          <w:color w:val="0000FF"/>
          <w:sz w:val="19"/>
          <w:szCs w:val="19"/>
        </w:rPr>
        <w:t xml:space="preserve"> y el “Reglamento (UE) 679 /2016 del Parlamento Europeo y del Consejo, de 27 de abril de 2016, relativo a la protección de las personas físicas en lo que respecta al tratamiento de datos personales y a la libre circulación de estos datos, y por el que se deroga la Directiva 95/46/CE (Reglamento de Protección de Datos)” y, por otro lado, la “Ley Orgánica 3/2018, de 5 de diciembre, de Protección de Datos Personales y garantía de los derechos digitales”.</w:t>
      </w:r>
    </w:p>
    <w:p w14:paraId="2BF9C1D5" w14:textId="25B9994C" w:rsidR="00C548B6" w:rsidRPr="00BD20A5" w:rsidRDefault="00C548B6" w:rsidP="001D3DE3">
      <w:pPr>
        <w:pStyle w:val="Ttulo4"/>
        <w:spacing w:after="120"/>
        <w:ind w:left="851" w:right="-427"/>
        <w:jc w:val="both"/>
        <w:rPr>
          <w:rFonts w:cs="Arial"/>
          <w:b w:val="0"/>
          <w:i/>
          <w:color w:val="0000FF"/>
          <w:sz w:val="19"/>
          <w:szCs w:val="19"/>
        </w:rPr>
      </w:pPr>
      <w:r w:rsidRPr="00BD20A5">
        <w:rPr>
          <w:rFonts w:cs="Arial"/>
          <w:b w:val="0"/>
          <w:color w:val="0000FF"/>
          <w:sz w:val="19"/>
          <w:szCs w:val="19"/>
        </w:rPr>
        <w:t xml:space="preserve">  </w:t>
      </w:r>
    </w:p>
    <w:p w14:paraId="278DCF30" w14:textId="35ED89B7" w:rsidR="00C548B6" w:rsidRPr="00BD20A5" w:rsidRDefault="00C548B6" w:rsidP="001D3DE3">
      <w:pPr>
        <w:pStyle w:val="Ttulo4"/>
        <w:spacing w:after="120"/>
        <w:ind w:left="851" w:right="-427"/>
        <w:jc w:val="both"/>
        <w:rPr>
          <w:b w:val="0"/>
          <w:i/>
          <w:sz w:val="19"/>
          <w:szCs w:val="19"/>
        </w:rPr>
      </w:pPr>
      <w:bookmarkStart w:id="180" w:name="_Toc38387605"/>
      <w:r w:rsidRPr="00BD20A5">
        <w:rPr>
          <w:sz w:val="19"/>
          <w:szCs w:val="19"/>
        </w:rPr>
        <w:t>11.6.- En materia de innovación:</w:t>
      </w:r>
      <w:bookmarkEnd w:id="180"/>
      <w:r w:rsidR="00826332">
        <w:rPr>
          <w:sz w:val="19"/>
          <w:szCs w:val="19"/>
        </w:rPr>
        <w:t xml:space="preserve"> </w:t>
      </w:r>
      <w:r w:rsidR="00826332">
        <w:rPr>
          <w:rFonts w:cs="Arial"/>
          <w:b w:val="0"/>
          <w:color w:val="0000FF"/>
          <w:sz w:val="19"/>
          <w:szCs w:val="19"/>
        </w:rPr>
        <w:t>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6CDF01DB"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1"/>
      <w:r w:rsidR="00502DE9" w:rsidRPr="00BD20A5">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lastRenderedPageBreak/>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w:t>
      </w:r>
      <w:proofErr w:type="gramStart"/>
      <w:r w:rsidRPr="00BD20A5">
        <w:rPr>
          <w:rFonts w:ascii="Verdana" w:hAnsi="Verdana"/>
          <w:sz w:val="19"/>
          <w:szCs w:val="19"/>
        </w:rPr>
        <w:t>las subcontratista</w:t>
      </w:r>
      <w:proofErr w:type="gramEnd"/>
      <w:r w:rsidRPr="00BD20A5">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0499F52F" w:rsidR="00C548B6" w:rsidRPr="00BD20A5" w:rsidRDefault="00C548B6" w:rsidP="00D7102B">
      <w:pPr>
        <w:pStyle w:val="Ttulo5"/>
        <w:rPr>
          <w:color w:val="0070C0"/>
        </w:rPr>
      </w:pPr>
      <w:r w:rsidRPr="00BD20A5">
        <w:rPr>
          <w:b/>
        </w:rPr>
        <w:t>12.1.6.-</w:t>
      </w:r>
      <w:r w:rsidRPr="00BD20A5">
        <w:t xml:space="preserve"> Otras: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12197FCA"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2F1030FC"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0B6E8DE3" w14:textId="392A0B74" w:rsidR="00C548B6" w:rsidRDefault="00C548B6" w:rsidP="001D3DE3">
      <w:pPr>
        <w:pStyle w:val="Ttulo4"/>
        <w:spacing w:after="120"/>
        <w:ind w:left="851" w:right="-427"/>
        <w:jc w:val="both"/>
        <w:rPr>
          <w:rFonts w:cs="Arial"/>
          <w:b w:val="0"/>
          <w:color w:val="0000FF"/>
          <w:sz w:val="19"/>
          <w:szCs w:val="19"/>
        </w:rPr>
      </w:pPr>
      <w:bookmarkStart w:id="206" w:name="_Toc38387611"/>
      <w:r w:rsidRPr="00BD20A5">
        <w:rPr>
          <w:sz w:val="19"/>
          <w:szCs w:val="19"/>
        </w:rPr>
        <w:t xml:space="preserve">13.1.- Se establecen penalidades adicionales a las previstas en la cláusula 31.1 de condiciones generales: </w:t>
      </w:r>
      <w:r w:rsidRPr="00BD20A5">
        <w:rPr>
          <w:rFonts w:cs="Arial"/>
          <w:b w:val="0"/>
          <w:color w:val="0000FF"/>
          <w:sz w:val="19"/>
          <w:szCs w:val="19"/>
        </w:rPr>
        <w:t>sí. Podrán imponerse penalidades por los siguientes cumplimientos defectuosos e incumplimientos:</w:t>
      </w:r>
      <w:bookmarkEnd w:id="206"/>
    </w:p>
    <w:p w14:paraId="1E37AE6D" w14:textId="77777777" w:rsidR="00084234" w:rsidRPr="004A1C30" w:rsidRDefault="00084234" w:rsidP="00084234">
      <w:pPr>
        <w:widowControl w:val="0"/>
        <w:autoSpaceDE w:val="0"/>
        <w:autoSpaceDN w:val="0"/>
        <w:adjustRightInd w:val="0"/>
        <w:ind w:firstLine="284"/>
        <w:rPr>
          <w:rFonts w:ascii="Verdana" w:hAnsi="Verdana" w:cs="Verdana"/>
          <w:b/>
          <w:bCs/>
          <w:color w:val="0000FF"/>
          <w:sz w:val="19"/>
          <w:szCs w:val="19"/>
        </w:rPr>
      </w:pPr>
      <w:r w:rsidRPr="004A1C30">
        <w:rPr>
          <w:rFonts w:ascii="Verdana" w:hAnsi="Verdana" w:cs="Verdana"/>
          <w:b/>
          <w:bCs/>
          <w:color w:val="0000FF"/>
          <w:sz w:val="19"/>
          <w:szCs w:val="19"/>
        </w:rPr>
        <w:t xml:space="preserve">Infracciones leves: </w:t>
      </w:r>
    </w:p>
    <w:p w14:paraId="592B437E" w14:textId="77777777" w:rsidR="00084234" w:rsidRPr="004A1C30" w:rsidRDefault="00084234" w:rsidP="00084234">
      <w:pPr>
        <w:widowControl w:val="0"/>
        <w:autoSpaceDE w:val="0"/>
        <w:autoSpaceDN w:val="0"/>
        <w:adjustRightInd w:val="0"/>
        <w:rPr>
          <w:rFonts w:ascii="Verdana" w:hAnsi="Verdana" w:cs="Verdana"/>
          <w:color w:val="0000FF"/>
          <w:sz w:val="19"/>
          <w:szCs w:val="19"/>
        </w:rPr>
      </w:pPr>
    </w:p>
    <w:p w14:paraId="6BC925F1"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 xml:space="preserve">Trato irrespetuoso con el personal de la Administración, ponentes, participantes y público en general. </w:t>
      </w:r>
    </w:p>
    <w:p w14:paraId="1EC18158"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 xml:space="preserve">La falta de coordinación o supervisión para evitar incidencias leves, entendiendo por tales incidencias aquellas que no pongan en riesgo la calidad y ejecución del evento. </w:t>
      </w:r>
    </w:p>
    <w:p w14:paraId="008BCAF0" w14:textId="77777777" w:rsidR="00084234" w:rsidRPr="004A1C30" w:rsidRDefault="00084234" w:rsidP="00C113AD">
      <w:pPr>
        <w:pStyle w:val="Prrafodelista"/>
        <w:widowControl w:val="0"/>
        <w:numPr>
          <w:ilvl w:val="0"/>
          <w:numId w:val="153"/>
        </w:numPr>
        <w:autoSpaceDE w:val="0"/>
        <w:autoSpaceDN w:val="0"/>
        <w:adjustRightInd w:val="0"/>
        <w:ind w:left="714" w:hanging="357"/>
        <w:jc w:val="both"/>
        <w:rPr>
          <w:rFonts w:ascii="Verdana" w:hAnsi="Verdana"/>
          <w:color w:val="0000FF"/>
          <w:sz w:val="19"/>
          <w:szCs w:val="19"/>
        </w:rPr>
      </w:pPr>
      <w:r w:rsidRPr="004A1C30">
        <w:rPr>
          <w:rFonts w:ascii="Verdana" w:hAnsi="Verdana" w:cs="Verdana"/>
          <w:color w:val="0000FF"/>
          <w:sz w:val="19"/>
          <w:szCs w:val="19"/>
        </w:rPr>
        <w:t>La inadecuada prestación del servicio según los estándares previstos en la contratación.</w:t>
      </w:r>
    </w:p>
    <w:p w14:paraId="0DF514FC" w14:textId="77777777" w:rsidR="00084234" w:rsidRPr="004A1C30" w:rsidRDefault="00084234" w:rsidP="00C113AD">
      <w:pPr>
        <w:pStyle w:val="Prrafodelista"/>
        <w:widowControl w:val="0"/>
        <w:numPr>
          <w:ilvl w:val="0"/>
          <w:numId w:val="153"/>
        </w:numPr>
        <w:autoSpaceDE w:val="0"/>
        <w:autoSpaceDN w:val="0"/>
        <w:adjustRightInd w:val="0"/>
        <w:ind w:left="714" w:hanging="357"/>
        <w:jc w:val="both"/>
        <w:rPr>
          <w:rFonts w:ascii="Verdana" w:hAnsi="Verdana"/>
          <w:color w:val="0000FF"/>
          <w:sz w:val="19"/>
          <w:szCs w:val="19"/>
        </w:rPr>
      </w:pPr>
      <w:r w:rsidRPr="004A1C30">
        <w:rPr>
          <w:rFonts w:ascii="Verdana" w:hAnsi="Verdana" w:cs="Verdana"/>
          <w:color w:val="0000FF"/>
          <w:sz w:val="19"/>
          <w:szCs w:val="19"/>
        </w:rPr>
        <w:t xml:space="preserve">El incumplimiento de las obligaciones contractuales o de las ofertas presentadas que no tengan el carácter de graves o muy graves. </w:t>
      </w:r>
    </w:p>
    <w:p w14:paraId="0E32B914" w14:textId="77777777" w:rsidR="00084234" w:rsidRPr="004A1C30" w:rsidRDefault="00084234" w:rsidP="00084234">
      <w:pPr>
        <w:pStyle w:val="Prrafodelista"/>
        <w:widowControl w:val="0"/>
        <w:autoSpaceDE w:val="0"/>
        <w:autoSpaceDN w:val="0"/>
        <w:adjustRightInd w:val="0"/>
        <w:ind w:left="714"/>
        <w:jc w:val="both"/>
        <w:rPr>
          <w:rFonts w:ascii="Verdana" w:hAnsi="Verdana"/>
          <w:color w:val="0000FF"/>
          <w:sz w:val="19"/>
          <w:szCs w:val="19"/>
        </w:rPr>
      </w:pPr>
    </w:p>
    <w:p w14:paraId="4AF2F5B7" w14:textId="77777777" w:rsidR="00084234" w:rsidRPr="004A1C30" w:rsidRDefault="00084234" w:rsidP="00084234">
      <w:pPr>
        <w:widowControl w:val="0"/>
        <w:autoSpaceDE w:val="0"/>
        <w:autoSpaceDN w:val="0"/>
        <w:adjustRightInd w:val="0"/>
        <w:ind w:left="357"/>
        <w:rPr>
          <w:rFonts w:ascii="Verdana" w:hAnsi="Verdana"/>
          <w:color w:val="0000FF"/>
          <w:sz w:val="19"/>
          <w:szCs w:val="19"/>
        </w:rPr>
      </w:pPr>
      <w:r w:rsidRPr="004A1C30">
        <w:rPr>
          <w:rFonts w:ascii="Verdana" w:hAnsi="Verdana"/>
          <w:b/>
          <w:bCs/>
          <w:color w:val="0000FF"/>
          <w:sz w:val="19"/>
          <w:szCs w:val="19"/>
        </w:rPr>
        <w:t xml:space="preserve">Infracciones graves: </w:t>
      </w:r>
    </w:p>
    <w:p w14:paraId="65C94D93" w14:textId="77777777" w:rsidR="00084234" w:rsidRPr="004A1C30" w:rsidRDefault="00084234" w:rsidP="00084234">
      <w:pPr>
        <w:pStyle w:val="Prrafodelista"/>
        <w:widowControl w:val="0"/>
        <w:autoSpaceDE w:val="0"/>
        <w:autoSpaceDN w:val="0"/>
        <w:adjustRightInd w:val="0"/>
        <w:ind w:left="720"/>
        <w:jc w:val="both"/>
        <w:rPr>
          <w:rFonts w:ascii="Verdana" w:hAnsi="Verdana" w:cs="Verdana"/>
          <w:color w:val="0000FF"/>
          <w:sz w:val="19"/>
          <w:szCs w:val="19"/>
        </w:rPr>
      </w:pPr>
    </w:p>
    <w:p w14:paraId="76B1EBB2"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 xml:space="preserve">El incumplimiento de las instrucciones dictadas por la Administración, que no tengan la consideración de muy graves. </w:t>
      </w:r>
    </w:p>
    <w:p w14:paraId="22AC1011"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El incumplimiento de las condiciones especiales de ejecución</w:t>
      </w:r>
      <w:r w:rsidRPr="004A1C30">
        <w:rPr>
          <w:rFonts w:ascii="Verdana" w:hAnsi="Verdana" w:cs="Verdana"/>
          <w:color w:val="FF0000"/>
          <w:sz w:val="19"/>
          <w:szCs w:val="19"/>
        </w:rPr>
        <w:t xml:space="preserve"> </w:t>
      </w:r>
      <w:r w:rsidRPr="004A1C30">
        <w:rPr>
          <w:rFonts w:ascii="Verdana" w:hAnsi="Verdana" w:cs="Verdana"/>
          <w:color w:val="0000FF"/>
          <w:sz w:val="19"/>
          <w:szCs w:val="19"/>
        </w:rPr>
        <w:t xml:space="preserve">establecidas en los pliegos. </w:t>
      </w:r>
    </w:p>
    <w:p w14:paraId="3DF10E27"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 xml:space="preserve">El incumplimiento de las obligaciones contractuales o de las ofertas presentadas que impliquen retraso injustificado en el calendario de ejecución de las actividades. </w:t>
      </w:r>
    </w:p>
    <w:p w14:paraId="63B8CDED"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 xml:space="preserve">La reiteración por tres veces en la comisión de infracciones leves. </w:t>
      </w:r>
    </w:p>
    <w:p w14:paraId="43C0DC2F" w14:textId="77777777" w:rsidR="00084234" w:rsidRPr="004A1C30" w:rsidRDefault="00084234" w:rsidP="00084234">
      <w:pPr>
        <w:autoSpaceDE w:val="0"/>
        <w:autoSpaceDN w:val="0"/>
        <w:adjustRightInd w:val="0"/>
        <w:rPr>
          <w:rFonts w:ascii="Verdana" w:hAnsi="Verdana" w:cs="Verdana"/>
          <w:color w:val="000000"/>
          <w:sz w:val="19"/>
          <w:szCs w:val="19"/>
        </w:rPr>
      </w:pPr>
    </w:p>
    <w:p w14:paraId="58CBBDCE" w14:textId="77777777" w:rsidR="00084234" w:rsidRPr="004A1C30" w:rsidRDefault="00084234" w:rsidP="00084234">
      <w:pPr>
        <w:autoSpaceDE w:val="0"/>
        <w:autoSpaceDN w:val="0"/>
        <w:adjustRightInd w:val="0"/>
        <w:ind w:firstLine="360"/>
        <w:rPr>
          <w:rFonts w:ascii="Verdana" w:hAnsi="Verdana" w:cs="Verdana"/>
          <w:b/>
          <w:bCs/>
          <w:color w:val="0000FF"/>
          <w:sz w:val="19"/>
          <w:szCs w:val="19"/>
        </w:rPr>
      </w:pPr>
      <w:r w:rsidRPr="004A1C30">
        <w:rPr>
          <w:rFonts w:ascii="Verdana" w:hAnsi="Verdana" w:cs="Verdana"/>
          <w:b/>
          <w:bCs/>
          <w:color w:val="0000FF"/>
          <w:sz w:val="19"/>
          <w:szCs w:val="19"/>
        </w:rPr>
        <w:t xml:space="preserve">Infracciones muy graves: </w:t>
      </w:r>
    </w:p>
    <w:p w14:paraId="1B3D73A9" w14:textId="77777777" w:rsidR="00084234" w:rsidRPr="004A1C30" w:rsidRDefault="00084234" w:rsidP="00084234">
      <w:pPr>
        <w:autoSpaceDE w:val="0"/>
        <w:autoSpaceDN w:val="0"/>
        <w:adjustRightInd w:val="0"/>
        <w:ind w:firstLine="360"/>
        <w:rPr>
          <w:rFonts w:ascii="Verdana" w:hAnsi="Verdana" w:cs="Verdana"/>
          <w:color w:val="0000FF"/>
          <w:sz w:val="19"/>
          <w:szCs w:val="19"/>
        </w:rPr>
      </w:pPr>
    </w:p>
    <w:p w14:paraId="1F8ADC7C"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 xml:space="preserve">El incumplimiento grave de la normativa de carácter laboral, de prevención de riesgos laborales, medioambientales o cualquier otra que regule aspectos relacionados con la prestación del servicio objeto del presente contrato. </w:t>
      </w:r>
    </w:p>
    <w:p w14:paraId="2D393C77" w14:textId="77777777" w:rsidR="00084234" w:rsidRPr="004A1C30" w:rsidRDefault="00084234" w:rsidP="00C113AD">
      <w:pPr>
        <w:pStyle w:val="Prrafodelista"/>
        <w:numPr>
          <w:ilvl w:val="0"/>
          <w:numId w:val="153"/>
        </w:numPr>
        <w:autoSpaceDE w:val="0"/>
        <w:autoSpaceDN w:val="0"/>
        <w:adjustRightInd w:val="0"/>
        <w:ind w:left="714" w:hanging="357"/>
        <w:jc w:val="both"/>
        <w:rPr>
          <w:rFonts w:ascii="Verdana" w:hAnsi="Verdana" w:cs="Verdana"/>
          <w:color w:val="0000FF"/>
          <w:sz w:val="19"/>
          <w:szCs w:val="19"/>
        </w:rPr>
      </w:pPr>
      <w:r w:rsidRPr="004A1C30">
        <w:rPr>
          <w:rFonts w:ascii="Verdana" w:hAnsi="Verdana" w:cs="Verdana"/>
          <w:color w:val="0000FF"/>
          <w:sz w:val="19"/>
          <w:szCs w:val="19"/>
        </w:rPr>
        <w:t xml:space="preserve">La obstaculización de la labor supervisora de la persona responsable del contrato. </w:t>
      </w:r>
    </w:p>
    <w:p w14:paraId="07D17CA6"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 xml:space="preserve">El incumplimiento más de 3 veces de las instrucciones dictadas por la Administración. </w:t>
      </w:r>
    </w:p>
    <w:p w14:paraId="0AA79080"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 xml:space="preserve">El incumplimiento de las obligaciones contractuales o de las ofertas presentadas que conlleve tener que volver a realizar el servicio prestado. </w:t>
      </w:r>
    </w:p>
    <w:p w14:paraId="595F27B6" w14:textId="77777777" w:rsidR="00084234" w:rsidRPr="004A1C30" w:rsidRDefault="00084234" w:rsidP="00C113AD">
      <w:pPr>
        <w:pStyle w:val="Prrafodelista"/>
        <w:widowControl w:val="0"/>
        <w:numPr>
          <w:ilvl w:val="0"/>
          <w:numId w:val="153"/>
        </w:numPr>
        <w:autoSpaceDE w:val="0"/>
        <w:autoSpaceDN w:val="0"/>
        <w:adjustRightInd w:val="0"/>
        <w:jc w:val="both"/>
        <w:rPr>
          <w:rFonts w:ascii="Verdana" w:hAnsi="Verdana" w:cs="Verdana"/>
          <w:color w:val="0000FF"/>
          <w:sz w:val="19"/>
          <w:szCs w:val="19"/>
        </w:rPr>
      </w:pPr>
      <w:r w:rsidRPr="004A1C30">
        <w:rPr>
          <w:rFonts w:ascii="Verdana" w:hAnsi="Verdana" w:cs="Verdana"/>
          <w:color w:val="0000FF"/>
          <w:sz w:val="19"/>
          <w:szCs w:val="19"/>
        </w:rPr>
        <w:t xml:space="preserve">La reiteración por tres veces o más en la comisión de infracciones graves. </w:t>
      </w:r>
    </w:p>
    <w:p w14:paraId="32834736" w14:textId="77777777" w:rsidR="00084234" w:rsidRPr="004A1C30" w:rsidRDefault="00084234" w:rsidP="00084234">
      <w:pPr>
        <w:autoSpaceDE w:val="0"/>
        <w:autoSpaceDN w:val="0"/>
        <w:adjustRightInd w:val="0"/>
        <w:rPr>
          <w:rFonts w:ascii="Verdana" w:hAnsi="Verdana" w:cs="Verdana"/>
          <w:color w:val="000000"/>
          <w:sz w:val="19"/>
          <w:szCs w:val="19"/>
        </w:rPr>
      </w:pPr>
    </w:p>
    <w:p w14:paraId="714FB124" w14:textId="77777777" w:rsidR="00084234" w:rsidRPr="004A1C30" w:rsidRDefault="00084234" w:rsidP="00084234">
      <w:pPr>
        <w:autoSpaceDE w:val="0"/>
        <w:autoSpaceDN w:val="0"/>
        <w:adjustRightInd w:val="0"/>
        <w:ind w:firstLine="357"/>
        <w:rPr>
          <w:rFonts w:ascii="Verdana" w:hAnsi="Verdana" w:cs="Verdana"/>
          <w:b/>
          <w:bCs/>
          <w:color w:val="0000FF"/>
          <w:sz w:val="19"/>
          <w:szCs w:val="19"/>
        </w:rPr>
      </w:pPr>
      <w:r w:rsidRPr="004A1C30">
        <w:rPr>
          <w:rFonts w:ascii="Verdana" w:hAnsi="Verdana" w:cs="Verdana"/>
          <w:b/>
          <w:bCs/>
          <w:color w:val="0000FF"/>
          <w:sz w:val="19"/>
          <w:szCs w:val="19"/>
        </w:rPr>
        <w:t xml:space="preserve">Cuantías: </w:t>
      </w:r>
    </w:p>
    <w:p w14:paraId="194B99B5" w14:textId="77777777" w:rsidR="00084234" w:rsidRPr="004A1C30" w:rsidRDefault="00084234" w:rsidP="00084234">
      <w:pPr>
        <w:autoSpaceDE w:val="0"/>
        <w:autoSpaceDN w:val="0"/>
        <w:adjustRightInd w:val="0"/>
        <w:rPr>
          <w:rFonts w:ascii="Verdana" w:hAnsi="Verdana" w:cs="Verdana"/>
          <w:color w:val="0000FF"/>
          <w:sz w:val="19"/>
          <w:szCs w:val="19"/>
        </w:rPr>
      </w:pPr>
    </w:p>
    <w:p w14:paraId="04547053" w14:textId="77777777" w:rsidR="00084234" w:rsidRPr="004A1C30" w:rsidRDefault="00084234" w:rsidP="00084234">
      <w:pPr>
        <w:pStyle w:val="Prrafodelista"/>
        <w:autoSpaceDE w:val="0"/>
        <w:autoSpaceDN w:val="0"/>
        <w:adjustRightInd w:val="0"/>
        <w:ind w:left="993" w:hanging="284"/>
        <w:jc w:val="both"/>
        <w:rPr>
          <w:rFonts w:ascii="Verdana" w:hAnsi="Verdana" w:cs="Verdana"/>
          <w:color w:val="0000FF"/>
          <w:sz w:val="19"/>
          <w:szCs w:val="19"/>
        </w:rPr>
      </w:pPr>
      <w:r w:rsidRPr="004A1C30">
        <w:rPr>
          <w:rFonts w:ascii="Verdana" w:hAnsi="Verdana" w:cs="Verdana"/>
          <w:color w:val="0000FF"/>
          <w:sz w:val="19"/>
          <w:szCs w:val="19"/>
        </w:rPr>
        <w:t xml:space="preserve">a) Infracciones leves: hasta un 2 por 100 del precio de adjudicación del contrato, IVA excluido. </w:t>
      </w:r>
    </w:p>
    <w:p w14:paraId="3665E324" w14:textId="77777777" w:rsidR="00084234" w:rsidRPr="004A1C30" w:rsidRDefault="00084234" w:rsidP="00084234">
      <w:pPr>
        <w:pStyle w:val="Prrafodelista"/>
        <w:autoSpaceDE w:val="0"/>
        <w:autoSpaceDN w:val="0"/>
        <w:adjustRightInd w:val="0"/>
        <w:ind w:left="993" w:hanging="284"/>
        <w:jc w:val="both"/>
        <w:rPr>
          <w:rFonts w:ascii="Verdana" w:hAnsi="Verdana" w:cs="Verdana"/>
          <w:color w:val="0000FF"/>
          <w:sz w:val="19"/>
          <w:szCs w:val="19"/>
        </w:rPr>
      </w:pPr>
      <w:r w:rsidRPr="004A1C30">
        <w:rPr>
          <w:rFonts w:ascii="Verdana" w:hAnsi="Verdana" w:cs="Verdana"/>
          <w:color w:val="0000FF"/>
          <w:sz w:val="19"/>
          <w:szCs w:val="19"/>
        </w:rPr>
        <w:t xml:space="preserve">b) Infracciones graves: hasta un 5 por 100 del precio de adjudicación del contrato, IVA excluido. </w:t>
      </w:r>
    </w:p>
    <w:p w14:paraId="7DC79E63" w14:textId="77777777" w:rsidR="00084234" w:rsidRPr="004A1C30" w:rsidRDefault="00084234" w:rsidP="00084234">
      <w:pPr>
        <w:pStyle w:val="Prrafodelista"/>
        <w:autoSpaceDE w:val="0"/>
        <w:autoSpaceDN w:val="0"/>
        <w:adjustRightInd w:val="0"/>
        <w:ind w:left="993" w:hanging="284"/>
        <w:jc w:val="both"/>
        <w:rPr>
          <w:rFonts w:ascii="Verdana" w:hAnsi="Verdana" w:cs="Verdana"/>
          <w:color w:val="0000FF"/>
          <w:sz w:val="19"/>
          <w:szCs w:val="19"/>
        </w:rPr>
      </w:pPr>
      <w:r w:rsidRPr="004A1C30">
        <w:rPr>
          <w:rFonts w:ascii="Verdana" w:hAnsi="Verdana" w:cs="Verdana"/>
          <w:color w:val="0000FF"/>
          <w:sz w:val="19"/>
          <w:szCs w:val="19"/>
        </w:rPr>
        <w:t xml:space="preserve">c) Infracciones muy graves: hasta un 10 por 100 del precio de adjudicación del contrato, IVA excluido. </w:t>
      </w:r>
    </w:p>
    <w:p w14:paraId="6E1432A6" w14:textId="77777777" w:rsidR="00084234" w:rsidRPr="004A1C30" w:rsidRDefault="00084234" w:rsidP="00084234">
      <w:pPr>
        <w:pStyle w:val="Prrafodelista"/>
        <w:autoSpaceDE w:val="0"/>
        <w:autoSpaceDN w:val="0"/>
        <w:adjustRightInd w:val="0"/>
        <w:ind w:left="714"/>
        <w:jc w:val="both"/>
        <w:rPr>
          <w:rFonts w:ascii="Verdana" w:hAnsi="Verdana" w:cs="Verdana"/>
          <w:color w:val="0000FF"/>
          <w:sz w:val="19"/>
          <w:szCs w:val="19"/>
        </w:rPr>
      </w:pPr>
    </w:p>
    <w:p w14:paraId="17E7FFB8" w14:textId="77777777" w:rsidR="00084234" w:rsidRPr="004A1C30" w:rsidRDefault="00084234" w:rsidP="00084234">
      <w:pPr>
        <w:pStyle w:val="Prrafodelista"/>
        <w:autoSpaceDE w:val="0"/>
        <w:autoSpaceDN w:val="0"/>
        <w:adjustRightInd w:val="0"/>
        <w:ind w:left="714"/>
        <w:jc w:val="both"/>
        <w:rPr>
          <w:rFonts w:ascii="Verdana" w:hAnsi="Verdana" w:cs="Verdana"/>
          <w:color w:val="0000FF"/>
          <w:sz w:val="19"/>
          <w:szCs w:val="19"/>
        </w:rPr>
      </w:pPr>
      <w:r w:rsidRPr="004A1C30">
        <w:rPr>
          <w:rFonts w:ascii="Verdana" w:hAnsi="Verdana" w:cs="Verdana"/>
          <w:color w:val="0000FF"/>
          <w:sz w:val="19"/>
          <w:szCs w:val="19"/>
        </w:rPr>
        <w:t xml:space="preserve">Los importes de las penalizaciones se podrán hacer efectivos mediante su deducción en las facturas o contra la garantía. </w:t>
      </w:r>
    </w:p>
    <w:p w14:paraId="3A4A0199" w14:textId="77777777" w:rsidR="00084234" w:rsidRPr="004A1C30" w:rsidRDefault="00084234" w:rsidP="00084234">
      <w:pPr>
        <w:pStyle w:val="Prrafodelista"/>
        <w:autoSpaceDE w:val="0"/>
        <w:autoSpaceDN w:val="0"/>
        <w:adjustRightInd w:val="0"/>
        <w:ind w:left="714"/>
        <w:jc w:val="both"/>
        <w:rPr>
          <w:rFonts w:ascii="Verdana" w:hAnsi="Verdana" w:cs="Verdana"/>
          <w:color w:val="0000FF"/>
          <w:sz w:val="19"/>
          <w:szCs w:val="19"/>
        </w:rPr>
      </w:pPr>
    </w:p>
    <w:p w14:paraId="442C168F" w14:textId="77777777" w:rsidR="00084234" w:rsidRPr="004D439D" w:rsidRDefault="00084234" w:rsidP="00084234">
      <w:pPr>
        <w:pStyle w:val="Prrafodelista"/>
        <w:autoSpaceDE w:val="0"/>
        <w:autoSpaceDN w:val="0"/>
        <w:adjustRightInd w:val="0"/>
        <w:ind w:left="714"/>
        <w:jc w:val="both"/>
        <w:rPr>
          <w:rFonts w:ascii="Verdana" w:hAnsi="Verdana" w:cs="Verdana"/>
          <w:color w:val="0000FF"/>
          <w:sz w:val="19"/>
          <w:szCs w:val="19"/>
        </w:rPr>
      </w:pPr>
      <w:r w:rsidRPr="004A1C30">
        <w:rPr>
          <w:rFonts w:ascii="Verdana" w:hAnsi="Verdana" w:cs="Verdana"/>
          <w:color w:val="0000FF"/>
          <w:sz w:val="19"/>
          <w:szCs w:val="19"/>
        </w:rPr>
        <w:t>En ningún caso la imposición de penalidades excluye la responsabilidad por daños y perjuicios ni la resolución del contrato.</w:t>
      </w:r>
      <w:r w:rsidRPr="004D439D">
        <w:rPr>
          <w:rFonts w:ascii="Verdana" w:hAnsi="Verdana" w:cs="Verdana"/>
          <w:color w:val="0000FF"/>
          <w:sz w:val="19"/>
          <w:szCs w:val="19"/>
        </w:rPr>
        <w:t xml:space="preserve"> </w:t>
      </w:r>
    </w:p>
    <w:p w14:paraId="3AFD306E" w14:textId="77777777" w:rsidR="00084234" w:rsidRPr="00084234" w:rsidRDefault="00084234" w:rsidP="00084234"/>
    <w:p w14:paraId="3597FAF5" w14:textId="55156703" w:rsidR="00C548B6" w:rsidRPr="00BD20A5" w:rsidRDefault="00C548B6" w:rsidP="001D3DE3">
      <w:pPr>
        <w:pStyle w:val="Ttulo4"/>
        <w:spacing w:after="120"/>
        <w:ind w:left="851" w:right="-427"/>
        <w:jc w:val="both"/>
        <w:rPr>
          <w:b w:val="0"/>
          <w:i/>
          <w:sz w:val="19"/>
          <w:szCs w:val="19"/>
        </w:rPr>
      </w:pPr>
      <w:bookmarkStart w:id="207" w:name="_Toc38387612"/>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07"/>
      <w:r w:rsidR="00502DE9" w:rsidRPr="00BD20A5">
        <w:rPr>
          <w:rFonts w:cs="Arial"/>
          <w:b w:val="0"/>
          <w:color w:val="0000FF"/>
          <w:sz w:val="19"/>
          <w:szCs w:val="19"/>
        </w:rPr>
        <w:t>.</w:t>
      </w:r>
    </w:p>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7F64D817" w14:textId="7A0213EE" w:rsidR="00B41D5F" w:rsidRDefault="00C548B6" w:rsidP="001D3DE3">
      <w:pPr>
        <w:pStyle w:val="Ttulo4"/>
        <w:spacing w:after="120"/>
        <w:ind w:left="851" w:right="-427"/>
        <w:jc w:val="both"/>
        <w:rPr>
          <w:rFonts w:cs="Arial"/>
          <w:b w:val="0"/>
          <w:color w:val="0000FF"/>
          <w:sz w:val="19"/>
          <w:szCs w:val="19"/>
        </w:rPr>
      </w:pPr>
      <w:bookmarkStart w:id="219" w:name="_Toc38387614"/>
      <w:r w:rsidRPr="00BD20A5">
        <w:rPr>
          <w:sz w:val="19"/>
          <w:szCs w:val="19"/>
        </w:rPr>
        <w:t xml:space="preserve">14.1.- Se establecen limitaciones a la posibilidad de subcontratar: </w:t>
      </w:r>
      <w:bookmarkEnd w:id="219"/>
      <w:r w:rsidR="00D90164">
        <w:rPr>
          <w:rFonts w:cs="Arial"/>
          <w:b w:val="0"/>
          <w:color w:val="0000FF"/>
          <w:sz w:val="19"/>
          <w:szCs w:val="19"/>
        </w:rPr>
        <w:t xml:space="preserve">Sí. </w:t>
      </w:r>
      <w:bookmarkStart w:id="220" w:name="_Toc38387615"/>
      <w:r w:rsidR="00B41D5F">
        <w:rPr>
          <w:rFonts w:cs="Arial"/>
          <w:b w:val="0"/>
          <w:color w:val="0000FF"/>
          <w:sz w:val="19"/>
          <w:szCs w:val="19"/>
        </w:rPr>
        <w:t>Según se indica en la cláusula específica 18.3.</w:t>
      </w:r>
    </w:p>
    <w:p w14:paraId="21BABDA1" w14:textId="6010CBBC" w:rsidR="00C548B6" w:rsidRPr="00BD20A5" w:rsidRDefault="00C548B6" w:rsidP="001D3DE3">
      <w:pPr>
        <w:pStyle w:val="Ttulo4"/>
        <w:spacing w:after="120"/>
        <w:ind w:left="851" w:right="-427"/>
        <w:jc w:val="both"/>
        <w:rPr>
          <w:b w:val="0"/>
          <w:i/>
          <w:sz w:val="19"/>
          <w:szCs w:val="19"/>
        </w:rPr>
      </w:pPr>
      <w:r w:rsidRPr="00BD20A5">
        <w:rPr>
          <w:sz w:val="19"/>
          <w:szCs w:val="19"/>
        </w:rPr>
        <w:t>14.2.- Obligación de las operadoras económicas de facilitar la siguiente información y/o documentación:</w:t>
      </w:r>
      <w:bookmarkEnd w:id="220"/>
    </w:p>
    <w:p w14:paraId="4E020379" w14:textId="19FD051E" w:rsidR="003C1EDE" w:rsidRPr="00BD20A5" w:rsidRDefault="00D90164"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466AB">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BD20A5">
        <w:rPr>
          <w:rFonts w:ascii="Verdana" w:hAnsi="Verdana" w:cs="Arial"/>
          <w:sz w:val="19"/>
          <w:szCs w:val="19"/>
        </w:rPr>
        <w:t>de las subcontratista</w:t>
      </w:r>
      <w:proofErr w:type="gramEnd"/>
      <w:r w:rsidR="008133F3" w:rsidRPr="00BD20A5">
        <w:rPr>
          <w:rFonts w:ascii="Verdana" w:hAnsi="Verdana" w:cs="Arial"/>
          <w:sz w:val="19"/>
          <w:szCs w:val="19"/>
        </w:rPr>
        <w:t xml:space="preserve">/s. </w:t>
      </w:r>
      <w:r w:rsidR="003C1EDE" w:rsidRPr="00BD20A5">
        <w:rPr>
          <w:rFonts w:ascii="Verdana" w:hAnsi="Verdana" w:cs="Arial"/>
          <w:sz w:val="19"/>
          <w:szCs w:val="19"/>
        </w:rPr>
        <w:t>Dicha información deberán hacerla constar en la sección D de la parte II del DEUC.</w:t>
      </w:r>
    </w:p>
    <w:p w14:paraId="550D1F73" w14:textId="624F39C9" w:rsidR="008133F3" w:rsidRPr="00BD20A5" w:rsidRDefault="00D90164"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b)</w:t>
      </w:r>
      <w:r w:rsidR="008133F3" w:rsidRPr="00BD20A5">
        <w:rPr>
          <w:rFonts w:ascii="Verdana" w:hAnsi="Verdana" w:cs="Arial"/>
          <w:sz w:val="19"/>
          <w:szCs w:val="19"/>
        </w:rPr>
        <w:t xml:space="preserve"> DEUC </w:t>
      </w:r>
      <w:r w:rsidR="008133F3" w:rsidRPr="00BD20A5">
        <w:rPr>
          <w:rFonts w:ascii="Verdana" w:eastAsia="Calibri" w:hAnsi="Verdana" w:cs="Arial"/>
          <w:sz w:val="19"/>
          <w:szCs w:val="19"/>
        </w:rPr>
        <w:t>de cada una de las subcontratistas</w:t>
      </w:r>
      <w:r w:rsidR="008133F3" w:rsidRPr="00BD20A5">
        <w:rPr>
          <w:rFonts w:ascii="Verdana" w:hAnsi="Verdana" w:cs="Arial"/>
          <w:sz w:val="19"/>
          <w:szCs w:val="19"/>
        </w:rPr>
        <w:t xml:space="preserve"> que prevén subcontratar </w:t>
      </w:r>
      <w:r w:rsidR="008133F3" w:rsidRPr="00BD20A5">
        <w:rPr>
          <w:rFonts w:ascii="Verdana" w:eastAsia="Calibri" w:hAnsi="Verdana" w:cs="Arial"/>
          <w:sz w:val="19"/>
          <w:szCs w:val="19"/>
        </w:rPr>
        <w:t>(con las secciones A y B de la parte II y la parte III debidamente cumplimentadas).</w:t>
      </w:r>
    </w:p>
    <w:p w14:paraId="07E3AD2C" w14:textId="1005240D" w:rsidR="001C321A" w:rsidRPr="00BD20A5" w:rsidRDefault="00D90164" w:rsidP="008133F3">
      <w:pPr>
        <w:spacing w:before="120" w:after="120"/>
        <w:ind w:left="1418" w:right="-427" w:hanging="282"/>
        <w:jc w:val="both"/>
        <w:rPr>
          <w:rFonts w:ascii="Verdana" w:eastAsia="Calibri" w:hAnsi="Verdana"/>
          <w:sz w:val="19"/>
          <w:szCs w:val="19"/>
        </w:rPr>
      </w:pPr>
      <w:r>
        <w:rPr>
          <w:rFonts w:ascii="Verdana" w:hAnsi="Verdana" w:cs="Arial"/>
          <w:sz w:val="19"/>
          <w:szCs w:val="19"/>
        </w:rPr>
        <w:lastRenderedPageBreak/>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466AB">
        <w:rPr>
          <w:rFonts w:ascii="Verdana" w:hAnsi="Verdana" w:cs="Arial"/>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767128D8" w14:textId="77777777" w:rsidR="00A0334D" w:rsidRDefault="00C548B6" w:rsidP="00A0334D">
      <w:pPr>
        <w:pStyle w:val="Ttulo4"/>
        <w:spacing w:after="120"/>
        <w:ind w:left="851" w:right="-427"/>
        <w:jc w:val="both"/>
        <w:rPr>
          <w:rFonts w:cs="Arial"/>
          <w:b w:val="0"/>
          <w:color w:val="0813EC"/>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xml:space="preserve">: </w:t>
      </w:r>
      <w:bookmarkEnd w:id="232"/>
      <w:r w:rsidR="00A0334D" w:rsidRPr="00066D87">
        <w:rPr>
          <w:rFonts w:cs="Arial"/>
          <w:b w:val="0"/>
          <w:color w:val="0813EC"/>
          <w:sz w:val="19"/>
          <w:szCs w:val="19"/>
        </w:rPr>
        <w:t>La correcta ejecución del contrato se verificará mediante:</w:t>
      </w:r>
    </w:p>
    <w:p w14:paraId="48DA9AEB" w14:textId="34382464" w:rsidR="00AE2B7E" w:rsidRPr="00066D87" w:rsidRDefault="00642F44" w:rsidP="00C113AD">
      <w:pPr>
        <w:pStyle w:val="Ttulo4"/>
        <w:numPr>
          <w:ilvl w:val="0"/>
          <w:numId w:val="158"/>
        </w:numPr>
        <w:spacing w:after="120"/>
        <w:ind w:left="714" w:right="-425" w:hanging="357"/>
        <w:jc w:val="both"/>
        <w:rPr>
          <w:rFonts w:cs="Arial"/>
          <w:b w:val="0"/>
          <w:color w:val="0813EC"/>
          <w:sz w:val="19"/>
          <w:szCs w:val="19"/>
        </w:rPr>
      </w:pPr>
      <w:r>
        <w:rPr>
          <w:rFonts w:cs="Arial"/>
          <w:b w:val="0"/>
          <w:color w:val="0813EC"/>
          <w:sz w:val="19"/>
          <w:szCs w:val="19"/>
        </w:rPr>
        <w:t>R</w:t>
      </w:r>
      <w:r w:rsidR="00AE2B7E" w:rsidRPr="00066D87">
        <w:rPr>
          <w:rFonts w:cs="Arial"/>
          <w:b w:val="0"/>
          <w:color w:val="0813EC"/>
          <w:sz w:val="19"/>
          <w:szCs w:val="19"/>
        </w:rPr>
        <w:t>euniones periódicas de seguimiento entre la entidad adjudicataria y la persona responsable del contrato,</w:t>
      </w:r>
    </w:p>
    <w:p w14:paraId="05760D1B" w14:textId="1B130013" w:rsidR="00AE2B7E" w:rsidRPr="00066D87" w:rsidRDefault="00AE2B7E" w:rsidP="00C113AD">
      <w:pPr>
        <w:pStyle w:val="Ttulo4"/>
        <w:numPr>
          <w:ilvl w:val="0"/>
          <w:numId w:val="157"/>
        </w:numPr>
        <w:tabs>
          <w:tab w:val="clear" w:pos="720"/>
        </w:tabs>
        <w:spacing w:after="120"/>
        <w:ind w:right="-427"/>
        <w:jc w:val="both"/>
        <w:rPr>
          <w:rFonts w:cs="Arial"/>
          <w:b w:val="0"/>
          <w:color w:val="0813EC"/>
          <w:sz w:val="19"/>
          <w:szCs w:val="19"/>
        </w:rPr>
      </w:pPr>
      <w:r w:rsidRPr="00066D87">
        <w:rPr>
          <w:rFonts w:cs="Arial"/>
          <w:b w:val="0"/>
          <w:color w:val="0813EC"/>
          <w:sz w:val="19"/>
          <w:szCs w:val="19"/>
        </w:rPr>
        <w:t>revisión y validación de las actas de las sesiones celebradas</w:t>
      </w:r>
      <w:r w:rsidR="00832A1E">
        <w:rPr>
          <w:rFonts w:cs="Arial"/>
          <w:b w:val="0"/>
          <w:color w:val="0813EC"/>
          <w:sz w:val="19"/>
          <w:szCs w:val="19"/>
        </w:rPr>
        <w:t>.</w:t>
      </w:r>
    </w:p>
    <w:p w14:paraId="30309059" w14:textId="77777777" w:rsidR="00EC04D0" w:rsidRPr="00066D87" w:rsidRDefault="00EC04D0" w:rsidP="00EC04D0">
      <w:pPr>
        <w:pStyle w:val="Ttulo4"/>
        <w:spacing w:after="120"/>
        <w:ind w:left="720" w:right="-427" w:firstLine="0"/>
        <w:jc w:val="both"/>
        <w:rPr>
          <w:rFonts w:cs="Arial"/>
          <w:b w:val="0"/>
          <w:color w:val="0813EC"/>
          <w:sz w:val="19"/>
          <w:szCs w:val="19"/>
        </w:rPr>
      </w:pPr>
      <w:r w:rsidRPr="00066D87">
        <w:rPr>
          <w:rFonts w:cs="Arial"/>
          <w:b w:val="0"/>
          <w:color w:val="0813EC"/>
          <w:sz w:val="19"/>
          <w:szCs w:val="19"/>
        </w:rPr>
        <w:t>La aprobación de los informes y entregables constituirá condición necesaria para la tramitación de los pagos correspondientes.</w:t>
      </w:r>
    </w:p>
    <w:p w14:paraId="69C3ABD8" w14:textId="77777777" w:rsidR="004A6997" w:rsidRPr="004A6997" w:rsidRDefault="00C548B6" w:rsidP="004009B5">
      <w:pPr>
        <w:spacing w:before="100" w:beforeAutospacing="1" w:after="100" w:afterAutospacing="1"/>
        <w:ind w:left="360"/>
        <w:jc w:val="both"/>
        <w:rPr>
          <w:rFonts w:ascii="Verdana" w:eastAsia="Arial Unicode MS" w:hAnsi="Verdana" w:cs="Arial"/>
          <w:color w:val="0000FF"/>
          <w:sz w:val="19"/>
          <w:szCs w:val="19"/>
        </w:rPr>
      </w:pPr>
      <w:bookmarkStart w:id="233" w:name="_Toc38387618"/>
      <w:r w:rsidRPr="00981005">
        <w:rPr>
          <w:rFonts w:ascii="Verdana" w:eastAsia="Arial Unicode MS" w:hAnsi="Verdana"/>
          <w:b/>
          <w:sz w:val="19"/>
          <w:szCs w:val="19"/>
        </w:rPr>
        <w:t>15.2.- Plazo para la recepción</w:t>
      </w:r>
      <w:r w:rsidRPr="00BD20A5">
        <w:rPr>
          <w:sz w:val="19"/>
          <w:szCs w:val="19"/>
        </w:rPr>
        <w:t>:</w:t>
      </w:r>
      <w:bookmarkEnd w:id="233"/>
      <w:r w:rsidR="00C466AB">
        <w:rPr>
          <w:sz w:val="19"/>
          <w:szCs w:val="19"/>
        </w:rPr>
        <w:t xml:space="preserve"> </w:t>
      </w:r>
    </w:p>
    <w:p w14:paraId="5B62B330" w14:textId="40993CFB" w:rsidR="00981005" w:rsidRPr="00C64EDD" w:rsidRDefault="00AC6014" w:rsidP="00C113AD">
      <w:pPr>
        <w:numPr>
          <w:ilvl w:val="0"/>
          <w:numId w:val="156"/>
        </w:numPr>
        <w:spacing w:before="100" w:beforeAutospacing="1" w:after="100" w:afterAutospacing="1"/>
        <w:jc w:val="both"/>
        <w:rPr>
          <w:rFonts w:ascii="Verdana" w:eastAsia="Arial Unicode MS" w:hAnsi="Verdana" w:cs="Arial"/>
          <w:color w:val="0000FF"/>
          <w:sz w:val="19"/>
          <w:szCs w:val="19"/>
        </w:rPr>
      </w:pPr>
      <w:r>
        <w:rPr>
          <w:rFonts w:ascii="Verdana" w:eastAsia="Arial Unicode MS" w:hAnsi="Verdana" w:cs="Arial"/>
          <w:color w:val="0000FF"/>
          <w:sz w:val="19"/>
          <w:szCs w:val="19"/>
        </w:rPr>
        <w:t>T</w:t>
      </w:r>
      <w:r w:rsidR="00476957">
        <w:rPr>
          <w:rFonts w:ascii="Verdana" w:eastAsia="Arial Unicode MS" w:hAnsi="Verdana" w:cs="Arial"/>
          <w:color w:val="0000FF"/>
          <w:sz w:val="19"/>
          <w:szCs w:val="19"/>
        </w:rPr>
        <w:t>ras la entrega de</w:t>
      </w:r>
      <w:r w:rsidR="00F31CC5">
        <w:rPr>
          <w:rFonts w:ascii="Verdana" w:eastAsia="Arial Unicode MS" w:hAnsi="Verdana" w:cs="Arial"/>
          <w:color w:val="0000FF"/>
          <w:sz w:val="19"/>
          <w:szCs w:val="19"/>
        </w:rPr>
        <w:t>l video</w:t>
      </w:r>
      <w:r w:rsidR="00981005" w:rsidRPr="00C64EDD">
        <w:rPr>
          <w:rFonts w:ascii="Verdana" w:eastAsia="Arial Unicode MS" w:hAnsi="Verdana" w:cs="Arial"/>
          <w:color w:val="0000FF"/>
          <w:sz w:val="19"/>
          <w:szCs w:val="19"/>
        </w:rPr>
        <w:t xml:space="preserve"> final del congreso, una vez finalizadas todas las actuaciones previstas en el contrato</w:t>
      </w:r>
      <w:r w:rsidR="00F31CC5">
        <w:rPr>
          <w:rFonts w:ascii="Verdana" w:eastAsia="Arial Unicode MS" w:hAnsi="Verdana" w:cs="Arial"/>
          <w:color w:val="0000FF"/>
          <w:sz w:val="19"/>
          <w:szCs w:val="19"/>
        </w:rPr>
        <w:t xml:space="preserve">. El plazo de entrega del video será 20 días naturales desde la celebración del contrato. </w:t>
      </w:r>
    </w:p>
    <w:p w14:paraId="343F4DA9" w14:textId="77777777" w:rsidR="00F31CC5" w:rsidRDefault="00C548B6" w:rsidP="001D3DE3">
      <w:pPr>
        <w:pStyle w:val="Ttulo4"/>
        <w:spacing w:after="120"/>
        <w:ind w:left="851" w:right="-427"/>
        <w:jc w:val="both"/>
        <w:rPr>
          <w:sz w:val="19"/>
          <w:szCs w:val="19"/>
        </w:rPr>
      </w:pPr>
      <w:bookmarkStart w:id="234" w:name="_Toc38387619"/>
      <w:r w:rsidRPr="00BD20A5">
        <w:rPr>
          <w:sz w:val="19"/>
          <w:szCs w:val="19"/>
        </w:rPr>
        <w:t xml:space="preserve">15.3.- Existen recepciones parciales: </w:t>
      </w:r>
    </w:p>
    <w:p w14:paraId="1CC57885" w14:textId="77777777" w:rsidR="00B41D5F" w:rsidRPr="00B41D5F" w:rsidRDefault="00B41D5F" w:rsidP="00B41D5F">
      <w:pPr>
        <w:numPr>
          <w:ilvl w:val="0"/>
          <w:numId w:val="168"/>
        </w:numPr>
        <w:spacing w:before="100" w:beforeAutospacing="1" w:after="100" w:afterAutospacing="1"/>
        <w:jc w:val="both"/>
        <w:rPr>
          <w:rFonts w:ascii="Verdana" w:eastAsia="Arial Unicode MS" w:hAnsi="Verdana" w:cs="Arial"/>
          <w:color w:val="0000FF"/>
          <w:sz w:val="19"/>
          <w:szCs w:val="19"/>
          <w:lang w:val="eu-ES"/>
        </w:rPr>
      </w:pPr>
      <w:bookmarkStart w:id="235" w:name="_Toc38387620"/>
      <w:bookmarkEnd w:id="234"/>
      <w:r w:rsidRPr="00B41D5F">
        <w:rPr>
          <w:rFonts w:ascii="Verdana" w:eastAsia="Arial Unicode MS" w:hAnsi="Verdana" w:cs="Arial"/>
          <w:color w:val="0000FF"/>
          <w:sz w:val="19"/>
          <w:szCs w:val="19"/>
          <w:lang w:val="eu-ES"/>
        </w:rPr>
        <w:t xml:space="preserve">la </w:t>
      </w:r>
      <w:proofErr w:type="spellStart"/>
      <w:r w:rsidRPr="00B41D5F">
        <w:rPr>
          <w:rFonts w:ascii="Verdana" w:eastAsia="Arial Unicode MS" w:hAnsi="Verdana" w:cs="Arial"/>
          <w:color w:val="0000FF"/>
          <w:sz w:val="19"/>
          <w:szCs w:val="19"/>
          <w:lang w:val="eu-ES"/>
        </w:rPr>
        <w:t>comprobación</w:t>
      </w:r>
      <w:proofErr w:type="spellEnd"/>
      <w:r w:rsidRPr="00B41D5F">
        <w:rPr>
          <w:rFonts w:ascii="Verdana" w:eastAsia="Arial Unicode MS" w:hAnsi="Verdana" w:cs="Arial"/>
          <w:color w:val="0000FF"/>
          <w:sz w:val="19"/>
          <w:szCs w:val="19"/>
          <w:lang w:val="eu-ES"/>
        </w:rPr>
        <w:t xml:space="preserve"> del </w:t>
      </w:r>
      <w:proofErr w:type="spellStart"/>
      <w:r w:rsidRPr="00B41D5F">
        <w:rPr>
          <w:rFonts w:ascii="Verdana" w:eastAsia="Arial Unicode MS" w:hAnsi="Verdana" w:cs="Arial"/>
          <w:color w:val="0000FF"/>
          <w:sz w:val="19"/>
          <w:szCs w:val="19"/>
          <w:lang w:val="eu-ES"/>
        </w:rPr>
        <w:t>número</w:t>
      </w:r>
      <w:proofErr w:type="spellEnd"/>
      <w:r w:rsidRPr="00B41D5F">
        <w:rPr>
          <w:rFonts w:ascii="Verdana" w:eastAsia="Arial Unicode MS" w:hAnsi="Verdana" w:cs="Arial"/>
          <w:color w:val="0000FF"/>
          <w:sz w:val="19"/>
          <w:szCs w:val="19"/>
          <w:lang w:val="eu-ES"/>
        </w:rPr>
        <w:t xml:space="preserve"> </w:t>
      </w:r>
      <w:proofErr w:type="spellStart"/>
      <w:r w:rsidRPr="00B41D5F">
        <w:rPr>
          <w:rFonts w:ascii="Verdana" w:eastAsia="Arial Unicode MS" w:hAnsi="Verdana" w:cs="Arial"/>
          <w:color w:val="0000FF"/>
          <w:sz w:val="19"/>
          <w:szCs w:val="19"/>
          <w:lang w:val="eu-ES"/>
        </w:rPr>
        <w:t>mínimo</w:t>
      </w:r>
      <w:proofErr w:type="spellEnd"/>
      <w:r w:rsidRPr="00B41D5F">
        <w:rPr>
          <w:rFonts w:ascii="Verdana" w:eastAsia="Arial Unicode MS" w:hAnsi="Verdana" w:cs="Arial"/>
          <w:color w:val="0000FF"/>
          <w:sz w:val="19"/>
          <w:szCs w:val="19"/>
          <w:lang w:val="eu-ES"/>
        </w:rPr>
        <w:t xml:space="preserve"> de </w:t>
      </w:r>
      <w:proofErr w:type="spellStart"/>
      <w:r w:rsidRPr="00B41D5F">
        <w:rPr>
          <w:rFonts w:ascii="Verdana" w:eastAsia="Arial Unicode MS" w:hAnsi="Verdana" w:cs="Arial"/>
          <w:color w:val="0000FF"/>
          <w:sz w:val="19"/>
          <w:szCs w:val="19"/>
          <w:lang w:val="eu-ES"/>
        </w:rPr>
        <w:t>sesiones</w:t>
      </w:r>
      <w:proofErr w:type="spellEnd"/>
      <w:r w:rsidRPr="00B41D5F">
        <w:rPr>
          <w:rFonts w:ascii="Verdana" w:eastAsia="Arial Unicode MS" w:hAnsi="Verdana" w:cs="Arial"/>
          <w:color w:val="0000FF"/>
          <w:sz w:val="19"/>
          <w:szCs w:val="19"/>
          <w:lang w:val="eu-ES"/>
        </w:rPr>
        <w:t xml:space="preserve"> </w:t>
      </w:r>
      <w:proofErr w:type="spellStart"/>
      <w:r w:rsidRPr="00B41D5F">
        <w:rPr>
          <w:rFonts w:ascii="Verdana" w:eastAsia="Arial Unicode MS" w:hAnsi="Verdana" w:cs="Arial"/>
          <w:color w:val="0000FF"/>
          <w:sz w:val="19"/>
          <w:szCs w:val="19"/>
          <w:lang w:val="eu-ES"/>
        </w:rPr>
        <w:t>celebradas</w:t>
      </w:r>
      <w:proofErr w:type="spellEnd"/>
      <w:r w:rsidRPr="00B41D5F">
        <w:rPr>
          <w:rFonts w:ascii="Verdana" w:eastAsia="Arial Unicode MS" w:hAnsi="Verdana" w:cs="Arial"/>
          <w:color w:val="0000FF"/>
          <w:sz w:val="19"/>
          <w:szCs w:val="19"/>
          <w:lang w:val="eu-ES"/>
        </w:rPr>
        <w:t xml:space="preserve"> (una </w:t>
      </w:r>
      <w:proofErr w:type="spellStart"/>
      <w:r w:rsidRPr="00B41D5F">
        <w:rPr>
          <w:rFonts w:ascii="Verdana" w:eastAsia="Arial Unicode MS" w:hAnsi="Verdana" w:cs="Arial"/>
          <w:color w:val="0000FF"/>
          <w:sz w:val="19"/>
          <w:szCs w:val="19"/>
          <w:lang w:val="eu-ES"/>
        </w:rPr>
        <w:t>mensual</w:t>
      </w:r>
      <w:proofErr w:type="spellEnd"/>
      <w:r w:rsidRPr="00B41D5F">
        <w:rPr>
          <w:rFonts w:ascii="Verdana" w:eastAsia="Arial Unicode MS" w:hAnsi="Verdana" w:cs="Arial"/>
          <w:color w:val="0000FF"/>
          <w:sz w:val="19"/>
          <w:szCs w:val="19"/>
          <w:lang w:val="eu-ES"/>
        </w:rPr>
        <w:t>).</w:t>
      </w:r>
    </w:p>
    <w:p w14:paraId="5EAD4D0C" w14:textId="77777777" w:rsidR="00B41D5F" w:rsidRPr="00B41D5F" w:rsidRDefault="00B41D5F" w:rsidP="00B41D5F">
      <w:pPr>
        <w:numPr>
          <w:ilvl w:val="0"/>
          <w:numId w:val="168"/>
        </w:numPr>
        <w:spacing w:before="100" w:beforeAutospacing="1" w:after="100" w:afterAutospacing="1"/>
        <w:jc w:val="both"/>
        <w:rPr>
          <w:rFonts w:ascii="Verdana" w:eastAsia="Arial Unicode MS" w:hAnsi="Verdana" w:cs="Arial"/>
          <w:color w:val="0000FF"/>
          <w:sz w:val="19"/>
          <w:szCs w:val="19"/>
          <w:lang w:val="eu-ES"/>
        </w:rPr>
      </w:pPr>
      <w:r w:rsidRPr="00B41D5F">
        <w:rPr>
          <w:rFonts w:ascii="Verdana" w:eastAsia="Arial Unicode MS" w:hAnsi="Verdana" w:cs="Arial"/>
          <w:color w:val="0000FF"/>
          <w:sz w:val="19"/>
          <w:szCs w:val="19"/>
          <w:lang w:val="eu-ES"/>
        </w:rPr>
        <w:t xml:space="preserve">la </w:t>
      </w:r>
      <w:proofErr w:type="spellStart"/>
      <w:r w:rsidRPr="00B41D5F">
        <w:rPr>
          <w:rFonts w:ascii="Verdana" w:eastAsia="Arial Unicode MS" w:hAnsi="Verdana" w:cs="Arial"/>
          <w:color w:val="0000FF"/>
          <w:sz w:val="19"/>
          <w:szCs w:val="19"/>
          <w:lang w:val="eu-ES"/>
        </w:rPr>
        <w:t>verificación</w:t>
      </w:r>
      <w:proofErr w:type="spellEnd"/>
      <w:r w:rsidRPr="00B41D5F">
        <w:rPr>
          <w:rFonts w:ascii="Verdana" w:eastAsia="Arial Unicode MS" w:hAnsi="Verdana" w:cs="Arial"/>
          <w:color w:val="0000FF"/>
          <w:sz w:val="19"/>
          <w:szCs w:val="19"/>
          <w:lang w:val="eu-ES"/>
        </w:rPr>
        <w:t xml:space="preserve"> de la </w:t>
      </w:r>
      <w:proofErr w:type="spellStart"/>
      <w:r w:rsidRPr="00B41D5F">
        <w:rPr>
          <w:rFonts w:ascii="Verdana" w:eastAsia="Arial Unicode MS" w:hAnsi="Verdana" w:cs="Arial"/>
          <w:color w:val="0000FF"/>
          <w:sz w:val="19"/>
          <w:szCs w:val="19"/>
          <w:lang w:val="eu-ES"/>
        </w:rPr>
        <w:t>documentación</w:t>
      </w:r>
      <w:proofErr w:type="spellEnd"/>
      <w:r w:rsidRPr="00B41D5F">
        <w:rPr>
          <w:rFonts w:ascii="Verdana" w:eastAsia="Arial Unicode MS" w:hAnsi="Verdana" w:cs="Arial"/>
          <w:color w:val="0000FF"/>
          <w:sz w:val="19"/>
          <w:szCs w:val="19"/>
          <w:lang w:val="eu-ES"/>
        </w:rPr>
        <w:t xml:space="preserve"> </w:t>
      </w:r>
      <w:proofErr w:type="spellStart"/>
      <w:r w:rsidRPr="00B41D5F">
        <w:rPr>
          <w:rFonts w:ascii="Verdana" w:eastAsia="Arial Unicode MS" w:hAnsi="Verdana" w:cs="Arial"/>
          <w:color w:val="0000FF"/>
          <w:sz w:val="19"/>
          <w:szCs w:val="19"/>
          <w:lang w:val="eu-ES"/>
        </w:rPr>
        <w:t>generada</w:t>
      </w:r>
      <w:proofErr w:type="spellEnd"/>
      <w:r w:rsidRPr="00B41D5F">
        <w:rPr>
          <w:rFonts w:ascii="Verdana" w:eastAsia="Arial Unicode MS" w:hAnsi="Verdana" w:cs="Arial"/>
          <w:color w:val="0000FF"/>
          <w:sz w:val="19"/>
          <w:szCs w:val="19"/>
          <w:lang w:val="eu-ES"/>
        </w:rPr>
        <w:t xml:space="preserve"> (</w:t>
      </w:r>
      <w:proofErr w:type="spellStart"/>
      <w:r w:rsidRPr="00B41D5F">
        <w:rPr>
          <w:rFonts w:ascii="Verdana" w:eastAsia="Arial Unicode MS" w:hAnsi="Verdana" w:cs="Arial"/>
          <w:color w:val="0000FF"/>
          <w:sz w:val="19"/>
          <w:szCs w:val="19"/>
          <w:lang w:val="eu-ES"/>
        </w:rPr>
        <w:t>actas</w:t>
      </w:r>
      <w:proofErr w:type="spellEnd"/>
      <w:r w:rsidRPr="00B41D5F">
        <w:rPr>
          <w:rFonts w:ascii="Verdana" w:eastAsia="Arial Unicode MS" w:hAnsi="Verdana" w:cs="Arial"/>
          <w:color w:val="0000FF"/>
          <w:sz w:val="19"/>
          <w:szCs w:val="19"/>
          <w:lang w:val="eu-ES"/>
        </w:rPr>
        <w:t xml:space="preserve">, </w:t>
      </w:r>
      <w:proofErr w:type="spellStart"/>
      <w:r w:rsidRPr="00B41D5F">
        <w:rPr>
          <w:rFonts w:ascii="Verdana" w:eastAsia="Arial Unicode MS" w:hAnsi="Verdana" w:cs="Arial"/>
          <w:color w:val="0000FF"/>
          <w:sz w:val="19"/>
          <w:szCs w:val="19"/>
          <w:lang w:val="eu-ES"/>
        </w:rPr>
        <w:t>informes</w:t>
      </w:r>
      <w:proofErr w:type="spellEnd"/>
      <w:r w:rsidRPr="00B41D5F">
        <w:rPr>
          <w:rFonts w:ascii="Verdana" w:eastAsia="Arial Unicode MS" w:hAnsi="Verdana" w:cs="Arial"/>
          <w:color w:val="0000FF"/>
          <w:sz w:val="19"/>
          <w:szCs w:val="19"/>
          <w:lang w:val="eu-ES"/>
        </w:rPr>
        <w:t xml:space="preserve"> y </w:t>
      </w:r>
      <w:proofErr w:type="spellStart"/>
      <w:r w:rsidRPr="00B41D5F">
        <w:rPr>
          <w:rFonts w:ascii="Verdana" w:eastAsia="Arial Unicode MS" w:hAnsi="Verdana" w:cs="Arial"/>
          <w:color w:val="0000FF"/>
          <w:sz w:val="19"/>
          <w:szCs w:val="19"/>
          <w:lang w:val="eu-ES"/>
        </w:rPr>
        <w:t>documentos</w:t>
      </w:r>
      <w:proofErr w:type="spellEnd"/>
      <w:r w:rsidRPr="00B41D5F">
        <w:rPr>
          <w:rFonts w:ascii="Verdana" w:eastAsia="Arial Unicode MS" w:hAnsi="Verdana" w:cs="Arial"/>
          <w:color w:val="0000FF"/>
          <w:sz w:val="19"/>
          <w:szCs w:val="19"/>
          <w:lang w:val="eu-ES"/>
        </w:rPr>
        <w:t xml:space="preserve"> de </w:t>
      </w:r>
      <w:proofErr w:type="spellStart"/>
      <w:r w:rsidRPr="00B41D5F">
        <w:rPr>
          <w:rFonts w:ascii="Verdana" w:eastAsia="Arial Unicode MS" w:hAnsi="Verdana" w:cs="Arial"/>
          <w:color w:val="0000FF"/>
          <w:sz w:val="19"/>
          <w:szCs w:val="19"/>
          <w:lang w:val="eu-ES"/>
        </w:rPr>
        <w:t>sistematización</w:t>
      </w:r>
      <w:proofErr w:type="spellEnd"/>
      <w:r w:rsidRPr="00B41D5F">
        <w:rPr>
          <w:rFonts w:ascii="Verdana" w:eastAsia="Arial Unicode MS" w:hAnsi="Verdana" w:cs="Arial"/>
          <w:color w:val="0000FF"/>
          <w:sz w:val="19"/>
          <w:szCs w:val="19"/>
          <w:lang w:val="eu-ES"/>
        </w:rPr>
        <w:t>).</w:t>
      </w:r>
    </w:p>
    <w:p w14:paraId="3971B12F" w14:textId="77777777" w:rsidR="00B41D5F" w:rsidRPr="00B41D5F" w:rsidRDefault="00B41D5F" w:rsidP="00B41D5F">
      <w:pPr>
        <w:numPr>
          <w:ilvl w:val="0"/>
          <w:numId w:val="168"/>
        </w:numPr>
        <w:spacing w:before="100" w:beforeAutospacing="1" w:after="100" w:afterAutospacing="1"/>
        <w:jc w:val="both"/>
        <w:rPr>
          <w:rFonts w:ascii="Verdana" w:eastAsia="Arial Unicode MS" w:hAnsi="Verdana" w:cs="Arial"/>
          <w:color w:val="0000FF"/>
          <w:sz w:val="19"/>
          <w:szCs w:val="19"/>
          <w:lang w:val="eu-ES"/>
        </w:rPr>
      </w:pPr>
      <w:r w:rsidRPr="00B41D5F">
        <w:rPr>
          <w:rFonts w:ascii="Verdana" w:eastAsia="Arial Unicode MS" w:hAnsi="Verdana" w:cs="Arial"/>
          <w:color w:val="0000FF"/>
          <w:sz w:val="19"/>
          <w:szCs w:val="19"/>
          <w:lang w:val="eu-ES"/>
        </w:rPr>
        <w:t xml:space="preserve">la </w:t>
      </w:r>
      <w:proofErr w:type="spellStart"/>
      <w:r w:rsidRPr="00B41D5F">
        <w:rPr>
          <w:rFonts w:ascii="Verdana" w:eastAsia="Arial Unicode MS" w:hAnsi="Verdana" w:cs="Arial"/>
          <w:color w:val="0000FF"/>
          <w:sz w:val="19"/>
          <w:szCs w:val="19"/>
          <w:lang w:val="eu-ES"/>
        </w:rPr>
        <w:t>revisión</w:t>
      </w:r>
      <w:proofErr w:type="spellEnd"/>
      <w:r w:rsidRPr="00B41D5F">
        <w:rPr>
          <w:rFonts w:ascii="Verdana" w:eastAsia="Arial Unicode MS" w:hAnsi="Verdana" w:cs="Arial"/>
          <w:color w:val="0000FF"/>
          <w:sz w:val="19"/>
          <w:szCs w:val="19"/>
          <w:lang w:val="eu-ES"/>
        </w:rPr>
        <w:t xml:space="preserve"> del </w:t>
      </w:r>
      <w:proofErr w:type="spellStart"/>
      <w:r w:rsidRPr="00B41D5F">
        <w:rPr>
          <w:rFonts w:ascii="Verdana" w:eastAsia="Arial Unicode MS" w:hAnsi="Verdana" w:cs="Arial"/>
          <w:color w:val="0000FF"/>
          <w:sz w:val="19"/>
          <w:szCs w:val="19"/>
          <w:lang w:val="eu-ES"/>
        </w:rPr>
        <w:t>grado</w:t>
      </w:r>
      <w:proofErr w:type="spellEnd"/>
      <w:r w:rsidRPr="00B41D5F">
        <w:rPr>
          <w:rFonts w:ascii="Verdana" w:eastAsia="Arial Unicode MS" w:hAnsi="Verdana" w:cs="Arial"/>
          <w:color w:val="0000FF"/>
          <w:sz w:val="19"/>
          <w:szCs w:val="19"/>
          <w:lang w:val="eu-ES"/>
        </w:rPr>
        <w:t xml:space="preserve"> de </w:t>
      </w:r>
      <w:proofErr w:type="spellStart"/>
      <w:r w:rsidRPr="00B41D5F">
        <w:rPr>
          <w:rFonts w:ascii="Verdana" w:eastAsia="Arial Unicode MS" w:hAnsi="Verdana" w:cs="Arial"/>
          <w:color w:val="0000FF"/>
          <w:sz w:val="19"/>
          <w:szCs w:val="19"/>
          <w:lang w:val="eu-ES"/>
        </w:rPr>
        <w:t>cumplimiento</w:t>
      </w:r>
      <w:proofErr w:type="spellEnd"/>
      <w:r w:rsidRPr="00B41D5F">
        <w:rPr>
          <w:rFonts w:ascii="Verdana" w:eastAsia="Arial Unicode MS" w:hAnsi="Verdana" w:cs="Arial"/>
          <w:color w:val="0000FF"/>
          <w:sz w:val="19"/>
          <w:szCs w:val="19"/>
          <w:lang w:val="eu-ES"/>
        </w:rPr>
        <w:t xml:space="preserve"> de </w:t>
      </w:r>
      <w:proofErr w:type="spellStart"/>
      <w:r w:rsidRPr="00B41D5F">
        <w:rPr>
          <w:rFonts w:ascii="Verdana" w:eastAsia="Arial Unicode MS" w:hAnsi="Verdana" w:cs="Arial"/>
          <w:color w:val="0000FF"/>
          <w:sz w:val="19"/>
          <w:szCs w:val="19"/>
          <w:lang w:val="eu-ES"/>
        </w:rPr>
        <w:t>las</w:t>
      </w:r>
      <w:proofErr w:type="spellEnd"/>
      <w:r w:rsidRPr="00B41D5F">
        <w:rPr>
          <w:rFonts w:ascii="Verdana" w:eastAsia="Arial Unicode MS" w:hAnsi="Verdana" w:cs="Arial"/>
          <w:color w:val="0000FF"/>
          <w:sz w:val="19"/>
          <w:szCs w:val="19"/>
          <w:lang w:val="eu-ES"/>
        </w:rPr>
        <w:t xml:space="preserve"> </w:t>
      </w:r>
      <w:proofErr w:type="spellStart"/>
      <w:r w:rsidRPr="00B41D5F">
        <w:rPr>
          <w:rFonts w:ascii="Verdana" w:eastAsia="Arial Unicode MS" w:hAnsi="Verdana" w:cs="Arial"/>
          <w:color w:val="0000FF"/>
          <w:sz w:val="19"/>
          <w:szCs w:val="19"/>
          <w:lang w:val="eu-ES"/>
        </w:rPr>
        <w:t>actuaciones</w:t>
      </w:r>
      <w:proofErr w:type="spellEnd"/>
      <w:r w:rsidRPr="00B41D5F">
        <w:rPr>
          <w:rFonts w:ascii="Verdana" w:eastAsia="Arial Unicode MS" w:hAnsi="Verdana" w:cs="Arial"/>
          <w:color w:val="0000FF"/>
          <w:sz w:val="19"/>
          <w:szCs w:val="19"/>
          <w:lang w:val="eu-ES"/>
        </w:rPr>
        <w:t xml:space="preserve"> </w:t>
      </w:r>
      <w:proofErr w:type="spellStart"/>
      <w:r w:rsidRPr="00B41D5F">
        <w:rPr>
          <w:rFonts w:ascii="Verdana" w:eastAsia="Arial Unicode MS" w:hAnsi="Verdana" w:cs="Arial"/>
          <w:color w:val="0000FF"/>
          <w:sz w:val="19"/>
          <w:szCs w:val="19"/>
          <w:lang w:val="eu-ES"/>
        </w:rPr>
        <w:t>previstas</w:t>
      </w:r>
      <w:proofErr w:type="spellEnd"/>
      <w:r w:rsidRPr="00B41D5F">
        <w:rPr>
          <w:rFonts w:ascii="Verdana" w:eastAsia="Arial Unicode MS" w:hAnsi="Verdana" w:cs="Arial"/>
          <w:color w:val="0000FF"/>
          <w:sz w:val="19"/>
          <w:szCs w:val="19"/>
          <w:lang w:val="eu-ES"/>
        </w:rPr>
        <w:t>.</w:t>
      </w:r>
    </w:p>
    <w:p w14:paraId="03ACB82C" w14:textId="56CD5974" w:rsidR="00C548B6" w:rsidRPr="00BD20A5" w:rsidRDefault="00C548B6" w:rsidP="001D3DE3">
      <w:pPr>
        <w:pStyle w:val="Ttulo4"/>
        <w:spacing w:after="120"/>
        <w:ind w:left="851" w:right="-427"/>
        <w:jc w:val="both"/>
        <w:rPr>
          <w:i/>
          <w:color w:val="0070C0"/>
          <w:sz w:val="19"/>
          <w:szCs w:val="19"/>
        </w:rPr>
      </w:pPr>
      <w:r w:rsidRPr="00BD20A5">
        <w:rPr>
          <w:sz w:val="19"/>
          <w:szCs w:val="19"/>
        </w:rPr>
        <w:t xml:space="preserve">15.4.- Plazo de garantía: </w:t>
      </w:r>
      <w:bookmarkEnd w:id="235"/>
      <w:r w:rsidR="00170594">
        <w:rPr>
          <w:rFonts w:cs="Arial"/>
          <w:b w:val="0"/>
          <w:color w:val="0000FF"/>
          <w:sz w:val="19"/>
          <w:szCs w:val="19"/>
        </w:rPr>
        <w:t>Un mes</w:t>
      </w:r>
      <w:r w:rsidR="00502DE9" w:rsidRPr="00BD20A5">
        <w:rPr>
          <w:rFonts w:cs="Arial"/>
          <w:b w:val="0"/>
          <w:color w:val="0000FF"/>
          <w:sz w:val="19"/>
          <w:szCs w:val="19"/>
        </w:rPr>
        <w:t>.</w:t>
      </w:r>
    </w:p>
    <w:p w14:paraId="14223047" w14:textId="1D8E4D8A" w:rsidR="00C548B6" w:rsidRPr="00BD20A5"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BD20A5">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4B4E1CF5"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BD20A5">
        <w:rPr>
          <w:rFonts w:ascii="Verdana" w:hAnsi="Verdana" w:cs="Arial"/>
          <w:color w:val="0000FF"/>
          <w:sz w:val="19"/>
          <w:szCs w:val="19"/>
        </w:rPr>
        <w:t>no</w:t>
      </w:r>
      <w:r w:rsidR="00C466AB">
        <w:rPr>
          <w:rFonts w:ascii="Verdana" w:hAnsi="Verdana" w:cs="Arial"/>
          <w:color w:val="0000FF"/>
          <w:sz w:val="19"/>
          <w:szCs w:val="19"/>
        </w:rPr>
        <w:t>.</w:t>
      </w:r>
    </w:p>
    <w:p w14:paraId="32F2F3B5" w14:textId="6EEC8ADB" w:rsidR="00C548B6" w:rsidRPr="00BD20A5"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2957325D"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r w:rsidR="00C466AB">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583ED7E4" w:rsidR="00C548B6" w:rsidRPr="00BD20A5" w:rsidRDefault="00C548B6" w:rsidP="001D3DE3">
      <w:pPr>
        <w:pStyle w:val="Ttulo4"/>
        <w:spacing w:after="120"/>
        <w:ind w:left="851" w:right="-427"/>
        <w:jc w:val="both"/>
        <w:rPr>
          <w:b w:val="0"/>
          <w:i/>
          <w:sz w:val="19"/>
          <w:szCs w:val="19"/>
        </w:rPr>
      </w:pPr>
      <w:bookmarkStart w:id="269"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69"/>
      <w:r w:rsidR="00502DE9" w:rsidRPr="00BD20A5">
        <w:rPr>
          <w:rFonts w:cs="Arial"/>
          <w:b w:val="0"/>
          <w:color w:val="0000FF"/>
          <w:sz w:val="19"/>
          <w:szCs w:val="19"/>
        </w:rPr>
        <w:t>.</w:t>
      </w:r>
    </w:p>
    <w:p w14:paraId="5C3D9A17" w14:textId="0A860F24"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424D3A99" w14:textId="68729417" w:rsidR="00C548B6" w:rsidRPr="00BD20A5" w:rsidRDefault="00C548B6" w:rsidP="001D3DE3">
      <w:pPr>
        <w:pStyle w:val="Ttulo4"/>
        <w:spacing w:after="120"/>
        <w:ind w:left="851" w:right="-427"/>
        <w:jc w:val="both"/>
        <w:rPr>
          <w:b w:val="0"/>
          <w:i/>
          <w:color w:val="0070C0"/>
          <w:sz w:val="19"/>
          <w:szCs w:val="19"/>
        </w:rPr>
      </w:pPr>
      <w:bookmarkStart w:id="270" w:name="_Toc38387625"/>
      <w:r w:rsidRPr="00BD20A5">
        <w:rPr>
          <w:sz w:val="19"/>
          <w:szCs w:val="19"/>
        </w:rPr>
        <w:t xml:space="preserve">18.2.- </w:t>
      </w:r>
      <w:r w:rsidRPr="001C4266">
        <w:rPr>
          <w:b w:val="0"/>
          <w:sz w:val="19"/>
          <w:szCs w:val="19"/>
        </w:rPr>
        <w:t>El contrato conlleva</w:t>
      </w:r>
      <w:r w:rsidRPr="001C4266">
        <w:rPr>
          <w:sz w:val="19"/>
          <w:szCs w:val="19"/>
        </w:rPr>
        <w:t xml:space="preserve"> tratamiento o acceso a datos personales: </w:t>
      </w:r>
      <w:bookmarkEnd w:id="270"/>
      <w:r w:rsidR="001C4266" w:rsidRPr="001C4266">
        <w:rPr>
          <w:rFonts w:cs="Arial"/>
          <w:b w:val="0"/>
          <w:color w:val="0000FF"/>
          <w:sz w:val="19"/>
          <w:szCs w:val="19"/>
        </w:rPr>
        <w:t>Sí</w:t>
      </w:r>
      <w:r w:rsidR="00502DE9" w:rsidRPr="001C4266">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3B22985C" w:rsidR="00C548B6" w:rsidRDefault="00C548B6" w:rsidP="001D3DE3">
      <w:pPr>
        <w:pStyle w:val="Ttulo4"/>
        <w:spacing w:after="120"/>
        <w:ind w:left="851" w:right="-427"/>
        <w:jc w:val="both"/>
        <w:rPr>
          <w:sz w:val="19"/>
          <w:szCs w:val="19"/>
        </w:rPr>
      </w:pPr>
      <w:bookmarkStart w:id="271" w:name="_Toc38387626"/>
      <w:r w:rsidRPr="00BD20A5">
        <w:rPr>
          <w:sz w:val="19"/>
          <w:szCs w:val="19"/>
        </w:rPr>
        <w:t xml:space="preserve">18.3- Se exige que partes de la prestación o trabajos concretos sean realizados por la propia contratista de conformidad con lo dispuesto en el art. 75.4 LCSP: </w:t>
      </w:r>
      <w:bookmarkEnd w:id="271"/>
    </w:p>
    <w:p w14:paraId="662AA2A3" w14:textId="0CAE3464" w:rsidR="002F4D86" w:rsidRPr="002F4D86" w:rsidRDefault="002F4D86" w:rsidP="002F4D86">
      <w:pPr>
        <w:spacing w:before="120"/>
        <w:jc w:val="both"/>
        <w:rPr>
          <w:rFonts w:ascii="Verdana" w:hAnsi="Verdana" w:cs="Arial"/>
          <w:color w:val="0000FF"/>
          <w:sz w:val="19"/>
          <w:szCs w:val="19"/>
        </w:rPr>
      </w:pPr>
      <w:r w:rsidRPr="002F4D86">
        <w:rPr>
          <w:rFonts w:ascii="Verdana" w:hAnsi="Verdana" w:cs="Arial"/>
          <w:color w:val="0000FF"/>
          <w:sz w:val="19"/>
          <w:szCs w:val="19"/>
        </w:rPr>
        <w:t>Las funciones esenciales del contrato deberán ser ejecutadas directamente por la empresa adjudicataria, admitiéndose únicamente la subcontratación de tareas auxiliares, técnicas o de apoyo que no afecten al núcleo de la prestación</w:t>
      </w:r>
    </w:p>
    <w:p w14:paraId="23B6A107" w14:textId="2245ADD6" w:rsidR="009E2E43" w:rsidRPr="002F4D86" w:rsidRDefault="009E2E43" w:rsidP="002F4D86">
      <w:pPr>
        <w:spacing w:before="120"/>
        <w:jc w:val="both"/>
        <w:rPr>
          <w:rFonts w:ascii="Verdana" w:hAnsi="Verdana" w:cs="Arial"/>
          <w:color w:val="0000FF"/>
          <w:sz w:val="19"/>
          <w:szCs w:val="19"/>
        </w:rPr>
      </w:pPr>
      <w:r w:rsidRPr="002F4D86">
        <w:rPr>
          <w:rFonts w:ascii="Verdana" w:hAnsi="Verdana" w:cs="Arial"/>
          <w:color w:val="0000FF"/>
          <w:sz w:val="19"/>
          <w:szCs w:val="19"/>
        </w:rPr>
        <w:t>A estos efectos, se consideran funciones esenciales aquellas vinculadas a:</w:t>
      </w:r>
    </w:p>
    <w:p w14:paraId="304C3DEB" w14:textId="77777777" w:rsidR="009E2E43" w:rsidRPr="002F4D86" w:rsidRDefault="009E2E43" w:rsidP="00C113AD">
      <w:pPr>
        <w:numPr>
          <w:ilvl w:val="0"/>
          <w:numId w:val="159"/>
        </w:numPr>
        <w:spacing w:before="120"/>
        <w:jc w:val="both"/>
        <w:rPr>
          <w:rFonts w:ascii="Verdana" w:hAnsi="Verdana" w:cs="Arial"/>
          <w:color w:val="0000FF"/>
          <w:sz w:val="19"/>
          <w:szCs w:val="19"/>
        </w:rPr>
      </w:pPr>
      <w:r w:rsidRPr="002F4D86">
        <w:rPr>
          <w:rFonts w:ascii="Verdana" w:hAnsi="Verdana" w:cs="Arial"/>
          <w:color w:val="0000FF"/>
          <w:sz w:val="19"/>
          <w:szCs w:val="19"/>
        </w:rPr>
        <w:t xml:space="preserve">La dirección y coordinación general del contrato. </w:t>
      </w:r>
    </w:p>
    <w:p w14:paraId="77F038EF" w14:textId="77777777" w:rsidR="009E2E43" w:rsidRPr="002F4D86" w:rsidRDefault="009E2E43" w:rsidP="00C113AD">
      <w:pPr>
        <w:numPr>
          <w:ilvl w:val="0"/>
          <w:numId w:val="159"/>
        </w:numPr>
        <w:spacing w:before="120"/>
        <w:jc w:val="both"/>
        <w:rPr>
          <w:rFonts w:ascii="Verdana" w:hAnsi="Verdana" w:cs="Arial"/>
          <w:color w:val="0000FF"/>
          <w:sz w:val="19"/>
          <w:szCs w:val="19"/>
        </w:rPr>
      </w:pPr>
      <w:r w:rsidRPr="002F4D86">
        <w:rPr>
          <w:rFonts w:ascii="Verdana" w:hAnsi="Verdana" w:cs="Arial"/>
          <w:color w:val="0000FF"/>
          <w:sz w:val="19"/>
          <w:szCs w:val="19"/>
        </w:rPr>
        <w:lastRenderedPageBreak/>
        <w:t xml:space="preserve">El diseño metodológico del Congreso y del programa precongresual. </w:t>
      </w:r>
    </w:p>
    <w:p w14:paraId="55C51D7D" w14:textId="77777777" w:rsidR="009E2E43" w:rsidRPr="002F4D86" w:rsidRDefault="009E2E43" w:rsidP="00C113AD">
      <w:pPr>
        <w:numPr>
          <w:ilvl w:val="0"/>
          <w:numId w:val="159"/>
        </w:numPr>
        <w:spacing w:before="120"/>
        <w:jc w:val="both"/>
        <w:rPr>
          <w:rFonts w:ascii="Verdana" w:hAnsi="Verdana" w:cs="Arial"/>
          <w:color w:val="0000FF"/>
          <w:sz w:val="19"/>
          <w:szCs w:val="19"/>
        </w:rPr>
      </w:pPr>
      <w:r w:rsidRPr="002F4D86">
        <w:rPr>
          <w:rFonts w:ascii="Verdana" w:hAnsi="Verdana" w:cs="Arial"/>
          <w:color w:val="0000FF"/>
          <w:sz w:val="19"/>
          <w:szCs w:val="19"/>
        </w:rPr>
        <w:t xml:space="preserve">La planificación, organización y supervisión global de las actuaciones. </w:t>
      </w:r>
    </w:p>
    <w:p w14:paraId="06091736" w14:textId="77777777" w:rsidR="009E2E43" w:rsidRPr="002F4D86" w:rsidRDefault="009E2E43" w:rsidP="00C113AD">
      <w:pPr>
        <w:numPr>
          <w:ilvl w:val="0"/>
          <w:numId w:val="159"/>
        </w:numPr>
        <w:spacing w:before="120"/>
        <w:jc w:val="both"/>
        <w:rPr>
          <w:rFonts w:ascii="Verdana" w:hAnsi="Verdana" w:cs="Arial"/>
          <w:color w:val="0000FF"/>
          <w:sz w:val="19"/>
          <w:szCs w:val="19"/>
        </w:rPr>
      </w:pPr>
      <w:r w:rsidRPr="002F4D86">
        <w:rPr>
          <w:rFonts w:ascii="Verdana" w:hAnsi="Verdana" w:cs="Arial"/>
          <w:color w:val="0000FF"/>
          <w:sz w:val="19"/>
          <w:szCs w:val="19"/>
        </w:rPr>
        <w:t xml:space="preserve">La coordinación con la Dirección de Diversidad, Convivencia y Solidaridad Intergeneracional. </w:t>
      </w:r>
    </w:p>
    <w:p w14:paraId="25CC1B15" w14:textId="77777777" w:rsidR="009E2E43" w:rsidRPr="002F4D86" w:rsidRDefault="009E2E43" w:rsidP="00C113AD">
      <w:pPr>
        <w:numPr>
          <w:ilvl w:val="0"/>
          <w:numId w:val="159"/>
        </w:numPr>
        <w:spacing w:before="120"/>
        <w:jc w:val="both"/>
        <w:rPr>
          <w:rFonts w:ascii="Verdana" w:hAnsi="Verdana" w:cs="Arial"/>
          <w:color w:val="0000FF"/>
          <w:sz w:val="19"/>
          <w:szCs w:val="19"/>
        </w:rPr>
      </w:pPr>
      <w:r w:rsidRPr="002F4D86">
        <w:rPr>
          <w:rFonts w:ascii="Verdana" w:hAnsi="Verdana" w:cs="Arial"/>
          <w:color w:val="0000FF"/>
          <w:sz w:val="19"/>
          <w:szCs w:val="19"/>
        </w:rPr>
        <w:t xml:space="preserve">La gestión integral del comité científico. </w:t>
      </w:r>
    </w:p>
    <w:p w14:paraId="2237AB67" w14:textId="77777777" w:rsidR="009E2E43" w:rsidRPr="002F4D86" w:rsidRDefault="009E2E43" w:rsidP="00C113AD">
      <w:pPr>
        <w:numPr>
          <w:ilvl w:val="0"/>
          <w:numId w:val="159"/>
        </w:numPr>
        <w:spacing w:before="120"/>
        <w:jc w:val="both"/>
        <w:rPr>
          <w:rFonts w:ascii="Verdana" w:hAnsi="Verdana" w:cs="Arial"/>
          <w:color w:val="0000FF"/>
          <w:sz w:val="19"/>
          <w:szCs w:val="19"/>
        </w:rPr>
      </w:pPr>
      <w:r w:rsidRPr="002F4D86">
        <w:rPr>
          <w:rFonts w:ascii="Verdana" w:hAnsi="Verdana" w:cs="Arial"/>
          <w:color w:val="0000FF"/>
          <w:sz w:val="19"/>
          <w:szCs w:val="19"/>
        </w:rPr>
        <w:t xml:space="preserve">El seguimiento de la ejecución del contrato. </w:t>
      </w:r>
    </w:p>
    <w:p w14:paraId="4CB75FCA" w14:textId="77777777" w:rsidR="009E2E43" w:rsidRPr="002F4D86" w:rsidRDefault="009E2E43" w:rsidP="00C113AD">
      <w:pPr>
        <w:numPr>
          <w:ilvl w:val="0"/>
          <w:numId w:val="159"/>
        </w:numPr>
        <w:spacing w:before="120"/>
        <w:jc w:val="both"/>
        <w:rPr>
          <w:rFonts w:ascii="Verdana" w:hAnsi="Verdana" w:cs="Arial"/>
          <w:color w:val="0000FF"/>
          <w:sz w:val="19"/>
          <w:szCs w:val="19"/>
        </w:rPr>
      </w:pPr>
      <w:r w:rsidRPr="002F4D86">
        <w:rPr>
          <w:rFonts w:ascii="Verdana" w:hAnsi="Verdana" w:cs="Arial"/>
          <w:color w:val="0000FF"/>
          <w:sz w:val="19"/>
          <w:szCs w:val="19"/>
        </w:rPr>
        <w:t xml:space="preserve">La elaboración de los principales entregables, incluyendo la memoria final y la sistematización de resultados. </w:t>
      </w:r>
    </w:p>
    <w:p w14:paraId="479113EF" w14:textId="77777777" w:rsidR="009E2E43" w:rsidRPr="009E2E43" w:rsidRDefault="009E2E43" w:rsidP="009E2E43"/>
    <w:p w14:paraId="3CBFF787" w14:textId="54B9B58D" w:rsidR="001C321A" w:rsidRPr="00BD20A5" w:rsidRDefault="00C548B6" w:rsidP="0058246F">
      <w:pPr>
        <w:pStyle w:val="Ttulo4"/>
        <w:spacing w:after="120"/>
        <w:ind w:left="851" w:right="-427"/>
        <w:jc w:val="both"/>
        <w:rPr>
          <w:sz w:val="19"/>
          <w:szCs w:val="19"/>
        </w:rPr>
      </w:pPr>
      <w:bookmarkStart w:id="272" w:name="_Toc38387627"/>
      <w:r w:rsidRPr="00BD20A5">
        <w:rPr>
          <w:sz w:val="19"/>
          <w:szCs w:val="19"/>
        </w:rPr>
        <w:t>18.4- Otras:</w:t>
      </w:r>
      <w:bookmarkEnd w:id="272"/>
      <w:r w:rsidR="00460422">
        <w:rPr>
          <w:sz w:val="19"/>
          <w:szCs w:val="19"/>
        </w:rPr>
        <w:t xml:space="preserve"> </w:t>
      </w:r>
      <w:r w:rsidR="00460422" w:rsidRPr="00460422">
        <w:rPr>
          <w:rFonts w:cs="Arial"/>
          <w:b w:val="0"/>
          <w:color w:val="0000FF"/>
          <w:sz w:val="19"/>
          <w:szCs w:val="19"/>
        </w:rPr>
        <w:t>no.</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BD20A5">
        <w:lastRenderedPageBreak/>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3F15627E" w14:textId="77777777" w:rsidR="00BB65C2" w:rsidRPr="00BD20A5" w:rsidRDefault="00BB65C2" w:rsidP="00BB65C2">
      <w:pPr>
        <w:pStyle w:val="Ttulo4"/>
        <w:spacing w:after="120"/>
        <w:ind w:left="851" w:right="-427"/>
        <w:jc w:val="both"/>
        <w:rPr>
          <w:sz w:val="19"/>
          <w:szCs w:val="19"/>
        </w:rPr>
      </w:pPr>
      <w:bookmarkStart w:id="280" w:name="_Toc38387630"/>
      <w:r w:rsidRPr="00BD20A5">
        <w:rPr>
          <w:sz w:val="19"/>
          <w:szCs w:val="19"/>
        </w:rPr>
        <w:t>19.1.- Poder adjudicador:</w:t>
      </w:r>
      <w:bookmarkEnd w:id="280"/>
      <w:r>
        <w:rPr>
          <w:sz w:val="19"/>
          <w:szCs w:val="19"/>
        </w:rPr>
        <w:t xml:space="preserve"> </w:t>
      </w:r>
      <w:r w:rsidRPr="00B604D4">
        <w:rPr>
          <w:b w:val="0"/>
          <w:color w:val="3C00FF"/>
          <w:sz w:val="19"/>
          <w:szCs w:val="19"/>
        </w:rPr>
        <w:t>Administración General de la Comunidad Autónoma del País Vasco</w:t>
      </w:r>
      <w:r w:rsidRPr="00B604D4">
        <w:rPr>
          <w:b w:val="0"/>
          <w:sz w:val="19"/>
          <w:szCs w:val="19"/>
        </w:rPr>
        <w:t>.</w:t>
      </w:r>
    </w:p>
    <w:p w14:paraId="32705B29" w14:textId="77777777" w:rsidR="00BB65C2" w:rsidRPr="00BD20A5" w:rsidRDefault="00BB65C2" w:rsidP="00BB65C2">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Pr="00BD20A5">
        <w:rPr>
          <w:sz w:val="19"/>
          <w:szCs w:val="19"/>
        </w:rPr>
        <w:t>.</w:t>
      </w:r>
    </w:p>
    <w:p w14:paraId="1B65F024" w14:textId="77777777" w:rsidR="00BB65C2" w:rsidRPr="00BD20A5" w:rsidRDefault="00BB65C2" w:rsidP="00BB65C2">
      <w:pPr>
        <w:pStyle w:val="Ttulo5"/>
        <w:rPr>
          <w:b/>
        </w:rPr>
      </w:pPr>
      <w:r w:rsidRPr="00BD20A5">
        <w:rPr>
          <w:b/>
        </w:rPr>
        <w:t xml:space="preserve">19.2.1.- Órgano de contratación: </w:t>
      </w:r>
      <w:proofErr w:type="gramStart"/>
      <w:r w:rsidRPr="00295A3F">
        <w:rPr>
          <w:color w:val="3C00FF"/>
        </w:rPr>
        <w:t>D</w:t>
      </w:r>
      <w:r w:rsidRPr="00FD6DEA">
        <w:rPr>
          <w:color w:val="3C00FF"/>
        </w:rPr>
        <w:t>irectora</w:t>
      </w:r>
      <w:proofErr w:type="gramEnd"/>
      <w:r w:rsidRPr="00FD6DEA">
        <w:rPr>
          <w:color w:val="3C00FF"/>
        </w:rPr>
        <w:t xml:space="preserve"> de Servicios del Departamento de Bienestar, Juventud y Reto Demográfico.</w:t>
      </w:r>
      <w:r w:rsidRPr="00BD20A5">
        <w:rPr>
          <w:b/>
        </w:rPr>
        <w:tab/>
      </w:r>
    </w:p>
    <w:p w14:paraId="30BA4A0E" w14:textId="77777777" w:rsidR="00BB65C2" w:rsidRDefault="00BB65C2" w:rsidP="00BB65C2">
      <w:pPr>
        <w:pStyle w:val="Ttulo5"/>
        <w:rPr>
          <w:b/>
        </w:rPr>
      </w:pPr>
      <w:r w:rsidRPr="00BD20A5">
        <w:rPr>
          <w:b/>
        </w:rPr>
        <w:t xml:space="preserve">19.2.2.- Órgano destinatario: </w:t>
      </w:r>
      <w:r w:rsidRPr="005375ED">
        <w:rPr>
          <w:color w:val="0000FF"/>
        </w:rPr>
        <w:t xml:space="preserve">Dirección de </w:t>
      </w:r>
      <w:r>
        <w:rPr>
          <w:color w:val="0000FF"/>
        </w:rPr>
        <w:t>Diversidad, Convivencia y Solidaridad Intergeneracional</w:t>
      </w:r>
      <w:r w:rsidRPr="005375ED">
        <w:rPr>
          <w:color w:val="0000FF"/>
        </w:rPr>
        <w:t xml:space="preserve"> (Departamento de Bienestar, Juventud y Reto Demográfico).</w:t>
      </w:r>
      <w:r w:rsidRPr="00EC088F">
        <w:rPr>
          <w:color w:val="0000FF"/>
        </w:rPr>
        <w:tab/>
      </w:r>
      <w:r w:rsidRPr="00BD20A5">
        <w:rPr>
          <w:b/>
        </w:rPr>
        <w:tab/>
      </w:r>
      <w:r w:rsidRPr="00BD20A5">
        <w:rPr>
          <w:b/>
        </w:rPr>
        <w:tab/>
      </w:r>
      <w:r w:rsidRPr="00BD20A5">
        <w:rPr>
          <w:b/>
        </w:rPr>
        <w:tab/>
      </w:r>
      <w:r w:rsidRPr="00BD20A5">
        <w:rPr>
          <w:b/>
        </w:rPr>
        <w:tab/>
      </w:r>
      <w:r w:rsidRPr="00BD20A5">
        <w:rPr>
          <w:b/>
        </w:rPr>
        <w:tab/>
      </w:r>
    </w:p>
    <w:p w14:paraId="75B7BEAB" w14:textId="77777777" w:rsidR="00BB65C2" w:rsidRPr="00BD20A5" w:rsidRDefault="00BB65C2" w:rsidP="00BB65C2">
      <w:pPr>
        <w:pStyle w:val="Ttulo5"/>
        <w:ind w:firstLine="112"/>
        <w:rPr>
          <w:b/>
        </w:rPr>
      </w:pPr>
      <w:r w:rsidRPr="00BD20A5">
        <w:rPr>
          <w:b/>
        </w:rPr>
        <w:t>Código DIR3:</w:t>
      </w:r>
      <w:r>
        <w:rPr>
          <w:b/>
        </w:rPr>
        <w:t xml:space="preserve"> </w:t>
      </w:r>
      <w:r w:rsidRPr="003B0925">
        <w:rPr>
          <w:rStyle w:val="normaltextrun"/>
          <w:bCs/>
          <w:color w:val="0000FF"/>
          <w:sz w:val="18"/>
          <w:szCs w:val="19"/>
        </w:rPr>
        <w:t>A16052159</w:t>
      </w:r>
    </w:p>
    <w:p w14:paraId="251AA02E" w14:textId="77777777" w:rsidR="00BB65C2" w:rsidRPr="00BD20A5" w:rsidRDefault="00BB65C2" w:rsidP="00BB65C2">
      <w:pPr>
        <w:pStyle w:val="Ttulo5"/>
        <w:rPr>
          <w:b/>
        </w:rPr>
      </w:pPr>
      <w:r w:rsidRPr="00BD20A5">
        <w:rPr>
          <w:b/>
        </w:rPr>
        <w:t xml:space="preserve">19.2.3.- </w:t>
      </w:r>
      <w:proofErr w:type="gramStart"/>
      <w:r w:rsidRPr="00BD20A5">
        <w:rPr>
          <w:b/>
        </w:rPr>
        <w:t>Responsable</w:t>
      </w:r>
      <w:proofErr w:type="gramEnd"/>
      <w:r w:rsidRPr="00BD20A5">
        <w:rPr>
          <w:b/>
        </w:rPr>
        <w:t xml:space="preserve"> del contrato: </w:t>
      </w:r>
      <w:r w:rsidRPr="00E9014C">
        <w:rPr>
          <w:color w:val="0000FF"/>
        </w:rPr>
        <w:t>Mikel Imaz Gorrotxategi</w:t>
      </w:r>
      <w:r>
        <w:rPr>
          <w:color w:val="0000FF"/>
        </w:rPr>
        <w:t xml:space="preserve">, </w:t>
      </w:r>
      <w:r w:rsidRPr="003A4EC1">
        <w:rPr>
          <w:color w:val="0000FF"/>
        </w:rPr>
        <w:t>técnic</w:t>
      </w:r>
      <w:r>
        <w:rPr>
          <w:color w:val="0000FF"/>
        </w:rPr>
        <w:t>o</w:t>
      </w:r>
      <w:r w:rsidRPr="003A4EC1">
        <w:rPr>
          <w:color w:val="0000FF"/>
        </w:rPr>
        <w:t xml:space="preserve"> de Diversidad</w:t>
      </w:r>
      <w:r>
        <w:rPr>
          <w:color w:val="0000FF"/>
        </w:rPr>
        <w:t>.</w:t>
      </w:r>
    </w:p>
    <w:p w14:paraId="097FDA82" w14:textId="77777777" w:rsidR="00BB65C2" w:rsidRPr="00A8283E" w:rsidRDefault="00BB65C2" w:rsidP="00BB65C2">
      <w:pPr>
        <w:pStyle w:val="Ttulo5"/>
        <w:rPr>
          <w:color w:val="0000FF"/>
        </w:rPr>
      </w:pPr>
      <w:r w:rsidRPr="00E21EE1">
        <w:rPr>
          <w:b/>
        </w:rPr>
        <w:t>19.2.4.- Órgano competente en materia de contabilidad pública</w:t>
      </w:r>
      <w:r w:rsidRPr="001272EA">
        <w:rPr>
          <w:b/>
          <w:color w:val="0070C0"/>
        </w:rPr>
        <w:t xml:space="preserve">: </w:t>
      </w:r>
      <w:r w:rsidRPr="00A8283E">
        <w:rPr>
          <w:color w:val="0000FF"/>
        </w:rPr>
        <w:t>La Oficina de Control Económico.</w:t>
      </w:r>
    </w:p>
    <w:p w14:paraId="08EE5FE2" w14:textId="77777777" w:rsidR="00BB65C2" w:rsidRPr="005D6589" w:rsidRDefault="00BB65C2" w:rsidP="00BB65C2">
      <w:pPr>
        <w:pStyle w:val="Ttulo5"/>
        <w:rPr>
          <w:b/>
        </w:rPr>
      </w:pPr>
      <w:r w:rsidRPr="00BD20A5">
        <w:rPr>
          <w:rFonts w:cs="Tahoma"/>
          <w:b/>
        </w:rPr>
        <w:t xml:space="preserve">19.2.5.- </w:t>
      </w:r>
      <w:r w:rsidRPr="00BD20A5">
        <w:rPr>
          <w:b/>
        </w:rPr>
        <w:t>Central de Contratación.</w:t>
      </w:r>
      <w:r w:rsidRPr="00BD20A5">
        <w:t xml:space="preserve"> El órgano que adjudica el contrato actúa para otra entidad: </w:t>
      </w:r>
    </w:p>
    <w:p w14:paraId="3BE10C7C" w14:textId="77777777" w:rsidR="00BB65C2" w:rsidRDefault="00BB65C2" w:rsidP="00BB65C2">
      <w:pPr>
        <w:pStyle w:val="Ttulo5"/>
        <w:rPr>
          <w:b/>
        </w:rPr>
      </w:pPr>
      <w:r w:rsidRPr="00BD20A5">
        <w:rPr>
          <w:b/>
        </w:rPr>
        <w:t>19.2.6.- Composición de la mesa de contratación:</w:t>
      </w:r>
    </w:p>
    <w:p w14:paraId="43A8D168" w14:textId="77777777" w:rsidR="00BB65C2" w:rsidRDefault="00BB65C2" w:rsidP="00BB65C2">
      <w:pPr>
        <w:spacing w:before="120" w:after="120"/>
        <w:ind w:right="-318" w:firstLine="426"/>
        <w:rPr>
          <w:rFonts w:ascii="Verdana" w:hAnsi="Verdana" w:cs="Tahoma"/>
          <w:b/>
          <w:sz w:val="19"/>
          <w:szCs w:val="19"/>
          <w:lang w:val="es-ES_tradnl" w:eastAsia="en-US"/>
        </w:rPr>
      </w:pPr>
    </w:p>
    <w:p w14:paraId="3E764CE3" w14:textId="77777777" w:rsidR="00BB65C2" w:rsidRPr="00FD6DEA" w:rsidRDefault="00BB65C2" w:rsidP="00BB65C2">
      <w:pPr>
        <w:spacing w:before="120" w:after="120"/>
        <w:ind w:right="-318" w:firstLine="426"/>
        <w:rPr>
          <w:rFonts w:ascii="Verdana" w:hAnsi="Verdana" w:cs="Tahoma"/>
          <w:b/>
          <w:sz w:val="19"/>
          <w:szCs w:val="19"/>
        </w:rPr>
      </w:pPr>
      <w:r w:rsidRPr="00FD6DEA">
        <w:rPr>
          <w:rFonts w:ascii="Verdana" w:hAnsi="Verdana" w:cs="Tahoma"/>
          <w:b/>
          <w:sz w:val="19"/>
          <w:szCs w:val="19"/>
          <w:lang w:val="es-ES_tradnl" w:eastAsia="en-US"/>
        </w:rPr>
        <w:t>Presidencia</w:t>
      </w:r>
    </w:p>
    <w:p w14:paraId="5B706C97" w14:textId="77777777" w:rsidR="00BB65C2" w:rsidRPr="001A3CE8" w:rsidRDefault="00BB65C2" w:rsidP="00BB65C2">
      <w:pPr>
        <w:spacing w:before="120" w:after="120"/>
        <w:ind w:left="426" w:right="-318"/>
        <w:rPr>
          <w:rFonts w:ascii="Verdana" w:hAnsi="Verdana" w:cs="Tahoma"/>
          <w:b/>
          <w:sz w:val="19"/>
          <w:szCs w:val="19"/>
        </w:rPr>
      </w:pPr>
      <w:r>
        <w:rPr>
          <w:rFonts w:ascii="Verdana" w:hAnsi="Verdana" w:cs="Tahoma"/>
          <w:b/>
          <w:sz w:val="19"/>
          <w:szCs w:val="19"/>
        </w:rPr>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BB65C2" w:rsidRPr="00912A2F" w14:paraId="569180C2" w14:textId="77777777" w:rsidTr="00AC2CCB">
        <w:tc>
          <w:tcPr>
            <w:tcW w:w="4253" w:type="dxa"/>
          </w:tcPr>
          <w:p w14:paraId="0302CBAE" w14:textId="77777777" w:rsidR="00BB65C2" w:rsidRDefault="00BB65C2" w:rsidP="00AC2CCB">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Garazi Hortelano Fernández</w:t>
            </w:r>
          </w:p>
          <w:p w14:paraId="1D4C7821" w14:textId="77777777" w:rsidR="00BB65C2" w:rsidRPr="009A2851" w:rsidRDefault="00BB65C2" w:rsidP="00AC2CCB">
            <w:pPr>
              <w:tabs>
                <w:tab w:val="left" w:pos="0"/>
                <w:tab w:val="left" w:pos="900"/>
              </w:tabs>
              <w:spacing w:after="120"/>
              <w:ind w:left="33" w:right="40"/>
              <w:rPr>
                <w:rFonts w:ascii="Verdana" w:hAnsi="Verdana"/>
                <w:color w:val="0000FF"/>
                <w:sz w:val="19"/>
                <w:szCs w:val="19"/>
              </w:rPr>
            </w:pPr>
            <w:r w:rsidRPr="00B545F4">
              <w:rPr>
                <w:rFonts w:ascii="Verdana" w:hAnsi="Verdana"/>
                <w:i/>
                <w:iCs/>
                <w:color w:val="0000FF"/>
                <w:sz w:val="19"/>
                <w:szCs w:val="19"/>
              </w:rPr>
              <w:t>Responsable de Administración y Servicios del Departamento.</w:t>
            </w:r>
          </w:p>
        </w:tc>
        <w:tc>
          <w:tcPr>
            <w:tcW w:w="4536" w:type="dxa"/>
          </w:tcPr>
          <w:p w14:paraId="19A93A06" w14:textId="77777777" w:rsidR="00BB65C2" w:rsidRPr="00AF34E2" w:rsidRDefault="00BB65C2" w:rsidP="00AC2CCB">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 xml:space="preserve">      Garbiñe Parada Vizcaíno</w:t>
            </w:r>
          </w:p>
          <w:p w14:paraId="0C23ACDC" w14:textId="77777777" w:rsidR="00BB65C2" w:rsidRDefault="00BB65C2" w:rsidP="00AC2CCB">
            <w:pPr>
              <w:spacing w:before="120" w:after="120"/>
              <w:ind w:left="426" w:right="35"/>
              <w:rPr>
                <w:rFonts w:ascii="Verdana" w:hAnsi="Verdana"/>
                <w:i/>
                <w:iCs/>
                <w:color w:val="0000FF"/>
                <w:sz w:val="19"/>
                <w:szCs w:val="19"/>
              </w:rPr>
            </w:pPr>
            <w:r w:rsidRPr="00CD3084">
              <w:rPr>
                <w:rFonts w:ascii="Verdana" w:hAnsi="Verdana"/>
                <w:i/>
                <w:iCs/>
                <w:color w:val="0000FF"/>
                <w:sz w:val="19"/>
                <w:szCs w:val="19"/>
              </w:rPr>
              <w:t xml:space="preserve">Responsable de la Asesoría Jurídica del </w:t>
            </w:r>
            <w:r>
              <w:rPr>
                <w:rFonts w:ascii="Verdana" w:hAnsi="Verdana"/>
                <w:i/>
                <w:iCs/>
                <w:color w:val="0000FF"/>
                <w:sz w:val="19"/>
                <w:szCs w:val="19"/>
              </w:rPr>
              <w:t>Departamento</w:t>
            </w:r>
            <w:r w:rsidRPr="00CD3084">
              <w:rPr>
                <w:rFonts w:ascii="Verdana" w:hAnsi="Verdana"/>
                <w:i/>
                <w:iCs/>
                <w:color w:val="0000FF"/>
                <w:sz w:val="19"/>
                <w:szCs w:val="19"/>
              </w:rPr>
              <w:t>.</w:t>
            </w:r>
          </w:p>
          <w:p w14:paraId="724FFA07" w14:textId="77777777" w:rsidR="00BB65C2" w:rsidRPr="00171449" w:rsidRDefault="00BB65C2" w:rsidP="00AC2CCB">
            <w:pPr>
              <w:tabs>
                <w:tab w:val="left" w:pos="0"/>
                <w:tab w:val="left" w:pos="900"/>
              </w:tabs>
              <w:spacing w:after="120"/>
              <w:ind w:left="33" w:right="40"/>
              <w:rPr>
                <w:rFonts w:ascii="Verdana" w:hAnsi="Verdana"/>
                <w:i/>
                <w:iCs/>
                <w:color w:val="0000FF"/>
                <w:sz w:val="19"/>
                <w:szCs w:val="19"/>
              </w:rPr>
            </w:pPr>
            <w:r w:rsidRPr="00171449">
              <w:rPr>
                <w:rFonts w:ascii="Verdana" w:hAnsi="Verdana"/>
                <w:i/>
                <w:iCs/>
                <w:color w:val="0000FF"/>
                <w:sz w:val="19"/>
                <w:szCs w:val="19"/>
              </w:rPr>
              <w:t xml:space="preserve">Asesoras adscritas a la Asesoría jurídica del </w:t>
            </w:r>
            <w:r>
              <w:rPr>
                <w:rFonts w:ascii="Verdana" w:hAnsi="Verdana"/>
                <w:i/>
                <w:iCs/>
                <w:color w:val="0000FF"/>
                <w:sz w:val="19"/>
                <w:szCs w:val="19"/>
              </w:rPr>
              <w:t>Departamento.</w:t>
            </w:r>
          </w:p>
          <w:p w14:paraId="0137D921" w14:textId="77777777" w:rsidR="00BB65C2" w:rsidRPr="00912A2F" w:rsidRDefault="00BB65C2" w:rsidP="00AC2CCB">
            <w:pPr>
              <w:spacing w:before="120" w:after="120"/>
              <w:ind w:right="40"/>
              <w:rPr>
                <w:rFonts w:ascii="Verdana" w:hAnsi="Verdana"/>
                <w:color w:val="FF0000"/>
                <w:sz w:val="19"/>
                <w:szCs w:val="19"/>
              </w:rPr>
            </w:pPr>
          </w:p>
        </w:tc>
      </w:tr>
    </w:tbl>
    <w:p w14:paraId="27056E0B" w14:textId="77777777" w:rsidR="00BB65C2" w:rsidRDefault="00BB65C2" w:rsidP="00BB65C2">
      <w:pPr>
        <w:tabs>
          <w:tab w:val="left" w:pos="900"/>
        </w:tabs>
        <w:spacing w:before="120" w:after="120"/>
        <w:ind w:right="-318"/>
        <w:rPr>
          <w:rFonts w:ascii="Verdana" w:hAnsi="Verdana" w:cs="Tahoma"/>
          <w:b/>
          <w:sz w:val="19"/>
          <w:szCs w:val="19"/>
        </w:rPr>
      </w:pPr>
    </w:p>
    <w:p w14:paraId="165B5997" w14:textId="77777777" w:rsidR="00BB65C2" w:rsidRPr="001A3CE8" w:rsidRDefault="00BB65C2" w:rsidP="00BB65C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4988B52B" w14:textId="77777777" w:rsidR="00BB65C2" w:rsidRPr="001A3CE8" w:rsidRDefault="00BB65C2" w:rsidP="00BB65C2">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BB65C2" w:rsidRPr="0083014E" w14:paraId="2EBFCEF1" w14:textId="77777777" w:rsidTr="00AC2CCB">
        <w:trPr>
          <w:trHeight w:val="295"/>
        </w:trPr>
        <w:tc>
          <w:tcPr>
            <w:tcW w:w="4253" w:type="dxa"/>
            <w:tcBorders>
              <w:top w:val="single" w:sz="4" w:space="0" w:color="BFBFBF"/>
              <w:left w:val="single" w:sz="4" w:space="0" w:color="BFBFBF"/>
              <w:bottom w:val="single" w:sz="4" w:space="0" w:color="BFBFBF"/>
              <w:right w:val="single" w:sz="4" w:space="0" w:color="BFBFBF"/>
            </w:tcBorders>
          </w:tcPr>
          <w:p w14:paraId="1C9B1F1F" w14:textId="77777777" w:rsidR="00BB65C2" w:rsidRDefault="00BB65C2" w:rsidP="00AC2CCB">
            <w:pPr>
              <w:tabs>
                <w:tab w:val="left" w:pos="900"/>
                <w:tab w:val="left" w:pos="1701"/>
              </w:tabs>
              <w:ind w:right="305"/>
              <w:rPr>
                <w:rFonts w:ascii="Verdana" w:hAnsi="Verdana"/>
                <w:i/>
                <w:iCs/>
                <w:color w:val="0000FF"/>
                <w:sz w:val="19"/>
                <w:szCs w:val="19"/>
              </w:rPr>
            </w:pPr>
            <w:r>
              <w:rPr>
                <w:rFonts w:ascii="Verdana" w:hAnsi="Verdana"/>
                <w:color w:val="0000FF"/>
                <w:sz w:val="19"/>
                <w:szCs w:val="19"/>
              </w:rPr>
              <w:t>Mikel Imaz Gorrotxategi</w:t>
            </w:r>
          </w:p>
          <w:p w14:paraId="06059C57" w14:textId="77777777" w:rsidR="00BB65C2" w:rsidRPr="00AF49A5" w:rsidRDefault="00BB65C2" w:rsidP="00AC2CCB">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Técnico</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204B724D" w14:textId="77777777" w:rsidR="00BB65C2" w:rsidRPr="00D94157" w:rsidRDefault="00BB65C2" w:rsidP="00AC2CCB">
            <w:pPr>
              <w:ind w:left="153" w:right="68"/>
              <w:rPr>
                <w:rFonts w:ascii="Verdana" w:hAnsi="Verdana"/>
                <w:strike/>
                <w:color w:val="0000FF"/>
                <w:sz w:val="19"/>
                <w:szCs w:val="19"/>
                <w:highlight w:val="yellow"/>
              </w:rPr>
            </w:pPr>
          </w:p>
          <w:p w14:paraId="096CAC66" w14:textId="77777777" w:rsidR="00BB65C2" w:rsidRPr="00FD366E" w:rsidRDefault="00BB65C2" w:rsidP="00AC2CCB">
            <w:pPr>
              <w:tabs>
                <w:tab w:val="left" w:pos="900"/>
                <w:tab w:val="left" w:pos="1701"/>
              </w:tabs>
              <w:ind w:right="305"/>
              <w:rPr>
                <w:rFonts w:ascii="Verdana" w:hAnsi="Verdana"/>
                <w:i/>
                <w:iCs/>
                <w:color w:val="0000FF"/>
                <w:sz w:val="19"/>
                <w:szCs w:val="19"/>
              </w:rPr>
            </w:pPr>
          </w:p>
        </w:tc>
        <w:tc>
          <w:tcPr>
            <w:tcW w:w="4365" w:type="dxa"/>
            <w:tcBorders>
              <w:top w:val="single" w:sz="4" w:space="0" w:color="BFBFBF"/>
              <w:left w:val="single" w:sz="4" w:space="0" w:color="BFBFBF"/>
              <w:bottom w:val="single" w:sz="4" w:space="0" w:color="BFBFBF"/>
              <w:right w:val="single" w:sz="4" w:space="0" w:color="BFBFBF"/>
            </w:tcBorders>
          </w:tcPr>
          <w:p w14:paraId="291E6FEA" w14:textId="77777777" w:rsidR="00BB65C2" w:rsidRDefault="00BB65C2" w:rsidP="00AC2CCB">
            <w:pPr>
              <w:tabs>
                <w:tab w:val="left" w:pos="900"/>
                <w:tab w:val="left" w:pos="1701"/>
              </w:tabs>
              <w:ind w:right="305"/>
              <w:rPr>
                <w:rFonts w:ascii="Verdana" w:hAnsi="Verdana"/>
                <w:i/>
                <w:iCs/>
                <w:color w:val="0000FF"/>
                <w:sz w:val="19"/>
                <w:szCs w:val="19"/>
              </w:rPr>
            </w:pPr>
            <w:r w:rsidRPr="00103515">
              <w:rPr>
                <w:rFonts w:ascii="Verdana" w:hAnsi="Verdana"/>
                <w:color w:val="0000FF"/>
                <w:sz w:val="19"/>
                <w:szCs w:val="19"/>
              </w:rPr>
              <w:t xml:space="preserve">Leire </w:t>
            </w:r>
            <w:r>
              <w:rPr>
                <w:rFonts w:ascii="Verdana" w:hAnsi="Verdana"/>
                <w:color w:val="0000FF"/>
                <w:sz w:val="19"/>
                <w:szCs w:val="19"/>
              </w:rPr>
              <w:t>Martín Guergué</w:t>
            </w:r>
          </w:p>
          <w:p w14:paraId="0FB839F4" w14:textId="77777777" w:rsidR="00BB65C2" w:rsidRPr="00AF49A5" w:rsidRDefault="00BB65C2" w:rsidP="00AC2CCB">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Técnica</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2994063B" w14:textId="77777777" w:rsidR="00BB65C2" w:rsidRPr="00AF49A5" w:rsidRDefault="00BB65C2" w:rsidP="00AC2CCB">
            <w:pPr>
              <w:ind w:left="153" w:right="68"/>
              <w:rPr>
                <w:rFonts w:ascii="Verdana" w:hAnsi="Verdana"/>
                <w:i/>
                <w:iCs/>
                <w:color w:val="0000FF"/>
                <w:sz w:val="19"/>
                <w:szCs w:val="19"/>
              </w:rPr>
            </w:pPr>
          </w:p>
        </w:tc>
      </w:tr>
    </w:tbl>
    <w:p w14:paraId="0F72AE4C" w14:textId="77777777" w:rsidR="00BB65C2" w:rsidRPr="00E569F8" w:rsidRDefault="00BB65C2" w:rsidP="00BB65C2">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3D955CAC" w14:textId="77777777" w:rsidR="00BB65C2" w:rsidRPr="001A3CE8" w:rsidRDefault="00BB65C2" w:rsidP="00BB65C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2610FBC4" w14:textId="77777777" w:rsidR="00BB65C2" w:rsidRPr="001A3CE8" w:rsidRDefault="00BB65C2" w:rsidP="00BB65C2">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BB65C2" w:rsidRPr="001A3CE8" w14:paraId="13566F65" w14:textId="77777777" w:rsidTr="00AC2CCB">
        <w:trPr>
          <w:trHeight w:val="579"/>
        </w:trPr>
        <w:tc>
          <w:tcPr>
            <w:tcW w:w="4253" w:type="dxa"/>
            <w:vAlign w:val="center"/>
          </w:tcPr>
          <w:p w14:paraId="74975A67" w14:textId="77777777" w:rsidR="00BB65C2" w:rsidRDefault="00BB65C2" w:rsidP="00AC2CCB">
            <w:pPr>
              <w:spacing w:after="120"/>
              <w:rPr>
                <w:rFonts w:ascii="Verdana" w:hAnsi="Verdana" w:cs="Verdana"/>
                <w:bCs/>
                <w:i/>
                <w:iCs/>
                <w:color w:val="0000FF"/>
                <w:sz w:val="19"/>
                <w:szCs w:val="19"/>
              </w:rPr>
            </w:pPr>
            <w:r>
              <w:rPr>
                <w:rFonts w:ascii="Verdana" w:hAnsi="Verdana" w:cs="Verdana"/>
                <w:bCs/>
                <w:color w:val="0000FF"/>
                <w:sz w:val="19"/>
                <w:szCs w:val="19"/>
              </w:rPr>
              <w:t>Iñigo Urrestarazu García</w:t>
            </w:r>
          </w:p>
          <w:p w14:paraId="6D741734" w14:textId="77777777" w:rsidR="00BB65C2" w:rsidRPr="0083014E" w:rsidRDefault="00BB65C2" w:rsidP="00AC2CCB">
            <w:pPr>
              <w:spacing w:after="120"/>
              <w:rPr>
                <w:rFonts w:ascii="Verdana" w:hAnsi="Verdana"/>
                <w:color w:val="0000FF"/>
                <w:sz w:val="19"/>
                <w:szCs w:val="19"/>
              </w:rPr>
            </w:pPr>
            <w:r>
              <w:rPr>
                <w:rFonts w:ascii="Verdana" w:hAnsi="Verdana" w:cs="Verdana"/>
                <w:bCs/>
                <w:i/>
                <w:iCs/>
                <w:color w:val="0000FF"/>
                <w:sz w:val="19"/>
                <w:szCs w:val="19"/>
              </w:rPr>
              <w:t>Técnico</w:t>
            </w:r>
            <w:r w:rsidRPr="006C60E1">
              <w:rPr>
                <w:rFonts w:ascii="Verdana" w:hAnsi="Verdana" w:cs="Verdana"/>
                <w:bCs/>
                <w:i/>
                <w:iCs/>
                <w:color w:val="0000FF"/>
                <w:sz w:val="19"/>
                <w:szCs w:val="19"/>
              </w:rPr>
              <w:t xml:space="preserve"> del Servicio de </w:t>
            </w:r>
            <w:r>
              <w:rPr>
                <w:rFonts w:ascii="Verdana" w:hAnsi="Verdana" w:cs="Verdana"/>
                <w:bCs/>
                <w:i/>
                <w:iCs/>
                <w:color w:val="0000FF"/>
                <w:sz w:val="19"/>
                <w:szCs w:val="19"/>
              </w:rPr>
              <w:t>C</w:t>
            </w:r>
            <w:r w:rsidRPr="006C60E1">
              <w:rPr>
                <w:rFonts w:ascii="Verdana" w:hAnsi="Verdana" w:cs="Verdana"/>
                <w:bCs/>
                <w:i/>
                <w:iCs/>
                <w:color w:val="0000FF"/>
                <w:sz w:val="19"/>
                <w:szCs w:val="19"/>
              </w:rPr>
              <w:t>ontratación</w:t>
            </w:r>
          </w:p>
        </w:tc>
        <w:tc>
          <w:tcPr>
            <w:tcW w:w="4540" w:type="dxa"/>
            <w:vAlign w:val="center"/>
          </w:tcPr>
          <w:p w14:paraId="19AB146A" w14:textId="77777777" w:rsidR="00BB65C2" w:rsidRDefault="00BB65C2" w:rsidP="00AC2CCB">
            <w:pPr>
              <w:autoSpaceDE w:val="0"/>
              <w:autoSpaceDN w:val="0"/>
              <w:adjustRightInd w:val="0"/>
              <w:spacing w:after="120"/>
              <w:ind w:left="34"/>
              <w:rPr>
                <w:rFonts w:ascii="Verdana" w:hAnsi="Verdana" w:cs="Verdana"/>
                <w:bCs/>
                <w:color w:val="0000FF"/>
                <w:sz w:val="19"/>
                <w:szCs w:val="19"/>
              </w:rPr>
            </w:pPr>
            <w:r>
              <w:rPr>
                <w:rFonts w:ascii="Verdana" w:hAnsi="Verdana" w:cs="Verdana"/>
                <w:bCs/>
                <w:color w:val="0000FF"/>
                <w:sz w:val="19"/>
                <w:szCs w:val="19"/>
              </w:rPr>
              <w:t>Miren Olatz Larrinaga García de las Bayonas</w:t>
            </w:r>
          </w:p>
          <w:p w14:paraId="533AD6FC" w14:textId="77777777" w:rsidR="00BB65C2" w:rsidRPr="0083014E" w:rsidRDefault="00BB65C2" w:rsidP="00AC2CCB">
            <w:pPr>
              <w:spacing w:after="120"/>
              <w:ind w:left="34" w:right="-106"/>
              <w:rPr>
                <w:rFonts w:ascii="Verdana" w:hAnsi="Verdana"/>
                <w:color w:val="0000FF"/>
                <w:sz w:val="19"/>
                <w:szCs w:val="19"/>
              </w:rPr>
            </w:pPr>
            <w:r w:rsidRPr="006C60E1">
              <w:rPr>
                <w:rFonts w:ascii="Verdana" w:hAnsi="Verdana" w:cs="Verdana"/>
                <w:bCs/>
                <w:i/>
                <w:iCs/>
                <w:color w:val="0000FF"/>
                <w:sz w:val="19"/>
                <w:szCs w:val="19"/>
              </w:rPr>
              <w:t>Técnic</w:t>
            </w:r>
            <w:r>
              <w:rPr>
                <w:rFonts w:ascii="Verdana" w:hAnsi="Verdana" w:cs="Verdana"/>
                <w:bCs/>
                <w:i/>
                <w:iCs/>
                <w:color w:val="0000FF"/>
                <w:sz w:val="19"/>
                <w:szCs w:val="19"/>
              </w:rPr>
              <w:t>a</w:t>
            </w:r>
            <w:r w:rsidRPr="006C60E1">
              <w:rPr>
                <w:rFonts w:ascii="Verdana" w:hAnsi="Verdana" w:cs="Verdana"/>
                <w:bCs/>
                <w:i/>
                <w:iCs/>
                <w:color w:val="0000FF"/>
                <w:sz w:val="19"/>
                <w:szCs w:val="19"/>
              </w:rPr>
              <w:t xml:space="preserve"> del Servicio de Contratación</w:t>
            </w:r>
          </w:p>
        </w:tc>
      </w:tr>
    </w:tbl>
    <w:p w14:paraId="75FC341B" w14:textId="77777777" w:rsidR="00BB65C2" w:rsidRPr="00FD6DEA" w:rsidRDefault="00BB65C2" w:rsidP="00BB65C2">
      <w:pPr>
        <w:tabs>
          <w:tab w:val="left" w:pos="0"/>
          <w:tab w:val="left" w:pos="900"/>
        </w:tabs>
        <w:spacing w:before="120" w:after="120"/>
        <w:ind w:left="426" w:right="-318"/>
        <w:jc w:val="both"/>
        <w:rPr>
          <w:rFonts w:ascii="Verdana" w:hAnsi="Verdana"/>
        </w:rPr>
      </w:pPr>
      <w:r w:rsidRPr="00FD6DEA">
        <w:rPr>
          <w:rFonts w:ascii="Verdana" w:hAnsi="Verdana" w:cs="Tahoma"/>
          <w:b/>
          <w:bCs/>
          <w:sz w:val="19"/>
          <w:szCs w:val="19"/>
        </w:rPr>
        <w:t xml:space="preserve">Representante de la Oficina de Control Económico: </w:t>
      </w:r>
      <w:r w:rsidRPr="00590218">
        <w:rPr>
          <w:rFonts w:ascii="Verdana" w:hAnsi="Verdana"/>
          <w:color w:val="0000FF"/>
          <w:sz w:val="19"/>
          <w:szCs w:val="19"/>
        </w:rPr>
        <w:t>Nekane Antolín Arechabala</w:t>
      </w:r>
      <w:r w:rsidRPr="00FD6DEA">
        <w:rPr>
          <w:rFonts w:ascii="Verdana" w:hAnsi="Verdana"/>
          <w:color w:val="0000FF"/>
          <w:sz w:val="19"/>
          <w:szCs w:val="19"/>
        </w:rPr>
        <w:t>, interventor</w:t>
      </w:r>
      <w:r>
        <w:rPr>
          <w:rFonts w:ascii="Verdana" w:hAnsi="Verdana"/>
          <w:color w:val="0000FF"/>
          <w:sz w:val="19"/>
          <w:szCs w:val="19"/>
        </w:rPr>
        <w:t>a</w:t>
      </w:r>
      <w:r w:rsidRPr="00FD6DEA">
        <w:rPr>
          <w:rFonts w:ascii="Verdana" w:hAnsi="Verdana"/>
          <w:color w:val="0000FF"/>
          <w:sz w:val="19"/>
          <w:szCs w:val="19"/>
        </w:rPr>
        <w:t xml:space="preserve"> de la Oficina de Control Económico.</w:t>
      </w:r>
    </w:p>
    <w:p w14:paraId="6CB9B178" w14:textId="77777777" w:rsidR="005C71D4" w:rsidRPr="005C71D4" w:rsidRDefault="005C71D4" w:rsidP="005C71D4"/>
    <w:p w14:paraId="0A92ADFA" w14:textId="77777777" w:rsidR="00453FA2" w:rsidRPr="00BD20A5" w:rsidRDefault="00453FA2" w:rsidP="00453FA2">
      <w:pPr>
        <w:pStyle w:val="Ttulo5"/>
        <w:rPr>
          <w:b/>
          <w:color w:val="0000FF"/>
        </w:rPr>
      </w:pPr>
      <w:bookmarkStart w:id="282" w:name="_Toc38387635"/>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b/>
        </w:rPr>
        <w:t xml:space="preserve">19.2.7.- Comité de expertos/organismo técnico especializado: </w:t>
      </w:r>
      <w:r w:rsidRPr="003A5354">
        <w:rPr>
          <w:bCs/>
          <w:color w:val="0000FF"/>
        </w:rPr>
        <w:t>NO</w:t>
      </w:r>
      <w:r w:rsidRPr="00BD20A5">
        <w:rPr>
          <w:b/>
          <w:color w:val="0000FF"/>
        </w:rPr>
        <w:t xml:space="preserve"> </w:t>
      </w:r>
    </w:p>
    <w:p w14:paraId="3828F74F" w14:textId="77777777" w:rsidR="00453FA2" w:rsidRDefault="00453FA2" w:rsidP="00453FA2">
      <w:pPr>
        <w:pStyle w:val="Ttulo4"/>
        <w:spacing w:after="120"/>
        <w:ind w:left="851" w:right="-427"/>
        <w:jc w:val="both"/>
        <w:rPr>
          <w:sz w:val="19"/>
          <w:szCs w:val="19"/>
        </w:rPr>
      </w:pPr>
      <w:bookmarkStart w:id="293" w:name="_Toc38387632"/>
      <w:r w:rsidRPr="00BD20A5">
        <w:rPr>
          <w:sz w:val="19"/>
          <w:szCs w:val="19"/>
        </w:rPr>
        <w:lastRenderedPageBreak/>
        <w:t>19.3.- Unidad administrativa encargada de tramitar el procedimiento de adjudicación:</w:t>
      </w:r>
      <w:bookmarkEnd w:id="293"/>
      <w:r w:rsidRPr="0084020B">
        <w:rPr>
          <w:rFonts w:cs="Arial"/>
          <w:b w:val="0"/>
          <w:color w:val="0000FF"/>
          <w:sz w:val="19"/>
          <w:szCs w:val="19"/>
        </w:rPr>
        <w:t xml:space="preserve"> </w:t>
      </w:r>
      <w:r w:rsidRPr="00D00EB6">
        <w:rPr>
          <w:rFonts w:cs="Arial"/>
          <w:b w:val="0"/>
          <w:color w:val="0000FF"/>
          <w:sz w:val="19"/>
          <w:szCs w:val="19"/>
        </w:rPr>
        <w:t>Servicio de Contratación.</w:t>
      </w:r>
      <w:r w:rsidRPr="00D00EB6">
        <w:rPr>
          <w:b w:val="0"/>
          <w:color w:val="FF0000"/>
          <w:sz w:val="19"/>
          <w:szCs w:val="19"/>
        </w:rPr>
        <w:t xml:space="preserve"> </w:t>
      </w:r>
      <w:r w:rsidRPr="00D00EB6">
        <w:rPr>
          <w:rFonts w:cs="Arial"/>
          <w:b w:val="0"/>
          <w:color w:val="0000FF"/>
          <w:sz w:val="19"/>
          <w:szCs w:val="19"/>
        </w:rPr>
        <w:t>Departamento de Bienestar, Juventud y Reto Demográfico.</w:t>
      </w:r>
    </w:p>
    <w:p w14:paraId="16A460FA" w14:textId="77777777" w:rsidR="00453FA2" w:rsidRPr="0084020B" w:rsidRDefault="00453FA2" w:rsidP="00453FA2"/>
    <w:p w14:paraId="3B29110A" w14:textId="77777777" w:rsidR="00453FA2" w:rsidRPr="00BD20A5" w:rsidRDefault="00453FA2" w:rsidP="00453FA2">
      <w:pPr>
        <w:pStyle w:val="Ttulo4"/>
        <w:spacing w:after="120"/>
        <w:ind w:left="851" w:right="-427"/>
        <w:jc w:val="both"/>
        <w:rPr>
          <w:sz w:val="19"/>
          <w:szCs w:val="19"/>
        </w:rPr>
      </w:pPr>
      <w:bookmarkStart w:id="294" w:name="_Toc38387633"/>
      <w:r w:rsidRPr="00BD20A5">
        <w:rPr>
          <w:sz w:val="19"/>
          <w:szCs w:val="19"/>
        </w:rPr>
        <w:t>19.4.- Contacto para atender consultas sobre aspectos técnicos:</w:t>
      </w:r>
      <w:bookmarkEnd w:id="294"/>
    </w:p>
    <w:p w14:paraId="317F8BA5" w14:textId="77777777" w:rsidR="00453FA2" w:rsidRPr="00BD20A5" w:rsidRDefault="00453FA2" w:rsidP="00C113AD">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Pr="0084020B">
        <w:rPr>
          <w:rFonts w:ascii="Verdana" w:eastAsia="Arial Unicode MS" w:hAnsi="Verdana"/>
          <w:sz w:val="19"/>
          <w:szCs w:val="19"/>
        </w:rPr>
        <w:t xml:space="preserve"> </w:t>
      </w:r>
      <w:r w:rsidRPr="00590218">
        <w:rPr>
          <w:rFonts w:ascii="Verdana" w:eastAsia="Arial Unicode MS" w:hAnsi="Verdana"/>
          <w:sz w:val="19"/>
          <w:szCs w:val="19"/>
        </w:rPr>
        <w:t>contrat</w:t>
      </w:r>
      <w:r>
        <w:rPr>
          <w:rFonts w:ascii="Verdana" w:eastAsia="Arial Unicode MS" w:hAnsi="Verdana"/>
          <w:sz w:val="19"/>
          <w:szCs w:val="19"/>
        </w:rPr>
        <w:t>os</w:t>
      </w:r>
      <w:r w:rsidRPr="00590218">
        <w:rPr>
          <w:rFonts w:ascii="Verdana" w:eastAsia="Arial Unicode MS" w:hAnsi="Verdana"/>
          <w:sz w:val="19"/>
          <w:szCs w:val="19"/>
        </w:rPr>
        <w:t>-</w:t>
      </w:r>
      <w:r>
        <w:rPr>
          <w:rFonts w:ascii="Verdana" w:eastAsia="Arial Unicode MS" w:hAnsi="Verdana"/>
          <w:sz w:val="19"/>
          <w:szCs w:val="19"/>
        </w:rPr>
        <w:t>bjrd</w:t>
      </w:r>
      <w:r w:rsidRPr="00590218">
        <w:rPr>
          <w:rFonts w:ascii="Verdana" w:eastAsia="Arial Unicode MS" w:hAnsi="Verdana"/>
          <w:sz w:val="19"/>
          <w:szCs w:val="19"/>
        </w:rPr>
        <w:t>@euskadi.eus</w:t>
      </w:r>
    </w:p>
    <w:p w14:paraId="051CF8B6" w14:textId="2CB106E6" w:rsidR="00453FA2" w:rsidRPr="00F160AE" w:rsidRDefault="00453FA2" w:rsidP="00C113AD">
      <w:pPr>
        <w:numPr>
          <w:ilvl w:val="0"/>
          <w:numId w:val="28"/>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Pr="0084020B">
        <w:rPr>
          <w:rFonts w:ascii="Verdana" w:eastAsia="Arial Unicode MS" w:hAnsi="Verdana"/>
          <w:sz w:val="19"/>
          <w:szCs w:val="19"/>
        </w:rPr>
        <w:t xml:space="preserve"> </w:t>
      </w:r>
      <w:r w:rsidRPr="00F160AE">
        <w:rPr>
          <w:rFonts w:ascii="Verdana" w:eastAsia="Arial Unicode MS" w:hAnsi="Verdana"/>
          <w:sz w:val="19"/>
          <w:szCs w:val="19"/>
        </w:rPr>
        <w:t xml:space="preserve">945 01 </w:t>
      </w:r>
      <w:r w:rsidR="006129B1">
        <w:rPr>
          <w:rFonts w:ascii="Verdana" w:eastAsia="Arial Unicode MS" w:hAnsi="Verdana"/>
          <w:sz w:val="19"/>
          <w:szCs w:val="19"/>
        </w:rPr>
        <w:t>6348</w:t>
      </w:r>
    </w:p>
    <w:p w14:paraId="437E0155" w14:textId="77777777" w:rsidR="00453FA2" w:rsidRPr="00BD20A5" w:rsidRDefault="00453FA2" w:rsidP="00453FA2">
      <w:pPr>
        <w:pStyle w:val="Ttulo4"/>
        <w:spacing w:after="120"/>
        <w:ind w:left="851" w:right="-427"/>
        <w:jc w:val="both"/>
        <w:rPr>
          <w:sz w:val="19"/>
          <w:szCs w:val="19"/>
        </w:rPr>
      </w:pPr>
      <w:r w:rsidRPr="00BD20A5">
        <w:rPr>
          <w:sz w:val="19"/>
          <w:szCs w:val="19"/>
        </w:rPr>
        <w:t xml:space="preserve">19.4 </w:t>
      </w:r>
      <w:proofErr w:type="gramStart"/>
      <w:r w:rsidRPr="00BD20A5">
        <w:rPr>
          <w:sz w:val="19"/>
          <w:szCs w:val="19"/>
        </w:rPr>
        <w:t>bis.-</w:t>
      </w:r>
      <w:proofErr w:type="gramEnd"/>
      <w:r w:rsidRPr="00BD20A5">
        <w:rPr>
          <w:sz w:val="19"/>
          <w:szCs w:val="19"/>
        </w:rPr>
        <w:t xml:space="preserve"> Contacto para atender consultas sobre licitación electrónica:</w:t>
      </w:r>
    </w:p>
    <w:p w14:paraId="540601F4" w14:textId="77777777" w:rsidR="00453FA2" w:rsidRPr="00BD20A5" w:rsidRDefault="00453FA2" w:rsidP="00C113AD">
      <w:pPr>
        <w:pStyle w:val="Prrafodelista"/>
        <w:numPr>
          <w:ilvl w:val="1"/>
          <w:numId w:val="142"/>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945 016 298.</w:t>
      </w:r>
    </w:p>
    <w:p w14:paraId="0585D2F3" w14:textId="77777777" w:rsidR="00453FA2" w:rsidRPr="00BD20A5" w:rsidRDefault="00453FA2" w:rsidP="00453FA2">
      <w:pPr>
        <w:pStyle w:val="Ttulo4"/>
        <w:spacing w:after="120"/>
        <w:ind w:left="851" w:right="-427"/>
        <w:jc w:val="both"/>
        <w:rPr>
          <w:sz w:val="19"/>
          <w:szCs w:val="19"/>
        </w:rPr>
      </w:pPr>
      <w:bookmarkStart w:id="295" w:name="_Toc38387634"/>
      <w:r w:rsidRPr="00BD20A5">
        <w:rPr>
          <w:sz w:val="19"/>
          <w:szCs w:val="19"/>
        </w:rPr>
        <w:t>19.5.- Contacto para atender consultas sobre aspectos jurídicos:</w:t>
      </w:r>
      <w:bookmarkEnd w:id="295"/>
    </w:p>
    <w:p w14:paraId="79FA5791" w14:textId="77777777" w:rsidR="00453FA2" w:rsidRPr="0084020B" w:rsidRDefault="00453FA2" w:rsidP="00C113AD">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Pr="0084020B">
        <w:rPr>
          <w:rFonts w:ascii="Verdana" w:eastAsia="Arial Unicode MS" w:hAnsi="Verdana"/>
          <w:sz w:val="19"/>
          <w:szCs w:val="19"/>
        </w:rPr>
        <w:t xml:space="preserve"> </w:t>
      </w:r>
      <w:r w:rsidRPr="00526F2D">
        <w:rPr>
          <w:rFonts w:ascii="Verdana" w:eastAsia="Arial Unicode MS" w:hAnsi="Verdana"/>
          <w:sz w:val="19"/>
          <w:szCs w:val="19"/>
        </w:rPr>
        <w:t>contrat</w:t>
      </w:r>
      <w:r>
        <w:rPr>
          <w:rFonts w:ascii="Verdana" w:eastAsia="Arial Unicode MS" w:hAnsi="Verdana"/>
          <w:sz w:val="19"/>
          <w:szCs w:val="19"/>
        </w:rPr>
        <w:t>os-bjrd</w:t>
      </w:r>
      <w:r w:rsidRPr="00526F2D">
        <w:rPr>
          <w:rFonts w:ascii="Verdana" w:eastAsia="Arial Unicode MS" w:hAnsi="Verdana"/>
          <w:sz w:val="19"/>
          <w:szCs w:val="19"/>
        </w:rPr>
        <w:t>@euskadi.eus</w:t>
      </w:r>
    </w:p>
    <w:p w14:paraId="13FE44B9" w14:textId="77777777" w:rsidR="00453FA2" w:rsidRPr="002C0F9B" w:rsidRDefault="00453FA2" w:rsidP="00C113AD">
      <w:pPr>
        <w:numPr>
          <w:ilvl w:val="0"/>
          <w:numId w:val="28"/>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Pr="0084020B">
        <w:rPr>
          <w:rFonts w:ascii="Verdana" w:eastAsia="Arial Unicode MS" w:hAnsi="Verdana"/>
          <w:sz w:val="19"/>
          <w:szCs w:val="19"/>
        </w:rPr>
        <w:t xml:space="preserve"> </w:t>
      </w:r>
      <w:r w:rsidRPr="002C0F9B">
        <w:rPr>
          <w:rFonts w:ascii="Verdana" w:eastAsia="Arial Unicode MS" w:hAnsi="Verdana"/>
          <w:sz w:val="19"/>
          <w:szCs w:val="19"/>
        </w:rPr>
        <w:t>945019406</w:t>
      </w:r>
    </w:p>
    <w:p w14:paraId="47537601" w14:textId="77777777" w:rsidR="00C548B6" w:rsidRPr="00BD20A5" w:rsidRDefault="00C548B6" w:rsidP="001D3DE3">
      <w:pPr>
        <w:pStyle w:val="Ttulo4"/>
        <w:spacing w:after="120"/>
        <w:ind w:left="851" w:right="-427"/>
        <w:jc w:val="both"/>
        <w:rPr>
          <w:sz w:val="19"/>
          <w:szCs w:val="19"/>
        </w:rPr>
      </w:pPr>
      <w:r w:rsidRPr="00BD20A5">
        <w:rPr>
          <w:sz w:val="19"/>
          <w:szCs w:val="19"/>
        </w:rPr>
        <w:t>19.6.- Registros:</w:t>
      </w:r>
      <w:bookmarkEnd w:id="282"/>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0B0BC5">
        <w:rPr>
          <w:color w:val="0000FF"/>
        </w:rPr>
        <w:t>Registro Telemático de Contratación Electrónica (ver cláusula 12.2.1 de condiciones generales).</w:t>
      </w:r>
      <w:r w:rsidRPr="00BD20A5">
        <w:rPr>
          <w:b/>
          <w:color w:val="0000FF"/>
        </w:rPr>
        <w:t xml:space="preserve"> </w:t>
      </w:r>
    </w:p>
    <w:p w14:paraId="4941B1E1" w14:textId="77777777" w:rsidR="000B0BC5" w:rsidRPr="00325963" w:rsidRDefault="00C548B6" w:rsidP="000B0BC5">
      <w:pPr>
        <w:ind w:left="851" w:hanging="284"/>
        <w:rPr>
          <w:rFonts w:ascii="Verdana" w:eastAsia="Arial Unicode MS" w:hAnsi="Verdana"/>
          <w:color w:val="0000FF"/>
          <w:sz w:val="19"/>
          <w:szCs w:val="18"/>
        </w:rPr>
      </w:pPr>
      <w:r w:rsidRPr="00BD20A5">
        <w:rPr>
          <w:b/>
        </w:rPr>
        <w:t>19.6.2.- Registro de presentación de certificaciones y facturas:</w:t>
      </w:r>
      <w:r w:rsidR="000B0BC5">
        <w:rPr>
          <w:b/>
        </w:rPr>
        <w:t xml:space="preserve"> </w:t>
      </w:r>
      <w:r w:rsidR="000B0BC5" w:rsidRPr="00325963">
        <w:rPr>
          <w:rFonts w:ascii="Verdana" w:eastAsia="Arial Unicode MS" w:hAnsi="Verdana"/>
          <w:color w:val="0000FF"/>
          <w:sz w:val="19"/>
          <w:szCs w:val="18"/>
        </w:rPr>
        <w:t xml:space="preserve">Servicio de facturación electrónica del Gobierno Vasco: </w:t>
      </w:r>
    </w:p>
    <w:p w14:paraId="7851E3AB" w14:textId="77777777" w:rsidR="000B0BC5" w:rsidRPr="00325963" w:rsidRDefault="000B0BC5" w:rsidP="000B0BC5">
      <w:pPr>
        <w:spacing w:after="120"/>
        <w:ind w:left="851" w:right="-425" w:hanging="284"/>
        <w:jc w:val="both"/>
        <w:rPr>
          <w:rFonts w:ascii="Verdana" w:eastAsia="Arial Unicode MS" w:hAnsi="Verdana"/>
          <w:color w:val="0000FF"/>
          <w:sz w:val="19"/>
          <w:szCs w:val="18"/>
        </w:rPr>
      </w:pPr>
      <w:r>
        <w:rPr>
          <w:rFonts w:ascii="Verdana" w:eastAsia="Arial Unicode MS" w:hAnsi="Verdana"/>
          <w:color w:val="0000FF"/>
          <w:sz w:val="19"/>
          <w:szCs w:val="18"/>
        </w:rPr>
        <w:t xml:space="preserve">    </w:t>
      </w:r>
      <w:hyperlink r:id="rId16" w:history="1">
        <w:r w:rsidRPr="00325963">
          <w:rPr>
            <w:rFonts w:ascii="Verdana" w:eastAsia="Arial Unicode MS" w:hAnsi="Verdana"/>
            <w:color w:val="0000FF"/>
            <w:sz w:val="19"/>
            <w:szCs w:val="18"/>
          </w:rPr>
          <w:t>https://www.euskadi.eus/servicio-facturacion-electronica/web01-sede/es/</w:t>
        </w:r>
      </w:hyperlink>
    </w:p>
    <w:p w14:paraId="03511B23" w14:textId="78981CA4" w:rsidR="00C548B6" w:rsidRPr="00BD20A5" w:rsidRDefault="00C548B6" w:rsidP="00D7102B">
      <w:pPr>
        <w:pStyle w:val="Ttulo5"/>
        <w:rPr>
          <w:b/>
        </w:rPr>
      </w:pPr>
    </w:p>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7EE174D3" w:rsidR="00C548B6" w:rsidRPr="00BD20A5" w:rsidRDefault="00C548B6" w:rsidP="001D3DE3">
      <w:pPr>
        <w:pStyle w:val="Ttulo4"/>
        <w:spacing w:after="120"/>
        <w:ind w:left="851" w:right="-427"/>
        <w:jc w:val="both"/>
        <w:rPr>
          <w:sz w:val="19"/>
          <w:szCs w:val="19"/>
        </w:rPr>
      </w:pPr>
      <w:bookmarkStart w:id="297" w:name="_Toc38387637"/>
      <w:r w:rsidRPr="00BD20A5">
        <w:rPr>
          <w:sz w:val="19"/>
          <w:szCs w:val="19"/>
        </w:rPr>
        <w:t xml:space="preserve">20.1.- Contrato sujeto a regulación armonizada: </w:t>
      </w:r>
      <w:r w:rsidRPr="00BD20A5">
        <w:rPr>
          <w:rFonts w:eastAsia="Times New Roman" w:cs="Tahoma"/>
          <w:b w:val="0"/>
          <w:color w:val="0000FF"/>
          <w:sz w:val="19"/>
          <w:szCs w:val="19"/>
        </w:rPr>
        <w:t>no</w:t>
      </w:r>
      <w:bookmarkEnd w:id="297"/>
      <w:r w:rsidR="00F661BB" w:rsidRPr="00BD20A5">
        <w:rPr>
          <w:rFonts w:eastAsia="Times New Roman" w:cs="Tahoma"/>
          <w:b w:val="0"/>
          <w:color w:val="0000FF"/>
          <w:sz w:val="19"/>
          <w:szCs w:val="19"/>
        </w:rPr>
        <w:t>.</w:t>
      </w:r>
    </w:p>
    <w:p w14:paraId="0D12E20C" w14:textId="088288BB" w:rsidR="00C548B6" w:rsidRPr="00BD20A5" w:rsidRDefault="00C548B6" w:rsidP="001D3DE3">
      <w:pPr>
        <w:pStyle w:val="Ttulo4"/>
        <w:spacing w:after="120"/>
        <w:ind w:left="851" w:right="-427"/>
        <w:jc w:val="both"/>
        <w:rPr>
          <w:sz w:val="19"/>
          <w:szCs w:val="19"/>
        </w:rPr>
      </w:pPr>
      <w:bookmarkStart w:id="298" w:name="_Toc38387638"/>
      <w:r w:rsidRPr="00BD20A5">
        <w:rPr>
          <w:sz w:val="19"/>
          <w:szCs w:val="19"/>
        </w:rPr>
        <w:t xml:space="preserve">20.2.- Tramitación: </w:t>
      </w:r>
      <w:r w:rsidRPr="00BD20A5">
        <w:rPr>
          <w:rFonts w:eastAsia="Times New Roman" w:cs="Tahoma"/>
          <w:b w:val="0"/>
          <w:color w:val="0000FF"/>
          <w:sz w:val="19"/>
          <w:szCs w:val="19"/>
        </w:rPr>
        <w:t>ordinaria</w:t>
      </w:r>
      <w:bookmarkEnd w:id="298"/>
      <w:r w:rsidR="00F661BB" w:rsidRPr="00BD20A5">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299" w:name="_Toc38387639"/>
      <w:r w:rsidRPr="00BD20A5">
        <w:rPr>
          <w:sz w:val="19"/>
          <w:szCs w:val="19"/>
        </w:rPr>
        <w:t xml:space="preserve">20.3.- Procedimiento: </w:t>
      </w:r>
      <w:r w:rsidRPr="00BD20A5">
        <w:rPr>
          <w:b w:val="0"/>
          <w:sz w:val="19"/>
          <w:szCs w:val="19"/>
        </w:rPr>
        <w:t>abierto.</w:t>
      </w:r>
      <w:bookmarkEnd w:id="299"/>
    </w:p>
    <w:p w14:paraId="6B935A68" w14:textId="62C46D0D" w:rsidR="00C548B6" w:rsidRPr="00BD20A5"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0"/>
      <w:r w:rsidR="00F661BB" w:rsidRPr="00BD20A5">
        <w:rPr>
          <w:rFonts w:eastAsia="Times New Roman" w:cs="Tahoma"/>
          <w:b w:val="0"/>
          <w:color w:val="0000FF"/>
          <w:sz w:val="19"/>
          <w:szCs w:val="19"/>
        </w:rPr>
        <w:t>.</w:t>
      </w:r>
    </w:p>
    <w:p w14:paraId="03993C61" w14:textId="77777777" w:rsidR="001C321A" w:rsidRPr="00BD20A5" w:rsidRDefault="001C321A" w:rsidP="001C321A">
      <w:pPr>
        <w:spacing w:before="120" w:after="120"/>
        <w:ind w:left="1418" w:right="-425"/>
        <w:jc w:val="both"/>
        <w:rPr>
          <w:rFonts w:ascii="Verdana" w:eastAsia="Arial Unicode MS" w:hAnsi="Verdana"/>
          <w:sz w:val="19"/>
          <w:szCs w:val="19"/>
        </w:rPr>
      </w:pPr>
    </w:p>
    <w:p w14:paraId="02F9637E" w14:textId="74452613" w:rsidR="00C548B6" w:rsidRPr="00BD20A5" w:rsidRDefault="00C548B6" w:rsidP="001D3DE3">
      <w:pPr>
        <w:pStyle w:val="Ttulo4"/>
        <w:spacing w:after="120"/>
        <w:ind w:left="851" w:right="-427"/>
        <w:jc w:val="both"/>
        <w:rPr>
          <w:b w:val="0"/>
          <w:sz w:val="19"/>
          <w:szCs w:val="19"/>
        </w:rPr>
      </w:pPr>
      <w:bookmarkStart w:id="301" w:name="_Toc38387641"/>
      <w:r w:rsidRPr="00BD20A5">
        <w:rPr>
          <w:sz w:val="19"/>
          <w:szCs w:val="19"/>
        </w:rPr>
        <w:t xml:space="preserve">20.5.- Medios de tramitación: </w:t>
      </w:r>
      <w:r w:rsidRPr="00BD20A5">
        <w:rPr>
          <w:b w:val="0"/>
          <w:sz w:val="19"/>
          <w:szCs w:val="19"/>
        </w:rPr>
        <w:t>electrónicos.</w:t>
      </w:r>
      <w:bookmarkEnd w:id="301"/>
    </w:p>
    <w:p w14:paraId="1BC33AE0" w14:textId="0F39BE4E" w:rsidR="00E7608F" w:rsidRDefault="00E7608F" w:rsidP="00E7608F">
      <w:pPr>
        <w:tabs>
          <w:tab w:val="left" w:pos="0"/>
          <w:tab w:val="left" w:pos="993"/>
          <w:tab w:val="left" w:pos="1100"/>
        </w:tabs>
        <w:spacing w:before="120" w:after="120"/>
        <w:ind w:left="851" w:right="-2" w:hanging="709"/>
        <w:jc w:val="both"/>
        <w:rPr>
          <w:rFonts w:ascii="Verdana" w:hAnsi="Verdana"/>
          <w:color w:val="0000FF"/>
          <w:sz w:val="19"/>
          <w:szCs w:val="19"/>
        </w:rPr>
      </w:pPr>
      <w:bookmarkStart w:id="302" w:name="_Toc38387642"/>
      <w:r>
        <w:rPr>
          <w:rFonts w:ascii="Verdana" w:hAnsi="Verdana"/>
          <w:color w:val="0000FF"/>
          <w:sz w:val="19"/>
          <w:szCs w:val="19"/>
        </w:rPr>
        <w:tab/>
      </w:r>
      <w:r w:rsidRPr="00FE5C64">
        <w:rPr>
          <w:rFonts w:ascii="Verdana" w:hAnsi="Verdana"/>
          <w:color w:val="0000FF"/>
          <w:sz w:val="19"/>
          <w:szCs w:val="19"/>
        </w:rPr>
        <w:t xml:space="preserve">Para ello, según lo dispuesto en dicha cláusula, se deberá estar dado de alta en </w:t>
      </w:r>
      <w:r>
        <w:rPr>
          <w:rFonts w:ascii="Verdana" w:hAnsi="Verdana"/>
          <w:color w:val="0000FF"/>
          <w:sz w:val="19"/>
          <w:szCs w:val="19"/>
        </w:rPr>
        <w:t>la Plataforma de Contratación Pública de Euskadi</w:t>
      </w:r>
      <w:r w:rsidRPr="00FE5C64">
        <w:rPr>
          <w:rFonts w:ascii="Verdana" w:hAnsi="Verdana"/>
          <w:color w:val="0000FF"/>
          <w:sz w:val="19"/>
          <w:szCs w:val="19"/>
        </w:rPr>
        <w:t xml:space="preserve"> o estar dado de alta en el sistema de habilitación temporal. </w:t>
      </w:r>
    </w:p>
    <w:p w14:paraId="2BB65655" w14:textId="77777777" w:rsidR="00E7608F" w:rsidRDefault="00E7608F" w:rsidP="00E7608F">
      <w:pPr>
        <w:tabs>
          <w:tab w:val="left" w:pos="0"/>
          <w:tab w:val="left" w:pos="993"/>
          <w:tab w:val="left" w:pos="1100"/>
        </w:tabs>
        <w:spacing w:before="120" w:after="120"/>
        <w:ind w:left="851" w:right="-2" w:hanging="709"/>
        <w:jc w:val="both"/>
        <w:rPr>
          <w:rFonts w:ascii="Verdana" w:hAnsi="Verdana"/>
          <w:color w:val="0000FF"/>
          <w:sz w:val="19"/>
          <w:szCs w:val="19"/>
        </w:rPr>
      </w:pPr>
      <w:r>
        <w:rPr>
          <w:rFonts w:ascii="Verdana" w:hAnsi="Verdana"/>
          <w:color w:val="0000FF"/>
          <w:sz w:val="19"/>
          <w:szCs w:val="19"/>
        </w:rPr>
        <w:tab/>
      </w:r>
      <w:r w:rsidRPr="00FE5C64">
        <w:rPr>
          <w:rFonts w:ascii="Verdana" w:hAnsi="Verdana"/>
          <w:color w:val="0000FF"/>
          <w:sz w:val="19"/>
          <w:szCs w:val="19"/>
        </w:rPr>
        <w:t>Se recomienda que la tramitación electrónica comience unos días antes de la fecha límite de presentación de ofertas. La no presentación de ofertas por medios electrónicos en plazo por motivos no imputables a la Administración dará lugar a la inadmisión de la oferta. El teléfono del servicio de soporte para resolver dudas o incidencias sobre la licitación electrónica es: 945</w:t>
      </w:r>
      <w:r>
        <w:rPr>
          <w:rFonts w:ascii="Verdana" w:hAnsi="Verdana"/>
          <w:color w:val="0000FF"/>
          <w:sz w:val="19"/>
          <w:szCs w:val="19"/>
        </w:rPr>
        <w:t>0</w:t>
      </w:r>
      <w:r w:rsidRPr="00FE5C64">
        <w:rPr>
          <w:rFonts w:ascii="Verdana" w:hAnsi="Verdana"/>
          <w:color w:val="0000FF"/>
          <w:sz w:val="19"/>
          <w:szCs w:val="19"/>
        </w:rPr>
        <w:t>16298.</w:t>
      </w:r>
    </w:p>
    <w:p w14:paraId="0D1AB2C7" w14:textId="77777777" w:rsidR="00E7608F" w:rsidRPr="00FE5C64" w:rsidRDefault="00E7608F" w:rsidP="00E7608F">
      <w:pPr>
        <w:tabs>
          <w:tab w:val="left" w:pos="0"/>
          <w:tab w:val="left" w:pos="993"/>
          <w:tab w:val="left" w:pos="1100"/>
        </w:tabs>
        <w:spacing w:before="120" w:after="120"/>
        <w:ind w:left="851" w:right="-2" w:hanging="709"/>
        <w:jc w:val="both"/>
        <w:rPr>
          <w:rFonts w:ascii="Verdana" w:hAnsi="Verdana"/>
          <w:color w:val="0000FF"/>
          <w:sz w:val="19"/>
          <w:szCs w:val="19"/>
        </w:rPr>
      </w:pPr>
      <w:r>
        <w:rPr>
          <w:rFonts w:ascii="Verdana" w:hAnsi="Verdana"/>
          <w:color w:val="0000FF"/>
          <w:sz w:val="19"/>
          <w:szCs w:val="19"/>
        </w:rPr>
        <w:tab/>
        <w:t xml:space="preserve">Se recomienda que, al acceder al perfil del contratante, los interesados se identifiquen a través del mecanismo que ofrece la aplicación informática de manera que, cada vez que se suba una modificación, aclaración, </w:t>
      </w:r>
      <w:proofErr w:type="spellStart"/>
      <w:r>
        <w:rPr>
          <w:rFonts w:ascii="Verdana" w:hAnsi="Verdana"/>
          <w:color w:val="0000FF"/>
          <w:sz w:val="19"/>
          <w:szCs w:val="19"/>
        </w:rPr>
        <w:t>etc</w:t>
      </w:r>
      <w:proofErr w:type="spellEnd"/>
      <w:r>
        <w:rPr>
          <w:rFonts w:ascii="Verdana" w:hAnsi="Verdana"/>
          <w:color w:val="0000FF"/>
          <w:sz w:val="19"/>
          <w:szCs w:val="19"/>
        </w:rPr>
        <w:t xml:space="preserve">, cualquier persona interesada que se haya identificado reciba un aviso en la dirección de correo electrónico que haya proporcionado dando conocimiento </w:t>
      </w:r>
      <w:proofErr w:type="gramStart"/>
      <w:r>
        <w:rPr>
          <w:rFonts w:ascii="Verdana" w:hAnsi="Verdana"/>
          <w:color w:val="0000FF"/>
          <w:sz w:val="19"/>
          <w:szCs w:val="19"/>
        </w:rPr>
        <w:t>del mismo</w:t>
      </w:r>
      <w:proofErr w:type="gramEnd"/>
      <w:r>
        <w:rPr>
          <w:rFonts w:ascii="Verdana" w:hAnsi="Verdana"/>
          <w:color w:val="0000FF"/>
          <w:sz w:val="19"/>
          <w:szCs w:val="19"/>
        </w:rPr>
        <w:t>.</w:t>
      </w:r>
    </w:p>
    <w:p w14:paraId="1A3D5CDB" w14:textId="6EEE6E92" w:rsidR="00C548B6" w:rsidRPr="00BD20A5" w:rsidRDefault="00C548B6" w:rsidP="001D3DE3">
      <w:pPr>
        <w:pStyle w:val="Ttulo4"/>
        <w:spacing w:after="120"/>
        <w:ind w:left="851" w:right="-427"/>
        <w:jc w:val="both"/>
        <w:rPr>
          <w:rFonts w:eastAsia="Times New Roman" w:cs="Tahoma"/>
          <w:b w:val="0"/>
          <w:color w:val="0000FF"/>
          <w:sz w:val="19"/>
          <w:szCs w:val="19"/>
        </w:rPr>
      </w:pPr>
      <w:r w:rsidRPr="00BD20A5">
        <w:rPr>
          <w:sz w:val="19"/>
          <w:szCs w:val="19"/>
        </w:rPr>
        <w:t xml:space="preserve">20.6.- Subasta electrónica: </w:t>
      </w:r>
      <w:r w:rsidRPr="00BD20A5">
        <w:rPr>
          <w:rFonts w:eastAsia="Times New Roman" w:cs="Tahoma"/>
          <w:b w:val="0"/>
          <w:color w:val="0000FF"/>
          <w:sz w:val="19"/>
          <w:szCs w:val="19"/>
        </w:rPr>
        <w:t>no</w:t>
      </w:r>
      <w:bookmarkEnd w:id="302"/>
      <w:r w:rsidR="00F661BB" w:rsidRPr="00BD20A5">
        <w:rPr>
          <w:rFonts w:eastAsia="Times New Roman" w:cs="Tahoma"/>
          <w:b w:val="0"/>
          <w:color w:val="0000FF"/>
          <w:sz w:val="19"/>
          <w:szCs w:val="19"/>
        </w:rPr>
        <w:t>.</w:t>
      </w:r>
    </w:p>
    <w:p w14:paraId="3F1FF156" w14:textId="4BA780C0"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3"/>
      <w:r w:rsidR="00F661BB" w:rsidRPr="00BD20A5">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6A4BA912" w:rsidR="00C548B6" w:rsidRPr="00BD20A5"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4"/>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26E71B3C" w:rsidR="00C548B6" w:rsidRPr="00BD20A5" w:rsidRDefault="00C548B6" w:rsidP="001D3DE3">
      <w:pPr>
        <w:pStyle w:val="Ttulo4"/>
        <w:spacing w:after="120"/>
        <w:ind w:left="851" w:right="-427"/>
        <w:jc w:val="both"/>
        <w:rPr>
          <w:rFonts w:eastAsia="Times New Roman"/>
          <w:b w:val="0"/>
          <w:color w:val="0000FF"/>
          <w:sz w:val="19"/>
          <w:szCs w:val="19"/>
        </w:rPr>
      </w:pPr>
      <w:bookmarkStart w:id="327" w:name="_Toc38387646"/>
      <w:r w:rsidRPr="00BD20A5">
        <w:rPr>
          <w:sz w:val="19"/>
          <w:szCs w:val="19"/>
        </w:rPr>
        <w:lastRenderedPageBreak/>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7"/>
    </w:p>
    <w:p w14:paraId="1B861386" w14:textId="4CA6048D" w:rsidR="00C548B6" w:rsidRPr="00BD20A5" w:rsidRDefault="00C548B6" w:rsidP="001D3DE3">
      <w:pPr>
        <w:pStyle w:val="Ttulo4"/>
        <w:spacing w:after="120"/>
        <w:ind w:left="851" w:right="-427"/>
        <w:jc w:val="both"/>
        <w:rPr>
          <w:rFonts w:eastAsia="Times New Roman"/>
          <w:b w:val="0"/>
          <w:color w:val="0000FF"/>
          <w:sz w:val="19"/>
          <w:szCs w:val="19"/>
        </w:rPr>
      </w:pPr>
      <w:bookmarkStart w:id="328" w:name="_Toc38387647"/>
      <w:r w:rsidRPr="00BD20A5">
        <w:rPr>
          <w:sz w:val="19"/>
          <w:szCs w:val="19"/>
        </w:rPr>
        <w:t xml:space="preserve">21.2.- Solvencia: </w:t>
      </w:r>
      <w:r w:rsidRPr="00BD20A5">
        <w:rPr>
          <w:rFonts w:eastAsia="Times New Roman"/>
          <w:b w:val="0"/>
          <w:color w:val="0000FF"/>
          <w:sz w:val="19"/>
          <w:szCs w:val="19"/>
        </w:rPr>
        <w:t>las operadoras económicas deben disponer de la siguiente solvencia:/las operadoras económicas deben disponer de la siguiente solvencia, salvo que opten por sustituirla por la clasificación indicada en la cláusula 21.3 de cláusulas específicas del contrato:</w:t>
      </w:r>
      <w:bookmarkEnd w:id="328"/>
    </w:p>
    <w:p w14:paraId="529F5300" w14:textId="3C95488A" w:rsidR="00277AF1" w:rsidRPr="00651962" w:rsidRDefault="00C548B6" w:rsidP="00C113AD">
      <w:pPr>
        <w:numPr>
          <w:ilvl w:val="0"/>
          <w:numId w:val="28"/>
        </w:numPr>
        <w:tabs>
          <w:tab w:val="clear" w:pos="1390"/>
          <w:tab w:val="num" w:pos="1674"/>
        </w:tabs>
        <w:spacing w:before="120" w:after="120"/>
        <w:ind w:left="1418" w:right="-425" w:hanging="283"/>
        <w:jc w:val="both"/>
        <w:rPr>
          <w:rFonts w:ascii="Verdana" w:hAnsi="Verdana"/>
          <w:color w:val="0000FF"/>
          <w:sz w:val="19"/>
          <w:szCs w:val="19"/>
        </w:rPr>
      </w:pPr>
      <w:r w:rsidRPr="00BD20A5">
        <w:rPr>
          <w:rFonts w:ascii="Verdana" w:eastAsia="Arial Unicode MS" w:hAnsi="Verdana"/>
          <w:b/>
          <w:sz w:val="19"/>
          <w:szCs w:val="19"/>
        </w:rPr>
        <w:t>Económica y financiera. Requisito(s):</w:t>
      </w:r>
      <w:r w:rsidR="00277AF1">
        <w:rPr>
          <w:rFonts w:ascii="Verdana" w:eastAsia="Arial Unicode MS" w:hAnsi="Verdana"/>
          <w:b/>
          <w:sz w:val="19"/>
          <w:szCs w:val="19"/>
        </w:rPr>
        <w:t xml:space="preserve"> </w:t>
      </w:r>
      <w:r w:rsidR="00277AF1" w:rsidRPr="00233B47">
        <w:rPr>
          <w:rFonts w:ascii="Verdana" w:hAnsi="Verdana"/>
          <w:color w:val="0000FF"/>
          <w:sz w:val="19"/>
          <w:szCs w:val="19"/>
        </w:rPr>
        <w:t>Volumen anual de negocios e</w:t>
      </w:r>
      <w:r w:rsidR="00277AF1">
        <w:rPr>
          <w:rFonts w:ascii="Verdana" w:hAnsi="Verdana"/>
          <w:color w:val="0000FF"/>
          <w:sz w:val="19"/>
          <w:szCs w:val="19"/>
        </w:rPr>
        <w:t>n el ámbito al que se refiera el</w:t>
      </w:r>
      <w:r w:rsidR="00277AF1" w:rsidRPr="00233B47">
        <w:rPr>
          <w:rFonts w:ascii="Verdana" w:hAnsi="Verdana"/>
          <w:color w:val="0000FF"/>
          <w:sz w:val="19"/>
          <w:szCs w:val="19"/>
        </w:rPr>
        <w:t xml:space="preserve"> contrato, que referido al año de mayor volumen de negocio de los tres últimos concluidos deberá ser al menos de un importe igual o superior al presupuesto base de licitación IVA excluido:</w:t>
      </w:r>
      <w:r w:rsidR="00863703" w:rsidRPr="00863703">
        <w:rPr>
          <w:rFonts w:ascii="Verdana" w:eastAsia="Arial Unicode MS" w:hAnsi="Verdana" w:cs="Arial"/>
          <w:color w:val="0000FF"/>
          <w:sz w:val="19"/>
          <w:szCs w:val="19"/>
        </w:rPr>
        <w:t xml:space="preserve"> </w:t>
      </w:r>
      <w:r w:rsidR="00BD454C" w:rsidRPr="00BD454C">
        <w:rPr>
          <w:rFonts w:ascii="Verdana" w:hAnsi="Verdana"/>
          <w:color w:val="0000FF"/>
          <w:sz w:val="19"/>
          <w:szCs w:val="19"/>
        </w:rPr>
        <w:t>157.772,43</w:t>
      </w:r>
      <w:r w:rsidR="00BD454C" w:rsidRPr="00F138F8">
        <w:rPr>
          <w:rFonts w:cs="Arial"/>
          <w:color w:val="0000FF"/>
          <w:sz w:val="19"/>
          <w:szCs w:val="19"/>
        </w:rPr>
        <w:t xml:space="preserve"> </w:t>
      </w:r>
      <w:r w:rsidR="00863703" w:rsidRPr="00D9721D">
        <w:rPr>
          <w:rFonts w:ascii="Verdana" w:eastAsia="Arial Unicode MS" w:hAnsi="Verdana" w:cs="Arial"/>
          <w:color w:val="0000FF"/>
          <w:sz w:val="19"/>
          <w:szCs w:val="19"/>
        </w:rPr>
        <w:t>euros</w:t>
      </w:r>
      <w:r w:rsidR="00863703">
        <w:rPr>
          <w:rFonts w:ascii="Verdana" w:eastAsia="Arial Unicode MS" w:hAnsi="Verdana" w:cs="Arial"/>
          <w:color w:val="0000FF"/>
          <w:sz w:val="19"/>
          <w:szCs w:val="19"/>
        </w:rPr>
        <w:t>.</w:t>
      </w:r>
    </w:p>
    <w:p w14:paraId="591595C7" w14:textId="26652F0C" w:rsidR="00C548B6" w:rsidRPr="00DF3451" w:rsidRDefault="00CC739B" w:rsidP="0083494E">
      <w:pPr>
        <w:pStyle w:val="Prrafodelista"/>
        <w:numPr>
          <w:ilvl w:val="2"/>
          <w:numId w:val="0"/>
        </w:numPr>
        <w:tabs>
          <w:tab w:val="left" w:pos="0"/>
          <w:tab w:val="left" w:pos="1300"/>
          <w:tab w:val="num" w:pos="1418"/>
        </w:tabs>
        <w:spacing w:before="120" w:after="120"/>
        <w:ind w:right="-425"/>
        <w:jc w:val="both"/>
        <w:rPr>
          <w:rFonts w:ascii="Verdana" w:hAnsi="Verdana" w:cs="Tahoma"/>
          <w:sz w:val="19"/>
          <w:szCs w:val="19"/>
        </w:rPr>
      </w:pPr>
      <w:r w:rsidRPr="00DF3451">
        <w:rPr>
          <w:rFonts w:ascii="Verdana" w:eastAsia="Arial Unicode MS" w:hAnsi="Verdana"/>
          <w:b/>
          <w:sz w:val="19"/>
          <w:szCs w:val="19"/>
        </w:rPr>
        <w:t xml:space="preserve">Técnica o profesional. Requisito(s): </w:t>
      </w:r>
      <w:r w:rsidRPr="00DF3451">
        <w:rPr>
          <w:rFonts w:ascii="Verdana" w:hAnsi="Verdana"/>
          <w:color w:val="0000FF"/>
          <w:sz w:val="19"/>
          <w:szCs w:val="19"/>
        </w:rPr>
        <w:t>Experiencia en el curso de los tres últimos años en la realización de trabajos del mismo tipo o naturaleza que corresponde el objeto del contrato, por lo tanto, organización de ferias, exposiciones, congresos.</w:t>
      </w:r>
      <w:r w:rsidRPr="00DF3451">
        <w:rPr>
          <w:rFonts w:ascii="Verdana" w:eastAsia="Arial Unicode MS" w:hAnsi="Verdana"/>
          <w:bCs/>
          <w:sz w:val="19"/>
          <w:szCs w:val="19"/>
        </w:rPr>
        <w:t xml:space="preserve"> </w:t>
      </w:r>
      <w:r w:rsidRPr="00DF3451">
        <w:rPr>
          <w:rFonts w:ascii="Verdana" w:hAnsi="Verdana"/>
          <w:color w:val="0000FF"/>
          <w:sz w:val="19"/>
          <w:szCs w:val="19"/>
        </w:rPr>
        <w:t>El importe anual acumulado de los trabajos realizados en los últimos tres años, de objeto similar a este contrato, debe ser igual o superior al 70% del presupuesto base de licitación</w:t>
      </w:r>
      <w:r w:rsidR="00DF3451">
        <w:rPr>
          <w:rFonts w:ascii="Verdana" w:hAnsi="Verdana"/>
          <w:color w:val="0000FF"/>
          <w:sz w:val="19"/>
          <w:szCs w:val="19"/>
        </w:rPr>
        <w:t>.</w:t>
      </w:r>
    </w:p>
    <w:p w14:paraId="2C1FCC1F" w14:textId="77777777" w:rsidR="00C548B6" w:rsidRPr="00BD20A5"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BD20A5">
        <w:rPr>
          <w:rFonts w:ascii="Verdana" w:hAnsi="Verdana" w:cs="Tahoma"/>
          <w:b/>
          <w:sz w:val="19"/>
          <w:szCs w:val="19"/>
        </w:rPr>
        <w:t xml:space="preserve">En </w:t>
      </w:r>
      <w:r w:rsidRPr="00CB17DB">
        <w:rPr>
          <w:rFonts w:ascii="Verdana" w:hAnsi="Verdana" w:cs="Tahoma"/>
          <w:b/>
          <w:sz w:val="19"/>
          <w:szCs w:val="19"/>
        </w:rPr>
        <w:t>el caso de operadoras económicas de nueva creación (antigüedad inferior a cinco (5) años) deberán disponer de la siguiente solvencia técnica</w:t>
      </w:r>
      <w:r w:rsidRPr="00BD20A5">
        <w:rPr>
          <w:rFonts w:ascii="Verdana" w:hAnsi="Verdana" w:cs="Tahoma"/>
          <w:b/>
          <w:sz w:val="19"/>
          <w:szCs w:val="19"/>
        </w:rPr>
        <w:t xml:space="preserve"> o profesional:</w:t>
      </w:r>
    </w:p>
    <w:p w14:paraId="65937535" w14:textId="7106F3E5" w:rsidR="003D66B7" w:rsidRPr="003D66B7" w:rsidRDefault="003D66B7" w:rsidP="003D66B7">
      <w:pPr>
        <w:pStyle w:val="NormalWeb"/>
        <w:jc w:val="both"/>
        <w:rPr>
          <w:rFonts w:ascii="Verdana" w:hAnsi="Verdana"/>
          <w:color w:val="0000FF"/>
          <w:sz w:val="19"/>
          <w:szCs w:val="19"/>
        </w:rPr>
      </w:pPr>
      <w:r w:rsidRPr="003D66B7">
        <w:rPr>
          <w:rFonts w:ascii="Verdana" w:hAnsi="Verdana"/>
          <w:color w:val="0000FF"/>
          <w:sz w:val="19"/>
          <w:szCs w:val="19"/>
        </w:rPr>
        <w:t>En el caso de operadoras económicas de nueva creación (antigüedad inferior a cinco años), la solvencia técnica o profesional se acreditará mediante declaración sobre la plantilla media anual de la empresa y el número de directivos durante el período de actividad de la empresa, de conformidad con el artículo 90.1</w:t>
      </w:r>
      <w:r w:rsidR="00052FC2">
        <w:rPr>
          <w:rFonts w:ascii="Verdana" w:hAnsi="Verdana"/>
          <w:color w:val="0000FF"/>
          <w:sz w:val="19"/>
          <w:szCs w:val="19"/>
        </w:rPr>
        <w:t>.g</w:t>
      </w:r>
      <w:r w:rsidRPr="003D66B7">
        <w:rPr>
          <w:rFonts w:ascii="Verdana" w:hAnsi="Verdana"/>
          <w:color w:val="0000FF"/>
          <w:sz w:val="19"/>
          <w:szCs w:val="19"/>
        </w:rPr>
        <w:t xml:space="preserve"> LCSP.</w:t>
      </w:r>
      <w:r w:rsidR="00CB0236">
        <w:rPr>
          <w:rFonts w:ascii="Verdana" w:hAnsi="Verdana"/>
          <w:color w:val="0000FF"/>
          <w:sz w:val="19"/>
          <w:szCs w:val="19"/>
        </w:rPr>
        <w:t xml:space="preserve"> </w:t>
      </w:r>
      <w:r w:rsidRPr="003D66B7">
        <w:rPr>
          <w:rFonts w:ascii="Verdana" w:hAnsi="Verdana"/>
          <w:color w:val="0000FF"/>
          <w:sz w:val="19"/>
          <w:szCs w:val="19"/>
        </w:rPr>
        <w:t xml:space="preserve">La empresa deberá acreditar una plantilla media anual mínima de </w:t>
      </w:r>
      <w:r w:rsidR="002904A3">
        <w:rPr>
          <w:rFonts w:ascii="Verdana" w:hAnsi="Verdana"/>
          <w:color w:val="0000FF"/>
          <w:sz w:val="19"/>
          <w:szCs w:val="19"/>
        </w:rPr>
        <w:t>cuatro</w:t>
      </w:r>
      <w:r w:rsidRPr="003D66B7">
        <w:rPr>
          <w:rFonts w:ascii="Verdana" w:hAnsi="Verdana"/>
          <w:color w:val="0000FF"/>
          <w:sz w:val="19"/>
          <w:szCs w:val="19"/>
        </w:rPr>
        <w:t xml:space="preserve"> personas durante el período de actividad desarrollado.</w:t>
      </w:r>
    </w:p>
    <w:p w14:paraId="126B5D96" w14:textId="595A61AE"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4C955F54" w14:textId="77777777" w:rsidR="00AD2356" w:rsidRPr="009152E7" w:rsidRDefault="00C548B6" w:rsidP="00AD2356">
      <w:pPr>
        <w:pStyle w:val="Ttulo4"/>
        <w:spacing w:after="120"/>
        <w:ind w:left="851" w:right="-427"/>
        <w:jc w:val="both"/>
        <w:rPr>
          <w:sz w:val="19"/>
          <w:szCs w:val="19"/>
        </w:rPr>
      </w:pPr>
      <w:bookmarkStart w:id="329" w:name="_Toc38387648"/>
      <w:r w:rsidRPr="00BD20A5">
        <w:rPr>
          <w:sz w:val="19"/>
          <w:szCs w:val="19"/>
        </w:rPr>
        <w:t xml:space="preserve">21.3.- Clasificación: </w:t>
      </w:r>
      <w:bookmarkEnd w:id="329"/>
      <w:r w:rsidR="00AD2356" w:rsidRPr="009152E7">
        <w:rPr>
          <w:rFonts w:eastAsia="Times New Roman"/>
          <w:b w:val="0"/>
          <w:color w:val="0000FF"/>
          <w:sz w:val="19"/>
          <w:szCs w:val="19"/>
        </w:rPr>
        <w:t>se podrá sustituir la solvencia exigida en la cláusula 21.2 de cláusulas específicas del contrato por la clasificación que se indica a continuación:</w:t>
      </w:r>
    </w:p>
    <w:p w14:paraId="1976ED70" w14:textId="77777777" w:rsidR="00AD2356" w:rsidRPr="009152E7" w:rsidRDefault="00AD2356" w:rsidP="00AD2356">
      <w:pPr>
        <w:spacing w:before="120" w:after="120"/>
        <w:ind w:left="851" w:right="-427"/>
        <w:jc w:val="both"/>
        <w:rPr>
          <w:rFonts w:ascii="Verdana" w:hAnsi="Verdana"/>
          <w:sz w:val="19"/>
          <w:szCs w:val="19"/>
        </w:rPr>
      </w:pPr>
      <w:r w:rsidRPr="009152E7">
        <w:rPr>
          <w:rFonts w:ascii="Verdana" w:hAnsi="Verdana"/>
          <w:sz w:val="19"/>
          <w:szCs w:val="19"/>
        </w:rPr>
        <w:t>Se debe disponer de la clasificación indicada a continuación:</w:t>
      </w:r>
    </w:p>
    <w:p w14:paraId="027FA5F4" w14:textId="77777777" w:rsidR="00AD2356" w:rsidRPr="009152E7" w:rsidRDefault="00AD2356" w:rsidP="00AD2356">
      <w:pPr>
        <w:spacing w:before="120" w:after="120"/>
        <w:ind w:left="1418" w:right="-427"/>
        <w:jc w:val="both"/>
        <w:rPr>
          <w:rFonts w:ascii="Verdana" w:hAnsi="Verdana" w:cs="Tahoma"/>
          <w:sz w:val="19"/>
          <w:szCs w:val="19"/>
        </w:rPr>
      </w:pPr>
      <w:r w:rsidRPr="009152E7">
        <w:rPr>
          <w:rFonts w:ascii="Verdana" w:hAnsi="Verdana"/>
          <w:sz w:val="19"/>
          <w:szCs w:val="19"/>
        </w:rPr>
        <w:t>Clasificación otorgada de acuerdo con Real Decreto 773/2015:</w:t>
      </w:r>
    </w:p>
    <w:p w14:paraId="760E20F5" w14:textId="77777777" w:rsidR="00AD2356" w:rsidRPr="003C1EDE" w:rsidRDefault="00AD2356" w:rsidP="00AD2356">
      <w:pPr>
        <w:tabs>
          <w:tab w:val="left" w:pos="2268"/>
        </w:tabs>
        <w:spacing w:before="120" w:after="120"/>
        <w:ind w:left="1701" w:right="-427"/>
        <w:jc w:val="both"/>
        <w:rPr>
          <w:rFonts w:ascii="Verdana" w:hAnsi="Verdana" w:cs="Tahoma"/>
          <w:sz w:val="19"/>
          <w:szCs w:val="19"/>
        </w:rPr>
      </w:pPr>
      <w:r w:rsidRPr="009152E7">
        <w:rPr>
          <w:rFonts w:ascii="Verdana" w:hAnsi="Verdana" w:cs="Tahoma"/>
          <w:sz w:val="19"/>
          <w:szCs w:val="19"/>
        </w:rPr>
        <w:t xml:space="preserve">Grupo:    </w:t>
      </w:r>
      <w:r w:rsidRPr="009152E7">
        <w:rPr>
          <w:rFonts w:ascii="Verdana" w:hAnsi="Verdana"/>
          <w:color w:val="0000FF"/>
          <w:sz w:val="19"/>
          <w:szCs w:val="19"/>
        </w:rPr>
        <w:t xml:space="preserve">L  </w:t>
      </w:r>
      <w:r w:rsidRPr="009152E7">
        <w:rPr>
          <w:rFonts w:ascii="Verdana" w:hAnsi="Verdana" w:cs="Tahoma"/>
          <w:sz w:val="19"/>
          <w:szCs w:val="19"/>
        </w:rPr>
        <w:t xml:space="preserve">   Subgrupo: </w:t>
      </w:r>
      <w:r w:rsidRPr="009152E7">
        <w:rPr>
          <w:rFonts w:ascii="Verdana" w:hAnsi="Verdana"/>
          <w:color w:val="0000FF"/>
          <w:sz w:val="19"/>
          <w:szCs w:val="19"/>
        </w:rPr>
        <w:t xml:space="preserve">5 </w:t>
      </w:r>
      <w:r w:rsidRPr="009152E7">
        <w:rPr>
          <w:rFonts w:ascii="Verdana" w:hAnsi="Verdana" w:cs="Tahoma"/>
          <w:sz w:val="19"/>
          <w:szCs w:val="19"/>
        </w:rPr>
        <w:t xml:space="preserve">       Categoría: </w:t>
      </w:r>
      <w:r w:rsidRPr="009152E7">
        <w:rPr>
          <w:rFonts w:ascii="Verdana" w:hAnsi="Verdana"/>
          <w:color w:val="0000FF"/>
          <w:sz w:val="19"/>
          <w:szCs w:val="19"/>
        </w:rPr>
        <w:t>2</w:t>
      </w:r>
    </w:p>
    <w:p w14:paraId="5C729BF6" w14:textId="1713545D" w:rsidR="00C548B6" w:rsidRPr="00BD20A5" w:rsidRDefault="00BE591A" w:rsidP="00AD2356">
      <w:pPr>
        <w:pStyle w:val="Ttulo4"/>
        <w:spacing w:after="120"/>
        <w:ind w:left="851" w:right="-427"/>
        <w:jc w:val="both"/>
        <w:rPr>
          <w:sz w:val="19"/>
          <w:szCs w:val="19"/>
        </w:rPr>
      </w:pPr>
      <w:r w:rsidRPr="00BD20A5">
        <w:rPr>
          <w:sz w:val="19"/>
          <w:szCs w:val="19"/>
        </w:rPr>
        <w:t xml:space="preserve">Debe indicarse la clasificación de la que se dispone en la sección A de la parte II del DEUC </w:t>
      </w:r>
      <w:r w:rsidR="00C740F9" w:rsidRPr="00BD20A5">
        <w:rPr>
          <w:color w:val="0000FF"/>
          <w:sz w:val="19"/>
          <w:szCs w:val="19"/>
        </w:rPr>
        <w:t>Anexo II.1.</w:t>
      </w:r>
    </w:p>
    <w:p w14:paraId="33D608FB" w14:textId="050A5B9C" w:rsidR="00C548B6" w:rsidRPr="00BD20A5" w:rsidRDefault="00C548B6" w:rsidP="001D3DE3">
      <w:pPr>
        <w:pStyle w:val="Ttulo4"/>
        <w:spacing w:after="120"/>
        <w:ind w:left="851" w:right="-427"/>
        <w:jc w:val="both"/>
        <w:rPr>
          <w:sz w:val="19"/>
          <w:szCs w:val="19"/>
        </w:rPr>
      </w:pPr>
      <w:bookmarkStart w:id="330"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0"/>
      <w:r w:rsidR="00F661BB" w:rsidRPr="00BD20A5">
        <w:rPr>
          <w:rFonts w:eastAsia="Times New Roman"/>
          <w:b w:val="0"/>
          <w:color w:val="0000FF"/>
          <w:sz w:val="19"/>
          <w:szCs w:val="19"/>
        </w:rPr>
        <w:t>.</w:t>
      </w:r>
    </w:p>
    <w:p w14:paraId="21EB5A24" w14:textId="5278B484" w:rsidR="00C548B6" w:rsidRPr="00BD20A5" w:rsidRDefault="00C548B6" w:rsidP="001D3DE3">
      <w:pPr>
        <w:pStyle w:val="Ttulo4"/>
        <w:spacing w:after="120"/>
        <w:ind w:left="851" w:right="-427"/>
        <w:jc w:val="both"/>
        <w:rPr>
          <w:sz w:val="19"/>
          <w:szCs w:val="19"/>
        </w:rPr>
      </w:pPr>
      <w:bookmarkStart w:id="331"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1"/>
      <w:r w:rsidR="00F661BB" w:rsidRPr="00BD20A5">
        <w:rPr>
          <w:rFonts w:eastAsia="Times New Roman"/>
          <w:b w:val="0"/>
          <w:color w:val="0000FF"/>
          <w:sz w:val="19"/>
          <w:szCs w:val="19"/>
        </w:rPr>
        <w:t>.</w:t>
      </w:r>
    </w:p>
    <w:p w14:paraId="2E8B3091" w14:textId="77777777" w:rsidR="008A6653" w:rsidRDefault="00C548B6" w:rsidP="001D3DE3">
      <w:pPr>
        <w:pStyle w:val="Ttulo4"/>
        <w:spacing w:after="120"/>
        <w:ind w:left="851" w:right="-427"/>
        <w:jc w:val="both"/>
        <w:rPr>
          <w:rFonts w:eastAsia="Times New Roman"/>
          <w:b w:val="0"/>
          <w:color w:val="0000FF"/>
          <w:sz w:val="19"/>
          <w:szCs w:val="19"/>
        </w:rPr>
      </w:pPr>
      <w:bookmarkStart w:id="332" w:name="_Toc38387651"/>
      <w:r w:rsidRPr="00BD20A5">
        <w:rPr>
          <w:sz w:val="19"/>
          <w:szCs w:val="19"/>
        </w:rPr>
        <w:t xml:space="preserve">21.6.- Adscripción obligatoria de medios: </w:t>
      </w:r>
      <w:bookmarkEnd w:id="332"/>
      <w:r w:rsidR="008A6653">
        <w:rPr>
          <w:rFonts w:eastAsia="Times New Roman"/>
          <w:b w:val="0"/>
          <w:color w:val="0000FF"/>
          <w:sz w:val="19"/>
          <w:szCs w:val="19"/>
        </w:rPr>
        <w:t>Sí.</w:t>
      </w:r>
    </w:p>
    <w:p w14:paraId="7E15FA48" w14:textId="77777777" w:rsidR="00E227FA" w:rsidRPr="00E227FA" w:rsidRDefault="00E227FA" w:rsidP="00E227FA">
      <w:pPr>
        <w:pStyle w:val="Textoindependiente"/>
        <w:spacing w:after="240"/>
        <w:ind w:right="123"/>
        <w:rPr>
          <w:rFonts w:ascii="Verdana" w:hAnsi="Verdana"/>
          <w:color w:val="0000FF"/>
          <w:sz w:val="19"/>
          <w:szCs w:val="19"/>
        </w:rPr>
      </w:pPr>
      <w:r w:rsidRPr="00E227FA">
        <w:rPr>
          <w:rFonts w:ascii="Verdana" w:hAnsi="Verdana"/>
          <w:color w:val="0000FF"/>
          <w:sz w:val="19"/>
          <w:szCs w:val="19"/>
        </w:rPr>
        <w:t>La empresa adjudicataria deberá contar con un equipo humano suficiente y adecuado para garantizar la correcta ejecución del contrato, siendo responsable de la organización, coordinación y desarrollo de todas las actuaciones previstas.</w:t>
      </w:r>
    </w:p>
    <w:p w14:paraId="2C2F9F5B" w14:textId="77777777" w:rsidR="00E227FA" w:rsidRPr="00E227FA" w:rsidRDefault="00E227FA" w:rsidP="00E227FA">
      <w:pPr>
        <w:pStyle w:val="Textoindependiente"/>
        <w:spacing w:after="240"/>
        <w:ind w:right="123"/>
        <w:rPr>
          <w:rFonts w:ascii="Verdana" w:hAnsi="Verdana"/>
          <w:color w:val="0000FF"/>
          <w:sz w:val="19"/>
          <w:szCs w:val="19"/>
        </w:rPr>
      </w:pPr>
      <w:r w:rsidRPr="00E227FA">
        <w:rPr>
          <w:rFonts w:ascii="Verdana" w:hAnsi="Verdana"/>
          <w:color w:val="0000FF"/>
          <w:sz w:val="19"/>
          <w:szCs w:val="19"/>
        </w:rPr>
        <w:t>Como mínimo, deberá disponer de los siguientes perfiles:</w:t>
      </w:r>
    </w:p>
    <w:p w14:paraId="66AA4FFC" w14:textId="436FAE78" w:rsidR="00DF3451" w:rsidRPr="00DF3451" w:rsidRDefault="00DF3451" w:rsidP="00C113AD">
      <w:pPr>
        <w:pStyle w:val="Textoindependiente"/>
        <w:widowControl w:val="0"/>
        <w:numPr>
          <w:ilvl w:val="0"/>
          <w:numId w:val="163"/>
        </w:numPr>
        <w:autoSpaceDE w:val="0"/>
        <w:autoSpaceDN w:val="0"/>
        <w:spacing w:before="120" w:after="240"/>
        <w:ind w:right="123"/>
        <w:contextualSpacing/>
        <w:rPr>
          <w:rFonts w:ascii="Verdana" w:hAnsi="Verdana"/>
          <w:color w:val="0000FF"/>
          <w:sz w:val="19"/>
          <w:szCs w:val="19"/>
        </w:rPr>
      </w:pPr>
      <w:r w:rsidRPr="00DF3451">
        <w:rPr>
          <w:rFonts w:ascii="Verdana" w:hAnsi="Verdana"/>
          <w:b/>
          <w:bCs/>
          <w:color w:val="0000FF"/>
          <w:sz w:val="19"/>
          <w:szCs w:val="19"/>
        </w:rPr>
        <w:t>Una persona responsable del proyecto</w:t>
      </w:r>
      <w:r w:rsidRPr="00DF3451">
        <w:rPr>
          <w:rFonts w:ascii="Verdana" w:hAnsi="Verdana"/>
          <w:color w:val="0000FF"/>
          <w:sz w:val="19"/>
          <w:szCs w:val="19"/>
        </w:rPr>
        <w:t>, que actuará como interlocutora principal con la Dirección y garantizará la correcta ejecución del contrato en términos de calidad, plazos y coordinación. Deberá</w:t>
      </w:r>
      <w:r w:rsidRPr="00E227FA">
        <w:rPr>
          <w:rFonts w:ascii="Verdana" w:hAnsi="Verdana"/>
          <w:color w:val="0000FF"/>
          <w:sz w:val="19"/>
          <w:szCs w:val="19"/>
        </w:rPr>
        <w:t xml:space="preserve"> acreditar título </w:t>
      </w:r>
      <w:r w:rsidRPr="00A543DE">
        <w:rPr>
          <w:rFonts w:ascii="Verdana" w:hAnsi="Verdana"/>
          <w:color w:val="0000FF"/>
          <w:sz w:val="19"/>
          <w:szCs w:val="19"/>
        </w:rPr>
        <w:t xml:space="preserve">de euskera nivel C1 o equivalente.  </w:t>
      </w:r>
    </w:p>
    <w:p w14:paraId="5D4DA89B" w14:textId="5FC36944" w:rsidR="00E227FA" w:rsidRPr="00A543DE" w:rsidRDefault="00E227FA" w:rsidP="00C113AD">
      <w:pPr>
        <w:pStyle w:val="Textoindependiente"/>
        <w:widowControl w:val="0"/>
        <w:numPr>
          <w:ilvl w:val="0"/>
          <w:numId w:val="163"/>
        </w:numPr>
        <w:autoSpaceDE w:val="0"/>
        <w:autoSpaceDN w:val="0"/>
        <w:spacing w:before="120" w:after="240"/>
        <w:ind w:right="123"/>
        <w:contextualSpacing/>
        <w:rPr>
          <w:rFonts w:ascii="Verdana" w:hAnsi="Verdana"/>
          <w:color w:val="0000FF"/>
          <w:sz w:val="19"/>
          <w:szCs w:val="19"/>
        </w:rPr>
      </w:pPr>
      <w:r w:rsidRPr="00A543DE">
        <w:rPr>
          <w:rFonts w:ascii="Verdana" w:hAnsi="Verdana"/>
          <w:b/>
          <w:bCs/>
          <w:color w:val="0000FF"/>
          <w:sz w:val="19"/>
          <w:szCs w:val="19"/>
        </w:rPr>
        <w:t>Una persona responsable de la actividad congresual</w:t>
      </w:r>
      <w:r w:rsidR="00413E33" w:rsidRPr="00A543DE">
        <w:rPr>
          <w:rFonts w:ascii="Verdana" w:hAnsi="Verdana"/>
          <w:b/>
          <w:bCs/>
          <w:color w:val="0000FF"/>
          <w:sz w:val="19"/>
          <w:szCs w:val="19"/>
        </w:rPr>
        <w:t xml:space="preserve"> y precongresual</w:t>
      </w:r>
      <w:r w:rsidRPr="00A543DE">
        <w:rPr>
          <w:rFonts w:ascii="Verdana" w:hAnsi="Verdana"/>
          <w:color w:val="0000FF"/>
          <w:sz w:val="19"/>
          <w:szCs w:val="19"/>
        </w:rPr>
        <w:t xml:space="preserve">, encargada del diseño metodológico del congreso, la coordinación del comité científico y la dinamización de las actividades precongresuales y congresuales. Deberá acreditar título de euskera nivel C1 o equivalente. </w:t>
      </w:r>
    </w:p>
    <w:p w14:paraId="074A1B67" w14:textId="30D8AFF8" w:rsidR="00E227FA" w:rsidRPr="00E227FA" w:rsidRDefault="00E227FA" w:rsidP="00C113AD">
      <w:pPr>
        <w:pStyle w:val="Textoindependiente"/>
        <w:widowControl w:val="0"/>
        <w:numPr>
          <w:ilvl w:val="0"/>
          <w:numId w:val="163"/>
        </w:numPr>
        <w:autoSpaceDE w:val="0"/>
        <w:autoSpaceDN w:val="0"/>
        <w:spacing w:before="120" w:after="240"/>
        <w:ind w:right="123"/>
        <w:contextualSpacing/>
        <w:rPr>
          <w:rFonts w:ascii="Verdana" w:hAnsi="Verdana"/>
          <w:color w:val="0000FF"/>
          <w:sz w:val="19"/>
          <w:szCs w:val="19"/>
        </w:rPr>
      </w:pPr>
      <w:r w:rsidRPr="00A543DE">
        <w:rPr>
          <w:rFonts w:ascii="Verdana" w:hAnsi="Verdana"/>
          <w:b/>
          <w:bCs/>
          <w:color w:val="0000FF"/>
          <w:sz w:val="19"/>
          <w:szCs w:val="19"/>
        </w:rPr>
        <w:t>Una persona responsable de coordinación técnica</w:t>
      </w:r>
      <w:r w:rsidRPr="00A543DE">
        <w:rPr>
          <w:rFonts w:ascii="Verdana" w:hAnsi="Verdana"/>
          <w:color w:val="0000FF"/>
          <w:sz w:val="19"/>
          <w:szCs w:val="19"/>
        </w:rPr>
        <w:t xml:space="preserve">, </w:t>
      </w:r>
      <w:r w:rsidRPr="00E227FA">
        <w:rPr>
          <w:rFonts w:ascii="Verdana" w:hAnsi="Verdana"/>
          <w:color w:val="0000FF"/>
          <w:sz w:val="19"/>
          <w:szCs w:val="19"/>
        </w:rPr>
        <w:t xml:space="preserve">que se encargará de la gestión logística, coordinación con proveedores y supervisión técnica del evento. </w:t>
      </w:r>
    </w:p>
    <w:p w14:paraId="4F9E57CB" w14:textId="77777777" w:rsidR="00BB0D71" w:rsidRDefault="00E227FA" w:rsidP="00BB0D71">
      <w:pPr>
        <w:pStyle w:val="Textoindependiente"/>
        <w:spacing w:after="240"/>
        <w:ind w:right="123"/>
        <w:rPr>
          <w:sz w:val="19"/>
          <w:szCs w:val="19"/>
        </w:rPr>
      </w:pPr>
      <w:r w:rsidRPr="00E227FA">
        <w:rPr>
          <w:rFonts w:ascii="Verdana" w:hAnsi="Verdana"/>
          <w:color w:val="0000FF"/>
          <w:sz w:val="19"/>
          <w:szCs w:val="19"/>
        </w:rPr>
        <w:lastRenderedPageBreak/>
        <w:t>Asimismo, la empresa adjudicataria deberá contar con el personal auxiliar necesario para el desarrollo de las actividades precongresuales y del congreso.</w:t>
      </w:r>
      <w:r w:rsidR="00C548B6" w:rsidRPr="00BD20A5">
        <w:rPr>
          <w:sz w:val="19"/>
          <w:szCs w:val="19"/>
        </w:rPr>
        <w:t xml:space="preserve"> </w:t>
      </w:r>
    </w:p>
    <w:p w14:paraId="2D11E3EC" w14:textId="753CE443" w:rsidR="00BB0D71" w:rsidRPr="00BB0D71" w:rsidRDefault="00BB0D71" w:rsidP="00BB0D71">
      <w:pPr>
        <w:pStyle w:val="Textoindependiente"/>
        <w:spacing w:after="240"/>
        <w:ind w:right="123"/>
        <w:rPr>
          <w:rFonts w:ascii="Verdana" w:hAnsi="Verdana"/>
          <w:color w:val="0000FF"/>
          <w:sz w:val="19"/>
          <w:szCs w:val="19"/>
        </w:rPr>
      </w:pPr>
      <w:r w:rsidRPr="00DF3451">
        <w:rPr>
          <w:rFonts w:ascii="Verdana" w:hAnsi="Verdana"/>
          <w:color w:val="0000FF"/>
          <w:sz w:val="19"/>
          <w:szCs w:val="19"/>
        </w:rPr>
        <w:t>Se debe asegurar la continuidad del servicio, cubriendo ausencias con perfiles equivalentes y comunicando los cambios.</w:t>
      </w:r>
      <w:r w:rsidRPr="00BB0D71">
        <w:rPr>
          <w:rFonts w:ascii="Verdana" w:hAnsi="Verdana"/>
          <w:color w:val="0000FF"/>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BD20A5">
        <w:t>22.- CRITERIOS DE ADJUDICACIÓN</w:t>
      </w:r>
      <w:bookmarkEnd w:id="333"/>
      <w:bookmarkEnd w:id="334"/>
    </w:p>
    <w:p w14:paraId="172D08E9" w14:textId="73A026E1" w:rsidR="00C548B6" w:rsidRPr="00BD20A5" w:rsidRDefault="00C548B6" w:rsidP="001D3DE3">
      <w:pPr>
        <w:pStyle w:val="Ttulo4"/>
        <w:spacing w:after="120"/>
        <w:ind w:left="851" w:right="-427"/>
        <w:jc w:val="both"/>
        <w:rPr>
          <w:rFonts w:eastAsia="Times New Roman"/>
          <w:b w:val="0"/>
          <w:color w:val="0000FF"/>
          <w:sz w:val="19"/>
          <w:szCs w:val="19"/>
        </w:rPr>
      </w:pPr>
      <w:bookmarkStart w:id="335" w:name="_Toc38387653"/>
      <w:r w:rsidRPr="00BD20A5">
        <w:rPr>
          <w:sz w:val="19"/>
          <w:szCs w:val="19"/>
        </w:rPr>
        <w:t>22.1.- Existe un único criterio de adjudicación</w:t>
      </w:r>
      <w:r w:rsidRPr="00BD20A5">
        <w:rPr>
          <w:rFonts w:eastAsia="Times New Roman"/>
          <w:b w:val="0"/>
          <w:color w:val="0000FF"/>
          <w:sz w:val="19"/>
          <w:szCs w:val="19"/>
        </w:rPr>
        <w:t>: no</w:t>
      </w:r>
      <w:bookmarkEnd w:id="335"/>
      <w:r w:rsidR="00F661BB" w:rsidRPr="00BD20A5">
        <w:rPr>
          <w:rFonts w:eastAsia="Times New Roman"/>
          <w:b w:val="0"/>
          <w:color w:val="0000FF"/>
          <w:sz w:val="19"/>
          <w:szCs w:val="19"/>
        </w:rPr>
        <w:t>.</w:t>
      </w:r>
    </w:p>
    <w:p w14:paraId="043402CE" w14:textId="48784781"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6"/>
      <w:r w:rsidR="0064776F" w:rsidRPr="00BD20A5">
        <w:rPr>
          <w:rFonts w:eastAsia="Times New Roman"/>
          <w:b w:val="0"/>
          <w:color w:val="0000FF"/>
          <w:sz w:val="19"/>
          <w:szCs w:val="19"/>
        </w:rPr>
        <w:t>.</w:t>
      </w:r>
    </w:p>
    <w:p w14:paraId="5A5C58E6" w14:textId="311C4FD3" w:rsidR="00C548B6" w:rsidRPr="00BD20A5" w:rsidRDefault="00517CA1" w:rsidP="00D7102B">
      <w:pPr>
        <w:pStyle w:val="Ttulo5"/>
        <w:rPr>
          <w:b/>
          <w:i/>
          <w:color w:val="4F81BD"/>
        </w:rPr>
      </w:pPr>
      <w:r>
        <w:rPr>
          <w:b/>
        </w:rPr>
        <w:t xml:space="preserve"> </w:t>
      </w:r>
      <w:r w:rsidR="00C548B6" w:rsidRPr="00BD20A5">
        <w:rPr>
          <w:b/>
        </w:rPr>
        <w:t>22.2.1.- Criterios cuya cuantificación depende de un juicio de valor:</w:t>
      </w:r>
      <w:r w:rsidR="00C548B6" w:rsidRPr="00BD20A5">
        <w:rPr>
          <w:i/>
          <w:color w:val="4F81BD"/>
        </w:rPr>
        <w:t xml:space="preserve"> </w:t>
      </w:r>
      <w:r w:rsidR="00286785" w:rsidRPr="00BD20A5">
        <w:rPr>
          <w:rFonts w:eastAsia="Times New Roman"/>
          <w:color w:val="0000FF"/>
          <w:szCs w:val="19"/>
        </w:rPr>
        <w:t>sí.</w:t>
      </w:r>
    </w:p>
    <w:p w14:paraId="022B3544" w14:textId="77777777" w:rsidR="00FC7493" w:rsidRPr="006D2602" w:rsidRDefault="00FC7493" w:rsidP="00FC7493">
      <w:pPr>
        <w:tabs>
          <w:tab w:val="left" w:pos="0"/>
        </w:tabs>
        <w:ind w:left="993" w:right="-425"/>
        <w:jc w:val="both"/>
        <w:rPr>
          <w:rFonts w:ascii="Verdana" w:eastAsia="Calibri" w:hAnsi="Verdana" w:cs="Calibri"/>
          <w:b/>
          <w:bCs/>
          <w:color w:val="0000FF"/>
          <w:sz w:val="19"/>
          <w:szCs w:val="19"/>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924C7F">
        <w:rPr>
          <w:rFonts w:ascii="Verdana" w:hAnsi="Verdana" w:cs="Tahoma"/>
          <w:sz w:val="19"/>
          <w:szCs w:val="19"/>
        </w:rPr>
        <w:t xml:space="preserve">Criterio: </w:t>
      </w:r>
      <w:r w:rsidRPr="004753C5">
        <w:rPr>
          <w:rFonts w:ascii="Verdana" w:eastAsia="Calibri" w:hAnsi="Verdana" w:cs="Calibri"/>
          <w:b/>
          <w:bCs/>
          <w:color w:val="0000FF"/>
          <w:sz w:val="19"/>
          <w:szCs w:val="19"/>
        </w:rPr>
        <w:t>Propuesta técnica</w:t>
      </w:r>
    </w:p>
    <w:p w14:paraId="4EA71ECF" w14:textId="47698DB9" w:rsidR="00FC7493" w:rsidRDefault="00FC7493" w:rsidP="00FC7493">
      <w:pPr>
        <w:ind w:left="993"/>
        <w:jc w:val="both"/>
        <w:rPr>
          <w:rFonts w:ascii="Verdana" w:eastAsia="Calibri" w:hAnsi="Verdana" w:cs="Calibri"/>
          <w:b/>
          <w:bCs/>
          <w:color w:val="0000FF"/>
          <w:sz w:val="19"/>
          <w:szCs w:val="19"/>
        </w:rPr>
      </w:pPr>
      <w:r w:rsidRPr="006D2602">
        <w:rPr>
          <w:rFonts w:ascii="Verdana" w:hAnsi="Verdana" w:cs="Tahoma"/>
          <w:sz w:val="19"/>
          <w:szCs w:val="19"/>
        </w:rPr>
        <w:t>Ponderación:</w:t>
      </w:r>
      <w:r w:rsidRPr="006D2602">
        <w:rPr>
          <w:rFonts w:ascii="Verdana" w:eastAsia="Calibri" w:hAnsi="Verdana" w:cs="Calibri"/>
          <w:color w:val="0000FF"/>
          <w:sz w:val="19"/>
          <w:szCs w:val="19"/>
        </w:rPr>
        <w:t xml:space="preserve"> hasta un máximo de </w:t>
      </w:r>
      <w:r w:rsidRPr="004753C5">
        <w:rPr>
          <w:rFonts w:ascii="Verdana" w:eastAsia="Calibri" w:hAnsi="Verdana" w:cs="Calibri"/>
          <w:b/>
          <w:bCs/>
          <w:color w:val="0000FF"/>
          <w:sz w:val="19"/>
          <w:szCs w:val="19"/>
        </w:rPr>
        <w:t>4</w:t>
      </w:r>
      <w:r w:rsidR="00DA2DE9">
        <w:rPr>
          <w:rFonts w:ascii="Verdana" w:eastAsia="Calibri" w:hAnsi="Verdana" w:cs="Calibri"/>
          <w:b/>
          <w:bCs/>
          <w:color w:val="0000FF"/>
          <w:sz w:val="19"/>
          <w:szCs w:val="19"/>
        </w:rPr>
        <w:t>8</w:t>
      </w:r>
      <w:r w:rsidRPr="004753C5">
        <w:rPr>
          <w:rFonts w:ascii="Verdana" w:eastAsia="Calibri" w:hAnsi="Verdana" w:cs="Calibri"/>
          <w:b/>
          <w:bCs/>
          <w:color w:val="0000FF"/>
          <w:sz w:val="19"/>
          <w:szCs w:val="19"/>
        </w:rPr>
        <w:t xml:space="preserve"> puntos</w:t>
      </w:r>
      <w:r w:rsidRPr="004753C5">
        <w:rPr>
          <w:rFonts w:ascii="Verdana" w:eastAsia="Calibri" w:hAnsi="Verdana" w:cs="Calibri"/>
          <w:bCs/>
          <w:color w:val="0000FF"/>
          <w:sz w:val="19"/>
          <w:szCs w:val="19"/>
        </w:rPr>
        <w:t>.</w:t>
      </w:r>
      <w:r w:rsidRPr="006D2602">
        <w:rPr>
          <w:rFonts w:ascii="Verdana" w:eastAsia="Calibri" w:hAnsi="Verdana" w:cs="Calibri"/>
          <w:b/>
          <w:bCs/>
          <w:color w:val="0000FF"/>
          <w:sz w:val="19"/>
          <w:szCs w:val="19"/>
        </w:rPr>
        <w:t xml:space="preserve"> </w:t>
      </w:r>
    </w:p>
    <w:p w14:paraId="7C55D260" w14:textId="77777777" w:rsidR="00FC7493" w:rsidRDefault="00FC7493" w:rsidP="00FC7493">
      <w:pPr>
        <w:ind w:left="993"/>
        <w:jc w:val="both"/>
        <w:rPr>
          <w:rFonts w:ascii="Verdana" w:hAnsi="Verdana"/>
          <w:sz w:val="19"/>
          <w:szCs w:val="19"/>
          <w:lang w:eastAsia="eu-ES"/>
        </w:rPr>
      </w:pPr>
      <w:r w:rsidRPr="0011499C">
        <w:rPr>
          <w:rFonts w:ascii="Verdana" w:hAnsi="Verdana"/>
          <w:sz w:val="19"/>
          <w:szCs w:val="19"/>
          <w:lang w:eastAsia="eu-ES"/>
        </w:rPr>
        <w:t>Descripción del método de valoración del criterio:</w:t>
      </w:r>
    </w:p>
    <w:p w14:paraId="0374A24B" w14:textId="77777777" w:rsidR="00FC7493" w:rsidRPr="006D2602" w:rsidRDefault="00FC7493" w:rsidP="00FC7493">
      <w:pPr>
        <w:ind w:left="993"/>
        <w:jc w:val="both"/>
        <w:rPr>
          <w:rFonts w:ascii="Verdana" w:eastAsia="Calibri" w:hAnsi="Verdana" w:cs="Calibri"/>
          <w:color w:val="0000FF"/>
          <w:sz w:val="19"/>
          <w:szCs w:val="19"/>
        </w:rPr>
      </w:pPr>
    </w:p>
    <w:p w14:paraId="62AC8DD3" w14:textId="77777777" w:rsidR="003257BA" w:rsidRPr="003257BA" w:rsidRDefault="003257BA" w:rsidP="003257BA">
      <w:pPr>
        <w:spacing w:before="100" w:beforeAutospacing="1" w:after="100" w:afterAutospacing="1"/>
        <w:outlineLvl w:val="1"/>
        <w:rPr>
          <w:rFonts w:ascii="Verdana" w:eastAsia="Verdana" w:hAnsi="Verdana" w:cs="Verdana"/>
          <w:color w:val="0000FF"/>
          <w:sz w:val="19"/>
          <w:szCs w:val="19"/>
        </w:rPr>
      </w:pPr>
      <w:r w:rsidRPr="003257BA">
        <w:rPr>
          <w:rFonts w:ascii="Verdana" w:eastAsia="Verdana" w:hAnsi="Verdana" w:cs="Verdana"/>
          <w:b/>
          <w:bCs/>
          <w:color w:val="0000FF"/>
          <w:sz w:val="19"/>
          <w:szCs w:val="19"/>
        </w:rPr>
        <w:t>Criterio 1.</w:t>
      </w:r>
      <w:r w:rsidRPr="003257BA">
        <w:rPr>
          <w:rFonts w:ascii="Verdana" w:eastAsia="Verdana" w:hAnsi="Verdana" w:cs="Verdana"/>
          <w:color w:val="0000FF"/>
          <w:sz w:val="19"/>
          <w:szCs w:val="19"/>
        </w:rPr>
        <w:t xml:space="preserve"> metodología</w:t>
      </w:r>
    </w:p>
    <w:p w14:paraId="10C9BBD6" w14:textId="77777777" w:rsidR="003257BA" w:rsidRPr="003257BA" w:rsidRDefault="003257BA" w:rsidP="003257BA">
      <w:pPr>
        <w:spacing w:before="100" w:beforeAutospacing="1" w:after="100" w:afterAutospacing="1"/>
        <w:outlineLvl w:val="1"/>
        <w:rPr>
          <w:rFonts w:ascii="Verdana" w:eastAsia="Verdana" w:hAnsi="Verdana" w:cs="Verdana"/>
          <w:color w:val="0000FF"/>
          <w:sz w:val="19"/>
          <w:szCs w:val="19"/>
        </w:rPr>
      </w:pPr>
      <w:r w:rsidRPr="003257BA">
        <w:rPr>
          <w:rFonts w:ascii="Verdana" w:eastAsia="Verdana" w:hAnsi="Verdana" w:cs="Verdana"/>
          <w:b/>
          <w:bCs/>
          <w:color w:val="0000FF"/>
          <w:sz w:val="19"/>
          <w:szCs w:val="19"/>
        </w:rPr>
        <w:t>Ponderación:</w:t>
      </w:r>
      <w:r w:rsidRPr="003257BA">
        <w:rPr>
          <w:rFonts w:ascii="Verdana" w:eastAsia="Verdana" w:hAnsi="Verdana" w:cs="Verdana"/>
          <w:color w:val="0000FF"/>
          <w:sz w:val="19"/>
          <w:szCs w:val="19"/>
        </w:rPr>
        <w:t xml:space="preserve"> hasta un máximo de 12 puntos</w:t>
      </w:r>
    </w:p>
    <w:p w14:paraId="2637AE9A" w14:textId="77777777" w:rsidR="003257BA" w:rsidRPr="003257BA" w:rsidRDefault="003257BA" w:rsidP="003257BA">
      <w:p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El bloque de metodología permite valorar la calidad del enfoque conceptual del Congreso y del programa precongresual, su coherencia con los objetivos del contrato y su capacidad para generar espacios de reflexión, participación y producción de conocimiento útil.</w:t>
      </w:r>
    </w:p>
    <w:p w14:paraId="413203B7" w14:textId="77777777" w:rsidR="003257BA" w:rsidRPr="003257BA" w:rsidRDefault="003257BA" w:rsidP="003257BA">
      <w:p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Se valorará la calidad, coherencia y solidez de la propuesta metodológica para el diseño y desarrollo del Congreso y del programa precongresual.</w:t>
      </w:r>
    </w:p>
    <w:p w14:paraId="36C55F0B" w14:textId="77777777" w:rsidR="003257BA" w:rsidRPr="003257BA" w:rsidRDefault="003257BA" w:rsidP="003257BA">
      <w:p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En particular, se tendrá en cuenta:</w:t>
      </w:r>
    </w:p>
    <w:p w14:paraId="4CDC017C"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 La coherencia global entre los objetivos del contrato, el programa precongresual y el programa congresual.</w:t>
      </w:r>
    </w:p>
    <w:p w14:paraId="2F31DFBE"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 La calidad de la propuesta para la creación y dinamización del comité científico y su integración en el diseño del programa.</w:t>
      </w:r>
    </w:p>
    <w:p w14:paraId="276152DE"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•La propuesta de estructuración del Congreso en sesiones plenarias de carácter general y en dos espacios paralelos de trabajo, así como su diseño, equilibrio y adecuación para favorecer la participación, el intercambio y la generación de contenidos de valor.</w:t>
      </w:r>
    </w:p>
    <w:p w14:paraId="5BB4D621"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 La adecuación de las actividades precongresuales en los tres territorios históricos y su contribución a la recogida de aportaciones.</w:t>
      </w:r>
    </w:p>
    <w:p w14:paraId="438794C4"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 La capacidad de la propuesta para generar conclusiones útiles y transferibles a las políticas públicas.</w:t>
      </w:r>
    </w:p>
    <w:p w14:paraId="436308CE"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p>
    <w:p w14:paraId="4955AC5D"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b/>
          <w:bCs/>
          <w:color w:val="0000FF"/>
          <w:sz w:val="19"/>
          <w:szCs w:val="19"/>
        </w:rPr>
        <w:t>Criterio 2.</w:t>
      </w:r>
      <w:r w:rsidRPr="003257BA">
        <w:rPr>
          <w:rFonts w:ascii="Verdana" w:eastAsia="Verdana" w:hAnsi="Verdana" w:cs="Verdana"/>
          <w:color w:val="0000FF"/>
          <w:sz w:val="19"/>
          <w:szCs w:val="19"/>
        </w:rPr>
        <w:t xml:space="preserve"> Organización</w:t>
      </w:r>
    </w:p>
    <w:p w14:paraId="76C24A57"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b/>
          <w:bCs/>
          <w:color w:val="0000FF"/>
          <w:sz w:val="19"/>
          <w:szCs w:val="19"/>
        </w:rPr>
        <w:t>Ponderación:</w:t>
      </w:r>
      <w:r w:rsidRPr="003257BA">
        <w:rPr>
          <w:rFonts w:ascii="Verdana" w:eastAsia="Verdana" w:hAnsi="Verdana" w:cs="Verdana"/>
          <w:color w:val="0000FF"/>
          <w:sz w:val="19"/>
          <w:szCs w:val="19"/>
        </w:rPr>
        <w:t xml:space="preserve"> hasta un máximo de 10 puntos</w:t>
      </w:r>
    </w:p>
    <w:p w14:paraId="16AAF4A7" w14:textId="77777777" w:rsidR="003257BA" w:rsidRPr="003257BA" w:rsidRDefault="003257BA" w:rsidP="003257BA">
      <w:pPr>
        <w:pStyle w:val="NormalWeb"/>
        <w:jc w:val="both"/>
        <w:rPr>
          <w:rFonts w:ascii="Verdana" w:eastAsia="Verdana" w:hAnsi="Verdana" w:cs="Verdana"/>
          <w:color w:val="0000FF"/>
          <w:sz w:val="19"/>
          <w:szCs w:val="19"/>
        </w:rPr>
      </w:pPr>
      <w:r w:rsidRPr="003257BA">
        <w:rPr>
          <w:rFonts w:ascii="Verdana" w:eastAsia="Verdana" w:hAnsi="Verdana" w:cs="Verdana"/>
          <w:color w:val="0000FF"/>
          <w:sz w:val="19"/>
          <w:szCs w:val="19"/>
        </w:rPr>
        <w:t>El bloque de organización se orienta a evaluar la capacidad de planificación, coordinación y gestión del proyecto en su conjunto, incluyendo el Congreso y el programa precongresual, garantizando una ejecución ordenada, eficaz y alineada con la Dirección y los distintos agentes implicados.</w:t>
      </w:r>
    </w:p>
    <w:p w14:paraId="377866B0" w14:textId="77777777" w:rsidR="003257BA" w:rsidRPr="003257BA" w:rsidRDefault="003257BA" w:rsidP="003257BA">
      <w:pPr>
        <w:pStyle w:val="NormalWeb"/>
        <w:jc w:val="both"/>
        <w:rPr>
          <w:rFonts w:ascii="Verdana" w:eastAsia="Verdana" w:hAnsi="Verdana" w:cs="Verdana"/>
          <w:color w:val="0000FF"/>
          <w:sz w:val="19"/>
          <w:szCs w:val="19"/>
        </w:rPr>
      </w:pPr>
      <w:r w:rsidRPr="003257BA">
        <w:rPr>
          <w:rFonts w:ascii="Verdana" w:eastAsia="Verdana" w:hAnsi="Verdana" w:cs="Verdana"/>
          <w:color w:val="0000FF"/>
          <w:sz w:val="19"/>
          <w:szCs w:val="19"/>
        </w:rPr>
        <w:t>Se valorará la calidad, claridad y viabilidad del plan de organización y coordinación del conjunto del proyecto.</w:t>
      </w:r>
    </w:p>
    <w:p w14:paraId="2108345F" w14:textId="77777777" w:rsidR="003257BA" w:rsidRPr="003257BA" w:rsidRDefault="003257BA" w:rsidP="003257BA">
      <w:p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En particular, se tendrá en cuenta:</w:t>
      </w:r>
    </w:p>
    <w:p w14:paraId="52CDF076" w14:textId="77777777" w:rsidR="003257BA" w:rsidRPr="003257BA" w:rsidRDefault="003257BA" w:rsidP="003257BA">
      <w:pPr>
        <w:contextualSpacing/>
        <w:jc w:val="both"/>
        <w:rPr>
          <w:rFonts w:ascii="Verdana" w:eastAsia="Verdana" w:hAnsi="Verdana" w:cs="Verdana"/>
          <w:color w:val="0000FF"/>
          <w:sz w:val="19"/>
          <w:szCs w:val="19"/>
        </w:rPr>
      </w:pPr>
      <w:r w:rsidRPr="003257BA">
        <w:rPr>
          <w:rFonts w:ascii="Verdana" w:eastAsia="Verdana" w:hAnsi="Verdana" w:cs="Verdana"/>
          <w:color w:val="0000FF"/>
          <w:sz w:val="19"/>
          <w:szCs w:val="19"/>
        </w:rPr>
        <w:lastRenderedPageBreak/>
        <w:tab/>
        <w:t>• La organización general del trabajo, planificación y cronograma de ejecución, incluyendo las distintas fases del programa precongresual y congresual.</w:t>
      </w:r>
    </w:p>
    <w:p w14:paraId="418EB170" w14:textId="77777777" w:rsidR="003257BA" w:rsidRPr="003257BA" w:rsidRDefault="003257BA" w:rsidP="003257BA">
      <w:pPr>
        <w:contextualSpacing/>
        <w:jc w:val="both"/>
        <w:rPr>
          <w:rFonts w:ascii="Verdana" w:eastAsia="Verdana" w:hAnsi="Verdana" w:cs="Verdana"/>
          <w:color w:val="0000FF"/>
          <w:sz w:val="19"/>
          <w:szCs w:val="19"/>
        </w:rPr>
      </w:pPr>
      <w:r w:rsidRPr="003257BA">
        <w:rPr>
          <w:rFonts w:ascii="Verdana" w:eastAsia="Verdana" w:hAnsi="Verdana" w:cs="Verdana"/>
          <w:color w:val="0000FF"/>
          <w:sz w:val="19"/>
          <w:szCs w:val="19"/>
        </w:rPr>
        <w:tab/>
        <w:t>• La propuesta de coordinación con la Dirección y con el comité científico, así como la articulación entre el trabajo desarrollado en el precongreso y su traslado al congreso.</w:t>
      </w:r>
      <w:r w:rsidRPr="003257BA">
        <w:rPr>
          <w:rFonts w:ascii="Verdana" w:eastAsia="Verdana" w:hAnsi="Verdana" w:cs="Verdana"/>
          <w:color w:val="0000FF"/>
          <w:sz w:val="19"/>
          <w:szCs w:val="19"/>
        </w:rPr>
        <w:br/>
      </w:r>
      <w:r w:rsidRPr="003257BA">
        <w:rPr>
          <w:rFonts w:ascii="Verdana" w:eastAsia="Verdana" w:hAnsi="Verdana" w:cs="Verdana"/>
          <w:color w:val="0000FF"/>
          <w:sz w:val="19"/>
          <w:szCs w:val="19"/>
        </w:rPr>
        <w:tab/>
        <w:t>• La organización de las tareas de contacto, gestión y atención a ponentes, personas participantes, moderadoras y otros perfiles implicados, tanto en las actividades precongresuales como en el congreso.</w:t>
      </w:r>
    </w:p>
    <w:p w14:paraId="1A39F5F9" w14:textId="77777777" w:rsidR="003257BA" w:rsidRPr="003257BA" w:rsidRDefault="003257BA" w:rsidP="003257BA">
      <w:pPr>
        <w:contextualSpacing/>
        <w:jc w:val="both"/>
        <w:rPr>
          <w:rFonts w:ascii="Verdana" w:eastAsia="Verdana" w:hAnsi="Verdana" w:cs="Verdana"/>
          <w:color w:val="0000FF"/>
          <w:sz w:val="19"/>
          <w:szCs w:val="19"/>
        </w:rPr>
      </w:pPr>
      <w:r w:rsidRPr="003257BA">
        <w:rPr>
          <w:rFonts w:ascii="Verdana" w:eastAsia="Verdana" w:hAnsi="Verdana" w:cs="Verdana"/>
          <w:color w:val="0000FF"/>
          <w:sz w:val="19"/>
          <w:szCs w:val="19"/>
        </w:rPr>
        <w:tab/>
        <w:t>• La planificación del sistema de inscripciones, acreditaciones y atención a participantes (presencial y online), para el conjunto del programa (precongresual y congresual).</w:t>
      </w:r>
      <w:r w:rsidRPr="003257BA">
        <w:rPr>
          <w:rFonts w:ascii="Verdana" w:eastAsia="Verdana" w:hAnsi="Verdana" w:cs="Verdana"/>
          <w:color w:val="0000FF"/>
          <w:sz w:val="19"/>
          <w:szCs w:val="19"/>
        </w:rPr>
        <w:br/>
      </w:r>
      <w:r w:rsidRPr="003257BA">
        <w:rPr>
          <w:rFonts w:ascii="Verdana" w:eastAsia="Verdana" w:hAnsi="Verdana" w:cs="Verdana"/>
          <w:color w:val="0000FF"/>
          <w:sz w:val="19"/>
          <w:szCs w:val="19"/>
        </w:rPr>
        <w:tab/>
        <w:t>• La capacidad de respuesta ante incidencias y la previsión de mecanismos de seguimiento y control.</w:t>
      </w:r>
    </w:p>
    <w:p w14:paraId="3C9E1498" w14:textId="77777777" w:rsidR="003257BA" w:rsidRPr="003257BA" w:rsidRDefault="003257BA" w:rsidP="003257BA">
      <w:pPr>
        <w:jc w:val="both"/>
        <w:rPr>
          <w:rFonts w:ascii="Verdana" w:eastAsia="Verdana" w:hAnsi="Verdana" w:cs="Verdana"/>
          <w:color w:val="0000FF"/>
          <w:sz w:val="19"/>
          <w:szCs w:val="19"/>
        </w:rPr>
      </w:pPr>
    </w:p>
    <w:p w14:paraId="1788DB78" w14:textId="77777777" w:rsidR="003257BA" w:rsidRPr="003257BA" w:rsidRDefault="003257BA" w:rsidP="003257BA">
      <w:pPr>
        <w:jc w:val="both"/>
        <w:rPr>
          <w:rFonts w:ascii="Verdana" w:eastAsia="Verdana" w:hAnsi="Verdana" w:cs="Verdana"/>
          <w:color w:val="0000FF"/>
          <w:sz w:val="19"/>
          <w:szCs w:val="19"/>
        </w:rPr>
      </w:pPr>
      <w:r w:rsidRPr="003257BA">
        <w:rPr>
          <w:rFonts w:ascii="Verdana" w:eastAsia="Verdana" w:hAnsi="Verdana" w:cs="Verdana"/>
          <w:b/>
          <w:bCs/>
          <w:color w:val="0000FF"/>
          <w:sz w:val="19"/>
          <w:szCs w:val="19"/>
        </w:rPr>
        <w:t>Criterio 3.</w:t>
      </w:r>
      <w:r w:rsidRPr="003257BA">
        <w:rPr>
          <w:rFonts w:ascii="Verdana" w:eastAsia="Verdana" w:hAnsi="Verdana" w:cs="Verdana"/>
          <w:color w:val="0000FF"/>
          <w:sz w:val="19"/>
          <w:szCs w:val="19"/>
        </w:rPr>
        <w:t xml:space="preserve"> Ejecución técnica.</w:t>
      </w:r>
    </w:p>
    <w:p w14:paraId="785852AC"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b/>
          <w:bCs/>
          <w:color w:val="0000FF"/>
          <w:sz w:val="19"/>
          <w:szCs w:val="19"/>
        </w:rPr>
        <w:t>Ponderación:</w:t>
      </w:r>
      <w:r w:rsidRPr="003257BA">
        <w:rPr>
          <w:rFonts w:ascii="Verdana" w:eastAsia="Verdana" w:hAnsi="Verdana" w:cs="Verdana"/>
          <w:color w:val="0000FF"/>
          <w:sz w:val="19"/>
          <w:szCs w:val="19"/>
        </w:rPr>
        <w:t xml:space="preserve"> hasta un máximo de 10 puntos</w:t>
      </w:r>
    </w:p>
    <w:p w14:paraId="6F6886A5" w14:textId="77777777" w:rsidR="003257BA" w:rsidRPr="003257BA" w:rsidRDefault="003257BA" w:rsidP="003257BA">
      <w:p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El bloque de ejecución técnica permite analizar la solvencia de la propuesta en términos logísticos, técnicos y operativos, asegurando la viabilidad real del evento, su correcta implementación y la adecuada integración de los servicios asociados, incluidos los prestados a través del contrato marco del Departamento.</w:t>
      </w:r>
    </w:p>
    <w:p w14:paraId="18025304" w14:textId="77777777" w:rsidR="003257BA" w:rsidRPr="003257BA" w:rsidRDefault="003257BA" w:rsidP="003257BA">
      <w:p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Se valorará la calidad y adecuación de la propuesta técnica para la ejecución del Congreso y de las actividades precongresuales.</w:t>
      </w:r>
    </w:p>
    <w:p w14:paraId="2C3789A9" w14:textId="77777777" w:rsidR="003257BA" w:rsidRPr="003257BA" w:rsidRDefault="003257BA" w:rsidP="003257BA">
      <w:p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En particular, se tendrá en cuenta:</w:t>
      </w:r>
    </w:p>
    <w:p w14:paraId="69A8DDA0" w14:textId="77777777" w:rsidR="003257BA" w:rsidRPr="003257BA" w:rsidRDefault="003257BA" w:rsidP="003257BA">
      <w:pPr>
        <w:numPr>
          <w:ilvl w:val="0"/>
          <w:numId w:val="160"/>
        </w:num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 xml:space="preserve">La planificación de la infraestructura técnica y logística del Congreso, en coherencia con el espacio de celebración y la estructura prevista del evento. </w:t>
      </w:r>
    </w:p>
    <w:p w14:paraId="0E4B3D09" w14:textId="77777777" w:rsidR="003257BA" w:rsidRPr="003257BA" w:rsidRDefault="003257BA" w:rsidP="003257BA">
      <w:pPr>
        <w:numPr>
          <w:ilvl w:val="0"/>
          <w:numId w:val="160"/>
        </w:num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La capacidad de la propuesta para garantizar la adecuada coordinación con los servicios prestados a través del contrato marco del Departamento, asegurando su correcta integración en el desarrollo del Congreso.</w:t>
      </w:r>
    </w:p>
    <w:p w14:paraId="77714A0C" w14:textId="77777777" w:rsidR="003257BA" w:rsidRPr="003257BA" w:rsidRDefault="003257BA" w:rsidP="003257BA">
      <w:pPr>
        <w:numPr>
          <w:ilvl w:val="0"/>
          <w:numId w:val="160"/>
        </w:num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 xml:space="preserve">La organización de los medios técnicos (audiovisuales, </w:t>
      </w:r>
      <w:proofErr w:type="spellStart"/>
      <w:r w:rsidRPr="003257BA">
        <w:rPr>
          <w:rFonts w:ascii="Verdana" w:eastAsia="Verdana" w:hAnsi="Verdana" w:cs="Verdana"/>
          <w:color w:val="0000FF"/>
          <w:sz w:val="19"/>
          <w:szCs w:val="19"/>
        </w:rPr>
        <w:t>streaming</w:t>
      </w:r>
      <w:proofErr w:type="spellEnd"/>
      <w:r w:rsidRPr="003257BA">
        <w:rPr>
          <w:rFonts w:ascii="Verdana" w:eastAsia="Verdana" w:hAnsi="Verdana" w:cs="Verdana"/>
          <w:color w:val="0000FF"/>
          <w:sz w:val="19"/>
          <w:szCs w:val="19"/>
        </w:rPr>
        <w:t xml:space="preserve">, soporte a ponentes, etc.) y su integración en el desarrollo del evento. </w:t>
      </w:r>
    </w:p>
    <w:p w14:paraId="5032AF03" w14:textId="77777777" w:rsidR="003257BA" w:rsidRPr="003257BA" w:rsidRDefault="003257BA" w:rsidP="003257BA">
      <w:pPr>
        <w:numPr>
          <w:ilvl w:val="0"/>
          <w:numId w:val="160"/>
        </w:num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 xml:space="preserve">La propuesta de organización logística de las actividades precongresuales en los tres territorios históricos. </w:t>
      </w:r>
    </w:p>
    <w:p w14:paraId="4370DB49" w14:textId="77777777" w:rsidR="003257BA" w:rsidRPr="003257BA" w:rsidRDefault="003257BA" w:rsidP="003257BA">
      <w:pPr>
        <w:numPr>
          <w:ilvl w:val="0"/>
          <w:numId w:val="160"/>
        </w:num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La planificación y gestión integral de los desplazamientos, alojamientos y necesidades logísticas asociadas a la participación de ponentes, personas invitadas y otros perfiles, garantizando su adecuada coordinación y atención durante el evento.</w:t>
      </w:r>
    </w:p>
    <w:p w14:paraId="5B994726" w14:textId="77777777" w:rsidR="003257BA" w:rsidRPr="003257BA" w:rsidRDefault="003257BA" w:rsidP="003257BA">
      <w:pPr>
        <w:numPr>
          <w:ilvl w:val="0"/>
          <w:numId w:val="160"/>
        </w:num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 xml:space="preserve">La previsión de recursos humanos para el desarrollo del evento. </w:t>
      </w:r>
    </w:p>
    <w:p w14:paraId="224B6F86" w14:textId="77777777" w:rsidR="003257BA" w:rsidRPr="003257BA" w:rsidRDefault="003257BA" w:rsidP="003257BA">
      <w:pPr>
        <w:numPr>
          <w:ilvl w:val="0"/>
          <w:numId w:val="160"/>
        </w:numPr>
        <w:spacing w:before="100" w:beforeAutospacing="1" w:after="100" w:afterAutospacing="1"/>
        <w:jc w:val="both"/>
        <w:rPr>
          <w:rFonts w:ascii="Verdana" w:eastAsia="Verdana" w:hAnsi="Verdana" w:cs="Verdana"/>
          <w:color w:val="0000FF"/>
          <w:sz w:val="19"/>
          <w:szCs w:val="19"/>
        </w:rPr>
      </w:pPr>
      <w:r w:rsidRPr="003257BA">
        <w:rPr>
          <w:rFonts w:ascii="Verdana" w:eastAsia="Verdana" w:hAnsi="Verdana" w:cs="Verdana"/>
          <w:color w:val="0000FF"/>
          <w:sz w:val="19"/>
          <w:szCs w:val="19"/>
        </w:rPr>
        <w:t xml:space="preserve">La incorporación de medidas que garanticen la accesibilidad universal del evento (incluyendo servicios de interpretación, y otros apoyos necesarios), así como la integración de criterios de sostenibilidad en la organización y desarrollo de este. </w:t>
      </w:r>
    </w:p>
    <w:p w14:paraId="43021EAD"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b/>
          <w:bCs/>
          <w:color w:val="0000FF"/>
          <w:sz w:val="19"/>
          <w:szCs w:val="19"/>
        </w:rPr>
        <w:t>Criterio 4.</w:t>
      </w:r>
      <w:r w:rsidRPr="003257BA">
        <w:rPr>
          <w:rFonts w:ascii="Verdana" w:eastAsia="Verdana" w:hAnsi="Verdana" w:cs="Verdana"/>
          <w:color w:val="0000FF"/>
          <w:sz w:val="19"/>
          <w:szCs w:val="19"/>
        </w:rPr>
        <w:t xml:space="preserve"> Comunicación. </w:t>
      </w:r>
    </w:p>
    <w:p w14:paraId="435FB920"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b/>
          <w:bCs/>
          <w:color w:val="0000FF"/>
          <w:sz w:val="19"/>
          <w:szCs w:val="19"/>
        </w:rPr>
        <w:t>Ponderación:</w:t>
      </w:r>
      <w:r w:rsidRPr="003257BA">
        <w:rPr>
          <w:rFonts w:ascii="Verdana" w:eastAsia="Verdana" w:hAnsi="Verdana" w:cs="Verdana"/>
          <w:color w:val="0000FF"/>
          <w:sz w:val="19"/>
          <w:szCs w:val="19"/>
        </w:rPr>
        <w:t xml:space="preserve"> hasta un máximo de 12 puntos</w:t>
      </w:r>
    </w:p>
    <w:p w14:paraId="4A4DD824"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El bloque de comunicación responde a la necesidad de garantizar la difusión del Congreso como eje central del proyecto, así como del programa precongresual asociado, favoreciendo la captación de participantes y el impacto del conjunto de actuaciones antes, durante y después de su celebración, y asegurando la coherencia de los materiales y soportes asociados.</w:t>
      </w:r>
    </w:p>
    <w:p w14:paraId="2769BCEA"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Se valorará la calidad, coherencia y alcance de la propuesta de comunicación del Congreso y del programa precongresual, tanto en la fase previa como durante su desarrollo y con posterioridad al mismo.</w:t>
      </w:r>
    </w:p>
    <w:p w14:paraId="1E811CB3"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En particular, se tendrá en cuenta:</w:t>
      </w:r>
    </w:p>
    <w:p w14:paraId="5A36C1A3"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lastRenderedPageBreak/>
        <w:tab/>
        <w:t>• La estrategia global de comunicación y difusión del Congreso, integrando las actuaciones vinculadas al programa precongresual, incluyendo acciones previas (como la comunicación de “</w:t>
      </w:r>
      <w:proofErr w:type="spellStart"/>
      <w:r w:rsidRPr="003257BA">
        <w:rPr>
          <w:rFonts w:ascii="Verdana" w:eastAsia="Verdana" w:hAnsi="Verdana" w:cs="Verdana"/>
          <w:color w:val="0000FF"/>
          <w:sz w:val="19"/>
          <w:szCs w:val="19"/>
        </w:rPr>
        <w:t>save</w:t>
      </w:r>
      <w:proofErr w:type="spellEnd"/>
      <w:r w:rsidRPr="003257BA">
        <w:rPr>
          <w:rFonts w:ascii="Verdana" w:eastAsia="Verdana" w:hAnsi="Verdana" w:cs="Verdana"/>
          <w:color w:val="0000FF"/>
          <w:sz w:val="19"/>
          <w:szCs w:val="19"/>
        </w:rPr>
        <w:t xml:space="preserve"> </w:t>
      </w:r>
      <w:proofErr w:type="spellStart"/>
      <w:r w:rsidRPr="003257BA">
        <w:rPr>
          <w:rFonts w:ascii="Verdana" w:eastAsia="Verdana" w:hAnsi="Verdana" w:cs="Verdana"/>
          <w:color w:val="0000FF"/>
          <w:sz w:val="19"/>
          <w:szCs w:val="19"/>
        </w:rPr>
        <w:t>the</w:t>
      </w:r>
      <w:proofErr w:type="spellEnd"/>
      <w:r w:rsidRPr="003257BA">
        <w:rPr>
          <w:rFonts w:ascii="Verdana" w:eastAsia="Verdana" w:hAnsi="Verdana" w:cs="Verdana"/>
          <w:color w:val="0000FF"/>
          <w:sz w:val="19"/>
          <w:szCs w:val="19"/>
        </w:rPr>
        <w:t xml:space="preserve"> date”), durante y posteriores al evento.</w:t>
      </w:r>
    </w:p>
    <w:p w14:paraId="01AF766A"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 La capacidad de la propuesta para favorecer la participación y alcanzar un número adecuado de inscripciones, tanto en modalidad presencial como online, incluyendo las actividades precongresuales.</w:t>
      </w:r>
    </w:p>
    <w:p w14:paraId="435E7F13"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 La propuesta de diseño, desarrollo y gestión del espacio web del Congreso, así como su funcionalidad como canal de información e inscripción del conjunto del programa (precongresual y congresual).</w:t>
      </w:r>
    </w:p>
    <w:p w14:paraId="1B3DC915"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 xml:space="preserve">• La estrategia de difusión en medios de comunicación, redes sociales y canales digitales, incluyendo la adecuada </w:t>
      </w:r>
      <w:proofErr w:type="spellStart"/>
      <w:r w:rsidRPr="003257BA">
        <w:rPr>
          <w:rFonts w:ascii="Verdana" w:eastAsia="Verdana" w:hAnsi="Verdana" w:cs="Verdana"/>
          <w:color w:val="0000FF"/>
          <w:sz w:val="19"/>
          <w:szCs w:val="19"/>
        </w:rPr>
        <w:t>visibilización</w:t>
      </w:r>
      <w:proofErr w:type="spellEnd"/>
      <w:r w:rsidRPr="003257BA">
        <w:rPr>
          <w:rFonts w:ascii="Verdana" w:eastAsia="Verdana" w:hAnsi="Verdana" w:cs="Verdana"/>
          <w:color w:val="0000FF"/>
          <w:sz w:val="19"/>
          <w:szCs w:val="19"/>
        </w:rPr>
        <w:t xml:space="preserve"> de las actividades precongresuales.</w:t>
      </w:r>
    </w:p>
    <w:p w14:paraId="2C57F88E"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 La calidad, coherencia y utilidad de los materiales (programa de mano, señalética, documentación, etc.), en relación con el conjunto del proyecto.</w:t>
      </w:r>
    </w:p>
    <w:p w14:paraId="45E735D4" w14:textId="77777777" w:rsidR="003257BA" w:rsidRPr="003257BA" w:rsidRDefault="003257BA" w:rsidP="003257BA">
      <w:pPr>
        <w:spacing w:before="100" w:beforeAutospacing="1" w:after="100" w:afterAutospacing="1"/>
        <w:contextualSpacing/>
        <w:jc w:val="both"/>
        <w:outlineLvl w:val="1"/>
        <w:rPr>
          <w:rFonts w:ascii="Verdana" w:eastAsia="Verdana" w:hAnsi="Verdana" w:cs="Verdana"/>
          <w:color w:val="0000FF"/>
          <w:sz w:val="19"/>
          <w:szCs w:val="19"/>
        </w:rPr>
      </w:pPr>
      <w:r w:rsidRPr="003257BA">
        <w:rPr>
          <w:rFonts w:ascii="Verdana" w:eastAsia="Verdana" w:hAnsi="Verdana" w:cs="Verdana"/>
          <w:color w:val="0000FF"/>
          <w:sz w:val="19"/>
          <w:szCs w:val="19"/>
        </w:rPr>
        <w:tab/>
        <w:t xml:space="preserve">• La calidad, adecuación y coherencia de los elementos de </w:t>
      </w:r>
      <w:proofErr w:type="spellStart"/>
      <w:r w:rsidRPr="003257BA">
        <w:rPr>
          <w:rFonts w:ascii="Verdana" w:eastAsia="Verdana" w:hAnsi="Verdana" w:cs="Verdana"/>
          <w:color w:val="0000FF"/>
          <w:sz w:val="19"/>
          <w:szCs w:val="19"/>
        </w:rPr>
        <w:t>merchandising</w:t>
      </w:r>
      <w:proofErr w:type="spellEnd"/>
      <w:r w:rsidRPr="003257BA">
        <w:rPr>
          <w:rFonts w:ascii="Verdana" w:eastAsia="Verdana" w:hAnsi="Verdana" w:cs="Verdana"/>
          <w:color w:val="0000FF"/>
          <w:sz w:val="19"/>
          <w:szCs w:val="19"/>
        </w:rPr>
        <w:t xml:space="preserve"> propuestos, en relación con la imagen del evento, su utilidad para las personas participantes y la incorporación de criterios de sostenibilidad en los materiales empleados.</w:t>
      </w:r>
    </w:p>
    <w:p w14:paraId="5208E27A" w14:textId="7DB43E8A" w:rsidR="003257BA" w:rsidRPr="00FD1A16" w:rsidRDefault="003257BA" w:rsidP="003257BA">
      <w:pPr>
        <w:spacing w:before="100" w:beforeAutospacing="1" w:after="100" w:afterAutospacing="1"/>
        <w:contextualSpacing/>
        <w:jc w:val="both"/>
        <w:outlineLvl w:val="1"/>
        <w:rPr>
          <w:rFonts w:ascii="Verdana" w:eastAsia="Verdana" w:hAnsi="Verdana" w:cs="Verdana"/>
          <w:strike/>
          <w:color w:val="0000FF"/>
          <w:sz w:val="19"/>
          <w:szCs w:val="19"/>
        </w:rPr>
      </w:pPr>
      <w:r w:rsidRPr="003257BA">
        <w:rPr>
          <w:rFonts w:ascii="Verdana" w:eastAsia="Verdana" w:hAnsi="Verdana" w:cs="Verdana"/>
          <w:color w:val="0000FF"/>
          <w:sz w:val="19"/>
          <w:szCs w:val="19"/>
        </w:rPr>
        <w:tab/>
      </w:r>
    </w:p>
    <w:p w14:paraId="39E541B4"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p>
    <w:p w14:paraId="2B1678FF"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b/>
          <w:bCs/>
          <w:color w:val="0000FF"/>
          <w:sz w:val="19"/>
          <w:szCs w:val="19"/>
        </w:rPr>
        <w:t>Criterio 5.</w:t>
      </w:r>
      <w:r w:rsidRPr="003257BA">
        <w:rPr>
          <w:rFonts w:ascii="Verdana" w:eastAsia="Verdana" w:hAnsi="Verdana" w:cs="Verdana"/>
          <w:color w:val="0000FF"/>
          <w:sz w:val="19"/>
          <w:szCs w:val="19"/>
        </w:rPr>
        <w:t xml:space="preserve"> Resultados. </w:t>
      </w:r>
    </w:p>
    <w:p w14:paraId="182CA9FA" w14:textId="77777777" w:rsidR="003257BA" w:rsidRPr="003257BA" w:rsidRDefault="003257BA" w:rsidP="003257BA">
      <w:pPr>
        <w:spacing w:before="100" w:beforeAutospacing="1" w:after="100" w:afterAutospacing="1"/>
        <w:jc w:val="both"/>
        <w:outlineLvl w:val="1"/>
        <w:rPr>
          <w:rFonts w:ascii="Verdana" w:eastAsia="Verdana" w:hAnsi="Verdana" w:cs="Verdana"/>
          <w:color w:val="0000FF"/>
          <w:sz w:val="19"/>
          <w:szCs w:val="19"/>
        </w:rPr>
      </w:pPr>
      <w:r w:rsidRPr="003257BA">
        <w:rPr>
          <w:rFonts w:ascii="Verdana" w:eastAsia="Verdana" w:hAnsi="Verdana" w:cs="Verdana"/>
          <w:b/>
          <w:bCs/>
          <w:color w:val="0000FF"/>
          <w:sz w:val="19"/>
          <w:szCs w:val="19"/>
        </w:rPr>
        <w:t>Ponderación:</w:t>
      </w:r>
      <w:r w:rsidRPr="003257BA">
        <w:rPr>
          <w:rFonts w:ascii="Verdana" w:eastAsia="Verdana" w:hAnsi="Verdana" w:cs="Verdana"/>
          <w:color w:val="0000FF"/>
          <w:sz w:val="19"/>
          <w:szCs w:val="19"/>
        </w:rPr>
        <w:t xml:space="preserve"> hasta un máximo de 4 puntos</w:t>
      </w:r>
    </w:p>
    <w:p w14:paraId="04819F69" w14:textId="77777777" w:rsidR="003257BA" w:rsidRPr="003257BA" w:rsidRDefault="003257BA" w:rsidP="003257BA">
      <w:pPr>
        <w:spacing w:before="120"/>
        <w:jc w:val="both"/>
        <w:rPr>
          <w:rFonts w:ascii="Verdana" w:eastAsia="Verdana" w:hAnsi="Verdana" w:cs="Verdana"/>
          <w:color w:val="0000FF"/>
          <w:sz w:val="19"/>
          <w:szCs w:val="19"/>
        </w:rPr>
      </w:pPr>
      <w:r w:rsidRPr="003257BA">
        <w:rPr>
          <w:rFonts w:ascii="Verdana" w:eastAsia="Verdana" w:hAnsi="Verdana" w:cs="Verdana"/>
          <w:color w:val="0000FF"/>
          <w:sz w:val="19"/>
          <w:szCs w:val="19"/>
        </w:rPr>
        <w:t>Finalmente, el bloque de resultados permite valorar la capacidad de la propuesta para sistematizar, documentar y transferir los contenidos y conclusiones del Congreso, integrando las aportaciones generadas en el programa precongresual, asegurando su utilidad más allá de la celebración del evento.</w:t>
      </w:r>
    </w:p>
    <w:p w14:paraId="7BCD2C79" w14:textId="77777777" w:rsidR="003257BA" w:rsidRPr="003257BA" w:rsidRDefault="003257BA" w:rsidP="003257BA">
      <w:pPr>
        <w:spacing w:before="120"/>
        <w:jc w:val="both"/>
        <w:rPr>
          <w:rFonts w:ascii="Verdana" w:eastAsia="Verdana" w:hAnsi="Verdana" w:cs="Verdana"/>
          <w:color w:val="0000FF"/>
          <w:sz w:val="19"/>
          <w:szCs w:val="19"/>
        </w:rPr>
      </w:pPr>
      <w:r w:rsidRPr="003257BA">
        <w:rPr>
          <w:rFonts w:ascii="Verdana" w:eastAsia="Verdana" w:hAnsi="Verdana" w:cs="Verdana"/>
          <w:color w:val="0000FF"/>
          <w:sz w:val="19"/>
          <w:szCs w:val="19"/>
        </w:rPr>
        <w:t>Se valorará la calidad de la propuesta para la recopilación, organización y presentación de los resultados del Congreso y del proceso precongresual asociado.</w:t>
      </w:r>
    </w:p>
    <w:p w14:paraId="09301A0B" w14:textId="77777777" w:rsidR="003257BA" w:rsidRPr="003257BA" w:rsidRDefault="003257BA" w:rsidP="003257BA">
      <w:pPr>
        <w:spacing w:before="120"/>
        <w:jc w:val="both"/>
        <w:rPr>
          <w:rFonts w:ascii="Verdana" w:eastAsia="Verdana" w:hAnsi="Verdana" w:cs="Verdana"/>
          <w:color w:val="0000FF"/>
          <w:sz w:val="19"/>
          <w:szCs w:val="19"/>
        </w:rPr>
      </w:pPr>
      <w:r w:rsidRPr="003257BA">
        <w:rPr>
          <w:rFonts w:ascii="Verdana" w:eastAsia="Verdana" w:hAnsi="Verdana" w:cs="Verdana"/>
          <w:color w:val="0000FF"/>
          <w:sz w:val="19"/>
          <w:szCs w:val="19"/>
        </w:rPr>
        <w:t>En particular, se tendrá en cuenta:</w:t>
      </w:r>
    </w:p>
    <w:p w14:paraId="1563C3AF" w14:textId="77777777" w:rsidR="003257BA" w:rsidRPr="003257BA" w:rsidRDefault="003257BA" w:rsidP="003257BA">
      <w:pPr>
        <w:spacing w:before="120"/>
        <w:jc w:val="both"/>
        <w:rPr>
          <w:rFonts w:ascii="Verdana" w:eastAsia="Verdana" w:hAnsi="Verdana" w:cs="Verdana"/>
          <w:color w:val="0000FF"/>
          <w:sz w:val="19"/>
          <w:szCs w:val="19"/>
        </w:rPr>
      </w:pPr>
      <w:r w:rsidRPr="003257BA">
        <w:rPr>
          <w:rFonts w:ascii="Verdana" w:eastAsia="Verdana" w:hAnsi="Verdana" w:cs="Verdana"/>
          <w:color w:val="0000FF"/>
          <w:sz w:val="19"/>
          <w:szCs w:val="19"/>
        </w:rPr>
        <w:tab/>
        <w:t>• La propuesta de elaboración de las memorias finales y del material audiovisual, incluyendo la integración de los contenidos y aportaciones del programa precongresual.</w:t>
      </w:r>
    </w:p>
    <w:p w14:paraId="2F56C015" w14:textId="77777777" w:rsidR="003257BA" w:rsidRPr="003257BA" w:rsidRDefault="003257BA" w:rsidP="003257BA">
      <w:pPr>
        <w:spacing w:before="120"/>
        <w:jc w:val="both"/>
        <w:rPr>
          <w:rFonts w:ascii="Verdana" w:eastAsia="Verdana" w:hAnsi="Verdana" w:cs="Verdana"/>
          <w:color w:val="0000FF"/>
          <w:sz w:val="19"/>
          <w:szCs w:val="19"/>
        </w:rPr>
      </w:pPr>
      <w:r w:rsidRPr="003257BA">
        <w:rPr>
          <w:rFonts w:ascii="Verdana" w:eastAsia="Verdana" w:hAnsi="Verdana" w:cs="Verdana"/>
          <w:color w:val="0000FF"/>
          <w:sz w:val="19"/>
          <w:szCs w:val="19"/>
        </w:rPr>
        <w:tab/>
        <w:t>• La sistematización de contenidos y conclusiones, incorporando de forma estructurada las aportaciones recogidas en las actividades precongresuales.</w:t>
      </w:r>
    </w:p>
    <w:p w14:paraId="2E139F40" w14:textId="77777777" w:rsidR="003257BA" w:rsidRPr="003257BA" w:rsidRDefault="003257BA" w:rsidP="003257BA">
      <w:pPr>
        <w:spacing w:before="120"/>
        <w:jc w:val="both"/>
        <w:rPr>
          <w:rFonts w:ascii="Verdana" w:eastAsia="Verdana" w:hAnsi="Verdana" w:cs="Verdana"/>
          <w:color w:val="0000FF"/>
          <w:sz w:val="19"/>
          <w:szCs w:val="19"/>
        </w:rPr>
      </w:pPr>
      <w:r w:rsidRPr="003257BA">
        <w:rPr>
          <w:rFonts w:ascii="Verdana" w:eastAsia="Verdana" w:hAnsi="Verdana" w:cs="Verdana"/>
          <w:color w:val="0000FF"/>
          <w:sz w:val="19"/>
          <w:szCs w:val="19"/>
        </w:rPr>
        <w:tab/>
        <w:t>• La claridad, coherencia y utilidad de los materiales finales, en relación con el conjunto del proceso (precongresual y congresual).</w:t>
      </w:r>
    </w:p>
    <w:p w14:paraId="7E9BA8C8" w14:textId="77777777" w:rsidR="009B700F" w:rsidRDefault="009B700F" w:rsidP="007B12A5">
      <w:pPr>
        <w:spacing w:before="120"/>
        <w:jc w:val="both"/>
        <w:rPr>
          <w:rFonts w:ascii="Verdana" w:eastAsia="Verdana" w:hAnsi="Verdana" w:cs="Verdana"/>
          <w:b/>
          <w:bCs/>
          <w:color w:val="0000FF"/>
          <w:sz w:val="19"/>
          <w:szCs w:val="19"/>
        </w:rPr>
      </w:pPr>
    </w:p>
    <w:p w14:paraId="0185BD10" w14:textId="77777777" w:rsidR="004A38B8" w:rsidRDefault="004A38B8" w:rsidP="004A38B8">
      <w:pPr>
        <w:spacing w:before="120" w:after="120"/>
        <w:jc w:val="both"/>
        <w:rPr>
          <w:rFonts w:ascii="Verdana" w:hAnsi="Verdana" w:cstheme="minorBidi"/>
          <w:b/>
          <w:bCs/>
          <w:color w:val="0000FF"/>
          <w:sz w:val="19"/>
          <w:szCs w:val="19"/>
        </w:rPr>
      </w:pPr>
      <w:r w:rsidRPr="00A563A5">
        <w:rPr>
          <w:rFonts w:ascii="Verdana" w:hAnsi="Verdana" w:cstheme="minorBidi"/>
          <w:color w:val="0000FF"/>
          <w:sz w:val="19"/>
          <w:szCs w:val="19"/>
        </w:rPr>
        <w:t>Las propuestas que no alcancen en esta fase de valoración de los criterios sometidos a juicio de valor</w:t>
      </w:r>
      <w:r w:rsidRPr="00A563A5">
        <w:rPr>
          <w:rFonts w:ascii="Verdana" w:hAnsi="Verdana" w:cstheme="minorBidi"/>
          <w:b/>
          <w:bCs/>
          <w:color w:val="0000FF"/>
          <w:sz w:val="19"/>
          <w:szCs w:val="19"/>
        </w:rPr>
        <w:t xml:space="preserve"> al menos 24 puntos (de un total de 4</w:t>
      </w:r>
      <w:r>
        <w:rPr>
          <w:rFonts w:ascii="Verdana" w:hAnsi="Verdana" w:cstheme="minorBidi"/>
          <w:b/>
          <w:bCs/>
          <w:color w:val="0000FF"/>
          <w:sz w:val="19"/>
          <w:szCs w:val="19"/>
        </w:rPr>
        <w:t>8</w:t>
      </w:r>
      <w:r w:rsidRPr="00A563A5">
        <w:rPr>
          <w:rFonts w:ascii="Verdana" w:hAnsi="Verdana" w:cstheme="minorBidi"/>
          <w:b/>
          <w:bCs/>
          <w:color w:val="0000FF"/>
          <w:sz w:val="19"/>
          <w:szCs w:val="19"/>
        </w:rPr>
        <w:t xml:space="preserve"> puntos posibles), serán excluidas y no accederán a la siguiente fase de valoración de los criterios automáticos.</w:t>
      </w:r>
    </w:p>
    <w:p w14:paraId="45D117AA" w14:textId="6C703AC3" w:rsidR="004A38B8" w:rsidRDefault="003D7A9A" w:rsidP="007B12A5">
      <w:pPr>
        <w:spacing w:before="120"/>
        <w:jc w:val="both"/>
        <w:rPr>
          <w:rFonts w:ascii="Verdana" w:hAnsi="Verdana" w:cstheme="minorBidi"/>
          <w:color w:val="0000FF"/>
          <w:sz w:val="19"/>
          <w:szCs w:val="19"/>
        </w:rPr>
      </w:pPr>
      <w:r w:rsidRPr="00B74C02">
        <w:rPr>
          <w:rFonts w:ascii="Verdana" w:hAnsi="Verdana" w:cstheme="minorBidi"/>
          <w:b/>
          <w:bCs/>
          <w:color w:val="0000FF"/>
          <w:sz w:val="19"/>
          <w:szCs w:val="19"/>
        </w:rPr>
        <w:t>La propuesta técnica deberá limitarse exclusivamente a los aspectos sometidos a juicio de valor</w:t>
      </w:r>
      <w:r w:rsidRPr="003D7A9A">
        <w:rPr>
          <w:rFonts w:ascii="Verdana" w:hAnsi="Verdana" w:cstheme="minorBidi"/>
          <w:color w:val="0000FF"/>
          <w:sz w:val="19"/>
          <w:szCs w:val="19"/>
        </w:rPr>
        <w:t xml:space="preserve"> y no podrá incluir información relativa a los criterios evaluables mediante fórmulas o de forma automática.</w:t>
      </w:r>
    </w:p>
    <w:p w14:paraId="0CF8F8CD" w14:textId="77777777" w:rsidR="003D7A9A" w:rsidRPr="003D7A9A" w:rsidRDefault="003D7A9A" w:rsidP="007B12A5">
      <w:pPr>
        <w:spacing w:before="120"/>
        <w:jc w:val="both"/>
        <w:rPr>
          <w:rFonts w:ascii="Verdana" w:hAnsi="Verdana" w:cstheme="minorBidi"/>
          <w:color w:val="0000FF"/>
          <w:sz w:val="19"/>
          <w:szCs w:val="19"/>
        </w:rPr>
      </w:pPr>
    </w:p>
    <w:p w14:paraId="38B6DD8E" w14:textId="121B8BDB" w:rsidR="008E5088" w:rsidRPr="007B12A5" w:rsidRDefault="008E5088" w:rsidP="007B12A5">
      <w:pPr>
        <w:spacing w:before="120"/>
        <w:jc w:val="both"/>
        <w:rPr>
          <w:rFonts w:ascii="Verdana" w:eastAsia="Verdana" w:hAnsi="Verdana" w:cs="Verdana"/>
          <w:b/>
          <w:bCs/>
          <w:color w:val="0000FF"/>
          <w:sz w:val="19"/>
          <w:szCs w:val="19"/>
        </w:rPr>
      </w:pPr>
      <w:r w:rsidRPr="007B12A5">
        <w:rPr>
          <w:rFonts w:ascii="Verdana" w:eastAsia="Verdana" w:hAnsi="Verdana" w:cs="Verdana"/>
          <w:b/>
          <w:bCs/>
          <w:color w:val="0000FF"/>
          <w:sz w:val="19"/>
          <w:szCs w:val="19"/>
        </w:rPr>
        <w:t>SISTEMA DE ASIGNACIÓN DE PUNTUACIONES</w:t>
      </w:r>
    </w:p>
    <w:p w14:paraId="5A5E6614" w14:textId="77777777" w:rsidR="008E5088" w:rsidRPr="007B12A5" w:rsidRDefault="008E5088" w:rsidP="007B12A5">
      <w:pPr>
        <w:spacing w:before="120"/>
        <w:jc w:val="both"/>
        <w:rPr>
          <w:rFonts w:ascii="Verdana" w:eastAsia="Verdana" w:hAnsi="Verdana" w:cs="Verdana"/>
          <w:color w:val="0000FF"/>
          <w:sz w:val="19"/>
          <w:szCs w:val="19"/>
        </w:rPr>
      </w:pPr>
      <w:r w:rsidRPr="007B12A5">
        <w:rPr>
          <w:rFonts w:ascii="Verdana" w:eastAsia="Verdana" w:hAnsi="Verdana" w:cs="Verdana"/>
          <w:color w:val="0000FF"/>
          <w:sz w:val="19"/>
          <w:szCs w:val="19"/>
        </w:rPr>
        <w:t>(Aplicable a todos los criterios sujetos a valoración subjetiva)</w:t>
      </w:r>
    </w:p>
    <w:p w14:paraId="727EF0C5" w14:textId="77777777" w:rsidR="008E5088" w:rsidRPr="007B12A5" w:rsidRDefault="008E5088" w:rsidP="008E5088">
      <w:pPr>
        <w:spacing w:before="120"/>
        <w:jc w:val="both"/>
        <w:rPr>
          <w:rFonts w:ascii="Verdana" w:eastAsia="Verdana" w:hAnsi="Verdana" w:cs="Verdana"/>
          <w:color w:val="0000FF"/>
          <w:sz w:val="19"/>
          <w:szCs w:val="19"/>
        </w:rPr>
      </w:pPr>
      <w:r w:rsidRPr="007B12A5">
        <w:rPr>
          <w:rFonts w:ascii="Verdana" w:eastAsia="Verdana" w:hAnsi="Verdana" w:cs="Verdana"/>
          <w:color w:val="0000FF"/>
          <w:sz w:val="19"/>
          <w:szCs w:val="19"/>
        </w:rPr>
        <w:t>La valoración de cada criterio se realizará atendiendo al grado de adecuación de la propuesta a los aspectos definidos en el mismo, de acuerdo con la siguiente escala:</w:t>
      </w:r>
    </w:p>
    <w:p w14:paraId="0AE797CD" w14:textId="77777777" w:rsidR="008E5088" w:rsidRPr="007B12A5" w:rsidRDefault="008E5088" w:rsidP="008E5088">
      <w:pPr>
        <w:spacing w:before="120"/>
        <w:jc w:val="both"/>
        <w:rPr>
          <w:rFonts w:ascii="Verdana" w:eastAsia="Verdana" w:hAnsi="Verdana" w:cs="Verdana"/>
          <w:b/>
          <w:bCs/>
          <w:color w:val="0000FF"/>
          <w:sz w:val="19"/>
          <w:szCs w:val="19"/>
        </w:rPr>
      </w:pPr>
      <w:r w:rsidRPr="007B12A5">
        <w:rPr>
          <w:rFonts w:ascii="Verdana" w:eastAsia="Verdana" w:hAnsi="Verdana" w:cs="Verdana"/>
          <w:b/>
          <w:bCs/>
          <w:color w:val="0000FF"/>
          <w:sz w:val="19"/>
          <w:szCs w:val="19"/>
        </w:rPr>
        <w:t>Hasta el 25 % de la puntuación máxima del criterio</w:t>
      </w:r>
    </w:p>
    <w:p w14:paraId="71B74C0A" w14:textId="77777777" w:rsidR="008E5088" w:rsidRPr="007B12A5" w:rsidRDefault="008E5088" w:rsidP="008E5088">
      <w:pPr>
        <w:spacing w:before="120"/>
        <w:jc w:val="both"/>
        <w:rPr>
          <w:rFonts w:ascii="Verdana" w:eastAsia="Verdana" w:hAnsi="Verdana" w:cs="Verdana"/>
          <w:color w:val="0000FF"/>
          <w:sz w:val="19"/>
          <w:szCs w:val="19"/>
        </w:rPr>
      </w:pPr>
      <w:r w:rsidRPr="007B12A5">
        <w:rPr>
          <w:rFonts w:ascii="Verdana" w:eastAsia="Verdana" w:hAnsi="Verdana" w:cs="Verdana"/>
          <w:color w:val="0000FF"/>
          <w:sz w:val="19"/>
          <w:szCs w:val="19"/>
        </w:rPr>
        <w:t>Propuesta insuficiente: la documentación presentada es incompleta o genérica y no acredita adecuadamente el cumplimiento de los aspectos esenciales del criterio.</w:t>
      </w:r>
    </w:p>
    <w:p w14:paraId="1FED2128" w14:textId="77777777" w:rsidR="008E5088" w:rsidRPr="007B12A5" w:rsidRDefault="008E5088" w:rsidP="008E5088">
      <w:pPr>
        <w:spacing w:before="120"/>
        <w:jc w:val="both"/>
        <w:rPr>
          <w:rFonts w:ascii="Verdana" w:eastAsia="Verdana" w:hAnsi="Verdana" w:cs="Verdana"/>
          <w:b/>
          <w:bCs/>
          <w:color w:val="0000FF"/>
          <w:sz w:val="19"/>
          <w:szCs w:val="19"/>
        </w:rPr>
      </w:pPr>
      <w:r w:rsidRPr="007B12A5">
        <w:rPr>
          <w:rFonts w:ascii="Verdana" w:eastAsia="Verdana" w:hAnsi="Verdana" w:cs="Verdana"/>
          <w:b/>
          <w:bCs/>
          <w:color w:val="0000FF"/>
          <w:sz w:val="19"/>
          <w:szCs w:val="19"/>
        </w:rPr>
        <w:t>Más del 25 % y hasta el 50 % de la puntuación máxima del criterio</w:t>
      </w:r>
    </w:p>
    <w:p w14:paraId="671DC961" w14:textId="77777777" w:rsidR="008E5088" w:rsidRPr="007B12A5" w:rsidRDefault="008E5088" w:rsidP="008E5088">
      <w:pPr>
        <w:spacing w:before="120"/>
        <w:jc w:val="both"/>
        <w:rPr>
          <w:rFonts w:ascii="Verdana" w:eastAsia="Verdana" w:hAnsi="Verdana" w:cs="Verdana"/>
          <w:color w:val="0000FF"/>
          <w:sz w:val="19"/>
          <w:szCs w:val="19"/>
        </w:rPr>
      </w:pPr>
      <w:r w:rsidRPr="007B12A5">
        <w:rPr>
          <w:rFonts w:ascii="Verdana" w:eastAsia="Verdana" w:hAnsi="Verdana" w:cs="Verdana"/>
          <w:color w:val="0000FF"/>
          <w:sz w:val="19"/>
          <w:szCs w:val="19"/>
        </w:rPr>
        <w:lastRenderedPageBreak/>
        <w:t>Propuesta aceptable: la documentación presentada aborda los aspectos básicos del criterio, si bien con un desarrollo limitado o con margen de mejora.</w:t>
      </w:r>
    </w:p>
    <w:p w14:paraId="7CC383DF" w14:textId="77777777" w:rsidR="008E5088" w:rsidRPr="007B12A5" w:rsidRDefault="008E5088" w:rsidP="008E5088">
      <w:pPr>
        <w:spacing w:before="120"/>
        <w:jc w:val="both"/>
        <w:rPr>
          <w:rFonts w:ascii="Verdana" w:eastAsia="Verdana" w:hAnsi="Verdana" w:cs="Verdana"/>
          <w:b/>
          <w:bCs/>
          <w:color w:val="0000FF"/>
          <w:sz w:val="19"/>
          <w:szCs w:val="19"/>
        </w:rPr>
      </w:pPr>
      <w:r w:rsidRPr="007B12A5">
        <w:rPr>
          <w:rFonts w:ascii="Verdana" w:eastAsia="Verdana" w:hAnsi="Verdana" w:cs="Verdana"/>
          <w:b/>
          <w:bCs/>
          <w:color w:val="0000FF"/>
          <w:sz w:val="19"/>
          <w:szCs w:val="19"/>
        </w:rPr>
        <w:t>Más del 50 % y hasta el 75 % de la puntuación máxima del criterio</w:t>
      </w:r>
    </w:p>
    <w:p w14:paraId="73A708F4" w14:textId="77777777" w:rsidR="008E5088" w:rsidRPr="007B12A5" w:rsidRDefault="008E5088" w:rsidP="008E5088">
      <w:pPr>
        <w:spacing w:before="120"/>
        <w:jc w:val="both"/>
        <w:rPr>
          <w:rFonts w:ascii="Verdana" w:eastAsia="Verdana" w:hAnsi="Verdana" w:cs="Verdana"/>
          <w:color w:val="0000FF"/>
          <w:sz w:val="19"/>
          <w:szCs w:val="19"/>
        </w:rPr>
      </w:pPr>
      <w:r w:rsidRPr="007B12A5">
        <w:rPr>
          <w:rFonts w:ascii="Verdana" w:eastAsia="Verdana" w:hAnsi="Verdana" w:cs="Verdana"/>
          <w:color w:val="0000FF"/>
          <w:sz w:val="19"/>
          <w:szCs w:val="19"/>
        </w:rPr>
        <w:t>Propuesta buena: la documentación presentada desarrolla de forma adecuada y coherente los aspectos del criterio, con un nivel suficiente de detalle y viabilidad.</w:t>
      </w:r>
    </w:p>
    <w:p w14:paraId="6A0F7E16" w14:textId="77777777" w:rsidR="008E5088" w:rsidRPr="007B12A5" w:rsidRDefault="008E5088" w:rsidP="008E5088">
      <w:pPr>
        <w:spacing w:before="120"/>
        <w:jc w:val="both"/>
        <w:rPr>
          <w:rFonts w:ascii="Verdana" w:eastAsia="Verdana" w:hAnsi="Verdana" w:cs="Verdana"/>
          <w:b/>
          <w:bCs/>
          <w:color w:val="0000FF"/>
          <w:sz w:val="19"/>
          <w:szCs w:val="19"/>
        </w:rPr>
      </w:pPr>
      <w:r w:rsidRPr="007B12A5">
        <w:rPr>
          <w:rFonts w:ascii="Verdana" w:eastAsia="Verdana" w:hAnsi="Verdana" w:cs="Verdana"/>
          <w:b/>
          <w:bCs/>
          <w:color w:val="0000FF"/>
          <w:sz w:val="19"/>
          <w:szCs w:val="19"/>
        </w:rPr>
        <w:t>Más del 75 % y hasta el 100 % de la puntuación máxima del criterio</w:t>
      </w:r>
    </w:p>
    <w:p w14:paraId="6F64FF29" w14:textId="77777777" w:rsidR="008E5088" w:rsidRDefault="008E5088" w:rsidP="008E5088">
      <w:pPr>
        <w:spacing w:before="120"/>
        <w:jc w:val="both"/>
        <w:rPr>
          <w:rFonts w:ascii="Verdana" w:eastAsia="Verdana" w:hAnsi="Verdana" w:cs="Verdana"/>
          <w:color w:val="0000FF"/>
          <w:sz w:val="19"/>
          <w:szCs w:val="19"/>
        </w:rPr>
      </w:pPr>
      <w:r w:rsidRPr="007B12A5">
        <w:rPr>
          <w:rFonts w:ascii="Verdana" w:eastAsia="Verdana" w:hAnsi="Verdana" w:cs="Verdana"/>
          <w:color w:val="0000FF"/>
          <w:sz w:val="19"/>
          <w:szCs w:val="19"/>
        </w:rPr>
        <w:t>Propuesta muy buena o destacable: la documentación presentada desarrolla de forma completa y bien estructurada los aspectos del criterio, mostrando una elevada coherencia y una clara adecuación al objeto del contrato.</w:t>
      </w:r>
    </w:p>
    <w:p w14:paraId="0ED450C4" w14:textId="77777777" w:rsidR="00FC7493" w:rsidRDefault="00FC7493" w:rsidP="007B12A5">
      <w:pPr>
        <w:spacing w:before="120"/>
        <w:jc w:val="both"/>
        <w:rPr>
          <w:rFonts w:ascii="Verdana" w:eastAsia="Verdana" w:hAnsi="Verdana" w:cs="Verdana"/>
          <w:color w:val="0000FF"/>
          <w:sz w:val="19"/>
          <w:szCs w:val="19"/>
        </w:rPr>
      </w:pPr>
    </w:p>
    <w:p w14:paraId="13F02201" w14:textId="6F4D9830" w:rsidR="00C548B6" w:rsidRPr="00BD20A5" w:rsidRDefault="00C548B6" w:rsidP="00D7102B">
      <w:pPr>
        <w:pStyle w:val="Ttulo5"/>
        <w:rPr>
          <w:b/>
        </w:rPr>
      </w:pPr>
      <w:r w:rsidRPr="00BD20A5">
        <w:rPr>
          <w:b/>
        </w:rPr>
        <w:t>22.2.2.- Criterios evaluables de forma automática mediante aplicación de fórmulas:</w:t>
      </w:r>
    </w:p>
    <w:p w14:paraId="40DBC3C0" w14:textId="40C5CEC8" w:rsidR="007C294F" w:rsidRPr="006D2602" w:rsidRDefault="007C294F" w:rsidP="007C294F">
      <w:pPr>
        <w:tabs>
          <w:tab w:val="left" w:pos="0"/>
        </w:tabs>
        <w:ind w:left="993" w:right="-425"/>
        <w:jc w:val="both"/>
        <w:rPr>
          <w:rFonts w:ascii="Verdana" w:eastAsia="Calibri" w:hAnsi="Verdana" w:cs="Calibri"/>
          <w:b/>
          <w:bCs/>
          <w:color w:val="0000FF"/>
          <w:sz w:val="19"/>
          <w:szCs w:val="19"/>
        </w:rPr>
      </w:pPr>
      <w:bookmarkStart w:id="347" w:name="_Toc38387655"/>
      <w:r w:rsidRPr="00924C7F">
        <w:rPr>
          <w:rFonts w:ascii="Verdana" w:hAnsi="Verdana" w:cs="Tahoma"/>
          <w:sz w:val="19"/>
          <w:szCs w:val="19"/>
        </w:rPr>
        <w:t xml:space="preserve">Criterio: </w:t>
      </w:r>
      <w:r>
        <w:rPr>
          <w:rFonts w:ascii="Verdana" w:eastAsia="Calibri" w:hAnsi="Verdana" w:cs="Calibri"/>
          <w:b/>
          <w:bCs/>
          <w:color w:val="0000FF"/>
          <w:sz w:val="19"/>
          <w:szCs w:val="19"/>
        </w:rPr>
        <w:t>Fórmula</w:t>
      </w:r>
    </w:p>
    <w:p w14:paraId="49F185E0" w14:textId="57B4349D" w:rsidR="007C294F" w:rsidRDefault="007C294F" w:rsidP="007C294F">
      <w:pPr>
        <w:ind w:left="993"/>
        <w:jc w:val="both"/>
        <w:rPr>
          <w:rFonts w:ascii="Verdana" w:eastAsia="Calibri" w:hAnsi="Verdana" w:cs="Calibri"/>
          <w:b/>
          <w:bCs/>
          <w:color w:val="0000FF"/>
          <w:sz w:val="19"/>
          <w:szCs w:val="19"/>
        </w:rPr>
      </w:pPr>
      <w:r w:rsidRPr="006D2602">
        <w:rPr>
          <w:rFonts w:ascii="Verdana" w:hAnsi="Verdana" w:cs="Tahoma"/>
          <w:sz w:val="19"/>
          <w:szCs w:val="19"/>
        </w:rPr>
        <w:t>Ponderación:</w:t>
      </w:r>
      <w:r w:rsidRPr="006D2602">
        <w:rPr>
          <w:rFonts w:ascii="Verdana" w:eastAsia="Calibri" w:hAnsi="Verdana" w:cs="Calibri"/>
          <w:color w:val="0000FF"/>
          <w:sz w:val="19"/>
          <w:szCs w:val="19"/>
        </w:rPr>
        <w:t xml:space="preserve"> hasta un máximo de </w:t>
      </w:r>
      <w:r w:rsidR="001378DF">
        <w:rPr>
          <w:rFonts w:ascii="Verdana" w:eastAsia="Calibri" w:hAnsi="Verdana" w:cs="Calibri"/>
          <w:b/>
          <w:bCs/>
          <w:color w:val="0000FF"/>
          <w:sz w:val="19"/>
          <w:szCs w:val="19"/>
        </w:rPr>
        <w:t>52</w:t>
      </w:r>
      <w:r w:rsidRPr="004753C5">
        <w:rPr>
          <w:rFonts w:ascii="Verdana" w:eastAsia="Calibri" w:hAnsi="Verdana" w:cs="Calibri"/>
          <w:b/>
          <w:bCs/>
          <w:color w:val="0000FF"/>
          <w:sz w:val="19"/>
          <w:szCs w:val="19"/>
        </w:rPr>
        <w:t xml:space="preserve"> puntos</w:t>
      </w:r>
      <w:r w:rsidRPr="004753C5">
        <w:rPr>
          <w:rFonts w:ascii="Verdana" w:eastAsia="Calibri" w:hAnsi="Verdana" w:cs="Calibri"/>
          <w:bCs/>
          <w:color w:val="0000FF"/>
          <w:sz w:val="19"/>
          <w:szCs w:val="19"/>
        </w:rPr>
        <w:t>.</w:t>
      </w:r>
      <w:r w:rsidRPr="006D2602">
        <w:rPr>
          <w:rFonts w:ascii="Verdana" w:eastAsia="Calibri" w:hAnsi="Verdana" w:cs="Calibri"/>
          <w:b/>
          <w:bCs/>
          <w:color w:val="0000FF"/>
          <w:sz w:val="19"/>
          <w:szCs w:val="19"/>
        </w:rPr>
        <w:t xml:space="preserve"> </w:t>
      </w:r>
    </w:p>
    <w:p w14:paraId="51A9B625" w14:textId="77777777" w:rsidR="007C294F" w:rsidRDefault="007C294F" w:rsidP="007C294F">
      <w:pPr>
        <w:ind w:left="993"/>
        <w:jc w:val="both"/>
        <w:rPr>
          <w:rFonts w:ascii="Verdana" w:hAnsi="Verdana"/>
          <w:sz w:val="19"/>
          <w:szCs w:val="19"/>
          <w:lang w:eastAsia="eu-ES"/>
        </w:rPr>
      </w:pPr>
      <w:r w:rsidRPr="0011499C">
        <w:rPr>
          <w:rFonts w:ascii="Verdana" w:hAnsi="Verdana"/>
          <w:sz w:val="19"/>
          <w:szCs w:val="19"/>
          <w:lang w:eastAsia="eu-ES"/>
        </w:rPr>
        <w:t>Descripción del método de valoración del criterio:</w:t>
      </w:r>
    </w:p>
    <w:p w14:paraId="6E04952D" w14:textId="77777777" w:rsidR="007C294F" w:rsidRDefault="007C294F" w:rsidP="00FA77A0">
      <w:pPr>
        <w:spacing w:before="120" w:line="360" w:lineRule="auto"/>
        <w:contextualSpacing/>
        <w:rPr>
          <w:rFonts w:ascii="Verdana" w:eastAsia="Verdana" w:hAnsi="Verdana" w:cs="Verdana"/>
          <w:b/>
          <w:bCs/>
          <w:color w:val="0000FF"/>
          <w:sz w:val="19"/>
          <w:szCs w:val="19"/>
        </w:rPr>
      </w:pPr>
    </w:p>
    <w:p w14:paraId="791E882B" w14:textId="77777777" w:rsidR="007C294F" w:rsidRDefault="007C294F" w:rsidP="00FA77A0">
      <w:pPr>
        <w:spacing w:before="120" w:line="360" w:lineRule="auto"/>
        <w:contextualSpacing/>
        <w:rPr>
          <w:rFonts w:ascii="Verdana" w:eastAsia="Verdana" w:hAnsi="Verdana" w:cs="Verdana"/>
          <w:b/>
          <w:bCs/>
          <w:color w:val="0000FF"/>
          <w:sz w:val="19"/>
          <w:szCs w:val="19"/>
        </w:rPr>
      </w:pPr>
    </w:p>
    <w:p w14:paraId="17304A2A" w14:textId="48FEFC36" w:rsidR="00FA77A0" w:rsidRPr="00FA77A0" w:rsidRDefault="00FA77A0" w:rsidP="00FA77A0">
      <w:pPr>
        <w:spacing w:before="120" w:line="360" w:lineRule="auto"/>
        <w:contextualSpacing/>
        <w:rPr>
          <w:rFonts w:ascii="Verdana" w:eastAsia="Verdana" w:hAnsi="Verdana" w:cs="Verdana"/>
          <w:color w:val="0000FF"/>
          <w:sz w:val="19"/>
          <w:szCs w:val="19"/>
        </w:rPr>
      </w:pPr>
      <w:r w:rsidRPr="00FA77A0">
        <w:rPr>
          <w:rFonts w:ascii="Verdana" w:eastAsia="Verdana" w:hAnsi="Verdana" w:cs="Verdana"/>
          <w:b/>
          <w:bCs/>
          <w:color w:val="0000FF"/>
          <w:sz w:val="19"/>
          <w:szCs w:val="19"/>
        </w:rPr>
        <w:t>Criterio 1:</w:t>
      </w:r>
      <w:r w:rsidRPr="00FA77A0">
        <w:rPr>
          <w:rFonts w:ascii="Verdana" w:eastAsia="Verdana" w:hAnsi="Verdana" w:cs="Verdana"/>
          <w:color w:val="0000FF"/>
          <w:sz w:val="19"/>
          <w:szCs w:val="19"/>
        </w:rPr>
        <w:t xml:space="preserve"> Precio de la oferta</w:t>
      </w:r>
    </w:p>
    <w:p w14:paraId="3299FDBB" w14:textId="77777777" w:rsidR="00FA77A0" w:rsidRPr="00FA77A0" w:rsidRDefault="00FA77A0" w:rsidP="00FA77A0">
      <w:pPr>
        <w:spacing w:before="120" w:line="360" w:lineRule="auto"/>
        <w:contextualSpacing/>
        <w:rPr>
          <w:rFonts w:ascii="Verdana" w:eastAsia="Verdana" w:hAnsi="Verdana" w:cs="Verdana"/>
          <w:color w:val="0000FF"/>
          <w:sz w:val="19"/>
          <w:szCs w:val="19"/>
        </w:rPr>
      </w:pPr>
      <w:r w:rsidRPr="00FA77A0">
        <w:rPr>
          <w:rFonts w:ascii="Verdana" w:eastAsia="Verdana" w:hAnsi="Verdana" w:cs="Verdana"/>
          <w:b/>
          <w:bCs/>
          <w:color w:val="0000FF"/>
          <w:sz w:val="19"/>
          <w:szCs w:val="19"/>
        </w:rPr>
        <w:t>Ponderación:</w:t>
      </w:r>
      <w:r w:rsidRPr="00FA77A0">
        <w:rPr>
          <w:rFonts w:ascii="Verdana" w:eastAsia="Verdana" w:hAnsi="Verdana" w:cs="Verdana"/>
          <w:color w:val="0000FF"/>
          <w:sz w:val="19"/>
          <w:szCs w:val="19"/>
        </w:rPr>
        <w:t xml:space="preserve"> hasta 42 puntos</w:t>
      </w:r>
    </w:p>
    <w:p w14:paraId="58A7CBEB" w14:textId="77777777" w:rsidR="00FA77A0" w:rsidRPr="00FA77A0" w:rsidRDefault="00FA77A0" w:rsidP="00FA77A0">
      <w:pPr>
        <w:spacing w:before="120" w:line="360" w:lineRule="auto"/>
        <w:contextualSpacing/>
        <w:rPr>
          <w:rFonts w:ascii="Verdana" w:eastAsia="Verdana" w:hAnsi="Verdana" w:cs="Verdana"/>
          <w:b/>
          <w:bCs/>
          <w:color w:val="0000FF"/>
          <w:sz w:val="19"/>
          <w:szCs w:val="19"/>
        </w:rPr>
      </w:pPr>
      <w:r w:rsidRPr="00FA77A0">
        <w:rPr>
          <w:rFonts w:ascii="Verdana" w:eastAsia="Verdana" w:hAnsi="Verdana" w:cs="Verdana"/>
          <w:b/>
          <w:bCs/>
          <w:color w:val="0000FF"/>
          <w:sz w:val="19"/>
          <w:szCs w:val="19"/>
        </w:rPr>
        <w:t>Fórmula:</w:t>
      </w:r>
    </w:p>
    <w:p w14:paraId="3846E02C" w14:textId="3F5EAC52" w:rsidR="00FA77A0" w:rsidRPr="00FA77A0" w:rsidRDefault="00FA77A0" w:rsidP="0045593A">
      <w:pPr>
        <w:spacing w:before="120"/>
        <w:rPr>
          <w:rFonts w:ascii="Verdana" w:eastAsia="Verdana" w:hAnsi="Verdana" w:cs="Verdana"/>
          <w:color w:val="0000FF"/>
          <w:sz w:val="19"/>
          <w:szCs w:val="19"/>
        </w:rPr>
      </w:pPr>
      <w:r w:rsidRPr="00FA77A0">
        <w:rPr>
          <w:rFonts w:ascii="Verdana" w:eastAsia="Verdana" w:hAnsi="Verdana" w:cs="Verdana"/>
          <w:color w:val="0000FF"/>
          <w:sz w:val="19"/>
          <w:szCs w:val="19"/>
        </w:rPr>
        <w:t>La oferta económica más baja se valorará con la máxima puntuación, valorándose el resto de forma inversamente proporcional, mediante la siguiente fórmula:</w:t>
      </w:r>
    </w:p>
    <w:p w14:paraId="1212BDBF" w14:textId="77777777" w:rsidR="00FA77A0" w:rsidRPr="00FA77A0" w:rsidRDefault="00FA77A0" w:rsidP="00FA77A0">
      <w:pPr>
        <w:rPr>
          <w:rFonts w:ascii="Verdana" w:eastAsia="Verdana" w:hAnsi="Verdana" w:cs="Verdana"/>
          <w:color w:val="0000FF"/>
          <w:sz w:val="19"/>
          <w:szCs w:val="19"/>
        </w:rPr>
      </w:pPr>
      <m:oMathPara>
        <m:oMath>
          <m:r>
            <w:rPr>
              <w:rFonts w:ascii="Cambria Math" w:eastAsia="Verdana" w:hAnsi="Cambria Math" w:cs="Verdana"/>
              <w:color w:val="0000FF"/>
              <w:sz w:val="19"/>
              <w:szCs w:val="19"/>
            </w:rPr>
            <m:t>P</m:t>
          </m:r>
          <m:r>
            <m:rPr>
              <m:sty m:val="p"/>
            </m:rPr>
            <w:rPr>
              <w:rFonts w:ascii="Cambria Math" w:eastAsia="Verdana" w:hAnsi="Cambria Math" w:cs="Verdana"/>
              <w:color w:val="0000FF"/>
              <w:sz w:val="19"/>
              <w:szCs w:val="19"/>
            </w:rPr>
            <m:t>=</m:t>
          </m:r>
          <m:sSub>
            <m:sSubPr>
              <m:ctrlPr>
                <w:rPr>
                  <w:rFonts w:ascii="Cambria Math" w:eastAsia="Verdana" w:hAnsi="Cambria Math" w:cs="Verdana"/>
                  <w:color w:val="0000FF"/>
                  <w:sz w:val="19"/>
                  <w:szCs w:val="19"/>
                </w:rPr>
              </m:ctrlPr>
            </m:sSubPr>
            <m:e>
              <m:r>
                <w:rPr>
                  <w:rFonts w:ascii="Cambria Math" w:eastAsia="Verdana" w:hAnsi="Cambria Math" w:cs="Verdana"/>
                  <w:color w:val="0000FF"/>
                  <w:sz w:val="19"/>
                  <w:szCs w:val="19"/>
                </w:rPr>
                <m:t>P</m:t>
              </m:r>
            </m:e>
            <m:sub>
              <m:r>
                <w:rPr>
                  <w:rFonts w:ascii="Cambria Math" w:eastAsia="Verdana" w:hAnsi="Cambria Math" w:cs="Verdana"/>
                  <w:color w:val="0000FF"/>
                  <w:sz w:val="19"/>
                  <w:szCs w:val="19"/>
                </w:rPr>
                <m:t>max</m:t>
              </m:r>
            </m:sub>
          </m:sSub>
          <m:r>
            <m:rPr>
              <m:sty m:val="p"/>
            </m:rPr>
            <w:rPr>
              <w:rFonts w:ascii="Cambria Math" w:eastAsia="Verdana" w:hAnsi="Cambria Math" w:cs="Verdana"/>
              <w:color w:val="0000FF"/>
              <w:sz w:val="19"/>
              <w:szCs w:val="19"/>
            </w:rPr>
            <m:t>×</m:t>
          </m:r>
          <m:d>
            <m:dPr>
              <m:begChr m:val="["/>
              <m:sepChr m:val="−"/>
              <m:endChr m:val="]"/>
              <m:ctrlPr>
                <w:rPr>
                  <w:rFonts w:ascii="Cambria Math" w:eastAsia="Verdana" w:hAnsi="Cambria Math" w:cs="Verdana"/>
                  <w:color w:val="0000FF"/>
                  <w:sz w:val="19"/>
                  <w:szCs w:val="19"/>
                </w:rPr>
              </m:ctrlPr>
            </m:dPr>
            <m:e>
              <m:r>
                <m:rPr>
                  <m:sty m:val="p"/>
                </m:rPr>
                <w:rPr>
                  <w:rFonts w:ascii="Cambria Math" w:eastAsia="Verdana" w:hAnsi="Cambria Math" w:cs="Verdana"/>
                  <w:color w:val="0000FF"/>
                  <w:sz w:val="19"/>
                  <w:szCs w:val="19"/>
                </w:rPr>
                <m:t>1</m:t>
              </m:r>
            </m:e>
            <m:e>
              <m:f>
                <m:fPr>
                  <m:ctrlPr>
                    <w:rPr>
                      <w:rFonts w:ascii="Cambria Math" w:eastAsia="Verdana" w:hAnsi="Cambria Math" w:cs="Verdana"/>
                      <w:color w:val="0000FF"/>
                      <w:sz w:val="19"/>
                      <w:szCs w:val="19"/>
                    </w:rPr>
                  </m:ctrlPr>
                </m:fPr>
                <m:num>
                  <m:d>
                    <m:dPr>
                      <m:sepChr m:val="−"/>
                      <m:ctrlPr>
                        <w:rPr>
                          <w:rFonts w:ascii="Cambria Math" w:eastAsia="Verdana" w:hAnsi="Cambria Math" w:cs="Verdana"/>
                          <w:color w:val="0000FF"/>
                          <w:sz w:val="19"/>
                          <w:szCs w:val="19"/>
                        </w:rPr>
                      </m:ctrlPr>
                    </m:dPr>
                    <m:e>
                      <m:sSub>
                        <m:sSubPr>
                          <m:ctrlPr>
                            <w:rPr>
                              <w:rFonts w:ascii="Cambria Math" w:eastAsia="Verdana" w:hAnsi="Cambria Math" w:cs="Verdana"/>
                              <w:color w:val="0000FF"/>
                              <w:sz w:val="19"/>
                              <w:szCs w:val="19"/>
                            </w:rPr>
                          </m:ctrlPr>
                        </m:sSubPr>
                        <m:e>
                          <m:r>
                            <w:rPr>
                              <w:rFonts w:ascii="Cambria Math" w:eastAsia="Verdana" w:hAnsi="Cambria Math" w:cs="Verdana"/>
                              <w:color w:val="0000FF"/>
                              <w:sz w:val="19"/>
                              <w:szCs w:val="19"/>
                            </w:rPr>
                            <m:t>B</m:t>
                          </m:r>
                        </m:e>
                        <m:sub>
                          <m:r>
                            <w:rPr>
                              <w:rFonts w:ascii="Cambria Math" w:eastAsia="Verdana" w:hAnsi="Cambria Math" w:cs="Verdana"/>
                              <w:color w:val="0000FF"/>
                              <w:sz w:val="19"/>
                              <w:szCs w:val="19"/>
                            </w:rPr>
                            <m:t>i</m:t>
                          </m:r>
                        </m:sub>
                      </m:sSub>
                    </m:e>
                    <m:e>
                      <m:sSub>
                        <m:sSubPr>
                          <m:ctrlPr>
                            <w:rPr>
                              <w:rFonts w:ascii="Cambria Math" w:eastAsia="Verdana" w:hAnsi="Cambria Math" w:cs="Verdana"/>
                              <w:color w:val="0000FF"/>
                              <w:sz w:val="19"/>
                              <w:szCs w:val="19"/>
                            </w:rPr>
                          </m:ctrlPr>
                        </m:sSubPr>
                        <m:e>
                          <m:r>
                            <w:rPr>
                              <w:rFonts w:ascii="Cambria Math" w:eastAsia="Verdana" w:hAnsi="Cambria Math" w:cs="Verdana"/>
                              <w:color w:val="0000FF"/>
                              <w:sz w:val="19"/>
                              <w:szCs w:val="19"/>
                            </w:rPr>
                            <m:t>B</m:t>
                          </m:r>
                        </m:e>
                        <m:sub>
                          <m:r>
                            <w:rPr>
                              <w:rFonts w:ascii="Cambria Math" w:eastAsia="Verdana" w:hAnsi="Cambria Math" w:cs="Verdana"/>
                              <w:color w:val="0000FF"/>
                              <w:sz w:val="19"/>
                              <w:szCs w:val="19"/>
                            </w:rPr>
                            <m:t>min</m:t>
                          </m:r>
                        </m:sub>
                      </m:sSub>
                    </m:e>
                  </m:d>
                </m:num>
                <m:den>
                  <m:sSub>
                    <m:sSubPr>
                      <m:ctrlPr>
                        <w:rPr>
                          <w:rFonts w:ascii="Cambria Math" w:eastAsia="Verdana" w:hAnsi="Cambria Math" w:cs="Verdana"/>
                          <w:color w:val="0000FF"/>
                          <w:sz w:val="19"/>
                          <w:szCs w:val="19"/>
                        </w:rPr>
                      </m:ctrlPr>
                    </m:sSubPr>
                    <m:e>
                      <m:r>
                        <w:rPr>
                          <w:rFonts w:ascii="Cambria Math" w:eastAsia="Verdana" w:hAnsi="Cambria Math" w:cs="Verdana"/>
                          <w:color w:val="0000FF"/>
                          <w:sz w:val="19"/>
                          <w:szCs w:val="19"/>
                        </w:rPr>
                        <m:t>B</m:t>
                      </m:r>
                    </m:e>
                    <m:sub>
                      <m:r>
                        <w:rPr>
                          <w:rFonts w:ascii="Cambria Math" w:eastAsia="Verdana" w:hAnsi="Cambria Math" w:cs="Verdana"/>
                          <w:color w:val="0000FF"/>
                          <w:sz w:val="19"/>
                          <w:szCs w:val="19"/>
                        </w:rPr>
                        <m:t>min</m:t>
                      </m:r>
                    </m:sub>
                  </m:sSub>
                </m:den>
              </m:f>
            </m:e>
          </m:d>
        </m:oMath>
      </m:oMathPara>
    </w:p>
    <w:p w14:paraId="7405FFFB" w14:textId="77777777" w:rsidR="00FA77A0" w:rsidRPr="00FA77A0" w:rsidRDefault="00FA77A0" w:rsidP="00FA77A0">
      <w:pPr>
        <w:pStyle w:val="Prrafodelista"/>
        <w:spacing w:line="276" w:lineRule="auto"/>
        <w:jc w:val="both"/>
        <w:rPr>
          <w:rFonts w:ascii="Verdana" w:eastAsia="Verdana" w:hAnsi="Verdana" w:cs="Verdana"/>
          <w:color w:val="0000FF"/>
          <w:sz w:val="19"/>
          <w:szCs w:val="19"/>
        </w:rPr>
      </w:pPr>
    </w:p>
    <w:p w14:paraId="253A37D9" w14:textId="77777777" w:rsidR="00FA77A0" w:rsidRPr="00FA77A0" w:rsidRDefault="00FA77A0" w:rsidP="00FA77A0">
      <w:pPr>
        <w:pStyle w:val="Prrafodelista"/>
        <w:spacing w:line="276" w:lineRule="auto"/>
        <w:jc w:val="both"/>
        <w:rPr>
          <w:rFonts w:ascii="Verdana" w:eastAsia="Verdana" w:hAnsi="Verdana" w:cs="Verdana"/>
          <w:color w:val="0000FF"/>
          <w:sz w:val="19"/>
          <w:szCs w:val="19"/>
        </w:rPr>
      </w:pPr>
      <w:proofErr w:type="gramStart"/>
      <w:r w:rsidRPr="00FA77A0">
        <w:rPr>
          <w:rFonts w:ascii="Cambria Math" w:eastAsia="Verdana" w:hAnsi="Cambria Math" w:cs="Cambria Math"/>
          <w:b/>
          <w:bCs/>
          <w:color w:val="0000FF"/>
          <w:sz w:val="19"/>
          <w:szCs w:val="19"/>
        </w:rPr>
        <w:t>𝑃𝑚𝑎𝑥</w:t>
      </w:r>
      <w:r w:rsidRPr="00FA77A0">
        <w:rPr>
          <w:rFonts w:ascii="Verdana" w:eastAsia="Verdana" w:hAnsi="Verdana" w:cs="Verdana"/>
          <w:color w:val="0000FF"/>
          <w:sz w:val="19"/>
          <w:szCs w:val="19"/>
        </w:rPr>
        <w:t xml:space="preserve">  es</w:t>
      </w:r>
      <w:proofErr w:type="gramEnd"/>
      <w:r w:rsidRPr="00FA77A0">
        <w:rPr>
          <w:rFonts w:ascii="Verdana" w:eastAsia="Verdana" w:hAnsi="Verdana" w:cs="Verdana"/>
          <w:color w:val="0000FF"/>
          <w:sz w:val="19"/>
          <w:szCs w:val="19"/>
        </w:rPr>
        <w:t xml:space="preserve"> la puntuación máxima alcanzable (en este caso 42 puntos)</w:t>
      </w:r>
    </w:p>
    <w:p w14:paraId="457D3674" w14:textId="77777777" w:rsidR="00FA77A0" w:rsidRPr="00FA77A0" w:rsidRDefault="00FA77A0" w:rsidP="00FA77A0">
      <w:pPr>
        <w:pStyle w:val="Prrafodelista"/>
        <w:spacing w:line="276" w:lineRule="auto"/>
        <w:jc w:val="both"/>
        <w:rPr>
          <w:rFonts w:ascii="Verdana" w:eastAsia="Verdana" w:hAnsi="Verdana" w:cs="Verdana"/>
          <w:color w:val="0000FF"/>
          <w:sz w:val="19"/>
          <w:szCs w:val="19"/>
        </w:rPr>
      </w:pPr>
      <w:proofErr w:type="gramStart"/>
      <w:r w:rsidRPr="00FA77A0">
        <w:rPr>
          <w:rFonts w:ascii="Cambria Math" w:eastAsia="Verdana" w:hAnsi="Cambria Math" w:cs="Cambria Math"/>
          <w:b/>
          <w:bCs/>
          <w:color w:val="0000FF"/>
          <w:sz w:val="19"/>
          <w:szCs w:val="19"/>
        </w:rPr>
        <w:t>𝐵𝑖</w:t>
      </w:r>
      <w:r w:rsidRPr="00FA77A0">
        <w:rPr>
          <w:rFonts w:ascii="Verdana" w:eastAsia="Verdana" w:hAnsi="Verdana" w:cs="Verdana"/>
          <w:color w:val="0000FF"/>
          <w:sz w:val="19"/>
          <w:szCs w:val="19"/>
        </w:rPr>
        <w:t xml:space="preserve">  es</w:t>
      </w:r>
      <w:proofErr w:type="gramEnd"/>
      <w:r w:rsidRPr="00FA77A0">
        <w:rPr>
          <w:rFonts w:ascii="Verdana" w:eastAsia="Verdana" w:hAnsi="Verdana" w:cs="Verdana"/>
          <w:color w:val="0000FF"/>
          <w:sz w:val="19"/>
          <w:szCs w:val="19"/>
        </w:rPr>
        <w:t xml:space="preserve"> el valor económico de una oferta determinada</w:t>
      </w:r>
    </w:p>
    <w:p w14:paraId="6F9EE9F0" w14:textId="77777777" w:rsidR="00FA77A0" w:rsidRPr="00FA77A0" w:rsidRDefault="00FA77A0" w:rsidP="00FA77A0">
      <w:pPr>
        <w:pStyle w:val="Prrafodelista"/>
        <w:spacing w:line="276" w:lineRule="auto"/>
        <w:jc w:val="both"/>
        <w:rPr>
          <w:rFonts w:ascii="Verdana" w:eastAsia="Verdana" w:hAnsi="Verdana" w:cs="Verdana"/>
          <w:color w:val="0000FF"/>
          <w:sz w:val="19"/>
          <w:szCs w:val="19"/>
        </w:rPr>
      </w:pPr>
      <w:r w:rsidRPr="00FA77A0">
        <w:rPr>
          <w:rFonts w:ascii="Verdana" w:eastAsia="Verdana" w:hAnsi="Verdana" w:cs="Verdana"/>
          <w:b/>
          <w:bCs/>
          <w:color w:val="0000FF"/>
          <w:sz w:val="19"/>
          <w:szCs w:val="19"/>
        </w:rPr>
        <w:t>B</w:t>
      </w:r>
      <w:r w:rsidRPr="00FA77A0">
        <w:rPr>
          <w:rFonts w:ascii="Cambria Math" w:eastAsia="Verdana" w:hAnsi="Cambria Math" w:cs="Cambria Math"/>
          <w:b/>
          <w:bCs/>
          <w:color w:val="0000FF"/>
          <w:sz w:val="19"/>
          <w:szCs w:val="19"/>
        </w:rPr>
        <w:t>𝑚</w:t>
      </w:r>
      <w:proofErr w:type="gramStart"/>
      <w:r w:rsidRPr="00FA77A0">
        <w:rPr>
          <w:rFonts w:ascii="Verdana" w:eastAsia="Verdana" w:hAnsi="Verdana" w:cs="Verdana"/>
          <w:b/>
          <w:bCs/>
          <w:color w:val="0000FF"/>
          <w:sz w:val="19"/>
          <w:szCs w:val="19"/>
        </w:rPr>
        <w:t xml:space="preserve">in </w:t>
      </w:r>
      <w:r w:rsidRPr="00FA77A0">
        <w:rPr>
          <w:rFonts w:ascii="Verdana" w:eastAsia="Verdana" w:hAnsi="Verdana" w:cs="Verdana"/>
          <w:color w:val="0000FF"/>
          <w:sz w:val="19"/>
          <w:szCs w:val="19"/>
        </w:rPr>
        <w:t xml:space="preserve"> es</w:t>
      </w:r>
      <w:proofErr w:type="gramEnd"/>
      <w:r w:rsidRPr="00FA77A0">
        <w:rPr>
          <w:rFonts w:ascii="Verdana" w:eastAsia="Verdana" w:hAnsi="Verdana" w:cs="Verdana"/>
          <w:color w:val="0000FF"/>
          <w:sz w:val="19"/>
          <w:szCs w:val="19"/>
        </w:rPr>
        <w:t xml:space="preserve"> el valor económico de la oferta más baja</w:t>
      </w:r>
    </w:p>
    <w:p w14:paraId="6B0C3B95" w14:textId="77777777" w:rsidR="00677C61" w:rsidRPr="004B5D20" w:rsidRDefault="00677C61" w:rsidP="00446D70">
      <w:pPr>
        <w:ind w:left="993" w:right="452"/>
        <w:jc w:val="both"/>
        <w:rPr>
          <w:rFonts w:ascii="Verdana" w:hAnsi="Verdana" w:cs="Tahoma"/>
          <w:sz w:val="19"/>
          <w:szCs w:val="19"/>
        </w:rPr>
      </w:pPr>
    </w:p>
    <w:p w14:paraId="38FF9B3C" w14:textId="77777777" w:rsidR="0045593A" w:rsidRPr="0045593A" w:rsidRDefault="0045593A" w:rsidP="0045593A">
      <w:pPr>
        <w:spacing w:before="120"/>
        <w:jc w:val="both"/>
        <w:rPr>
          <w:rFonts w:ascii="Verdana" w:eastAsia="Verdana" w:hAnsi="Verdana" w:cs="Verdana"/>
          <w:color w:val="0000FF"/>
          <w:sz w:val="19"/>
          <w:szCs w:val="19"/>
        </w:rPr>
      </w:pPr>
      <w:r w:rsidRPr="0045593A">
        <w:rPr>
          <w:rFonts w:ascii="Verdana" w:eastAsia="Verdana" w:hAnsi="Verdana" w:cs="Verdana"/>
          <w:b/>
          <w:bCs/>
          <w:color w:val="0000FF"/>
          <w:sz w:val="19"/>
          <w:szCs w:val="19"/>
        </w:rPr>
        <w:t>Criterio 2:</w:t>
      </w:r>
      <w:r w:rsidRPr="0045593A">
        <w:rPr>
          <w:rFonts w:ascii="Verdana" w:eastAsia="Verdana" w:hAnsi="Verdana" w:cs="Verdana"/>
          <w:color w:val="0000FF"/>
          <w:sz w:val="19"/>
          <w:szCs w:val="19"/>
        </w:rPr>
        <w:t xml:space="preserve"> Experiencia del equipo adscrito a la ejecución del contrato</w:t>
      </w:r>
    </w:p>
    <w:p w14:paraId="40F31960" w14:textId="77777777" w:rsidR="0045593A" w:rsidRPr="0045593A" w:rsidRDefault="0045593A" w:rsidP="0045593A">
      <w:pPr>
        <w:spacing w:before="120"/>
        <w:jc w:val="both"/>
        <w:rPr>
          <w:rFonts w:ascii="Verdana" w:eastAsia="Verdana" w:hAnsi="Verdana" w:cs="Verdana"/>
          <w:color w:val="0000FF"/>
          <w:sz w:val="19"/>
          <w:szCs w:val="19"/>
        </w:rPr>
      </w:pPr>
      <w:r w:rsidRPr="0045593A">
        <w:rPr>
          <w:rFonts w:ascii="Verdana" w:eastAsia="Verdana" w:hAnsi="Verdana" w:cs="Verdana"/>
          <w:b/>
          <w:bCs/>
          <w:color w:val="0000FF"/>
          <w:sz w:val="19"/>
          <w:szCs w:val="19"/>
        </w:rPr>
        <w:t>Ponderación:</w:t>
      </w:r>
      <w:r w:rsidRPr="0045593A">
        <w:rPr>
          <w:rFonts w:ascii="Verdana" w:eastAsia="Verdana" w:hAnsi="Verdana" w:cs="Verdana"/>
          <w:color w:val="0000FF"/>
          <w:sz w:val="19"/>
          <w:szCs w:val="19"/>
        </w:rPr>
        <w:t xml:space="preserve"> hasta un máximo de 6 puntos</w:t>
      </w:r>
    </w:p>
    <w:p w14:paraId="492143C7" w14:textId="77777777" w:rsidR="0045593A" w:rsidRPr="0045593A" w:rsidRDefault="0045593A" w:rsidP="0045593A">
      <w:pPr>
        <w:spacing w:before="120"/>
        <w:jc w:val="both"/>
        <w:rPr>
          <w:rFonts w:ascii="Verdana" w:eastAsia="Verdana" w:hAnsi="Verdana" w:cs="Verdana"/>
          <w:color w:val="0000FF"/>
          <w:sz w:val="19"/>
          <w:szCs w:val="19"/>
        </w:rPr>
      </w:pPr>
      <w:r w:rsidRPr="0045593A">
        <w:rPr>
          <w:rFonts w:ascii="Verdana" w:eastAsia="Verdana" w:hAnsi="Verdana" w:cs="Verdana"/>
          <w:color w:val="0000FF"/>
          <w:sz w:val="19"/>
          <w:szCs w:val="19"/>
        </w:rPr>
        <w:t xml:space="preserve">Se valorará la experiencia profesional acreditada </w:t>
      </w:r>
      <w:r w:rsidRPr="00BD65A7">
        <w:rPr>
          <w:rFonts w:ascii="Verdana" w:eastAsia="Verdana" w:hAnsi="Verdana" w:cs="Verdana"/>
          <w:b/>
          <w:bCs/>
          <w:color w:val="0000FF"/>
          <w:sz w:val="19"/>
          <w:szCs w:val="19"/>
        </w:rPr>
        <w:t>del equipo propuesto</w:t>
      </w:r>
      <w:r w:rsidRPr="0045593A">
        <w:rPr>
          <w:rFonts w:ascii="Verdana" w:eastAsia="Verdana" w:hAnsi="Verdana" w:cs="Verdana"/>
          <w:color w:val="0000FF"/>
          <w:sz w:val="19"/>
          <w:szCs w:val="19"/>
        </w:rPr>
        <w:t xml:space="preserve"> para la ejecución del contrato en la organización, coordinación técnica, producción o gestión de congresos, jornadas, eventos institucionales o actuaciones de características similares.</w:t>
      </w:r>
    </w:p>
    <w:p w14:paraId="1C320336" w14:textId="77777777" w:rsidR="0045593A" w:rsidRPr="0045593A" w:rsidRDefault="0045593A" w:rsidP="0045593A">
      <w:pPr>
        <w:spacing w:before="120"/>
        <w:jc w:val="both"/>
        <w:rPr>
          <w:rFonts w:ascii="Verdana" w:eastAsia="Verdana" w:hAnsi="Verdana" w:cs="Verdana"/>
          <w:b/>
          <w:bCs/>
          <w:color w:val="0000FF"/>
          <w:sz w:val="19"/>
          <w:szCs w:val="19"/>
        </w:rPr>
      </w:pPr>
      <w:r w:rsidRPr="0045593A">
        <w:rPr>
          <w:rFonts w:ascii="Verdana" w:eastAsia="Verdana" w:hAnsi="Verdana" w:cs="Verdana"/>
          <w:b/>
          <w:bCs/>
          <w:color w:val="0000FF"/>
          <w:sz w:val="19"/>
          <w:szCs w:val="19"/>
        </w:rPr>
        <w:t>Fórmula de valoración:</w:t>
      </w:r>
    </w:p>
    <w:p w14:paraId="45B1E0E5" w14:textId="53DF14CF" w:rsidR="0045593A" w:rsidRPr="0045593A" w:rsidRDefault="0045593A" w:rsidP="00C113AD">
      <w:pPr>
        <w:numPr>
          <w:ilvl w:val="0"/>
          <w:numId w:val="161"/>
        </w:numPr>
        <w:spacing w:before="120"/>
        <w:jc w:val="both"/>
        <w:rPr>
          <w:rFonts w:ascii="Verdana" w:eastAsia="Verdana" w:hAnsi="Verdana" w:cs="Verdana"/>
          <w:color w:val="0000FF"/>
          <w:sz w:val="19"/>
          <w:szCs w:val="19"/>
        </w:rPr>
      </w:pPr>
      <w:r w:rsidRPr="0045593A">
        <w:rPr>
          <w:rFonts w:ascii="Verdana" w:eastAsia="Verdana" w:hAnsi="Verdana" w:cs="Verdana"/>
          <w:color w:val="0000FF"/>
          <w:sz w:val="19"/>
          <w:szCs w:val="19"/>
        </w:rPr>
        <w:t xml:space="preserve">2 puntos por cada proyecto acreditado en el que haya participado </w:t>
      </w:r>
      <w:r w:rsidRPr="00BD65A7">
        <w:rPr>
          <w:rFonts w:ascii="Verdana" w:eastAsia="Verdana" w:hAnsi="Verdana" w:cs="Verdana"/>
          <w:b/>
          <w:bCs/>
          <w:color w:val="0000FF"/>
          <w:sz w:val="19"/>
          <w:szCs w:val="19"/>
        </w:rPr>
        <w:t>el equipo adscrito</w:t>
      </w:r>
      <w:r w:rsidR="00242851" w:rsidRPr="00BD65A7">
        <w:rPr>
          <w:rFonts w:ascii="Verdana" w:eastAsia="Verdana" w:hAnsi="Verdana" w:cs="Verdana"/>
          <w:b/>
          <w:bCs/>
          <w:color w:val="0000FF"/>
          <w:sz w:val="19"/>
          <w:szCs w:val="19"/>
        </w:rPr>
        <w:t xml:space="preserve"> en conjunto</w:t>
      </w:r>
      <w:r w:rsidRPr="0045593A">
        <w:rPr>
          <w:rFonts w:ascii="Verdana" w:eastAsia="Verdana" w:hAnsi="Verdana" w:cs="Verdana"/>
          <w:color w:val="0000FF"/>
          <w:sz w:val="19"/>
          <w:szCs w:val="19"/>
        </w:rPr>
        <w:t xml:space="preserve">, hasta un máximo de 6 puntos. </w:t>
      </w:r>
    </w:p>
    <w:p w14:paraId="2DB9FDD2" w14:textId="115353E6" w:rsidR="0045593A" w:rsidRDefault="0045593A" w:rsidP="00356D23">
      <w:pPr>
        <w:spacing w:before="120"/>
        <w:jc w:val="both"/>
        <w:rPr>
          <w:rFonts w:ascii="Verdana" w:eastAsia="Verdana" w:hAnsi="Verdana" w:cs="Verdana"/>
          <w:color w:val="0000FF"/>
          <w:sz w:val="19"/>
          <w:szCs w:val="19"/>
        </w:rPr>
      </w:pPr>
      <w:r w:rsidRPr="0045593A">
        <w:rPr>
          <w:rFonts w:ascii="Verdana" w:eastAsia="Verdana" w:hAnsi="Verdana" w:cs="Verdana"/>
          <w:color w:val="0000FF"/>
          <w:sz w:val="19"/>
          <w:szCs w:val="19"/>
        </w:rPr>
        <w:t>A estos efectos, la experiencia se acreditará mediante certificados, informes de buena ejecución o documentación equivalente</w:t>
      </w:r>
      <w:r w:rsidR="00A03A45">
        <w:rPr>
          <w:rFonts w:ascii="Verdana" w:eastAsia="Verdana" w:hAnsi="Verdana" w:cs="Verdana"/>
          <w:color w:val="0000FF"/>
          <w:sz w:val="19"/>
          <w:szCs w:val="19"/>
        </w:rPr>
        <w:t xml:space="preserve"> por parte de la entidad que prestar</w:t>
      </w:r>
      <w:r w:rsidR="006B19D8">
        <w:rPr>
          <w:rFonts w:ascii="Verdana" w:eastAsia="Verdana" w:hAnsi="Verdana" w:cs="Verdana"/>
          <w:color w:val="0000FF"/>
          <w:sz w:val="19"/>
          <w:szCs w:val="19"/>
        </w:rPr>
        <w:t>on los servicios</w:t>
      </w:r>
      <w:r w:rsidRPr="0045593A">
        <w:rPr>
          <w:rFonts w:ascii="Verdana" w:eastAsia="Verdana" w:hAnsi="Verdana" w:cs="Verdana"/>
          <w:color w:val="0000FF"/>
          <w:sz w:val="19"/>
          <w:szCs w:val="19"/>
        </w:rPr>
        <w:t>, en los que se identifique la participación efectiva de las personas adscritas al contrato.</w:t>
      </w:r>
    </w:p>
    <w:p w14:paraId="52FEF42C" w14:textId="77777777" w:rsidR="00356D23" w:rsidRDefault="00356D23" w:rsidP="00356D23">
      <w:pPr>
        <w:spacing w:before="120"/>
        <w:jc w:val="both"/>
        <w:rPr>
          <w:rFonts w:ascii="Verdana" w:eastAsia="Verdana" w:hAnsi="Verdana" w:cs="Verdana"/>
          <w:color w:val="0000FF"/>
          <w:sz w:val="19"/>
          <w:szCs w:val="19"/>
        </w:rPr>
      </w:pPr>
    </w:p>
    <w:p w14:paraId="017E9CE9" w14:textId="77777777" w:rsidR="00356D23" w:rsidRPr="00F62D2A" w:rsidRDefault="00356D23" w:rsidP="00356D23">
      <w:pPr>
        <w:spacing w:before="120"/>
        <w:jc w:val="both"/>
        <w:rPr>
          <w:rFonts w:ascii="Verdana" w:eastAsia="Verdana" w:hAnsi="Verdana" w:cs="Verdana"/>
          <w:color w:val="0000FF"/>
          <w:sz w:val="19"/>
          <w:szCs w:val="19"/>
        </w:rPr>
      </w:pPr>
      <w:r w:rsidRPr="00F62D2A">
        <w:rPr>
          <w:rFonts w:ascii="Verdana" w:eastAsia="Verdana" w:hAnsi="Verdana" w:cs="Verdana"/>
          <w:b/>
          <w:bCs/>
          <w:color w:val="0000FF"/>
          <w:sz w:val="19"/>
          <w:szCs w:val="19"/>
        </w:rPr>
        <w:t>Criterio 3:</w:t>
      </w:r>
      <w:r w:rsidRPr="00F62D2A">
        <w:rPr>
          <w:rFonts w:ascii="Verdana" w:eastAsia="Verdana" w:hAnsi="Verdana" w:cs="Verdana"/>
          <w:color w:val="0000FF"/>
          <w:sz w:val="19"/>
          <w:szCs w:val="19"/>
        </w:rPr>
        <w:t xml:space="preserve"> Incorporación de técnicas de visual </w:t>
      </w:r>
      <w:proofErr w:type="spellStart"/>
      <w:r w:rsidRPr="00F62D2A">
        <w:rPr>
          <w:rFonts w:ascii="Verdana" w:eastAsia="Verdana" w:hAnsi="Verdana" w:cs="Verdana"/>
          <w:color w:val="0000FF"/>
          <w:sz w:val="19"/>
          <w:szCs w:val="19"/>
        </w:rPr>
        <w:t>thinking</w:t>
      </w:r>
      <w:proofErr w:type="spellEnd"/>
      <w:r w:rsidRPr="00F62D2A">
        <w:rPr>
          <w:rFonts w:ascii="Verdana" w:eastAsia="Verdana" w:hAnsi="Verdana" w:cs="Verdana"/>
          <w:color w:val="0000FF"/>
          <w:sz w:val="19"/>
          <w:szCs w:val="19"/>
        </w:rPr>
        <w:t xml:space="preserve"> en el Congreso</w:t>
      </w:r>
      <w:r w:rsidRPr="00F62D2A">
        <w:rPr>
          <w:rFonts w:ascii="Verdana" w:eastAsia="Verdana" w:hAnsi="Verdana" w:cs="Verdana"/>
          <w:color w:val="0000FF"/>
          <w:sz w:val="19"/>
          <w:szCs w:val="19"/>
        </w:rPr>
        <w:br/>
      </w:r>
      <w:r w:rsidRPr="00F62D2A">
        <w:rPr>
          <w:rFonts w:ascii="Verdana" w:eastAsia="Verdana" w:hAnsi="Verdana" w:cs="Verdana"/>
          <w:b/>
          <w:bCs/>
          <w:color w:val="0000FF"/>
          <w:sz w:val="19"/>
          <w:szCs w:val="19"/>
        </w:rPr>
        <w:t>Ponderación:</w:t>
      </w:r>
      <w:r w:rsidRPr="00F62D2A">
        <w:rPr>
          <w:rFonts w:ascii="Verdana" w:eastAsia="Verdana" w:hAnsi="Verdana" w:cs="Verdana"/>
          <w:color w:val="0000FF"/>
          <w:sz w:val="19"/>
          <w:szCs w:val="19"/>
        </w:rPr>
        <w:t xml:space="preserve"> hasta un máximo de 4 puntos</w:t>
      </w:r>
    </w:p>
    <w:p w14:paraId="71564DB7" w14:textId="77777777" w:rsidR="00356D23" w:rsidRPr="00F62D2A" w:rsidRDefault="00356D23" w:rsidP="00356D23">
      <w:pPr>
        <w:pStyle w:val="NormalWeb"/>
        <w:jc w:val="both"/>
        <w:rPr>
          <w:rFonts w:ascii="Verdana" w:eastAsia="Verdana" w:hAnsi="Verdana" w:cs="Verdana"/>
          <w:color w:val="0000FF"/>
          <w:sz w:val="19"/>
          <w:szCs w:val="19"/>
        </w:rPr>
      </w:pPr>
      <w:r w:rsidRPr="00F62D2A">
        <w:rPr>
          <w:rFonts w:ascii="Verdana" w:eastAsia="Verdana" w:hAnsi="Verdana" w:cs="Verdana"/>
          <w:color w:val="0000FF"/>
          <w:sz w:val="19"/>
          <w:szCs w:val="19"/>
        </w:rPr>
        <w:t xml:space="preserve">El visual </w:t>
      </w:r>
      <w:proofErr w:type="spellStart"/>
      <w:r w:rsidRPr="00F62D2A">
        <w:rPr>
          <w:rFonts w:ascii="Verdana" w:eastAsia="Verdana" w:hAnsi="Verdana" w:cs="Verdana"/>
          <w:color w:val="0000FF"/>
          <w:sz w:val="19"/>
          <w:szCs w:val="19"/>
        </w:rPr>
        <w:t>thinking</w:t>
      </w:r>
      <w:proofErr w:type="spellEnd"/>
      <w:r w:rsidRPr="00F62D2A">
        <w:rPr>
          <w:rFonts w:ascii="Verdana" w:eastAsia="Verdana" w:hAnsi="Verdana" w:cs="Verdana"/>
          <w:color w:val="0000FF"/>
          <w:sz w:val="19"/>
          <w:szCs w:val="19"/>
        </w:rPr>
        <w:t xml:space="preserve"> consiste en la utilización de herramientas gráficas para facilitar la comprensión, síntesis y comunicación de contenidos complejos durante el desarrollo del evento, mediante la combinación de ilustraciones y palabras clave.</w:t>
      </w:r>
    </w:p>
    <w:p w14:paraId="16F052BB" w14:textId="77777777" w:rsidR="00356D23" w:rsidRPr="00F62D2A" w:rsidRDefault="00356D23" w:rsidP="00356D23">
      <w:pPr>
        <w:pStyle w:val="NormalWeb"/>
        <w:jc w:val="both"/>
        <w:rPr>
          <w:rFonts w:ascii="Verdana" w:eastAsia="Verdana" w:hAnsi="Verdana" w:cs="Verdana"/>
          <w:color w:val="0000FF"/>
          <w:sz w:val="19"/>
          <w:szCs w:val="19"/>
        </w:rPr>
      </w:pPr>
      <w:r w:rsidRPr="00F62D2A">
        <w:rPr>
          <w:rFonts w:ascii="Verdana" w:eastAsia="Verdana" w:hAnsi="Verdana" w:cs="Verdana"/>
          <w:color w:val="0000FF"/>
          <w:sz w:val="19"/>
          <w:szCs w:val="19"/>
        </w:rPr>
        <w:t xml:space="preserve">En particular, se entenderá por visual </w:t>
      </w:r>
      <w:proofErr w:type="spellStart"/>
      <w:r w:rsidRPr="00F62D2A">
        <w:rPr>
          <w:rFonts w:ascii="Verdana" w:eastAsia="Verdana" w:hAnsi="Verdana" w:cs="Verdana"/>
          <w:color w:val="0000FF"/>
          <w:sz w:val="19"/>
          <w:szCs w:val="19"/>
        </w:rPr>
        <w:t>thinking</w:t>
      </w:r>
      <w:proofErr w:type="spellEnd"/>
      <w:r w:rsidRPr="00F62D2A">
        <w:rPr>
          <w:rFonts w:ascii="Verdana" w:eastAsia="Verdana" w:hAnsi="Verdana" w:cs="Verdana"/>
          <w:color w:val="0000FF"/>
          <w:sz w:val="19"/>
          <w:szCs w:val="19"/>
        </w:rPr>
        <w:t xml:space="preserve"> la realización de actas o murales gráficos de las sesiones (en papel o formato digital), que recojan de forma visual las ideas principales expuestas, </w:t>
      </w:r>
      <w:r w:rsidRPr="00F62D2A">
        <w:rPr>
          <w:rFonts w:ascii="Verdana" w:eastAsia="Verdana" w:hAnsi="Verdana" w:cs="Verdana"/>
          <w:color w:val="0000FF"/>
          <w:sz w:val="19"/>
          <w:szCs w:val="19"/>
        </w:rPr>
        <w:lastRenderedPageBreak/>
        <w:t>así como su relatoría final mediante la lectura de dichos contenidos al cierre de las jornadas, y su posterior digitalización para su difusión y utilización en distintos soportes comunicativos.</w:t>
      </w:r>
    </w:p>
    <w:p w14:paraId="1CA28882" w14:textId="77777777" w:rsidR="00356D23" w:rsidRPr="00F62D2A" w:rsidRDefault="00356D23" w:rsidP="00356D23">
      <w:pPr>
        <w:pStyle w:val="NormalWeb"/>
        <w:jc w:val="both"/>
        <w:rPr>
          <w:rFonts w:ascii="Verdana" w:eastAsia="Verdana" w:hAnsi="Verdana" w:cs="Verdana"/>
          <w:color w:val="0000FF"/>
          <w:sz w:val="19"/>
          <w:szCs w:val="19"/>
        </w:rPr>
      </w:pPr>
      <w:r w:rsidRPr="00F62D2A">
        <w:rPr>
          <w:rFonts w:ascii="Verdana" w:eastAsia="Verdana" w:hAnsi="Verdana" w:cs="Verdana"/>
          <w:color w:val="0000FF"/>
          <w:sz w:val="19"/>
          <w:szCs w:val="19"/>
        </w:rPr>
        <w:t>Se valorará la incorporación de estas técnicas durante el desarrollo del Congreso, orientadas a la síntesis de contenidos, la dinamización de las sesiones y la mejora de la experiencia de las personas participantes.</w:t>
      </w:r>
    </w:p>
    <w:p w14:paraId="225B9C06" w14:textId="77777777" w:rsidR="00356D23" w:rsidRPr="00F62D2A" w:rsidRDefault="00356D23" w:rsidP="00356D23">
      <w:pPr>
        <w:spacing w:before="120"/>
        <w:jc w:val="both"/>
        <w:rPr>
          <w:rFonts w:ascii="Verdana" w:eastAsia="Verdana" w:hAnsi="Verdana" w:cs="Verdana"/>
          <w:b/>
          <w:bCs/>
          <w:color w:val="0000FF"/>
          <w:sz w:val="19"/>
          <w:szCs w:val="19"/>
        </w:rPr>
      </w:pPr>
      <w:r w:rsidRPr="00F62D2A">
        <w:rPr>
          <w:rFonts w:ascii="Verdana" w:eastAsia="Verdana" w:hAnsi="Verdana" w:cs="Verdana"/>
          <w:b/>
          <w:bCs/>
          <w:color w:val="0000FF"/>
          <w:sz w:val="19"/>
          <w:szCs w:val="19"/>
        </w:rPr>
        <w:t>Fórmula de valoración:</w:t>
      </w:r>
    </w:p>
    <w:p w14:paraId="2F7D5FE2" w14:textId="77777777" w:rsidR="00356D23" w:rsidRPr="00F62D2A" w:rsidRDefault="00356D23" w:rsidP="00C113AD">
      <w:pPr>
        <w:numPr>
          <w:ilvl w:val="0"/>
          <w:numId w:val="162"/>
        </w:numPr>
        <w:spacing w:before="120"/>
        <w:jc w:val="both"/>
        <w:rPr>
          <w:rFonts w:ascii="Verdana" w:eastAsia="Verdana" w:hAnsi="Verdana" w:cs="Verdana"/>
          <w:color w:val="0000FF"/>
          <w:sz w:val="19"/>
          <w:szCs w:val="19"/>
        </w:rPr>
      </w:pPr>
      <w:r w:rsidRPr="00F62D2A">
        <w:rPr>
          <w:rFonts w:ascii="Verdana" w:eastAsia="Verdana" w:hAnsi="Verdana" w:cs="Verdana"/>
          <w:color w:val="0000FF"/>
          <w:sz w:val="19"/>
          <w:szCs w:val="19"/>
        </w:rPr>
        <w:t xml:space="preserve">4 puntos: si la propuesta incluye la incorporación de técnicas de visual </w:t>
      </w:r>
      <w:proofErr w:type="spellStart"/>
      <w:r w:rsidRPr="00F62D2A">
        <w:rPr>
          <w:rFonts w:ascii="Verdana" w:eastAsia="Verdana" w:hAnsi="Verdana" w:cs="Verdana"/>
          <w:color w:val="0000FF"/>
          <w:sz w:val="19"/>
          <w:szCs w:val="19"/>
        </w:rPr>
        <w:t>thinking</w:t>
      </w:r>
      <w:proofErr w:type="spellEnd"/>
      <w:r w:rsidRPr="00F62D2A">
        <w:rPr>
          <w:rFonts w:ascii="Verdana" w:eastAsia="Verdana" w:hAnsi="Verdana" w:cs="Verdana"/>
          <w:color w:val="0000FF"/>
          <w:sz w:val="19"/>
          <w:szCs w:val="19"/>
        </w:rPr>
        <w:t xml:space="preserve"> conforme a lo descrito.</w:t>
      </w:r>
    </w:p>
    <w:p w14:paraId="77D42270" w14:textId="77777777" w:rsidR="00356D23" w:rsidRPr="00F62D2A" w:rsidRDefault="00356D23" w:rsidP="00C113AD">
      <w:pPr>
        <w:numPr>
          <w:ilvl w:val="0"/>
          <w:numId w:val="162"/>
        </w:numPr>
        <w:spacing w:before="120"/>
        <w:jc w:val="both"/>
        <w:rPr>
          <w:rFonts w:ascii="Verdana" w:eastAsia="Verdana" w:hAnsi="Verdana" w:cs="Verdana"/>
          <w:color w:val="0000FF"/>
          <w:sz w:val="19"/>
          <w:szCs w:val="19"/>
        </w:rPr>
      </w:pPr>
      <w:r w:rsidRPr="00F62D2A">
        <w:rPr>
          <w:rFonts w:ascii="Verdana" w:eastAsia="Verdana" w:hAnsi="Verdana" w:cs="Verdana"/>
          <w:color w:val="0000FF"/>
          <w:sz w:val="19"/>
          <w:szCs w:val="19"/>
        </w:rPr>
        <w:t>0 puntos: si no se incluye dicha propuesta.</w:t>
      </w:r>
    </w:p>
    <w:p w14:paraId="45EF1ED5" w14:textId="77777777" w:rsidR="00356D23" w:rsidRPr="00356D23" w:rsidRDefault="00356D23" w:rsidP="00356D23">
      <w:pPr>
        <w:spacing w:before="120"/>
        <w:jc w:val="both"/>
        <w:rPr>
          <w:rFonts w:ascii="Verdana" w:eastAsia="Verdana" w:hAnsi="Verdana" w:cs="Verdana"/>
          <w:color w:val="0000FF"/>
          <w:sz w:val="19"/>
          <w:szCs w:val="19"/>
        </w:rPr>
      </w:pPr>
    </w:p>
    <w:p w14:paraId="3D528771" w14:textId="77777777" w:rsidR="003F6FAA" w:rsidRPr="00BD20A5" w:rsidRDefault="003F6FAA" w:rsidP="003F6FAA">
      <w:pPr>
        <w:pStyle w:val="Ttulo4"/>
        <w:spacing w:after="120"/>
        <w:ind w:left="851" w:right="-427"/>
        <w:jc w:val="both"/>
        <w:rPr>
          <w:rFonts w:eastAsia="Times New Roman"/>
          <w:b w:val="0"/>
          <w:color w:val="0000FF"/>
          <w:sz w:val="19"/>
          <w:szCs w:val="19"/>
        </w:rPr>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bookmarkEnd w:id="347"/>
      <w:r w:rsidRPr="00BD20A5">
        <w:rPr>
          <w:sz w:val="19"/>
          <w:szCs w:val="19"/>
        </w:rPr>
        <w:t>22.3.- Ofertas anormalmente bajas:</w:t>
      </w:r>
      <w:r>
        <w:rPr>
          <w:sz w:val="19"/>
          <w:szCs w:val="19"/>
        </w:rPr>
        <w:t xml:space="preserve"> </w:t>
      </w:r>
      <w:r w:rsidRPr="00BD20A5">
        <w:rPr>
          <w:rFonts w:eastAsia="Times New Roman"/>
          <w:b w:val="0"/>
          <w:color w:val="0000FF"/>
          <w:sz w:val="19"/>
          <w:szCs w:val="19"/>
        </w:rPr>
        <w:t>se establecen los siguientes parámetros o límites para su apreciación</w:t>
      </w:r>
      <w:r>
        <w:rPr>
          <w:rFonts w:eastAsia="Times New Roman"/>
          <w:b w:val="0"/>
          <w:color w:val="0000FF"/>
          <w:sz w:val="19"/>
          <w:szCs w:val="19"/>
        </w:rPr>
        <w:t>:</w:t>
      </w:r>
    </w:p>
    <w:p w14:paraId="2222D265" w14:textId="77777777" w:rsidR="003F6FAA" w:rsidRPr="00BD20A5" w:rsidRDefault="003F6FAA" w:rsidP="003F6FAA">
      <w:pPr>
        <w:pStyle w:val="Ttulo5"/>
        <w:rPr>
          <w:b/>
          <w:i/>
        </w:rPr>
      </w:pPr>
      <w:r w:rsidRPr="00BD20A5">
        <w:rPr>
          <w:b/>
        </w:rPr>
        <w:t>22.3.1.- En cuanto al precio:</w:t>
      </w:r>
      <w:r w:rsidRPr="00BD20A5">
        <w:rPr>
          <w:b/>
          <w:i/>
        </w:rPr>
        <w:t xml:space="preserve"> </w:t>
      </w:r>
      <w:r w:rsidRPr="00BD20A5">
        <w:rPr>
          <w:b/>
          <w:color w:val="0000FF"/>
        </w:rPr>
        <w:t>no procede</w:t>
      </w:r>
    </w:p>
    <w:p w14:paraId="2CEE2617" w14:textId="77777777" w:rsidR="003F6FAA" w:rsidRPr="00BD20A5" w:rsidRDefault="003F6FAA" w:rsidP="003F6FAA">
      <w:pPr>
        <w:spacing w:before="120" w:after="120"/>
        <w:ind w:left="1418" w:right="-425"/>
        <w:jc w:val="both"/>
        <w:rPr>
          <w:rFonts w:ascii="Verdana" w:hAnsi="Verdana" w:cs="Tahoma"/>
          <w:sz w:val="19"/>
          <w:szCs w:val="19"/>
        </w:rPr>
      </w:pPr>
      <w:r w:rsidRPr="00BD20A5">
        <w:rPr>
          <w:rFonts w:ascii="Verdana" w:hAnsi="Verdana"/>
          <w:b/>
          <w:sz w:val="19"/>
          <w:szCs w:val="19"/>
        </w:rPr>
        <w:t>Parámetros objetivos que permiten apreciar su carácter anormal:</w:t>
      </w:r>
      <w:r w:rsidRPr="00BD20A5">
        <w:rPr>
          <w:rFonts w:ascii="Verdana" w:hAnsi="Verdana"/>
          <w:sz w:val="19"/>
          <w:szCs w:val="19"/>
        </w:rPr>
        <w:t xml:space="preserve"> </w:t>
      </w:r>
    </w:p>
    <w:p w14:paraId="4737F913" w14:textId="77777777" w:rsidR="003F6FAA" w:rsidRPr="00BD20A5" w:rsidRDefault="003F6FAA" w:rsidP="003F6FAA">
      <w:pPr>
        <w:pStyle w:val="Ttulo5"/>
        <w:rPr>
          <w:b/>
          <w:i/>
        </w:rPr>
      </w:pPr>
      <w:r w:rsidRPr="00BD20A5">
        <w:rPr>
          <w:b/>
        </w:rPr>
        <w:t>22.3.2.-</w:t>
      </w:r>
      <w:r w:rsidRPr="00BD20A5">
        <w:t xml:space="preserve"> </w:t>
      </w:r>
      <w:r w:rsidRPr="00BD20A5">
        <w:rPr>
          <w:b/>
        </w:rPr>
        <w:t>En cuanto a la oferta considerada en su conjunto:</w:t>
      </w:r>
      <w:r>
        <w:rPr>
          <w:b/>
        </w:rPr>
        <w:t xml:space="preserve"> </w:t>
      </w:r>
      <w:r w:rsidRPr="00BD20A5">
        <w:rPr>
          <w:b/>
          <w:color w:val="0000FF"/>
        </w:rPr>
        <w:t>sí, los siguientes</w:t>
      </w:r>
    </w:p>
    <w:p w14:paraId="495B3AFF" w14:textId="77777777" w:rsidR="003F6FAA" w:rsidRDefault="003F6FAA" w:rsidP="003F6FAA">
      <w:pPr>
        <w:spacing w:before="120" w:after="120"/>
        <w:ind w:left="1418" w:right="-425"/>
        <w:jc w:val="both"/>
        <w:rPr>
          <w:rFonts w:ascii="Verdana" w:hAnsi="Verdana"/>
          <w:b/>
          <w:sz w:val="19"/>
          <w:szCs w:val="19"/>
        </w:rPr>
      </w:pPr>
      <w:r w:rsidRPr="00BD20A5">
        <w:rPr>
          <w:rFonts w:ascii="Verdana" w:hAnsi="Verdana"/>
          <w:b/>
          <w:sz w:val="19"/>
          <w:szCs w:val="19"/>
        </w:rPr>
        <w:t xml:space="preserve">Parámetros objetivos que permiten apreciar su carácter anormal: </w:t>
      </w:r>
    </w:p>
    <w:p w14:paraId="4BF33475" w14:textId="77777777" w:rsidR="003F6FAA" w:rsidRDefault="003F6FAA" w:rsidP="003F6FAA">
      <w:pPr>
        <w:spacing w:before="120" w:after="120"/>
        <w:ind w:left="1418" w:right="-425"/>
        <w:jc w:val="both"/>
        <w:rPr>
          <w:rFonts w:ascii="Verdana" w:hAnsi="Verdana"/>
          <w:b/>
          <w:sz w:val="19"/>
          <w:szCs w:val="19"/>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2835"/>
        <w:gridCol w:w="2835"/>
      </w:tblGrid>
      <w:tr w:rsidR="003F6FAA" w:rsidRPr="0046567D" w14:paraId="038F3193" w14:textId="77777777" w:rsidTr="00AC2CCB">
        <w:trPr>
          <w:trHeight w:val="207"/>
        </w:trPr>
        <w:tc>
          <w:tcPr>
            <w:tcW w:w="1276" w:type="dxa"/>
          </w:tcPr>
          <w:p w14:paraId="4C3054F4"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Escenarios </w:t>
            </w:r>
          </w:p>
        </w:tc>
        <w:tc>
          <w:tcPr>
            <w:tcW w:w="2977" w:type="dxa"/>
          </w:tcPr>
          <w:p w14:paraId="7537F66B"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Puntuación total obtenida en función de juicios de valor </w:t>
            </w:r>
          </w:p>
        </w:tc>
        <w:tc>
          <w:tcPr>
            <w:tcW w:w="2835" w:type="dxa"/>
          </w:tcPr>
          <w:p w14:paraId="7EF568A5"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Reducción máxima del precio ofertado respecto a la media aritmética de las ofertas admitidas</w:t>
            </w:r>
          </w:p>
        </w:tc>
        <w:tc>
          <w:tcPr>
            <w:tcW w:w="2835" w:type="dxa"/>
          </w:tcPr>
          <w:p w14:paraId="27BC72DC"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Reducción máxima del precio ofertado respecto al presupuesto base de licitación, en caso de una única oferta </w:t>
            </w:r>
          </w:p>
        </w:tc>
      </w:tr>
      <w:tr w:rsidR="003F6FAA" w:rsidRPr="0046567D" w14:paraId="040FF156" w14:textId="77777777" w:rsidTr="00AC2CCB">
        <w:trPr>
          <w:trHeight w:val="92"/>
        </w:trPr>
        <w:tc>
          <w:tcPr>
            <w:tcW w:w="1276" w:type="dxa"/>
          </w:tcPr>
          <w:p w14:paraId="276D8B1A" w14:textId="77777777" w:rsidR="003F6FAA" w:rsidRPr="009A795D" w:rsidRDefault="003F6FAA" w:rsidP="00AC2CCB">
            <w:pPr>
              <w:autoSpaceDE w:val="0"/>
              <w:autoSpaceDN w:val="0"/>
              <w:adjustRightInd w:val="0"/>
              <w:jc w:val="center"/>
              <w:rPr>
                <w:rFonts w:ascii="Verdana" w:hAnsi="Verdana"/>
                <w:bCs/>
                <w:color w:val="0000FF"/>
                <w:sz w:val="19"/>
                <w:szCs w:val="19"/>
              </w:rPr>
            </w:pPr>
            <w:r w:rsidRPr="009A795D">
              <w:rPr>
                <w:rFonts w:ascii="Verdana" w:hAnsi="Verdana"/>
                <w:bCs/>
                <w:color w:val="0000FF"/>
                <w:sz w:val="19"/>
                <w:szCs w:val="19"/>
              </w:rPr>
              <w:t>I</w:t>
            </w:r>
          </w:p>
        </w:tc>
        <w:tc>
          <w:tcPr>
            <w:tcW w:w="2977" w:type="dxa"/>
          </w:tcPr>
          <w:p w14:paraId="307E2EDA"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De 3</w:t>
            </w:r>
            <w:r>
              <w:rPr>
                <w:rFonts w:ascii="Verdana" w:hAnsi="Verdana"/>
                <w:bCs/>
                <w:color w:val="0000FF"/>
                <w:sz w:val="19"/>
                <w:szCs w:val="19"/>
              </w:rPr>
              <w:t>6</w:t>
            </w:r>
            <w:r w:rsidRPr="009A795D">
              <w:rPr>
                <w:rFonts w:ascii="Verdana" w:hAnsi="Verdana"/>
                <w:bCs/>
                <w:color w:val="0000FF"/>
                <w:sz w:val="19"/>
                <w:szCs w:val="19"/>
              </w:rPr>
              <w:t xml:space="preserve"> a 4</w:t>
            </w:r>
            <w:r>
              <w:rPr>
                <w:rFonts w:ascii="Verdana" w:hAnsi="Verdana"/>
                <w:bCs/>
                <w:color w:val="0000FF"/>
                <w:sz w:val="19"/>
                <w:szCs w:val="19"/>
              </w:rPr>
              <w:t>8</w:t>
            </w:r>
            <w:r w:rsidRPr="009A795D">
              <w:rPr>
                <w:rFonts w:ascii="Verdana" w:hAnsi="Verdana"/>
                <w:bCs/>
                <w:color w:val="0000FF"/>
                <w:sz w:val="19"/>
                <w:szCs w:val="19"/>
              </w:rPr>
              <w:t xml:space="preserve"> puntos</w:t>
            </w:r>
          </w:p>
        </w:tc>
        <w:tc>
          <w:tcPr>
            <w:tcW w:w="2835" w:type="dxa"/>
          </w:tcPr>
          <w:p w14:paraId="73D822D4"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20% o más </w:t>
            </w:r>
          </w:p>
        </w:tc>
        <w:tc>
          <w:tcPr>
            <w:tcW w:w="2835" w:type="dxa"/>
          </w:tcPr>
          <w:p w14:paraId="45BD23B7"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25% o más </w:t>
            </w:r>
          </w:p>
        </w:tc>
      </w:tr>
      <w:tr w:rsidR="003F6FAA" w:rsidRPr="008E6580" w14:paraId="0C4A61DC" w14:textId="77777777" w:rsidTr="00AC2CCB">
        <w:trPr>
          <w:trHeight w:val="92"/>
        </w:trPr>
        <w:tc>
          <w:tcPr>
            <w:tcW w:w="1276" w:type="dxa"/>
          </w:tcPr>
          <w:p w14:paraId="72AA1926" w14:textId="77777777" w:rsidR="003F6FAA" w:rsidRPr="009A795D" w:rsidRDefault="003F6FAA" w:rsidP="00AC2CCB">
            <w:pPr>
              <w:autoSpaceDE w:val="0"/>
              <w:autoSpaceDN w:val="0"/>
              <w:adjustRightInd w:val="0"/>
              <w:jc w:val="center"/>
              <w:rPr>
                <w:rFonts w:ascii="Verdana" w:hAnsi="Verdana"/>
                <w:bCs/>
                <w:color w:val="0000FF"/>
                <w:sz w:val="19"/>
                <w:szCs w:val="19"/>
              </w:rPr>
            </w:pPr>
            <w:r w:rsidRPr="009A795D">
              <w:rPr>
                <w:rFonts w:ascii="Verdana" w:hAnsi="Verdana"/>
                <w:bCs/>
                <w:color w:val="0000FF"/>
                <w:sz w:val="19"/>
                <w:szCs w:val="19"/>
              </w:rPr>
              <w:t>II</w:t>
            </w:r>
          </w:p>
        </w:tc>
        <w:tc>
          <w:tcPr>
            <w:tcW w:w="2977" w:type="dxa"/>
          </w:tcPr>
          <w:p w14:paraId="0293CDC1"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De 24 a 3</w:t>
            </w:r>
            <w:r>
              <w:rPr>
                <w:rFonts w:ascii="Verdana" w:hAnsi="Verdana"/>
                <w:bCs/>
                <w:color w:val="0000FF"/>
                <w:sz w:val="19"/>
                <w:szCs w:val="19"/>
              </w:rPr>
              <w:t>5</w:t>
            </w:r>
            <w:r w:rsidRPr="009A795D">
              <w:rPr>
                <w:rFonts w:ascii="Verdana" w:hAnsi="Verdana"/>
                <w:bCs/>
                <w:color w:val="0000FF"/>
                <w:sz w:val="19"/>
                <w:szCs w:val="19"/>
              </w:rPr>
              <w:t>,99 puntos</w:t>
            </w:r>
          </w:p>
        </w:tc>
        <w:tc>
          <w:tcPr>
            <w:tcW w:w="2835" w:type="dxa"/>
          </w:tcPr>
          <w:p w14:paraId="7B491DD5"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25% o más </w:t>
            </w:r>
          </w:p>
        </w:tc>
        <w:tc>
          <w:tcPr>
            <w:tcW w:w="2835" w:type="dxa"/>
          </w:tcPr>
          <w:p w14:paraId="3F0A617A" w14:textId="77777777" w:rsidR="003F6FAA" w:rsidRPr="009A795D" w:rsidRDefault="003F6FAA" w:rsidP="00AC2CCB">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30% o más </w:t>
            </w:r>
          </w:p>
        </w:tc>
      </w:tr>
    </w:tbl>
    <w:p w14:paraId="3EAEF718" w14:textId="77777777" w:rsidR="00C76397" w:rsidRPr="008F3B34" w:rsidRDefault="00C76397" w:rsidP="00C76397">
      <w:pPr>
        <w:spacing w:before="120" w:after="120"/>
        <w:ind w:left="567" w:right="-2"/>
        <w:jc w:val="both"/>
        <w:rPr>
          <w:rFonts w:ascii="Verdana" w:hAnsi="Verdana" w:cs="Tahoma"/>
          <w:color w:val="0000FF"/>
          <w:sz w:val="19"/>
          <w:szCs w:val="19"/>
        </w:rPr>
      </w:pPr>
    </w:p>
    <w:p w14:paraId="024F56F3" w14:textId="0036C444" w:rsidR="00C548B6" w:rsidRPr="00BD20A5" w:rsidRDefault="00C548B6" w:rsidP="00C76397">
      <w:pPr>
        <w:pStyle w:val="Ttulo4"/>
        <w:spacing w:after="120"/>
        <w:ind w:left="851" w:right="-427"/>
        <w:jc w:val="both"/>
      </w:pPr>
      <w:r w:rsidRPr="00BD20A5">
        <w:t>23.- CRITERIOS ESPECÍFICOS DE DESEMPATE</w:t>
      </w:r>
      <w:bookmarkEnd w:id="348"/>
      <w:bookmarkEnd w:id="349"/>
      <w:r w:rsidRPr="00BD20A5">
        <w:t xml:space="preserve"> </w:t>
      </w:r>
    </w:p>
    <w:p w14:paraId="38C74FFD" w14:textId="580BD4DE"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no se establecen</w:t>
      </w:r>
      <w:r w:rsidR="00C76397">
        <w:rPr>
          <w:rFonts w:ascii="Verdana" w:hAnsi="Verdana" w:cs="Tahoma"/>
          <w:color w:val="0000FF"/>
          <w:sz w:val="19"/>
          <w:szCs w:val="19"/>
        </w:rPr>
        <w:t>.</w:t>
      </w:r>
      <w:r w:rsidRPr="00BD20A5">
        <w:rPr>
          <w:rFonts w:ascii="Verdana" w:hAnsi="Verdana" w:cs="Tahoma"/>
          <w:color w:val="0000FF"/>
          <w:sz w:val="19"/>
          <w:szCs w:val="19"/>
        </w:rPr>
        <w:t xml:space="preserve"> </w:t>
      </w:r>
    </w:p>
    <w:p w14:paraId="51548117" w14:textId="77777777" w:rsidR="00C548B6" w:rsidRPr="00BD20A5" w:rsidRDefault="00C548B6" w:rsidP="001D3DE3">
      <w:pPr>
        <w:shd w:val="clear" w:color="auto" w:fill="FFFFFF"/>
        <w:spacing w:before="120" w:after="120"/>
        <w:ind w:left="284" w:right="-425"/>
        <w:jc w:val="both"/>
        <w:rPr>
          <w:rFonts w:ascii="Verdana" w:hAnsi="Verdana"/>
          <w:sz w:val="19"/>
          <w:szCs w:val="19"/>
        </w:rPr>
      </w:pPr>
      <w:proofErr w:type="gramStart"/>
      <w:r w:rsidRPr="00BD20A5">
        <w:rPr>
          <w:rFonts w:ascii="Verdana" w:hAnsi="Verdana"/>
          <w:b/>
          <w:sz w:val="19"/>
          <w:szCs w:val="19"/>
        </w:rPr>
        <w:t>Documentación a aportar</w:t>
      </w:r>
      <w:proofErr w:type="gramEnd"/>
      <w:r w:rsidRPr="00BD20A5">
        <w:rPr>
          <w:rFonts w:ascii="Verdana" w:hAnsi="Verdana"/>
          <w:b/>
          <w:sz w:val="19"/>
          <w:szCs w:val="19"/>
        </w:rPr>
        <w:t xml:space="preserve"> en caso de empate:</w:t>
      </w:r>
    </w:p>
    <w:p w14:paraId="31E93A94" w14:textId="6258286D" w:rsidR="00C548B6" w:rsidRPr="00BD20A5"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BD20A5">
        <w:t>24.- DOCUMENTACIÓN A PRESENTAR EN CADA SOBRE</w:t>
      </w:r>
      <w:bookmarkEnd w:id="360"/>
      <w:bookmarkEnd w:id="361"/>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2" w:name="_Toc38387658"/>
      <w:r w:rsidRPr="00BD20A5">
        <w:rPr>
          <w:sz w:val="19"/>
          <w:szCs w:val="19"/>
        </w:rPr>
        <w:t>24.1.- SOBRE A: DOCUMENTACIÓN ACREDITATIVA DEL CUMPLIMIENTO DE LOS REQUISITOS PREVIOS</w:t>
      </w:r>
      <w:bookmarkEnd w:id="362"/>
      <w:r w:rsidR="0064776F" w:rsidRPr="00BD20A5">
        <w:rPr>
          <w:sz w:val="19"/>
          <w:szCs w:val="19"/>
        </w:rPr>
        <w:t>.</w:t>
      </w:r>
    </w:p>
    <w:p w14:paraId="725DF70E" w14:textId="77777777" w:rsidR="00905F60" w:rsidRPr="00BD20A5" w:rsidRDefault="00905F60" w:rsidP="00905F60">
      <w:pPr>
        <w:shd w:val="clear" w:color="auto" w:fill="FFFFFF"/>
        <w:spacing w:before="120" w:after="120"/>
        <w:ind w:left="284" w:right="-425"/>
        <w:jc w:val="both"/>
        <w:rPr>
          <w:rFonts w:ascii="Verdana" w:hAnsi="Verdana" w:cs="Tahoma"/>
          <w:sz w:val="19"/>
          <w:szCs w:val="19"/>
        </w:rPr>
      </w:pPr>
      <w:bookmarkStart w:id="363" w:name="_Toc38387659"/>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19DBBF16" w14:textId="77777777" w:rsidR="00905F60" w:rsidRPr="00BD20A5" w:rsidRDefault="00905F60" w:rsidP="00905F60">
      <w:pPr>
        <w:pStyle w:val="Ttulo4"/>
        <w:spacing w:after="120"/>
        <w:ind w:left="851" w:right="-427"/>
        <w:jc w:val="both"/>
        <w:rPr>
          <w:b w:val="0"/>
          <w:i/>
          <w:sz w:val="19"/>
          <w:szCs w:val="19"/>
        </w:rPr>
      </w:pPr>
      <w:r w:rsidRPr="00BD20A5">
        <w:rPr>
          <w:sz w:val="19"/>
          <w:szCs w:val="19"/>
        </w:rPr>
        <w:t xml:space="preserve">24.1.- </w:t>
      </w:r>
      <w:r w:rsidRPr="00935CB5">
        <w:rPr>
          <w:sz w:val="19"/>
          <w:szCs w:val="19"/>
        </w:rPr>
        <w:t>SOBRE A: DOCUMENTACIÓN ACREDITATIVA DEL CUMPLIMIENTO DE LOS REQUISITOS PREVIOS.</w:t>
      </w:r>
    </w:p>
    <w:p w14:paraId="1E3E7128" w14:textId="77777777" w:rsidR="00905F60" w:rsidRDefault="00905F60" w:rsidP="00905F60">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5C87CDEB" w14:textId="77777777" w:rsidR="00905F60" w:rsidRPr="00C32500" w:rsidRDefault="00905F60" w:rsidP="00C113AD">
      <w:pPr>
        <w:numPr>
          <w:ilvl w:val="0"/>
          <w:numId w:val="164"/>
        </w:numPr>
        <w:spacing w:before="120" w:after="120" w:line="259" w:lineRule="auto"/>
        <w:ind w:left="851" w:right="-427"/>
        <w:contextualSpacing/>
        <w:jc w:val="both"/>
        <w:outlineLvl w:val="3"/>
        <w:rPr>
          <w:rFonts w:ascii="Verdana" w:eastAsia="Arial Unicode MS" w:hAnsi="Verdana"/>
          <w:b/>
          <w:sz w:val="19"/>
          <w:szCs w:val="19"/>
        </w:rPr>
      </w:pPr>
      <w:r w:rsidRPr="00C32500">
        <w:rPr>
          <w:rFonts w:ascii="Verdana" w:eastAsia="Arial Unicode MS" w:hAnsi="Verdana"/>
          <w:b/>
          <w:sz w:val="19"/>
          <w:szCs w:val="19"/>
        </w:rPr>
        <w:t>Obligatoriamente:</w:t>
      </w:r>
    </w:p>
    <w:p w14:paraId="60F387A9" w14:textId="77777777" w:rsidR="00905F60" w:rsidRPr="00C32500" w:rsidRDefault="00905F60" w:rsidP="00C113AD">
      <w:pPr>
        <w:numPr>
          <w:ilvl w:val="0"/>
          <w:numId w:val="165"/>
        </w:numPr>
        <w:spacing w:after="160" w:line="259" w:lineRule="auto"/>
        <w:ind w:left="1276" w:hanging="142"/>
        <w:contextualSpacing/>
        <w:jc w:val="both"/>
        <w:rPr>
          <w:rFonts w:ascii="Verdana" w:eastAsia="Arial Unicode MS" w:hAnsi="Verdana"/>
          <w:sz w:val="19"/>
          <w:szCs w:val="19"/>
        </w:rPr>
      </w:pPr>
      <w:r w:rsidRPr="002E032F">
        <w:rPr>
          <w:rFonts w:ascii="Verdana" w:hAnsi="Verdana"/>
          <w:b/>
          <w:bCs/>
          <w:color w:val="0000FF"/>
          <w:sz w:val="19"/>
          <w:szCs w:val="19"/>
        </w:rPr>
        <w:t>ANEXO II.0</w:t>
      </w:r>
      <w:r w:rsidRPr="00FC4736">
        <w:rPr>
          <w:rFonts w:ascii="Verdana" w:eastAsia="Arial Unicode MS" w:hAnsi="Verdana"/>
          <w:sz w:val="19"/>
          <w:szCs w:val="19"/>
        </w:rPr>
        <w:t>. datos de carácter personal.</w:t>
      </w:r>
    </w:p>
    <w:p w14:paraId="79A84FAF" w14:textId="77777777" w:rsidR="00905F60" w:rsidRPr="00FC4736" w:rsidRDefault="00905F60" w:rsidP="00C113AD">
      <w:pPr>
        <w:numPr>
          <w:ilvl w:val="0"/>
          <w:numId w:val="165"/>
        </w:numPr>
        <w:spacing w:after="160" w:line="259" w:lineRule="auto"/>
        <w:ind w:left="1276" w:hanging="142"/>
        <w:contextualSpacing/>
        <w:jc w:val="both"/>
        <w:rPr>
          <w:rFonts w:ascii="Verdana" w:eastAsia="Arial Unicode MS" w:hAnsi="Verdana"/>
          <w:sz w:val="19"/>
          <w:szCs w:val="19"/>
        </w:rPr>
      </w:pPr>
      <w:r w:rsidRPr="002E032F">
        <w:rPr>
          <w:rFonts w:ascii="Verdana" w:hAnsi="Verdana"/>
          <w:b/>
          <w:bCs/>
          <w:color w:val="0000FF"/>
          <w:sz w:val="19"/>
          <w:szCs w:val="19"/>
        </w:rPr>
        <w:t>Documento Europeo Único de Contratación (DEUC)</w:t>
      </w:r>
      <w:r w:rsidRPr="00FC4736">
        <w:rPr>
          <w:rFonts w:ascii="Verdana" w:eastAsia="Arial Unicode MS" w:hAnsi="Verdana"/>
          <w:sz w:val="19"/>
          <w:szCs w:val="19"/>
        </w:rPr>
        <w:t xml:space="preserve"> de la operadora económica </w:t>
      </w:r>
      <w:r w:rsidRPr="00C32500">
        <w:rPr>
          <w:rFonts w:ascii="Verdana" w:eastAsia="Arial Unicode MS" w:hAnsi="Verdana"/>
          <w:sz w:val="19"/>
          <w:szCs w:val="19"/>
        </w:rPr>
        <w:t>debidamente cumplimentado.</w:t>
      </w:r>
      <w:r w:rsidRPr="00FC4736">
        <w:rPr>
          <w:rFonts w:ascii="Verdana" w:eastAsia="Arial Unicode MS" w:hAnsi="Verdana"/>
          <w:sz w:val="19"/>
          <w:szCs w:val="19"/>
        </w:rPr>
        <w:t xml:space="preserve"> </w:t>
      </w:r>
    </w:p>
    <w:p w14:paraId="4905DEFD" w14:textId="77777777" w:rsidR="00905F60" w:rsidRPr="00BD20A5" w:rsidRDefault="00905F60" w:rsidP="00905F60">
      <w:pPr>
        <w:spacing w:before="120" w:after="120"/>
        <w:ind w:left="851" w:right="-427"/>
        <w:jc w:val="both"/>
        <w:rPr>
          <w:rFonts w:ascii="Verdana" w:hAnsi="Verdana"/>
          <w:sz w:val="19"/>
          <w:szCs w:val="19"/>
        </w:rPr>
      </w:pPr>
    </w:p>
    <w:p w14:paraId="014877D7" w14:textId="77777777" w:rsidR="00905F60" w:rsidRDefault="00905F60" w:rsidP="00905F60">
      <w:pPr>
        <w:spacing w:before="120" w:after="120"/>
        <w:ind w:left="851" w:right="-427"/>
        <w:jc w:val="both"/>
        <w:rPr>
          <w:rFonts w:ascii="Verdana" w:hAnsi="Verdana" w:cs="Tahoma"/>
          <w:color w:val="0000FF"/>
          <w:sz w:val="19"/>
          <w:szCs w:val="19"/>
        </w:rPr>
      </w:pPr>
      <w:r w:rsidRPr="00BD20A5">
        <w:rPr>
          <w:rFonts w:ascii="Verdana" w:hAnsi="Verdana"/>
          <w:sz w:val="19"/>
          <w:szCs w:val="19"/>
        </w:rPr>
        <w:lastRenderedPageBreak/>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542A241C" w14:textId="77777777" w:rsidR="00905F60" w:rsidRPr="00C32500" w:rsidRDefault="00905F60" w:rsidP="00905F60">
      <w:pPr>
        <w:spacing w:before="120" w:after="120" w:line="259" w:lineRule="auto"/>
        <w:ind w:left="510" w:right="-427"/>
        <w:contextualSpacing/>
        <w:jc w:val="both"/>
        <w:rPr>
          <w:rFonts w:ascii="Verdana" w:hAnsi="Verdana"/>
        </w:rPr>
      </w:pPr>
      <w:r w:rsidRPr="00C32500">
        <w:rPr>
          <w:rFonts w:ascii="Verdana" w:eastAsia="Arial Unicode MS" w:hAnsi="Verdana"/>
          <w:sz w:val="19"/>
          <w:szCs w:val="19"/>
        </w:rPr>
        <w:t xml:space="preserve">Su cumplimentación se realizará a través de la </w:t>
      </w:r>
      <w:r w:rsidRPr="00C32500">
        <w:rPr>
          <w:rFonts w:ascii="Verdana" w:hAnsi="Verdana"/>
          <w:sz w:val="19"/>
          <w:szCs w:val="19"/>
        </w:rPr>
        <w:t xml:space="preserve">dirección </w:t>
      </w:r>
      <w:hyperlink r:id="rId17" w:history="1">
        <w:r w:rsidRPr="00CF17E5">
          <w:rPr>
            <w:rStyle w:val="Hipervnculo"/>
            <w:rFonts w:ascii="Verdana" w:hAnsi="Verdana"/>
            <w:sz w:val="19"/>
            <w:szCs w:val="19"/>
          </w:rPr>
          <w:t>https://visor.registrodelicitadores.gob.es/home</w:t>
        </w:r>
      </w:hyperlink>
      <w:r w:rsidRPr="00C32500">
        <w:rPr>
          <w:rFonts w:ascii="Verdana" w:hAnsi="Verdana"/>
          <w:sz w:val="19"/>
          <w:szCs w:val="19"/>
        </w:rPr>
        <w:t xml:space="preserve"> y el archivo </w:t>
      </w:r>
      <w:proofErr w:type="spellStart"/>
      <w:r w:rsidRPr="00C32500">
        <w:rPr>
          <w:rFonts w:ascii="Verdana" w:hAnsi="Verdana"/>
          <w:sz w:val="19"/>
          <w:szCs w:val="19"/>
        </w:rPr>
        <w:t>xml</w:t>
      </w:r>
      <w:proofErr w:type="spellEnd"/>
      <w:r w:rsidRPr="00C32500">
        <w:rPr>
          <w:rFonts w:ascii="Verdana" w:hAnsi="Verdana"/>
          <w:sz w:val="19"/>
          <w:szCs w:val="19"/>
        </w:rPr>
        <w:t xml:space="preserve"> publicado en el perfil de contratante, o bien utilizando el </w:t>
      </w:r>
      <w:r w:rsidRPr="00C32500">
        <w:rPr>
          <w:rFonts w:ascii="Verdana" w:hAnsi="Verdana"/>
          <w:b/>
          <w:bCs/>
          <w:color w:val="0000FF"/>
          <w:sz w:val="19"/>
          <w:szCs w:val="19"/>
        </w:rPr>
        <w:t>ANEXO II.1</w:t>
      </w:r>
      <w:r w:rsidRPr="00C32500">
        <w:rPr>
          <w:rFonts w:ascii="Verdana" w:hAnsi="Verdana"/>
          <w:color w:val="0000FF"/>
          <w:sz w:val="19"/>
          <w:szCs w:val="19"/>
        </w:rPr>
        <w:t>.</w:t>
      </w:r>
    </w:p>
    <w:p w14:paraId="6FB81811" w14:textId="77777777" w:rsidR="00905F60" w:rsidRDefault="00905F60" w:rsidP="00905F60">
      <w:pPr>
        <w:spacing w:before="120" w:after="120"/>
        <w:ind w:left="510" w:right="-427"/>
        <w:jc w:val="both"/>
        <w:rPr>
          <w:rFonts w:ascii="Verdana" w:eastAsia="Arial Unicode MS" w:hAnsi="Verdana"/>
          <w:sz w:val="19"/>
          <w:szCs w:val="19"/>
        </w:rPr>
      </w:pPr>
      <w:r w:rsidRPr="00C32500">
        <w:rPr>
          <w:rFonts w:ascii="Verdana" w:eastAsia="Arial Unicode MS" w:hAnsi="Verdana"/>
          <w:sz w:val="19"/>
          <w:szCs w:val="19"/>
        </w:rPr>
        <w:t>Asimismo, se presentarán los DEUC que procedan en los supuestos recogidos en la cláusula 13.3 de condiciones generales.</w:t>
      </w:r>
    </w:p>
    <w:p w14:paraId="04803DF0" w14:textId="77777777" w:rsidR="00905F60" w:rsidRPr="003D1710" w:rsidRDefault="00905F60" w:rsidP="00C113AD">
      <w:pPr>
        <w:numPr>
          <w:ilvl w:val="0"/>
          <w:numId w:val="165"/>
        </w:numPr>
        <w:spacing w:after="160" w:line="259" w:lineRule="auto"/>
        <w:ind w:left="1276" w:hanging="142"/>
        <w:contextualSpacing/>
        <w:jc w:val="both"/>
        <w:rPr>
          <w:rFonts w:ascii="Verdana" w:eastAsia="Arial Unicode MS" w:hAnsi="Verdana"/>
          <w:sz w:val="19"/>
          <w:szCs w:val="19"/>
        </w:rPr>
      </w:pPr>
      <w:r w:rsidRPr="003D1710">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D1710">
        <w:rPr>
          <w:rFonts w:ascii="Verdana" w:hAnsi="Verdana" w:cs="Tahoma"/>
          <w:b/>
          <w:bCs/>
          <w:color w:val="0000FF"/>
          <w:sz w:val="19"/>
          <w:szCs w:val="19"/>
        </w:rPr>
        <w:t>ANEXO II.5.</w:t>
      </w:r>
    </w:p>
    <w:p w14:paraId="46D4DA1B" w14:textId="77777777" w:rsidR="00905F60" w:rsidRDefault="00905F60" w:rsidP="00C113AD">
      <w:pPr>
        <w:numPr>
          <w:ilvl w:val="0"/>
          <w:numId w:val="165"/>
        </w:numPr>
        <w:spacing w:after="160" w:line="259" w:lineRule="auto"/>
        <w:ind w:left="1276" w:hanging="142"/>
        <w:contextualSpacing/>
        <w:jc w:val="both"/>
        <w:rPr>
          <w:rFonts w:ascii="Verdana" w:eastAsia="Arial Unicode MS" w:hAnsi="Verdana"/>
          <w:sz w:val="19"/>
          <w:szCs w:val="19"/>
        </w:rPr>
      </w:pPr>
      <w:r w:rsidRPr="006366D1">
        <w:rPr>
          <w:rFonts w:ascii="Verdana" w:eastAsia="Arial Unicode MS" w:hAnsi="Verdana"/>
          <w:i/>
          <w:iCs/>
          <w:sz w:val="19"/>
          <w:szCs w:val="19"/>
        </w:rPr>
        <w:t xml:space="preserve">Se deberá cumplimentar el </w:t>
      </w:r>
      <w:r w:rsidRPr="007A0F20">
        <w:rPr>
          <w:rFonts w:ascii="Verdana" w:hAnsi="Verdana"/>
          <w:b/>
          <w:bCs/>
          <w:color w:val="0000FF"/>
          <w:sz w:val="19"/>
          <w:szCs w:val="19"/>
        </w:rPr>
        <w:t>ANEXO II.9</w:t>
      </w:r>
      <w:r w:rsidRPr="006366D1">
        <w:rPr>
          <w:rFonts w:ascii="Verdana" w:eastAsia="Arial Unicode MS" w:hAnsi="Verdana"/>
          <w:i/>
          <w:iCs/>
          <w:sz w:val="19"/>
          <w:szCs w:val="19"/>
        </w:rPr>
        <w:t xml:space="preserve"> mediante el que se acredita el cumplimiento</w:t>
      </w:r>
      <w:r w:rsidRPr="00FC4736">
        <w:rPr>
          <w:rFonts w:ascii="Verdana" w:eastAsia="Arial Unicode MS" w:hAnsi="Verdana"/>
          <w:sz w:val="19"/>
          <w:szCs w:val="19"/>
        </w:rPr>
        <w:t xml:space="preserve"> del Plan de igualdad o delitos o sanciones firmes por infracción grave en materia de prevención de igualdad de hombres y mujeres.</w:t>
      </w:r>
    </w:p>
    <w:p w14:paraId="1E0489DE" w14:textId="23737239" w:rsidR="006900AE" w:rsidRPr="004B2EAC" w:rsidRDefault="004B2EAC" w:rsidP="00C113AD">
      <w:pPr>
        <w:numPr>
          <w:ilvl w:val="0"/>
          <w:numId w:val="165"/>
        </w:numPr>
        <w:spacing w:after="160" w:line="259" w:lineRule="auto"/>
        <w:ind w:left="1276" w:hanging="142"/>
        <w:contextualSpacing/>
        <w:jc w:val="both"/>
        <w:rPr>
          <w:rFonts w:ascii="Verdana" w:eastAsia="Arial Unicode MS" w:hAnsi="Verdana"/>
          <w:sz w:val="19"/>
          <w:szCs w:val="19"/>
        </w:rPr>
      </w:pPr>
      <w:r w:rsidRPr="006169CC">
        <w:rPr>
          <w:rFonts w:ascii="Verdana" w:hAnsi="Verdana" w:cs="Tahoma"/>
          <w:b/>
          <w:bCs/>
          <w:color w:val="0000FF"/>
          <w:sz w:val="19"/>
          <w:szCs w:val="19"/>
        </w:rPr>
        <w:t>ANEXO II.2</w:t>
      </w:r>
      <w:r>
        <w:rPr>
          <w:rFonts w:ascii="Verdana" w:hAnsi="Verdana" w:cs="Tahoma"/>
          <w:color w:val="0000FF"/>
          <w:sz w:val="19"/>
          <w:szCs w:val="19"/>
        </w:rPr>
        <w:t xml:space="preserve">, </w:t>
      </w:r>
      <w:r w:rsidRPr="004B2EAC">
        <w:rPr>
          <w:rFonts w:ascii="Verdana" w:hAnsi="Verdana" w:cs="Tahoma"/>
          <w:sz w:val="19"/>
          <w:szCs w:val="19"/>
        </w:rPr>
        <w:t>de compromiso de adscripción de medios</w:t>
      </w:r>
      <w:r>
        <w:rPr>
          <w:rFonts w:ascii="Verdana" w:hAnsi="Verdana" w:cs="Tahoma"/>
          <w:sz w:val="19"/>
          <w:szCs w:val="19"/>
        </w:rPr>
        <w:t>.</w:t>
      </w:r>
    </w:p>
    <w:p w14:paraId="600F691B" w14:textId="4079A856" w:rsidR="004B2EAC" w:rsidRDefault="004B2EAC" w:rsidP="00C113AD">
      <w:pPr>
        <w:numPr>
          <w:ilvl w:val="0"/>
          <w:numId w:val="165"/>
        </w:numPr>
        <w:spacing w:after="160" w:line="259" w:lineRule="auto"/>
        <w:ind w:left="1276" w:hanging="142"/>
        <w:contextualSpacing/>
        <w:jc w:val="both"/>
        <w:rPr>
          <w:rFonts w:ascii="Verdana" w:eastAsia="Arial Unicode MS" w:hAnsi="Verdana"/>
          <w:sz w:val="19"/>
          <w:szCs w:val="19"/>
        </w:rPr>
      </w:pPr>
      <w:r w:rsidRPr="004B2EAC">
        <w:rPr>
          <w:rFonts w:ascii="Verdana" w:hAnsi="Verdana" w:cs="Tahoma"/>
          <w:b/>
          <w:bCs/>
          <w:color w:val="0000FF"/>
          <w:sz w:val="19"/>
          <w:szCs w:val="19"/>
        </w:rPr>
        <w:t>ANEXO II.8</w:t>
      </w:r>
      <w:r>
        <w:rPr>
          <w:rFonts w:ascii="Verdana" w:hAnsi="Verdana" w:cs="Tahoma"/>
          <w:b/>
          <w:bCs/>
          <w:color w:val="0000FF"/>
          <w:sz w:val="19"/>
          <w:szCs w:val="19"/>
        </w:rPr>
        <w:t xml:space="preserve">, </w:t>
      </w:r>
      <w:r>
        <w:rPr>
          <w:rFonts w:ascii="Verdana" w:hAnsi="Verdana" w:cs="Tahoma"/>
          <w:sz w:val="19"/>
          <w:szCs w:val="19"/>
        </w:rPr>
        <w:t>dado que hay tratamiento de datos personales.</w:t>
      </w:r>
    </w:p>
    <w:p w14:paraId="6EC0274E" w14:textId="77777777" w:rsidR="00905F60" w:rsidRPr="0061536A" w:rsidRDefault="00905F60" w:rsidP="00905F60">
      <w:pPr>
        <w:spacing w:after="160" w:line="259" w:lineRule="auto"/>
        <w:contextualSpacing/>
        <w:jc w:val="both"/>
        <w:rPr>
          <w:rFonts w:ascii="Verdana" w:hAnsi="Verdana" w:cs="Tahoma"/>
          <w:color w:val="0000FF"/>
          <w:sz w:val="19"/>
          <w:szCs w:val="19"/>
        </w:rPr>
      </w:pPr>
    </w:p>
    <w:p w14:paraId="5CB0D1F2" w14:textId="77777777" w:rsidR="00905F60" w:rsidRPr="00B00D22" w:rsidRDefault="00905F60" w:rsidP="00C113AD">
      <w:pPr>
        <w:numPr>
          <w:ilvl w:val="0"/>
          <w:numId w:val="164"/>
        </w:numPr>
        <w:spacing w:before="120" w:after="120" w:line="259" w:lineRule="auto"/>
        <w:ind w:left="851" w:right="-427" w:hanging="218"/>
        <w:contextualSpacing/>
        <w:jc w:val="both"/>
        <w:outlineLvl w:val="3"/>
        <w:rPr>
          <w:rFonts w:ascii="Verdana" w:eastAsia="Arial Unicode MS" w:hAnsi="Verdana"/>
          <w:b/>
          <w:sz w:val="19"/>
          <w:szCs w:val="19"/>
        </w:rPr>
      </w:pPr>
      <w:r w:rsidRPr="00B00D22">
        <w:rPr>
          <w:rFonts w:ascii="Verdana" w:eastAsia="Arial Unicode MS" w:hAnsi="Verdana"/>
          <w:b/>
          <w:bCs/>
          <w:sz w:val="19"/>
          <w:szCs w:val="19"/>
        </w:rPr>
        <w:t>Opcionalmente, a criterio de la licitadora.</w:t>
      </w:r>
    </w:p>
    <w:p w14:paraId="06731F70" w14:textId="77777777" w:rsidR="00905F60" w:rsidRPr="00B00D22" w:rsidRDefault="00905F60" w:rsidP="00905F60">
      <w:pPr>
        <w:spacing w:before="120" w:after="120" w:line="259" w:lineRule="auto"/>
        <w:ind w:left="851" w:right="-427"/>
        <w:contextualSpacing/>
        <w:jc w:val="both"/>
        <w:outlineLvl w:val="3"/>
        <w:rPr>
          <w:rFonts w:ascii="Verdana" w:eastAsia="Arial Unicode MS" w:hAnsi="Verdana"/>
          <w:b/>
          <w:sz w:val="19"/>
          <w:szCs w:val="19"/>
        </w:rPr>
      </w:pPr>
    </w:p>
    <w:p w14:paraId="0989BC18" w14:textId="77777777" w:rsidR="00905F60" w:rsidRPr="00B00D22" w:rsidRDefault="00905F60" w:rsidP="00C113AD">
      <w:pPr>
        <w:numPr>
          <w:ilvl w:val="0"/>
          <w:numId w:val="165"/>
        </w:numPr>
        <w:spacing w:after="160" w:line="259" w:lineRule="auto"/>
        <w:ind w:left="1276" w:hanging="142"/>
        <w:contextualSpacing/>
        <w:jc w:val="both"/>
        <w:rPr>
          <w:rFonts w:ascii="Verdana" w:eastAsia="Arial Unicode MS" w:hAnsi="Verdana"/>
          <w:b/>
          <w:sz w:val="19"/>
          <w:szCs w:val="19"/>
        </w:rPr>
      </w:pPr>
      <w:r w:rsidRPr="00B00D22">
        <w:rPr>
          <w:rFonts w:ascii="Verdana" w:eastAsia="Arial Unicode MS" w:hAnsi="Verdana"/>
          <w:sz w:val="19"/>
          <w:szCs w:val="19"/>
        </w:rPr>
        <w:t xml:space="preserve">Designación como confidencial de informaciones facilitadas por la operadora económica según el modelo que figura en el </w:t>
      </w:r>
      <w:r w:rsidRPr="00B00D22">
        <w:rPr>
          <w:rFonts w:ascii="Verdana" w:hAnsi="Verdana" w:cs="Tahoma"/>
          <w:b/>
          <w:bCs/>
          <w:color w:val="0000FF"/>
          <w:sz w:val="19"/>
          <w:szCs w:val="19"/>
        </w:rPr>
        <w:t>ANEXO II.3.</w:t>
      </w:r>
    </w:p>
    <w:p w14:paraId="0401A53C" w14:textId="77777777" w:rsidR="00905F60" w:rsidRPr="00B00D22" w:rsidRDefault="00905F60" w:rsidP="00905F60">
      <w:pPr>
        <w:spacing w:before="120" w:after="120"/>
        <w:ind w:left="851" w:right="-427"/>
        <w:jc w:val="both"/>
        <w:rPr>
          <w:rFonts w:ascii="Verdana" w:hAnsi="Verdana"/>
          <w:sz w:val="19"/>
          <w:szCs w:val="19"/>
        </w:rPr>
      </w:pPr>
    </w:p>
    <w:p w14:paraId="4E2CB155" w14:textId="77777777" w:rsidR="00905F60" w:rsidRPr="003212F9" w:rsidRDefault="00905F60" w:rsidP="00C113AD">
      <w:pPr>
        <w:numPr>
          <w:ilvl w:val="0"/>
          <w:numId w:val="164"/>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239BEF1C" w14:textId="77777777" w:rsidR="00905F60" w:rsidRPr="0080505B" w:rsidRDefault="00905F60" w:rsidP="00905F60">
      <w:pPr>
        <w:spacing w:before="120" w:after="120"/>
        <w:ind w:right="-427"/>
        <w:jc w:val="both"/>
        <w:rPr>
          <w:rFonts w:ascii="Verdana" w:hAnsi="Verdana"/>
          <w:color w:val="0000FF"/>
          <w:sz w:val="19"/>
          <w:szCs w:val="19"/>
        </w:rPr>
      </w:pPr>
    </w:p>
    <w:p w14:paraId="3030C7DC" w14:textId="77777777" w:rsidR="00905F60" w:rsidRPr="003D1710" w:rsidRDefault="00905F60" w:rsidP="00C113AD">
      <w:pPr>
        <w:numPr>
          <w:ilvl w:val="0"/>
          <w:numId w:val="165"/>
        </w:numPr>
        <w:spacing w:after="160" w:line="259" w:lineRule="auto"/>
        <w:ind w:left="1276" w:hanging="142"/>
        <w:contextualSpacing/>
        <w:jc w:val="both"/>
        <w:rPr>
          <w:rFonts w:ascii="Verdana" w:eastAsia="Arial Unicode MS" w:hAnsi="Verdana"/>
          <w:sz w:val="19"/>
          <w:szCs w:val="19"/>
        </w:rPr>
      </w:pPr>
      <w:r w:rsidRPr="0079312F">
        <w:rPr>
          <w:szCs w:val="19"/>
        </w:rPr>
        <w:t>C</w:t>
      </w:r>
      <w:r w:rsidRPr="0079312F">
        <w:rPr>
          <w:rFonts w:ascii="Verdana" w:eastAsia="Arial Unicode MS" w:hAnsi="Verdana"/>
          <w:sz w:val="19"/>
          <w:szCs w:val="19"/>
        </w:rPr>
        <w:t>o</w:t>
      </w:r>
      <w:r w:rsidRPr="0080505B">
        <w:rPr>
          <w:rFonts w:ascii="Verdana" w:eastAsia="Arial Unicode MS" w:hAnsi="Verdana"/>
          <w:sz w:val="19"/>
          <w:szCs w:val="19"/>
        </w:rPr>
        <w:t xml:space="preserve">mpromiso de constituirse formalmente en UTE que figura en el </w:t>
      </w:r>
      <w:r w:rsidRPr="00484AF1">
        <w:rPr>
          <w:rFonts w:ascii="Verdana" w:hAnsi="Verdana" w:cs="Tahoma"/>
          <w:b/>
          <w:bCs/>
          <w:color w:val="0000FF"/>
          <w:sz w:val="19"/>
          <w:szCs w:val="19"/>
        </w:rPr>
        <w:t>ANEXO II.4.</w:t>
      </w:r>
    </w:p>
    <w:p w14:paraId="5A700FB9" w14:textId="77777777" w:rsidR="00905F60" w:rsidRPr="003D1710" w:rsidRDefault="00905F60" w:rsidP="00C113AD">
      <w:pPr>
        <w:numPr>
          <w:ilvl w:val="0"/>
          <w:numId w:val="165"/>
        </w:numPr>
        <w:spacing w:after="160" w:line="259" w:lineRule="auto"/>
        <w:ind w:left="1276" w:hanging="142"/>
        <w:contextualSpacing/>
        <w:jc w:val="both"/>
        <w:rPr>
          <w:rFonts w:ascii="Verdana" w:eastAsia="Arial Unicode MS" w:hAnsi="Verdana"/>
          <w:sz w:val="19"/>
          <w:szCs w:val="19"/>
        </w:rPr>
      </w:pPr>
      <w:r w:rsidRPr="0080505B">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484AF1">
        <w:rPr>
          <w:rFonts w:ascii="Verdana" w:hAnsi="Verdana" w:cs="Tahoma"/>
          <w:b/>
          <w:bCs/>
          <w:color w:val="0000FF"/>
          <w:sz w:val="19"/>
          <w:szCs w:val="19"/>
        </w:rPr>
        <w:t>ANEXO II.6.</w:t>
      </w:r>
    </w:p>
    <w:p w14:paraId="18180D04" w14:textId="77777777" w:rsidR="00905F60" w:rsidRPr="00FA327C" w:rsidRDefault="00905F60" w:rsidP="00C113AD">
      <w:pPr>
        <w:numPr>
          <w:ilvl w:val="0"/>
          <w:numId w:val="165"/>
        </w:numPr>
        <w:spacing w:after="160" w:line="259" w:lineRule="auto"/>
        <w:ind w:left="1276" w:hanging="142"/>
        <w:contextualSpacing/>
        <w:jc w:val="both"/>
        <w:rPr>
          <w:rFonts w:ascii="Verdana" w:eastAsia="Arial Unicode MS" w:hAnsi="Verdana"/>
          <w:sz w:val="19"/>
          <w:szCs w:val="19"/>
        </w:rPr>
      </w:pPr>
      <w:r w:rsidRPr="00FA327C">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DB82000" w14:textId="77777777" w:rsidR="00905F60" w:rsidRPr="00FA327C" w:rsidRDefault="00905F60" w:rsidP="00C113AD">
      <w:pPr>
        <w:numPr>
          <w:ilvl w:val="0"/>
          <w:numId w:val="165"/>
        </w:numPr>
        <w:spacing w:after="160" w:line="259" w:lineRule="auto"/>
        <w:ind w:left="1276" w:hanging="142"/>
        <w:contextualSpacing/>
        <w:jc w:val="both"/>
        <w:rPr>
          <w:rFonts w:ascii="Verdana" w:eastAsia="Arial Unicode MS" w:hAnsi="Verdana"/>
          <w:sz w:val="19"/>
          <w:szCs w:val="19"/>
        </w:rPr>
      </w:pPr>
      <w:r w:rsidRPr="00FA327C">
        <w:rPr>
          <w:rFonts w:ascii="Verdana" w:eastAsia="Arial Unicode MS" w:hAnsi="Verdana"/>
          <w:sz w:val="19"/>
          <w:szCs w:val="19"/>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BB0A021" w14:textId="77777777" w:rsidR="00905F60" w:rsidRPr="00FC4736" w:rsidRDefault="00905F60" w:rsidP="00905F60">
      <w:pPr>
        <w:spacing w:after="160" w:line="259" w:lineRule="auto"/>
        <w:contextualSpacing/>
        <w:jc w:val="both"/>
        <w:rPr>
          <w:rFonts w:ascii="Verdana" w:eastAsia="Arial Unicode MS" w:hAnsi="Verdana"/>
          <w:sz w:val="19"/>
          <w:szCs w:val="19"/>
        </w:rPr>
      </w:pPr>
    </w:p>
    <w:p w14:paraId="1B207297" w14:textId="64AF8AAC" w:rsidR="00C548B6" w:rsidRPr="00BD20A5" w:rsidRDefault="00C548B6" w:rsidP="001D3DE3">
      <w:pPr>
        <w:pStyle w:val="Ttulo4"/>
        <w:spacing w:after="120"/>
        <w:ind w:left="851" w:right="-427"/>
        <w:jc w:val="both"/>
        <w:rPr>
          <w:b w:val="0"/>
          <w:i/>
          <w:sz w:val="19"/>
          <w:szCs w:val="19"/>
        </w:rPr>
      </w:pPr>
      <w:r w:rsidRPr="00BD20A5">
        <w:rPr>
          <w:sz w:val="19"/>
          <w:szCs w:val="19"/>
        </w:rPr>
        <w:t>24.2.- SOBRE B: OFERTA EVALUABLE AUTOMÁTICAMENTE A TRAVÉS DE FÓRMULAS</w:t>
      </w:r>
      <w:bookmarkEnd w:id="363"/>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172CB54A" w14:textId="77777777" w:rsidR="00CD09C3" w:rsidRDefault="00CD09C3" w:rsidP="00C113AD">
      <w:pPr>
        <w:pStyle w:val="Prrafodelista"/>
        <w:numPr>
          <w:ilvl w:val="0"/>
          <w:numId w:val="124"/>
        </w:numPr>
        <w:spacing w:before="120" w:after="120"/>
        <w:ind w:left="1418" w:right="-427" w:hanging="284"/>
        <w:jc w:val="both"/>
        <w:rPr>
          <w:rFonts w:ascii="Verdana" w:eastAsia="Arial Unicode MS" w:hAnsi="Verdana"/>
          <w:color w:val="0000FF"/>
          <w:sz w:val="19"/>
          <w:szCs w:val="19"/>
          <w:lang w:eastAsia="en-US"/>
        </w:rPr>
      </w:pPr>
      <w:bookmarkStart w:id="364" w:name="_Toc38387660"/>
      <w:r w:rsidRPr="006C3B93">
        <w:rPr>
          <w:rFonts w:ascii="Verdana" w:eastAsia="Arial Unicode MS" w:hAnsi="Verdana"/>
          <w:color w:val="0000FF"/>
          <w:sz w:val="19"/>
          <w:szCs w:val="19"/>
          <w:lang w:eastAsia="en-US"/>
        </w:rPr>
        <w:t>Oferta económica con arreglo al modelo que figura en el ANEXO III.1.</w:t>
      </w:r>
    </w:p>
    <w:p w14:paraId="6F0158B2" w14:textId="14C9CDA2" w:rsidR="006900AE" w:rsidRPr="006C3B93" w:rsidRDefault="006900AE" w:rsidP="00C113AD">
      <w:pPr>
        <w:pStyle w:val="Prrafodelista"/>
        <w:numPr>
          <w:ilvl w:val="0"/>
          <w:numId w:val="124"/>
        </w:numPr>
        <w:spacing w:before="120" w:after="120"/>
        <w:ind w:left="1418" w:right="-427" w:hanging="284"/>
        <w:jc w:val="both"/>
        <w:rPr>
          <w:rFonts w:ascii="Verdana" w:eastAsia="Arial Unicode MS" w:hAnsi="Verdana"/>
          <w:color w:val="0000FF"/>
          <w:sz w:val="19"/>
          <w:szCs w:val="19"/>
          <w:lang w:eastAsia="en-US"/>
        </w:rPr>
      </w:pPr>
      <w:r>
        <w:rPr>
          <w:rFonts w:ascii="Verdana" w:eastAsia="Arial Unicode MS" w:hAnsi="Verdana"/>
          <w:color w:val="0000FF"/>
          <w:sz w:val="19"/>
          <w:szCs w:val="19"/>
          <w:lang w:eastAsia="en-US"/>
        </w:rPr>
        <w:t>ANEXO III.2, de otros criterios evaluables de forma automática.</w:t>
      </w:r>
    </w:p>
    <w:p w14:paraId="2FF86F04" w14:textId="77777777" w:rsidR="00540BF2" w:rsidRDefault="00CD09C3" w:rsidP="00C113AD">
      <w:pPr>
        <w:pStyle w:val="Prrafodelista"/>
        <w:numPr>
          <w:ilvl w:val="0"/>
          <w:numId w:val="124"/>
        </w:numPr>
        <w:spacing w:before="120" w:after="120"/>
        <w:ind w:left="1418" w:right="-427" w:hanging="284"/>
        <w:jc w:val="both"/>
        <w:rPr>
          <w:rFonts w:ascii="Verdana" w:eastAsia="Arial Unicode MS" w:hAnsi="Verdana"/>
          <w:color w:val="0000FF"/>
          <w:sz w:val="19"/>
          <w:szCs w:val="19"/>
          <w:lang w:eastAsia="en-US"/>
        </w:rPr>
      </w:pPr>
      <w:r w:rsidRPr="006C3B93">
        <w:rPr>
          <w:rFonts w:ascii="Verdana" w:eastAsia="Arial Unicode MS" w:hAnsi="Verdana"/>
          <w:color w:val="0000FF"/>
          <w:sz w:val="19"/>
          <w:szCs w:val="19"/>
          <w:lang w:eastAsia="en-US"/>
        </w:rPr>
        <w:t>Documentación acreditativa de la experiencia del equipo adscrito a la ejecución del contrato, conforme a lo previsto en el Criterio 2, incluyendo los certificados o documentos justificativos en los que consten las funciones desempeñadas y los periodos de ejecución.</w:t>
      </w:r>
    </w:p>
    <w:p w14:paraId="3FEE2257" w14:textId="47974D52" w:rsidR="00540BF2" w:rsidRPr="00540BF2" w:rsidRDefault="00540BF2" w:rsidP="00C113AD">
      <w:pPr>
        <w:pStyle w:val="Prrafodelista"/>
        <w:numPr>
          <w:ilvl w:val="0"/>
          <w:numId w:val="124"/>
        </w:numPr>
        <w:spacing w:before="120" w:after="120"/>
        <w:ind w:left="1418" w:right="-427" w:hanging="284"/>
        <w:jc w:val="both"/>
        <w:rPr>
          <w:rFonts w:ascii="Verdana" w:eastAsia="Arial Unicode MS" w:hAnsi="Verdana"/>
          <w:color w:val="0000FF"/>
          <w:sz w:val="19"/>
          <w:szCs w:val="19"/>
          <w:lang w:eastAsia="en-US"/>
        </w:rPr>
      </w:pPr>
      <w:r w:rsidRPr="00540BF2">
        <w:rPr>
          <w:rFonts w:ascii="Verdana" w:eastAsia="Arial Unicode MS" w:hAnsi="Verdana"/>
          <w:color w:val="0000FF"/>
          <w:sz w:val="19"/>
          <w:szCs w:val="19"/>
          <w:lang w:eastAsia="en-US"/>
        </w:rPr>
        <w:t>En caso de que la entidad licitadora opte por su incorporación</w:t>
      </w:r>
      <w:r w:rsidR="00B55DE8">
        <w:rPr>
          <w:rFonts w:ascii="Verdana" w:eastAsia="Arial Unicode MS" w:hAnsi="Verdana"/>
          <w:color w:val="0000FF"/>
          <w:sz w:val="19"/>
          <w:szCs w:val="19"/>
          <w:lang w:eastAsia="en-US"/>
        </w:rPr>
        <w:t xml:space="preserve"> de la mejora del </w:t>
      </w:r>
      <w:proofErr w:type="gramStart"/>
      <w:r w:rsidR="00B55DE8">
        <w:rPr>
          <w:rFonts w:ascii="Verdana" w:eastAsia="Arial Unicode MS" w:hAnsi="Verdana"/>
          <w:color w:val="0000FF"/>
          <w:sz w:val="19"/>
          <w:szCs w:val="19"/>
          <w:lang w:eastAsia="en-US"/>
        </w:rPr>
        <w:t>del</w:t>
      </w:r>
      <w:r w:rsidR="00C65A41">
        <w:rPr>
          <w:rFonts w:ascii="Verdana" w:eastAsia="Arial Unicode MS" w:hAnsi="Verdana"/>
          <w:color w:val="0000FF"/>
          <w:sz w:val="19"/>
          <w:szCs w:val="19"/>
          <w:lang w:eastAsia="en-US"/>
        </w:rPr>
        <w:t xml:space="preserve"> </w:t>
      </w:r>
      <w:r w:rsidR="00B55DE8">
        <w:rPr>
          <w:rFonts w:ascii="Verdana" w:eastAsia="Arial Unicode MS" w:hAnsi="Verdana"/>
          <w:color w:val="0000FF"/>
          <w:sz w:val="19"/>
          <w:szCs w:val="19"/>
          <w:lang w:eastAsia="en-US"/>
        </w:rPr>
        <w:t>visual</w:t>
      </w:r>
      <w:proofErr w:type="gramEnd"/>
      <w:r w:rsidR="00B55DE8">
        <w:rPr>
          <w:rFonts w:ascii="Verdana" w:eastAsia="Arial Unicode MS" w:hAnsi="Verdana"/>
          <w:color w:val="0000FF"/>
          <w:sz w:val="19"/>
          <w:szCs w:val="19"/>
          <w:lang w:eastAsia="en-US"/>
        </w:rPr>
        <w:t xml:space="preserve"> </w:t>
      </w:r>
      <w:proofErr w:type="spellStart"/>
      <w:r w:rsidR="00B55DE8">
        <w:rPr>
          <w:rFonts w:ascii="Verdana" w:eastAsia="Arial Unicode MS" w:hAnsi="Verdana"/>
          <w:color w:val="0000FF"/>
          <w:sz w:val="19"/>
          <w:szCs w:val="19"/>
          <w:lang w:eastAsia="en-US"/>
        </w:rPr>
        <w:t>thinking</w:t>
      </w:r>
      <w:proofErr w:type="spellEnd"/>
      <w:r w:rsidRPr="00540BF2">
        <w:rPr>
          <w:rFonts w:ascii="Verdana" w:eastAsia="Arial Unicode MS" w:hAnsi="Verdana"/>
          <w:color w:val="0000FF"/>
          <w:sz w:val="19"/>
          <w:szCs w:val="19"/>
          <w:lang w:eastAsia="en-US"/>
        </w:rPr>
        <w:t>, deberá presentar una declaración responsable en la que se indique expresamente dicho compromiso, acompañada de una breve descripción de la propuesta, que permita verificar su adecuación a lo definido en el criterio. En caso de no incorporar esta mejora, no será necesario presentar documentación al respecto.</w:t>
      </w:r>
    </w:p>
    <w:p w14:paraId="6BE8A41F" w14:textId="77777777" w:rsidR="00CD09C3" w:rsidRPr="006C3B93" w:rsidRDefault="00CD09C3" w:rsidP="00540BF2">
      <w:pPr>
        <w:pStyle w:val="Prrafodelista"/>
        <w:spacing w:before="120" w:after="120"/>
        <w:ind w:left="1418" w:right="-427"/>
        <w:jc w:val="both"/>
        <w:rPr>
          <w:rFonts w:ascii="Verdana" w:eastAsia="Arial Unicode MS" w:hAnsi="Verdana"/>
          <w:color w:val="0000FF"/>
          <w:sz w:val="19"/>
          <w:szCs w:val="19"/>
          <w:lang w:eastAsia="en-US"/>
        </w:rPr>
      </w:pPr>
    </w:p>
    <w:p w14:paraId="01021DF8" w14:textId="530C38F9" w:rsidR="00C548B6" w:rsidRPr="00BD20A5" w:rsidRDefault="00C548B6" w:rsidP="001D3DE3">
      <w:pPr>
        <w:pStyle w:val="Ttulo4"/>
        <w:spacing w:after="120"/>
        <w:ind w:left="851" w:right="-427"/>
        <w:jc w:val="both"/>
        <w:rPr>
          <w:b w:val="0"/>
          <w:i/>
          <w:sz w:val="19"/>
          <w:szCs w:val="19"/>
        </w:rPr>
      </w:pPr>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4"/>
      <w:r w:rsidR="0064776F" w:rsidRPr="00BD20A5">
        <w:rPr>
          <w:rFonts w:eastAsia="Times New Roman" w:cs="Tahoma"/>
          <w:b w:val="0"/>
          <w:color w:val="0000FF"/>
          <w:sz w:val="19"/>
          <w:szCs w:val="19"/>
        </w:rPr>
        <w:t>.</w:t>
      </w:r>
    </w:p>
    <w:p w14:paraId="544D8357" w14:textId="77777777" w:rsidR="00BF1D14" w:rsidRPr="00BD20A5" w:rsidRDefault="00BF1D14" w:rsidP="00BF1D14">
      <w:pPr>
        <w:spacing w:before="120" w:after="120"/>
        <w:ind w:left="1134" w:right="-425"/>
        <w:jc w:val="both"/>
        <w:rPr>
          <w:rFonts w:ascii="Verdana" w:hAnsi="Verdana"/>
          <w:sz w:val="19"/>
          <w:szCs w:val="19"/>
        </w:rPr>
      </w:pPr>
      <w:bookmarkStart w:id="365" w:name="_Toc38387661"/>
      <w:r w:rsidRPr="00BD20A5">
        <w:rPr>
          <w:rFonts w:ascii="Verdana" w:hAnsi="Verdana"/>
          <w:sz w:val="19"/>
          <w:szCs w:val="19"/>
        </w:rPr>
        <w:t>En este sobre debe/n presentarse el/los siguiente/s documento/s:</w:t>
      </w:r>
    </w:p>
    <w:p w14:paraId="3CB4737A" w14:textId="77777777" w:rsidR="00BF1D14" w:rsidRPr="00BD20A5" w:rsidRDefault="00BF1D14" w:rsidP="00C113AD">
      <w:pPr>
        <w:pStyle w:val="Prrafodelista"/>
        <w:numPr>
          <w:ilvl w:val="0"/>
          <w:numId w:val="28"/>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sidRPr="00FB34D5">
        <w:rPr>
          <w:rFonts w:ascii="Verdana" w:hAnsi="Verdana"/>
          <w:sz w:val="19"/>
          <w:szCs w:val="19"/>
        </w:rPr>
        <w:t xml:space="preserve">: </w:t>
      </w:r>
      <w:r w:rsidRPr="00FB34D5">
        <w:rPr>
          <w:rFonts w:ascii="Verdana" w:hAnsi="Verdana" w:cs="Tahoma"/>
          <w:b/>
          <w:color w:val="0000FF"/>
          <w:sz w:val="19"/>
          <w:szCs w:val="19"/>
        </w:rPr>
        <w:t>PROPUESTA TÉCNICA</w:t>
      </w:r>
    </w:p>
    <w:p w14:paraId="71BEE51C" w14:textId="77777777" w:rsidR="00BF1D14" w:rsidRPr="002C4489" w:rsidRDefault="00BF1D14" w:rsidP="00C113AD">
      <w:pPr>
        <w:pStyle w:val="Prrafodelista"/>
        <w:numPr>
          <w:ilvl w:val="0"/>
          <w:numId w:val="28"/>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sidRPr="00FB34D5">
        <w:rPr>
          <w:rFonts w:ascii="Verdana" w:hAnsi="Verdana"/>
          <w:sz w:val="19"/>
          <w:szCs w:val="19"/>
        </w:rPr>
        <w:t xml:space="preserve"> </w:t>
      </w:r>
      <w:r w:rsidRPr="00FB34D5">
        <w:rPr>
          <w:rFonts w:ascii="Verdana" w:hAnsi="Verdana" w:cs="Tahoma"/>
          <w:b/>
          <w:color w:val="0000FF"/>
          <w:sz w:val="19"/>
          <w:szCs w:val="19"/>
        </w:rPr>
        <w:t>PROPUESTA TÉCNICA</w:t>
      </w:r>
    </w:p>
    <w:p w14:paraId="4368628D" w14:textId="77777777" w:rsidR="00BF1D14" w:rsidRDefault="00BF1D14" w:rsidP="00C113AD">
      <w:pPr>
        <w:pStyle w:val="Prrafodelista"/>
        <w:numPr>
          <w:ilvl w:val="0"/>
          <w:numId w:val="28"/>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p>
    <w:p w14:paraId="16998CF9" w14:textId="04C252DE" w:rsidR="00BF1D14" w:rsidRDefault="00BF1D14" w:rsidP="00BF1D14">
      <w:pPr>
        <w:pStyle w:val="Prrafodelista"/>
        <w:spacing w:before="120" w:after="120"/>
        <w:ind w:left="1390" w:right="-425"/>
        <w:jc w:val="both"/>
        <w:rPr>
          <w:rFonts w:ascii="Verdana" w:hAnsi="Verdana"/>
          <w:color w:val="0000FF"/>
          <w:sz w:val="19"/>
          <w:szCs w:val="19"/>
        </w:rPr>
      </w:pPr>
      <w:r w:rsidRPr="005D4476">
        <w:rPr>
          <w:rFonts w:ascii="Verdana" w:hAnsi="Verdana"/>
          <w:color w:val="0000FF"/>
          <w:sz w:val="19"/>
          <w:szCs w:val="19"/>
        </w:rPr>
        <w:t xml:space="preserve">Las propuestas que formulen los licitadores tendrán una extensión máxima de </w:t>
      </w:r>
      <w:r w:rsidRPr="002664C9">
        <w:rPr>
          <w:rFonts w:ascii="Verdana" w:hAnsi="Verdana"/>
          <w:color w:val="0000FF"/>
          <w:sz w:val="19"/>
          <w:szCs w:val="19"/>
        </w:rPr>
        <w:t>3</w:t>
      </w:r>
      <w:r w:rsidR="009F4837">
        <w:rPr>
          <w:rFonts w:ascii="Verdana" w:hAnsi="Verdana"/>
          <w:color w:val="0000FF"/>
          <w:sz w:val="19"/>
          <w:szCs w:val="19"/>
        </w:rPr>
        <w:t>5</w:t>
      </w:r>
      <w:r w:rsidRPr="002664C9">
        <w:rPr>
          <w:rFonts w:ascii="Verdana" w:hAnsi="Verdana"/>
          <w:color w:val="0000FF"/>
          <w:sz w:val="19"/>
          <w:szCs w:val="19"/>
        </w:rPr>
        <w:t xml:space="preserve"> páginas</w:t>
      </w:r>
      <w:r w:rsidRPr="005D4476">
        <w:rPr>
          <w:rFonts w:ascii="Verdana" w:hAnsi="Verdana"/>
          <w:color w:val="0000FF"/>
          <w:sz w:val="19"/>
          <w:szCs w:val="19"/>
        </w:rPr>
        <w:t xml:space="preserve"> de tamaño DIN A4, letra Arial 10 e interlineado sencillo. En este límite máximo de extensión no se encuentran incluidos portada</w:t>
      </w:r>
      <w:r>
        <w:rPr>
          <w:rFonts w:ascii="Verdana" w:hAnsi="Verdana"/>
          <w:color w:val="0000FF"/>
          <w:sz w:val="19"/>
          <w:szCs w:val="19"/>
        </w:rPr>
        <w:t xml:space="preserve"> ni el</w:t>
      </w:r>
      <w:r w:rsidRPr="005D4476">
        <w:rPr>
          <w:rFonts w:ascii="Verdana" w:hAnsi="Verdana"/>
          <w:color w:val="0000FF"/>
          <w:sz w:val="19"/>
          <w:szCs w:val="19"/>
        </w:rPr>
        <w:t xml:space="preserve"> índice</w:t>
      </w:r>
      <w:r>
        <w:rPr>
          <w:rFonts w:ascii="Verdana" w:hAnsi="Verdana"/>
          <w:color w:val="0000FF"/>
          <w:sz w:val="19"/>
          <w:szCs w:val="19"/>
        </w:rPr>
        <w:t>.</w:t>
      </w:r>
    </w:p>
    <w:p w14:paraId="1BC1E674" w14:textId="77777777" w:rsidR="00BF1D14" w:rsidRPr="005D4476" w:rsidRDefault="00BF1D14" w:rsidP="00BF1D14">
      <w:pPr>
        <w:pStyle w:val="Prrafodelista"/>
        <w:spacing w:before="120" w:after="120"/>
        <w:ind w:left="1390" w:right="-425"/>
        <w:jc w:val="both"/>
        <w:rPr>
          <w:rFonts w:ascii="Verdana" w:hAnsi="Verdana"/>
          <w:color w:val="0000FF"/>
          <w:sz w:val="19"/>
          <w:szCs w:val="19"/>
        </w:rPr>
      </w:pPr>
      <w:r w:rsidRPr="008F7925">
        <w:rPr>
          <w:rFonts w:ascii="Verdana" w:hAnsi="Verdana"/>
          <w:color w:val="0000FF"/>
          <w:sz w:val="19"/>
          <w:szCs w:val="19"/>
        </w:rPr>
        <w:t>Las propuestas deberán estructurarse obligatoriamente conforme a los criterios de valoración establecidos en el presente pliego, identificando de manera clara y diferenciada cada uno de los apartados correspondientes a dichos criterios, a fin de facilitar su correcta evaluación.</w:t>
      </w:r>
    </w:p>
    <w:p w14:paraId="78B2BA3E" w14:textId="5E6E441B" w:rsidR="00BF1D14" w:rsidRPr="00C917CC" w:rsidRDefault="00BF1D14" w:rsidP="00BF1D14">
      <w:pPr>
        <w:pStyle w:val="Prrafodelista"/>
        <w:spacing w:before="120" w:after="120"/>
        <w:ind w:left="1390" w:right="-425"/>
        <w:jc w:val="both"/>
        <w:rPr>
          <w:rFonts w:ascii="Verdana" w:hAnsi="Verdana"/>
          <w:color w:val="0000FF"/>
          <w:sz w:val="19"/>
          <w:szCs w:val="19"/>
        </w:rPr>
      </w:pPr>
      <w:r w:rsidRPr="005D4476">
        <w:rPr>
          <w:rFonts w:ascii="Verdana" w:hAnsi="Verdana"/>
          <w:color w:val="0000FF"/>
          <w:sz w:val="19"/>
          <w:szCs w:val="19"/>
        </w:rPr>
        <w:t xml:space="preserve">En caso de superar el límite de páginas establecido, únicamente se leerán y en consecuencia se valorarán las </w:t>
      </w:r>
      <w:r w:rsidRPr="002D249C">
        <w:rPr>
          <w:rFonts w:ascii="Verdana" w:hAnsi="Verdana"/>
          <w:color w:val="0000FF"/>
          <w:sz w:val="19"/>
          <w:szCs w:val="19"/>
        </w:rPr>
        <w:t>primeras 3</w:t>
      </w:r>
      <w:r w:rsidR="002D249C" w:rsidRPr="002D249C">
        <w:rPr>
          <w:rFonts w:ascii="Verdana" w:hAnsi="Verdana"/>
          <w:color w:val="0000FF"/>
          <w:sz w:val="19"/>
          <w:szCs w:val="19"/>
        </w:rPr>
        <w:t>5</w:t>
      </w:r>
      <w:r w:rsidRPr="002D249C">
        <w:rPr>
          <w:rFonts w:ascii="Verdana" w:hAnsi="Verdana"/>
          <w:color w:val="0000FF"/>
          <w:sz w:val="19"/>
          <w:szCs w:val="19"/>
        </w:rPr>
        <w:t xml:space="preserve"> páginas</w:t>
      </w:r>
      <w:r w:rsidRPr="005D4476">
        <w:rPr>
          <w:rFonts w:ascii="Verdana" w:hAnsi="Verdana"/>
          <w:color w:val="0000FF"/>
          <w:sz w:val="19"/>
          <w:szCs w:val="19"/>
        </w:rPr>
        <w:t xml:space="preserve"> del documento.</w:t>
      </w:r>
    </w:p>
    <w:p w14:paraId="2660ADF6" w14:textId="4954C670" w:rsidR="009E2177" w:rsidRPr="000A614C" w:rsidRDefault="009E2177" w:rsidP="009E2177">
      <w:pPr>
        <w:spacing w:before="120" w:after="120"/>
        <w:ind w:left="709" w:right="-425"/>
        <w:jc w:val="both"/>
        <w:rPr>
          <w:rFonts w:ascii="Verdana" w:hAnsi="Verdana" w:cs="Tahoma"/>
          <w:color w:val="0000FF"/>
          <w:sz w:val="19"/>
          <w:szCs w:val="19"/>
        </w:rPr>
      </w:pPr>
    </w:p>
    <w:p w14:paraId="3B2E4DF0" w14:textId="136293F7" w:rsidR="00C548B6" w:rsidRPr="00BD20A5" w:rsidRDefault="00C548B6" w:rsidP="001D3DE3">
      <w:pPr>
        <w:pStyle w:val="Ttulo4"/>
        <w:spacing w:after="120"/>
        <w:ind w:left="851" w:right="-427"/>
        <w:jc w:val="both"/>
        <w:rPr>
          <w:b w:val="0"/>
          <w:i/>
          <w:sz w:val="19"/>
          <w:szCs w:val="19"/>
        </w:rPr>
      </w:pPr>
      <w:r w:rsidRPr="00BD20A5">
        <w:rPr>
          <w:sz w:val="19"/>
          <w:szCs w:val="19"/>
        </w:rPr>
        <w:t xml:space="preserve">24.4.- Se admiten variantes: </w:t>
      </w:r>
      <w:r w:rsidRPr="00BD20A5">
        <w:rPr>
          <w:rFonts w:eastAsia="Times New Roman" w:cs="Tahoma"/>
          <w:b w:val="0"/>
          <w:color w:val="0000FF"/>
          <w:sz w:val="19"/>
          <w:szCs w:val="19"/>
        </w:rPr>
        <w:t>no</w:t>
      </w:r>
      <w:bookmarkEnd w:id="365"/>
      <w:r w:rsidR="009E2177">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6"/>
      <w:bookmarkEnd w:id="367"/>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6C7B89A" w14:textId="77777777" w:rsidR="00F7596A" w:rsidRPr="005D6589" w:rsidRDefault="00F7596A" w:rsidP="00F7596A">
      <w:pPr>
        <w:pStyle w:val="Ttulo4"/>
        <w:spacing w:after="120"/>
        <w:ind w:left="851" w:right="-427"/>
        <w:jc w:val="both"/>
        <w:rPr>
          <w:sz w:val="19"/>
          <w:szCs w:val="19"/>
        </w:rPr>
      </w:pPr>
      <w:bookmarkStart w:id="378" w:name="_Toc38387663"/>
      <w:bookmarkStart w:id="379" w:name="_Toc38387664"/>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bookmarkEnd w:id="378"/>
    </w:p>
    <w:p w14:paraId="1701DCA4" w14:textId="77777777" w:rsidR="00F7596A" w:rsidRPr="009B6A67" w:rsidRDefault="00F7596A" w:rsidP="00C113AD">
      <w:pPr>
        <w:numPr>
          <w:ilvl w:val="0"/>
          <w:numId w:val="28"/>
        </w:numPr>
        <w:tabs>
          <w:tab w:val="clear" w:pos="1390"/>
        </w:tabs>
        <w:spacing w:before="120" w:after="120"/>
        <w:ind w:left="993" w:right="-425" w:hanging="284"/>
        <w:jc w:val="both"/>
        <w:rPr>
          <w:rFonts w:ascii="Verdana" w:eastAsia="Arial Unicode MS" w:hAnsi="Verdana"/>
          <w:b/>
          <w:sz w:val="19"/>
          <w:szCs w:val="19"/>
        </w:rPr>
      </w:pPr>
      <w:r w:rsidRPr="005D6589">
        <w:rPr>
          <w:rFonts w:ascii="Verdana" w:eastAsia="Arial Unicode MS" w:hAnsi="Verdana"/>
          <w:b/>
          <w:sz w:val="19"/>
          <w:szCs w:val="19"/>
        </w:rPr>
        <w:t>Solvencia económica y financiera:</w:t>
      </w:r>
      <w:r w:rsidRPr="00A53C03">
        <w:rPr>
          <w:rFonts w:ascii="Verdana" w:hAnsi="Verdana"/>
          <w:color w:val="0000FF"/>
          <w:sz w:val="19"/>
          <w:szCs w:val="19"/>
        </w:rPr>
        <w:t xml:space="preserve"> 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individuales no inscritas en el Registro Mercantil acreditarán su volumen anual de negocios mediante sus libros de inventarios y cuentas anuales legalizados por el Registro Mercantil.</w:t>
      </w:r>
    </w:p>
    <w:p w14:paraId="3D7A3A3F" w14:textId="77777777" w:rsidR="00F7596A" w:rsidRPr="00656DD1" w:rsidRDefault="00F7596A" w:rsidP="00C113AD">
      <w:pPr>
        <w:pStyle w:val="Prrafodelista"/>
        <w:numPr>
          <w:ilvl w:val="0"/>
          <w:numId w:val="154"/>
        </w:numPr>
        <w:tabs>
          <w:tab w:val="left" w:pos="0"/>
        </w:tabs>
        <w:spacing w:before="120" w:after="120"/>
        <w:ind w:left="993" w:right="-318" w:hanging="284"/>
        <w:jc w:val="both"/>
        <w:rPr>
          <w:rFonts w:ascii="Verdana" w:hAnsi="Verdana"/>
          <w:color w:val="0000FF"/>
          <w:sz w:val="19"/>
          <w:szCs w:val="19"/>
        </w:rPr>
      </w:pPr>
      <w:r w:rsidRPr="005D6589">
        <w:rPr>
          <w:rFonts w:ascii="Verdana" w:eastAsia="Arial Unicode MS" w:hAnsi="Verdana"/>
          <w:b/>
          <w:sz w:val="19"/>
          <w:szCs w:val="19"/>
        </w:rPr>
        <w:t>Solvencia técnica o profesional:</w:t>
      </w:r>
      <w:r>
        <w:rPr>
          <w:rFonts w:ascii="Verdana" w:eastAsia="Arial Unicode MS" w:hAnsi="Verdana"/>
          <w:b/>
          <w:sz w:val="19"/>
          <w:szCs w:val="19"/>
        </w:rPr>
        <w:t xml:space="preserve"> </w:t>
      </w:r>
      <w:r>
        <w:rPr>
          <w:rFonts w:ascii="Verdana" w:hAnsi="Verdana"/>
          <w:color w:val="0000FF"/>
          <w:sz w:val="19"/>
          <w:szCs w:val="19"/>
        </w:rPr>
        <w:t>S</w:t>
      </w:r>
      <w:r w:rsidRPr="00656DD1">
        <w:rPr>
          <w:rFonts w:ascii="Verdana" w:hAnsi="Verdana"/>
          <w:color w:val="0000FF"/>
          <w:sz w:val="19"/>
          <w:szCs w:val="19"/>
        </w:rPr>
        <w:t>e acreditará mediante certificados expedidos o visados por el órgano competente de la institución pública correspondiente</w:t>
      </w:r>
      <w:r>
        <w:rPr>
          <w:rFonts w:ascii="Verdana" w:hAnsi="Verdana"/>
          <w:color w:val="0000FF"/>
          <w:sz w:val="19"/>
          <w:szCs w:val="19"/>
        </w:rPr>
        <w:t xml:space="preserve">. </w:t>
      </w:r>
      <w:r w:rsidRPr="00656DD1">
        <w:rPr>
          <w:rFonts w:ascii="Verdana" w:hAnsi="Verdana"/>
          <w:color w:val="0000FF"/>
          <w:sz w:val="19"/>
          <w:szCs w:val="19"/>
        </w:rPr>
        <w:t xml:space="preserve">Cuando el destinatario sea una empresa privada, mediante certificado expedido </w:t>
      </w:r>
      <w:r>
        <w:rPr>
          <w:rFonts w:ascii="Verdana" w:hAnsi="Verdana"/>
          <w:color w:val="0000FF"/>
          <w:sz w:val="19"/>
          <w:szCs w:val="19"/>
        </w:rPr>
        <w:t>por e</w:t>
      </w:r>
      <w:r w:rsidRPr="00656DD1">
        <w:rPr>
          <w:rFonts w:ascii="Verdana" w:hAnsi="Verdana"/>
          <w:color w:val="0000FF"/>
          <w:sz w:val="19"/>
          <w:szCs w:val="19"/>
        </w:rPr>
        <w:t xml:space="preserve">sta o, a falta de este certificado, mediante una declaración de la empresa acompañada de los documentos obrantes en poder de </w:t>
      </w:r>
      <w:proofErr w:type="gramStart"/>
      <w:r w:rsidRPr="00656DD1">
        <w:rPr>
          <w:rFonts w:ascii="Verdana" w:hAnsi="Verdana"/>
          <w:color w:val="0000FF"/>
          <w:sz w:val="19"/>
          <w:szCs w:val="19"/>
        </w:rPr>
        <w:t>la misma</w:t>
      </w:r>
      <w:proofErr w:type="gramEnd"/>
      <w:r w:rsidRPr="00656DD1">
        <w:rPr>
          <w:rFonts w:ascii="Verdana" w:hAnsi="Verdana"/>
          <w:color w:val="0000FF"/>
          <w:sz w:val="19"/>
          <w:szCs w:val="19"/>
        </w:rPr>
        <w:t xml:space="preserve"> que acrediten la realización de la prestación.</w:t>
      </w:r>
    </w:p>
    <w:p w14:paraId="15196558" w14:textId="77777777" w:rsidR="00F7596A" w:rsidRPr="006D3855" w:rsidRDefault="00F7596A" w:rsidP="00F7596A">
      <w:pPr>
        <w:tabs>
          <w:tab w:val="left" w:pos="0"/>
          <w:tab w:val="left" w:pos="1985"/>
        </w:tabs>
        <w:spacing w:before="120" w:after="120"/>
        <w:ind w:left="993" w:right="-427"/>
        <w:jc w:val="both"/>
        <w:rPr>
          <w:rFonts w:ascii="Verdana" w:hAnsi="Verdana" w:cs="Tahoma"/>
          <w:b/>
          <w:sz w:val="19"/>
          <w:szCs w:val="19"/>
        </w:rPr>
      </w:pPr>
      <w:r w:rsidRPr="006D3855">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0A51AE60" w14:textId="546FF05A" w:rsidR="00F7596A" w:rsidRDefault="00F7596A" w:rsidP="00C113AD">
      <w:pPr>
        <w:pStyle w:val="Prrafodelista"/>
        <w:numPr>
          <w:ilvl w:val="2"/>
          <w:numId w:val="155"/>
        </w:numPr>
        <w:ind w:left="993" w:right="-318" w:hanging="284"/>
        <w:jc w:val="both"/>
        <w:rPr>
          <w:rFonts w:ascii="Verdana" w:hAnsi="Verdana"/>
          <w:color w:val="0000FF"/>
          <w:sz w:val="19"/>
          <w:szCs w:val="19"/>
        </w:rPr>
      </w:pPr>
      <w:r>
        <w:rPr>
          <w:rFonts w:ascii="Verdana" w:hAnsi="Verdana"/>
          <w:color w:val="0000FF"/>
          <w:sz w:val="19"/>
          <w:szCs w:val="19"/>
        </w:rPr>
        <w:t>D</w:t>
      </w:r>
      <w:r w:rsidRPr="00FE3556">
        <w:rPr>
          <w:rFonts w:ascii="Verdana" w:hAnsi="Verdana"/>
          <w:color w:val="0000FF"/>
          <w:sz w:val="19"/>
          <w:szCs w:val="19"/>
        </w:rPr>
        <w:t xml:space="preserve">eclaración </w:t>
      </w:r>
      <w:r w:rsidR="006900AE" w:rsidRPr="006900AE">
        <w:rPr>
          <w:rFonts w:ascii="Verdana" w:hAnsi="Verdana"/>
          <w:color w:val="0000FF"/>
          <w:sz w:val="19"/>
          <w:szCs w:val="19"/>
        </w:rPr>
        <w:t>sobre la plantilla media anual de la empresa y el número de directivos durante el período de actividad de la empresa, de conformidad con el artículo 90.1.g LCSP</w:t>
      </w:r>
      <w:r w:rsidR="006900AE">
        <w:rPr>
          <w:rFonts w:ascii="Verdana" w:hAnsi="Verdana"/>
          <w:color w:val="0000FF"/>
          <w:sz w:val="19"/>
          <w:szCs w:val="19"/>
        </w:rPr>
        <w:t>.</w:t>
      </w:r>
    </w:p>
    <w:p w14:paraId="7A9B3E56" w14:textId="3C2EB88F" w:rsidR="00F7596A" w:rsidRDefault="00F7596A" w:rsidP="00F7596A">
      <w:pPr>
        <w:pStyle w:val="Ttulo4"/>
        <w:spacing w:after="120"/>
        <w:ind w:left="851" w:right="-427"/>
        <w:jc w:val="both"/>
        <w:rPr>
          <w:rFonts w:eastAsia="Times New Roman" w:cs="Tahoma"/>
          <w:b w:val="0"/>
          <w:color w:val="0000FF"/>
          <w:sz w:val="19"/>
          <w:szCs w:val="19"/>
        </w:rPr>
      </w:pPr>
      <w:r w:rsidRPr="005D6589">
        <w:rPr>
          <w:sz w:val="19"/>
          <w:szCs w:val="19"/>
        </w:rPr>
        <w:t xml:space="preserve">25.2.- Documentación a efectos de acreditar la disponibilidad de los medios materiales y humanos a los que se refiere la cláusula 21.6 de cláusulas específicas del contrato: </w:t>
      </w:r>
      <w:r w:rsidR="006900AE">
        <w:rPr>
          <w:rFonts w:eastAsia="Times New Roman" w:cs="Tahoma"/>
          <w:b w:val="0"/>
          <w:color w:val="0000FF"/>
          <w:sz w:val="19"/>
          <w:szCs w:val="19"/>
        </w:rPr>
        <w:t>Nombres y apellidos de las personas adscritas a la ejecución del contrato, y los títulos de euskera requeridos o sus equivalentes.</w:t>
      </w:r>
    </w:p>
    <w:p w14:paraId="34DEEB7A" w14:textId="6400D792" w:rsidR="00C548B6" w:rsidRPr="00BD20A5" w:rsidRDefault="00C548B6" w:rsidP="001D3DE3">
      <w:pPr>
        <w:pStyle w:val="Ttulo3"/>
        <w:spacing w:after="120"/>
      </w:pPr>
      <w:bookmarkStart w:id="380" w:name="_Toc33530751"/>
      <w:bookmarkStart w:id="381" w:name="_Toc157522069"/>
      <w:bookmarkEnd w:id="368"/>
      <w:bookmarkEnd w:id="369"/>
      <w:bookmarkEnd w:id="370"/>
      <w:bookmarkEnd w:id="371"/>
      <w:bookmarkEnd w:id="372"/>
      <w:bookmarkEnd w:id="373"/>
      <w:bookmarkEnd w:id="374"/>
      <w:bookmarkEnd w:id="375"/>
      <w:bookmarkEnd w:id="376"/>
      <w:bookmarkEnd w:id="377"/>
      <w:bookmarkEnd w:id="379"/>
      <w:r w:rsidRPr="00BD20A5">
        <w:t>26.- CLÁUSULAS ADICIONALES RELATIVAS AL PROCEDIMIENTO</w:t>
      </w:r>
      <w:bookmarkEnd w:id="380"/>
      <w:bookmarkEnd w:id="381"/>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2" w:name="_Toc38387666"/>
      <w:r w:rsidRPr="00BD20A5">
        <w:rPr>
          <w:sz w:val="19"/>
          <w:szCs w:val="19"/>
        </w:rPr>
        <w:t>26.1.- Información adicional sobre los pliegos y documentación complementaria:</w:t>
      </w:r>
      <w:bookmarkEnd w:id="382"/>
    </w:p>
    <w:p w14:paraId="7E16A908" w14:textId="641178AD" w:rsidR="00C548B6" w:rsidRPr="00BD20A5" w:rsidRDefault="00C548B6" w:rsidP="00D7102B">
      <w:pPr>
        <w:pStyle w:val="Ttulo5"/>
        <w:rPr>
          <w:b/>
        </w:rPr>
      </w:pPr>
      <w:r w:rsidRPr="00BD20A5">
        <w:rPr>
          <w:b/>
        </w:rPr>
        <w:lastRenderedPageBreak/>
        <w:t xml:space="preserve">26.1.1.- Fecha límite para su solicitud: </w:t>
      </w:r>
      <w:r w:rsidR="001930ED">
        <w:rPr>
          <w:rFonts w:eastAsia="Times New Roman"/>
          <w:color w:val="0000FF"/>
          <w:szCs w:val="19"/>
        </w:rPr>
        <w:t>5</w:t>
      </w:r>
      <w:r w:rsidR="005C4DC0" w:rsidRPr="00C14567">
        <w:rPr>
          <w:rFonts w:eastAsia="Times New Roman"/>
          <w:color w:val="0000FF"/>
          <w:szCs w:val="19"/>
        </w:rPr>
        <w:t xml:space="preserve"> días </w:t>
      </w:r>
      <w:r w:rsidR="001930ED">
        <w:rPr>
          <w:rFonts w:eastAsia="Times New Roman"/>
          <w:color w:val="0000FF"/>
          <w:szCs w:val="19"/>
        </w:rPr>
        <w:t xml:space="preserve">hábiles </w:t>
      </w:r>
      <w:r w:rsidR="005C4DC0" w:rsidRPr="00C14567">
        <w:rPr>
          <w:rFonts w:eastAsia="Times New Roman"/>
          <w:color w:val="0000FF"/>
          <w:szCs w:val="19"/>
        </w:rPr>
        <w:t>anteriores a aquel en que finalice el plazo de presentación de ofertas.</w:t>
      </w:r>
    </w:p>
    <w:p w14:paraId="465F9137" w14:textId="5C15AF3C" w:rsidR="00C548B6" w:rsidRPr="000B20E2" w:rsidRDefault="00C548B6" w:rsidP="000B20E2">
      <w:pPr>
        <w:pStyle w:val="Ttulo5"/>
        <w:rPr>
          <w:rFonts w:eastAsia="Times New Roman"/>
          <w:color w:val="0000FF"/>
          <w:szCs w:val="19"/>
        </w:rPr>
      </w:pPr>
      <w:r w:rsidRPr="00BD20A5">
        <w:rPr>
          <w:b/>
        </w:rPr>
        <w:t>26.1.2.- Fecha límite para su obtención:</w:t>
      </w:r>
      <w:r w:rsidR="000B20E2">
        <w:rPr>
          <w:b/>
        </w:rPr>
        <w:t xml:space="preserve"> </w:t>
      </w:r>
      <w:r w:rsidR="001930ED">
        <w:rPr>
          <w:rFonts w:eastAsia="Times New Roman"/>
          <w:color w:val="0000FF"/>
          <w:szCs w:val="19"/>
        </w:rPr>
        <w:t xml:space="preserve">2 </w:t>
      </w:r>
      <w:r w:rsidR="000B20E2" w:rsidRPr="00C14567">
        <w:rPr>
          <w:rFonts w:eastAsia="Times New Roman"/>
          <w:color w:val="0000FF"/>
          <w:szCs w:val="19"/>
        </w:rPr>
        <w:t xml:space="preserve">días </w:t>
      </w:r>
      <w:r w:rsidR="001930ED">
        <w:rPr>
          <w:rFonts w:eastAsia="Times New Roman"/>
          <w:color w:val="0000FF"/>
          <w:szCs w:val="19"/>
        </w:rPr>
        <w:t xml:space="preserve">hábiles </w:t>
      </w:r>
      <w:r w:rsidR="000B20E2" w:rsidRPr="00C14567">
        <w:rPr>
          <w:rFonts w:eastAsia="Times New Roman"/>
          <w:color w:val="0000FF"/>
          <w:szCs w:val="19"/>
        </w:rPr>
        <w:t>anteriores a aquel en que finalice el plazo de presentación de ofertas.</w:t>
      </w:r>
    </w:p>
    <w:p w14:paraId="5B52C7D1" w14:textId="4D28107A"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90745C" w:rsidRPr="00AB775B">
        <w:rPr>
          <w:rFonts w:cs="Tahoma"/>
          <w:color w:val="0000FF"/>
        </w:rPr>
        <w:t>sí</w:t>
      </w:r>
      <w:r w:rsidR="00BB0474">
        <w:rPr>
          <w:rFonts w:cs="Tahoma"/>
          <w:color w:val="0000FF"/>
        </w:rPr>
        <w:t>.</w:t>
      </w:r>
    </w:p>
    <w:p w14:paraId="7469EA85" w14:textId="7998EDA6" w:rsidR="00C548B6" w:rsidRPr="0090745C" w:rsidRDefault="5D4F3A51" w:rsidP="758F1E4F">
      <w:pPr>
        <w:pStyle w:val="Ttulo4"/>
        <w:spacing w:after="120"/>
        <w:ind w:left="851" w:right="-427"/>
        <w:jc w:val="both"/>
        <w:rPr>
          <w:rFonts w:eastAsia="Verdana" w:cs="Verdana"/>
          <w:bCs/>
          <w:color w:val="000000" w:themeColor="text1"/>
          <w:sz w:val="19"/>
          <w:szCs w:val="19"/>
        </w:rPr>
      </w:pPr>
      <w:r w:rsidRPr="0090745C">
        <w:rPr>
          <w:rFonts w:eastAsia="Verdana" w:cs="Verdana"/>
          <w:bCs/>
          <w:color w:val="000000" w:themeColor="text1"/>
          <w:sz w:val="19"/>
          <w:szCs w:val="19"/>
        </w:rPr>
        <w:t>26.2.-</w:t>
      </w:r>
      <w:r w:rsidR="72C87702" w:rsidRPr="0090745C">
        <w:rPr>
          <w:rFonts w:eastAsia="Verdana" w:cs="Verdana"/>
          <w:bCs/>
          <w:color w:val="000000" w:themeColor="text1"/>
          <w:sz w:val="19"/>
          <w:szCs w:val="19"/>
        </w:rPr>
        <w:t xml:space="preserve"> </w:t>
      </w:r>
      <w:r w:rsidRPr="0090745C">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3811687A" w14:textId="1CE31870" w:rsidR="00C548B6" w:rsidRPr="00BD20A5" w:rsidRDefault="5D4F3A51" w:rsidP="758F1E4F">
      <w:pPr>
        <w:pStyle w:val="Ttulo4"/>
        <w:spacing w:after="120"/>
        <w:ind w:left="851" w:right="-427" w:hanging="57"/>
        <w:jc w:val="both"/>
        <w:rPr>
          <w:rFonts w:eastAsia="Verdana" w:cs="Verdana"/>
          <w:bCs/>
          <w:color w:val="0000FF"/>
          <w:sz w:val="19"/>
          <w:szCs w:val="19"/>
        </w:rPr>
      </w:pPr>
      <w:r w:rsidRPr="0090745C">
        <w:rPr>
          <w:rFonts w:eastAsia="Verdana" w:cs="Verdana"/>
          <w:b w:val="0"/>
          <w:color w:val="0000FF"/>
          <w:sz w:val="19"/>
          <w:szCs w:val="19"/>
        </w:rPr>
        <w:t>No: (en este caso, se aplicará el contenido de lo establecido en el punto 22.5 de las</w:t>
      </w:r>
      <w:r w:rsidR="311D7594" w:rsidRPr="0090745C">
        <w:rPr>
          <w:rFonts w:eastAsia="Verdana" w:cs="Verdana"/>
          <w:b w:val="0"/>
          <w:color w:val="0000FF"/>
          <w:sz w:val="19"/>
          <w:szCs w:val="19"/>
        </w:rPr>
        <w:t xml:space="preserve"> </w:t>
      </w:r>
      <w:r w:rsidRPr="0090745C">
        <w:rPr>
          <w:rFonts w:eastAsia="Verdana" w:cs="Verdana"/>
          <w:b w:val="0"/>
          <w:color w:val="0000FF"/>
          <w:sz w:val="19"/>
          <w:szCs w:val="19"/>
        </w:rPr>
        <w:t>condiciones generales)</w:t>
      </w:r>
    </w:p>
    <w:p w14:paraId="52CEAB62" w14:textId="60DD73E3" w:rsidR="00C548B6" w:rsidRPr="00BD20A5" w:rsidRDefault="00C548B6" w:rsidP="758F1E4F">
      <w:pPr>
        <w:pStyle w:val="Ttulo4"/>
        <w:spacing w:after="120"/>
        <w:ind w:left="851" w:right="-427"/>
        <w:jc w:val="both"/>
        <w:rPr>
          <w:sz w:val="19"/>
          <w:szCs w:val="19"/>
        </w:rPr>
      </w:pPr>
      <w:bookmarkStart w:id="383"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 procede</w:t>
      </w:r>
      <w:bookmarkEnd w:id="383"/>
      <w:r w:rsidR="0064776F" w:rsidRPr="758F1E4F">
        <w:rPr>
          <w:rFonts w:eastAsia="Times New Roman" w:cs="Tahoma"/>
          <w:b w:val="0"/>
          <w:color w:val="0000FF"/>
          <w:sz w:val="19"/>
          <w:szCs w:val="19"/>
        </w:rPr>
        <w:t>.</w:t>
      </w:r>
    </w:p>
    <w:p w14:paraId="387922E7" w14:textId="0B307C60" w:rsidR="00C548B6" w:rsidRPr="00BD20A5" w:rsidRDefault="00C548B6" w:rsidP="000D6579">
      <w:pPr>
        <w:pStyle w:val="Ttulo4"/>
        <w:spacing w:after="120"/>
        <w:ind w:left="851" w:right="-427"/>
        <w:jc w:val="both"/>
        <w:rPr>
          <w:rFonts w:eastAsia="Times New Roman" w:cs="Tahoma"/>
          <w:b w:val="0"/>
          <w:color w:val="0000FF"/>
          <w:sz w:val="19"/>
          <w:szCs w:val="19"/>
        </w:rPr>
      </w:pPr>
      <w:bookmarkStart w:id="384"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4"/>
      <w:r w:rsidR="0090745C">
        <w:rPr>
          <w:rFonts w:eastAsia="Times New Roman" w:cs="Tahoma"/>
          <w:b w:val="0"/>
          <w:color w:val="0000FF"/>
          <w:sz w:val="19"/>
          <w:szCs w:val="19"/>
        </w:rPr>
        <w:t>.</w:t>
      </w:r>
    </w:p>
    <w:p w14:paraId="0A431A69" w14:textId="5ABEDD58" w:rsidR="000D6579" w:rsidRPr="00BD20A5" w:rsidRDefault="000D6579" w:rsidP="000D6579">
      <w:pPr>
        <w:pStyle w:val="Ttulo4"/>
        <w:ind w:left="851" w:right="-427"/>
        <w:jc w:val="both"/>
        <w:rPr>
          <w:b w:val="0"/>
          <w:color w:val="0000FF"/>
          <w:sz w:val="19"/>
          <w:szCs w:val="19"/>
        </w:rPr>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r w:rsidRPr="00BD20A5">
        <w:rPr>
          <w:sz w:val="19"/>
          <w:szCs w:val="19"/>
        </w:rPr>
        <w:t xml:space="preserve">26.5.- Documentación a aportar junto a la formalización: </w:t>
      </w:r>
      <w:r w:rsidR="000D741A" w:rsidRPr="0090745C">
        <w:rPr>
          <w:rFonts w:eastAsia="Verdana" w:cs="Verdana"/>
          <w:b w:val="0"/>
          <w:color w:val="0000FF"/>
          <w:sz w:val="19"/>
          <w:szCs w:val="19"/>
        </w:rPr>
        <w:t xml:space="preserve">(sí, la siguiente: </w:t>
      </w:r>
      <w:r w:rsidRPr="0090745C">
        <w:rPr>
          <w:rFonts w:eastAsia="Verdana" w:cs="Verdana"/>
          <w:b w:val="0"/>
          <w:color w:val="0000FF"/>
          <w:sz w:val="19"/>
          <w:szCs w:val="19"/>
        </w:rPr>
        <w:t>deberá aportarse el Anexo VII.2 firmado “encargo de tratamientos de datos personales”</w:t>
      </w:r>
      <w:r w:rsidR="000D741A" w:rsidRPr="0090745C">
        <w:rPr>
          <w:rFonts w:eastAsia="Verdana" w:cs="Verdana"/>
          <w:b w:val="0"/>
          <w:color w:val="0000FF"/>
          <w:sz w:val="19"/>
          <w:szCs w:val="19"/>
        </w:rPr>
        <w:t>)</w:t>
      </w:r>
    </w:p>
    <w:p w14:paraId="3473C0B0" w14:textId="5AF66F57" w:rsidR="000D6579" w:rsidRPr="00BD20A5" w:rsidRDefault="000D6579" w:rsidP="000D6579"/>
    <w:p w14:paraId="3B1A468E" w14:textId="69E5A5CC" w:rsidR="000D6579" w:rsidRPr="00BD20A5" w:rsidRDefault="000D6579" w:rsidP="000D6579"/>
    <w:p w14:paraId="2A167830" w14:textId="568322FE" w:rsidR="000D6579" w:rsidRPr="00BD20A5" w:rsidRDefault="000D6579" w:rsidP="000D6579"/>
    <w:p w14:paraId="7FE25AAA" w14:textId="7855A77E" w:rsidR="000D6579" w:rsidRPr="00BD20A5" w:rsidRDefault="000D6579" w:rsidP="000D6579"/>
    <w:p w14:paraId="09078BEE" w14:textId="7EE53DBD" w:rsidR="000D6579" w:rsidRPr="00BD20A5" w:rsidRDefault="000D6579" w:rsidP="000D6579"/>
    <w:p w14:paraId="3B7E7160" w14:textId="23B740C9" w:rsidR="000D6579" w:rsidRPr="00BD20A5" w:rsidRDefault="000D6579" w:rsidP="000D6579"/>
    <w:p w14:paraId="483D1AE3" w14:textId="4D839F65" w:rsidR="000D6579" w:rsidRPr="00BD20A5" w:rsidRDefault="000D6579" w:rsidP="000D6579"/>
    <w:p w14:paraId="4D86C1C7" w14:textId="4703FCC8" w:rsidR="000D6579" w:rsidRPr="00BD20A5" w:rsidRDefault="000D6579" w:rsidP="000D6579"/>
    <w:p w14:paraId="7F056E3A" w14:textId="5F28C5E0" w:rsidR="000D6579" w:rsidRPr="00BD20A5" w:rsidRDefault="000D6579" w:rsidP="000D6579"/>
    <w:p w14:paraId="26FA05C1" w14:textId="7EAD97A1" w:rsidR="000D6579" w:rsidRPr="00BD20A5" w:rsidRDefault="000D6579" w:rsidP="000D6579"/>
    <w:p w14:paraId="649EF565" w14:textId="521C6C2D" w:rsidR="000D6579" w:rsidRPr="00BD20A5" w:rsidRDefault="000D6579" w:rsidP="000D6579"/>
    <w:p w14:paraId="30DBCD37" w14:textId="77777777" w:rsidR="0090745C" w:rsidRDefault="0090745C" w:rsidP="0063609A">
      <w:pPr>
        <w:pStyle w:val="Ttulo2"/>
      </w:pPr>
      <w:bookmarkStart w:id="398" w:name="_Toc157522070"/>
    </w:p>
    <w:p w14:paraId="1A3CD7AE" w14:textId="5D44BB8C" w:rsidR="00C548B6" w:rsidRPr="00BD20A5" w:rsidRDefault="00C548B6" w:rsidP="0063609A">
      <w:pPr>
        <w:pStyle w:val="Ttulo2"/>
      </w:pPr>
      <w:r w:rsidRPr="00BD20A5">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Pr="00BD20A5" w:rsidRDefault="00C548B6" w:rsidP="001D3DE3">
      <w:pPr>
        <w:pStyle w:val="Ttulo3"/>
        <w:spacing w:after="120"/>
        <w:ind w:left="284" w:hanging="284"/>
      </w:pPr>
      <w:bookmarkStart w:id="399" w:name="_Toc157522071"/>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BD20A5">
        <w:t>27.- CESIÓN DEL CONTRATO.</w:t>
      </w:r>
      <w:bookmarkEnd w:id="399"/>
      <w:r w:rsidRPr="00BD20A5">
        <w:t xml:space="preserve"> </w:t>
      </w:r>
      <w:bookmarkEnd w:id="400"/>
      <w:bookmarkEnd w:id="401"/>
      <w:bookmarkEnd w:id="402"/>
      <w:bookmarkEnd w:id="403"/>
    </w:p>
    <w:p w14:paraId="27EA258F" w14:textId="4EC0AFD9"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r w:rsidR="0090745C">
        <w:rPr>
          <w:rFonts w:ascii="Verdana" w:hAnsi="Verdana" w:cs="Tahoma"/>
          <w:color w:val="0000FF"/>
          <w:sz w:val="19"/>
          <w:szCs w:val="19"/>
        </w:rPr>
        <w:t>.</w:t>
      </w:r>
    </w:p>
    <w:p w14:paraId="5CAFA468" w14:textId="11F0943F" w:rsidR="00C548B6" w:rsidRPr="00BD20A5" w:rsidRDefault="00C548B6" w:rsidP="001D3DE3">
      <w:pPr>
        <w:pStyle w:val="Ttulo3"/>
        <w:spacing w:after="120"/>
        <w:ind w:left="284" w:hanging="284"/>
      </w:pPr>
      <w:bookmarkStart w:id="410" w:name="_Toc33530754"/>
      <w:bookmarkStart w:id="411" w:name="_Toc157522072"/>
      <w:bookmarkEnd w:id="404"/>
      <w:bookmarkEnd w:id="405"/>
      <w:bookmarkEnd w:id="406"/>
      <w:bookmarkEnd w:id="407"/>
      <w:bookmarkEnd w:id="408"/>
      <w:bookmarkEnd w:id="409"/>
      <w:r w:rsidRPr="00BD20A5">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1B505FC7" w:rsidR="00C548B6" w:rsidRPr="00BD20A5" w:rsidRDefault="0090745C"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5306ED4D" w:rsidR="00C548B6" w:rsidRPr="00BD20A5" w:rsidRDefault="0090745C"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lastRenderedPageBreak/>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4BCA7FBC" w:rsidR="00C548B6" w:rsidRPr="00BD20A5" w:rsidRDefault="0090745C"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1" w:name="_Toc153533353"/>
      <w:bookmarkStart w:id="422" w:name="_Toc157522073"/>
      <w:bookmarkStart w:id="423" w:name="_Toc33530755"/>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2"/>
      <w:bookmarkEnd w:id="413"/>
      <w:bookmarkEnd w:id="414"/>
      <w:bookmarkEnd w:id="415"/>
      <w:bookmarkEnd w:id="416"/>
      <w:bookmarkEnd w:id="417"/>
      <w:bookmarkEnd w:id="418"/>
      <w:bookmarkEnd w:id="419"/>
      <w:bookmarkEnd w:id="420"/>
      <w:r w:rsidRPr="00BD20A5">
        <w:rPr>
          <w:rFonts w:ascii="Verdana" w:hAnsi="Verdana" w:cs="Arial"/>
          <w:b/>
          <w:caps/>
          <w:sz w:val="19"/>
          <w:szCs w:val="19"/>
        </w:rPr>
        <w:t>29.- DOCUMENTACIÓN ADICIONAL A APORTAR EN EJECUCIÓN</w:t>
      </w:r>
      <w:bookmarkEnd w:id="421"/>
      <w:bookmarkEnd w:id="422"/>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C113AD">
      <w:pPr>
        <w:numPr>
          <w:ilvl w:val="0"/>
          <w:numId w:val="151"/>
        </w:num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4" w:name="_Toc157522074"/>
      <w:r w:rsidRPr="00BD20A5">
        <w:lastRenderedPageBreak/>
        <w:t>CONDICIONES GENERALES</w:t>
      </w:r>
      <w:bookmarkEnd w:id="423"/>
      <w:bookmarkEnd w:id="434"/>
    </w:p>
    <w:p w14:paraId="0345A839" w14:textId="77777777" w:rsidR="00C548B6" w:rsidRPr="00BD20A5" w:rsidRDefault="00C548B6" w:rsidP="00C548B6"/>
    <w:p w14:paraId="2253388C" w14:textId="77777777" w:rsidR="00C548B6" w:rsidRPr="00BD20A5"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57522075"/>
      <w:r w:rsidRPr="00BD20A5">
        <w:t>I.- OBJETO Y CUESTIONES GENERALES DEL CONTRATO</w:t>
      </w:r>
      <w:bookmarkEnd w:id="435"/>
      <w:bookmarkEnd w:id="436"/>
      <w:bookmarkEnd w:id="437"/>
      <w:bookmarkEnd w:id="438"/>
      <w:bookmarkEnd w:id="439"/>
      <w:bookmarkEnd w:id="440"/>
    </w:p>
    <w:p w14:paraId="6DAD2249" w14:textId="77777777" w:rsidR="00C548B6" w:rsidRPr="00BD20A5" w:rsidRDefault="00C548B6" w:rsidP="001D3DE3">
      <w:pPr>
        <w:pStyle w:val="Ttulo3"/>
        <w:spacing w:after="120"/>
        <w:rPr>
          <w:rFonts w:eastAsia="Arial Unicode MS"/>
        </w:rPr>
      </w:pPr>
      <w:bookmarkStart w:id="441" w:name="_Toc33530757"/>
      <w:bookmarkStart w:id="442" w:name="_Toc157522076"/>
      <w:r w:rsidRPr="00BD20A5">
        <w:rPr>
          <w:rFonts w:eastAsia="Arial Unicode MS"/>
        </w:rPr>
        <w:t>1.- OBJETO DEL CONTRATO</w:t>
      </w:r>
      <w:bookmarkEnd w:id="441"/>
      <w:bookmarkEnd w:id="442"/>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3" w:name="_Toc157522077"/>
      <w:r w:rsidRPr="00BD20A5">
        <w:rPr>
          <w:rFonts w:eastAsia="Arial Unicode MS"/>
        </w:rPr>
        <w:t xml:space="preserve">2.- </w:t>
      </w:r>
      <w:bookmarkStart w:id="444" w:name="_Toc33530758"/>
      <w:r w:rsidRPr="00BD20A5">
        <w:rPr>
          <w:rFonts w:eastAsia="Arial Unicode MS"/>
        </w:rPr>
        <w:t>DOCUMENTOS DE CARÁCTER CONTRACTUAL</w:t>
      </w:r>
      <w:bookmarkEnd w:id="443"/>
      <w:bookmarkEnd w:id="444"/>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C113A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C113A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C113A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C113AD">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5" w:name="_Toc33530759"/>
      <w:bookmarkStart w:id="446" w:name="_Toc157522078"/>
      <w:r w:rsidRPr="00BD20A5">
        <w:rPr>
          <w:rFonts w:eastAsia="Arial Unicode MS"/>
        </w:rPr>
        <w:t>3.- RÉGIMEN JURÍDICO DEL CONTRATO</w:t>
      </w:r>
      <w:bookmarkEnd w:id="445"/>
      <w:bookmarkEnd w:id="446"/>
    </w:p>
    <w:p w14:paraId="48498042" w14:textId="77777777" w:rsidR="00C548B6" w:rsidRPr="00BD20A5" w:rsidRDefault="00C548B6" w:rsidP="001D3DE3">
      <w:pPr>
        <w:pStyle w:val="Ttulo4"/>
        <w:spacing w:after="120"/>
        <w:ind w:left="851" w:right="-427"/>
        <w:jc w:val="both"/>
        <w:rPr>
          <w:sz w:val="19"/>
          <w:szCs w:val="19"/>
        </w:rPr>
      </w:pPr>
      <w:bookmarkStart w:id="447"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7"/>
    </w:p>
    <w:p w14:paraId="46CA4C94" w14:textId="77777777" w:rsidR="00C548B6" w:rsidRPr="00BD20A5" w:rsidRDefault="00C548B6" w:rsidP="001D3DE3">
      <w:pPr>
        <w:pStyle w:val="Ttulo4"/>
        <w:spacing w:after="120"/>
        <w:ind w:left="851" w:right="-427"/>
        <w:jc w:val="both"/>
        <w:rPr>
          <w:b w:val="0"/>
          <w:sz w:val="19"/>
          <w:szCs w:val="19"/>
        </w:rPr>
      </w:pPr>
      <w:bookmarkStart w:id="448" w:name="_Toc38387679"/>
      <w:r w:rsidRPr="00BD20A5">
        <w:rPr>
          <w:sz w:val="19"/>
          <w:szCs w:val="19"/>
        </w:rPr>
        <w:t>3.2.-</w:t>
      </w:r>
      <w:r w:rsidRPr="00BD20A5">
        <w:rPr>
          <w:b w:val="0"/>
          <w:sz w:val="19"/>
          <w:szCs w:val="19"/>
        </w:rPr>
        <w:t xml:space="preserve"> Para lo no previsto en los documentos contractuales el contrato se regirá por:</w:t>
      </w:r>
      <w:bookmarkEnd w:id="448"/>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La Orden de 16 de agosto de 2004, de la </w:t>
      </w:r>
      <w:proofErr w:type="gramStart"/>
      <w:r w:rsidRPr="00BD20A5">
        <w:rPr>
          <w:rFonts w:ascii="Verdana" w:eastAsia="Arial Unicode MS" w:hAnsi="Verdana" w:cs="Tahoma"/>
          <w:sz w:val="19"/>
          <w:szCs w:val="19"/>
        </w:rPr>
        <w:t>Consejera</w:t>
      </w:r>
      <w:proofErr w:type="gramEnd"/>
      <w:r w:rsidRPr="00BD20A5">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49" w:name="_Toc38387680"/>
      <w:r w:rsidRPr="00BD20A5">
        <w:rPr>
          <w:sz w:val="19"/>
          <w:szCs w:val="19"/>
        </w:rPr>
        <w:t xml:space="preserve">3.3.- </w:t>
      </w:r>
      <w:r w:rsidRPr="00BD20A5">
        <w:rPr>
          <w:b w:val="0"/>
          <w:sz w:val="19"/>
          <w:szCs w:val="19"/>
        </w:rPr>
        <w:t>Las partes quedan sometidas expresamente a lo establecido en los documentos contractuales.</w:t>
      </w:r>
      <w:bookmarkEnd w:id="449"/>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0" w:name="_Toc33530760"/>
      <w:bookmarkStart w:id="451" w:name="_Toc157522079"/>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BD20A5">
        <w:rPr>
          <w:rFonts w:eastAsia="Arial Unicode MS"/>
        </w:rPr>
        <w:t>, Y DEFENSA DE LA COMPETENCIA</w:t>
      </w:r>
      <w:bookmarkEnd w:id="451"/>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2" w:name="_Toc38387682"/>
      <w:r w:rsidRPr="00BD20A5">
        <w:rPr>
          <w:sz w:val="19"/>
          <w:szCs w:val="19"/>
        </w:rPr>
        <w:t xml:space="preserve">4.1.- </w:t>
      </w:r>
      <w:r w:rsidRPr="00BD20A5">
        <w:rPr>
          <w:b w:val="0"/>
          <w:sz w:val="19"/>
          <w:szCs w:val="19"/>
        </w:rPr>
        <w:t>Igualdad de mujeres y hombres: Organismo Autónomo EMAKUNDE-Instituto Vasco de la Mujer.</w:t>
      </w:r>
      <w:bookmarkEnd w:id="462"/>
    </w:p>
    <w:p w14:paraId="65F2CCA5" w14:textId="77777777" w:rsidR="00C548B6" w:rsidRPr="00BD20A5" w:rsidRDefault="00C548B6" w:rsidP="001D3DE3">
      <w:pPr>
        <w:pStyle w:val="Ttulo4"/>
        <w:spacing w:after="120"/>
        <w:ind w:left="1134" w:right="-427"/>
        <w:jc w:val="both"/>
        <w:rPr>
          <w:b w:val="0"/>
          <w:sz w:val="19"/>
          <w:szCs w:val="19"/>
        </w:rPr>
      </w:pPr>
      <w:bookmarkStart w:id="463"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BD20A5" w:rsidRDefault="00C548B6" w:rsidP="001D3DE3">
      <w:pPr>
        <w:pStyle w:val="Ttulo4"/>
        <w:spacing w:after="120"/>
        <w:ind w:left="1134" w:right="-427"/>
        <w:jc w:val="both"/>
        <w:rPr>
          <w:b w:val="0"/>
          <w:sz w:val="19"/>
          <w:szCs w:val="19"/>
        </w:rPr>
      </w:pPr>
      <w:bookmarkStart w:id="464" w:name="_Toc38387684"/>
      <w:r w:rsidRPr="00BD20A5">
        <w:rPr>
          <w:sz w:val="19"/>
          <w:szCs w:val="19"/>
        </w:rPr>
        <w:t xml:space="preserve">4.3.- </w:t>
      </w:r>
      <w:r w:rsidRPr="00BD20A5">
        <w:rPr>
          <w:b w:val="0"/>
          <w:sz w:val="19"/>
          <w:szCs w:val="19"/>
        </w:rPr>
        <w:t>Protección del medio ambiente: IHOBE, S.A. Sociedad Pública de Gestión Ambiental.</w:t>
      </w:r>
      <w:bookmarkEnd w:id="464"/>
    </w:p>
    <w:p w14:paraId="10D7E42B" w14:textId="2D650B5C" w:rsidR="00C548B6" w:rsidRPr="00BD20A5" w:rsidRDefault="00C548B6" w:rsidP="001D3DE3">
      <w:pPr>
        <w:pStyle w:val="Ttulo4"/>
        <w:spacing w:after="120"/>
        <w:ind w:left="1134" w:right="-427"/>
        <w:jc w:val="both"/>
        <w:rPr>
          <w:b w:val="0"/>
          <w:sz w:val="19"/>
          <w:szCs w:val="19"/>
        </w:rPr>
      </w:pPr>
      <w:bookmarkStart w:id="465"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5"/>
    </w:p>
    <w:p w14:paraId="45590C94" w14:textId="77777777" w:rsidR="00C548B6" w:rsidRPr="00BD20A5" w:rsidRDefault="00C548B6" w:rsidP="001D3DE3">
      <w:pPr>
        <w:pStyle w:val="Ttulo4"/>
        <w:spacing w:after="120"/>
        <w:ind w:left="1134" w:right="-427"/>
        <w:jc w:val="both"/>
        <w:rPr>
          <w:b w:val="0"/>
          <w:sz w:val="19"/>
          <w:szCs w:val="19"/>
        </w:rPr>
      </w:pPr>
      <w:bookmarkStart w:id="466"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BD20A5" w:rsidRDefault="00C548B6" w:rsidP="001D3DE3">
      <w:pPr>
        <w:pStyle w:val="Ttulo4"/>
        <w:spacing w:after="120"/>
        <w:ind w:left="1134" w:right="-427"/>
        <w:jc w:val="both"/>
        <w:rPr>
          <w:b w:val="0"/>
          <w:sz w:val="19"/>
          <w:szCs w:val="19"/>
        </w:rPr>
      </w:pPr>
      <w:bookmarkStart w:id="467" w:name="_Toc38387687"/>
      <w:r w:rsidRPr="00BD20A5">
        <w:rPr>
          <w:sz w:val="19"/>
          <w:szCs w:val="19"/>
        </w:rPr>
        <w:t xml:space="preserve">4.6.- </w:t>
      </w:r>
      <w:r w:rsidRPr="00BD20A5">
        <w:rPr>
          <w:b w:val="0"/>
          <w:sz w:val="19"/>
          <w:szCs w:val="19"/>
        </w:rPr>
        <w:t>Protección de datos: Agencia Vasca de Protección de Datos de Euskadi.</w:t>
      </w:r>
      <w:bookmarkEnd w:id="467"/>
    </w:p>
    <w:p w14:paraId="107DD16A" w14:textId="4291F25B" w:rsidR="00F9422F" w:rsidRPr="00BD20A5"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69" w:name="_Toc157522080"/>
      <w:r w:rsidRPr="00BD20A5">
        <w:rPr>
          <w:rFonts w:eastAsia="Arial Unicode MS"/>
        </w:rPr>
        <w:t>5.- PRESUPUESTO BASE DE LICITACIÓN, EXISTENCIA DE CRÉDITO, TRAMITACIÓN ANTICIPADA Y VALOR ESTIMADO</w:t>
      </w:r>
      <w:bookmarkEnd w:id="468"/>
      <w:bookmarkEnd w:id="469"/>
    </w:p>
    <w:p w14:paraId="08A215D0" w14:textId="3163701E" w:rsidR="00C548B6" w:rsidRPr="00BD20A5" w:rsidRDefault="00C548B6" w:rsidP="001D3DE3">
      <w:pPr>
        <w:pStyle w:val="Ttulo4"/>
        <w:spacing w:after="120"/>
        <w:ind w:left="851" w:right="-427"/>
        <w:jc w:val="both"/>
        <w:rPr>
          <w:sz w:val="19"/>
          <w:szCs w:val="19"/>
        </w:rPr>
      </w:pPr>
      <w:bookmarkStart w:id="470"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0"/>
    </w:p>
    <w:p w14:paraId="4D2B770C" w14:textId="4E456927" w:rsidR="00C548B6" w:rsidRPr="00BD20A5" w:rsidRDefault="00C548B6" w:rsidP="001D3DE3">
      <w:pPr>
        <w:pStyle w:val="Ttulo4"/>
        <w:spacing w:after="120"/>
        <w:ind w:left="851" w:right="-427"/>
        <w:jc w:val="both"/>
        <w:rPr>
          <w:sz w:val="19"/>
          <w:szCs w:val="19"/>
        </w:rPr>
      </w:pPr>
      <w:bookmarkStart w:id="471"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1"/>
    </w:p>
    <w:p w14:paraId="1782E0D4" w14:textId="2CEEDD71" w:rsidR="00C548B6" w:rsidRPr="00BD20A5" w:rsidRDefault="00C548B6" w:rsidP="001D3DE3">
      <w:pPr>
        <w:pStyle w:val="Ttulo4"/>
        <w:spacing w:after="120"/>
        <w:ind w:left="851" w:right="-427"/>
        <w:jc w:val="both"/>
        <w:rPr>
          <w:sz w:val="19"/>
          <w:szCs w:val="19"/>
        </w:rPr>
      </w:pPr>
      <w:bookmarkStart w:id="472"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BD20A5" w:rsidRDefault="00C548B6" w:rsidP="001D3DE3">
      <w:pPr>
        <w:pStyle w:val="Ttulo4"/>
        <w:spacing w:after="120"/>
        <w:ind w:left="851" w:right="-427"/>
        <w:jc w:val="both"/>
        <w:rPr>
          <w:b w:val="0"/>
          <w:sz w:val="19"/>
          <w:szCs w:val="19"/>
        </w:rPr>
      </w:pPr>
      <w:bookmarkStart w:id="473"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3"/>
    </w:p>
    <w:p w14:paraId="4886F377" w14:textId="6A94AA34" w:rsidR="00C548B6" w:rsidRPr="00BD20A5" w:rsidRDefault="00C548B6" w:rsidP="001D3DE3">
      <w:pPr>
        <w:pStyle w:val="Ttulo3"/>
        <w:spacing w:after="120"/>
        <w:rPr>
          <w:rFonts w:eastAsia="Arial Unicode MS"/>
        </w:rPr>
      </w:pPr>
      <w:bookmarkStart w:id="474" w:name="_Toc33530762"/>
      <w:bookmarkStart w:id="475" w:name="_Toc157522081"/>
      <w:r w:rsidRPr="00BD20A5">
        <w:rPr>
          <w:rFonts w:eastAsia="Arial Unicode MS"/>
        </w:rPr>
        <w:t>6.- PRECIO DEL CONTRATO Y PRESUPUESTO MÁXIMO LIMITATIVO DEL CONTRATO</w:t>
      </w:r>
      <w:bookmarkEnd w:id="474"/>
      <w:bookmarkEnd w:id="475"/>
    </w:p>
    <w:p w14:paraId="7C36E894" w14:textId="6C9449EF" w:rsidR="00C548B6" w:rsidRPr="00BD20A5" w:rsidRDefault="00C548B6" w:rsidP="001D3DE3">
      <w:pPr>
        <w:pStyle w:val="Ttulo4"/>
        <w:spacing w:after="120"/>
        <w:ind w:left="851" w:right="-427"/>
        <w:jc w:val="both"/>
        <w:rPr>
          <w:b w:val="0"/>
          <w:sz w:val="19"/>
          <w:szCs w:val="19"/>
        </w:rPr>
      </w:pPr>
      <w:bookmarkStart w:id="476"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6"/>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7"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C113AD">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C113AD">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8"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79"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BD20A5" w:rsidRDefault="00C548B6" w:rsidP="001D3DE3">
      <w:pPr>
        <w:pStyle w:val="Ttulo4"/>
        <w:spacing w:after="120"/>
        <w:ind w:left="851" w:right="-427"/>
        <w:jc w:val="both"/>
        <w:rPr>
          <w:b w:val="0"/>
          <w:sz w:val="19"/>
          <w:szCs w:val="19"/>
        </w:rPr>
      </w:pPr>
      <w:bookmarkStart w:id="480"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0"/>
    </w:p>
    <w:p w14:paraId="141084B6" w14:textId="7A3B4ACF" w:rsidR="00C548B6" w:rsidRPr="00BD20A5" w:rsidRDefault="00C548B6" w:rsidP="001D3DE3">
      <w:pPr>
        <w:pStyle w:val="Ttulo3"/>
        <w:spacing w:after="120"/>
        <w:rPr>
          <w:rFonts w:eastAsia="Arial Unicode MS"/>
        </w:rPr>
      </w:pPr>
      <w:bookmarkStart w:id="481" w:name="_Toc33530763"/>
      <w:bookmarkStart w:id="482" w:name="_Toc157522082"/>
      <w:r w:rsidRPr="00BD20A5">
        <w:rPr>
          <w:rFonts w:eastAsia="Arial Unicode MS"/>
        </w:rPr>
        <w:t>7.- REVISIÓN DE PRECIOS</w:t>
      </w:r>
      <w:bookmarkEnd w:id="481"/>
      <w:bookmarkEnd w:id="482"/>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3" w:name="_Toc33530764"/>
      <w:bookmarkStart w:id="484" w:name="_Toc157522083"/>
      <w:r w:rsidRPr="00BD20A5">
        <w:rPr>
          <w:rFonts w:eastAsia="Arial Unicode MS"/>
        </w:rPr>
        <w:t>8.- VIGENCIA DEL CONTRATO: PLAZO DE EJECUCIÓN O DURACIÓN DEL CONTRATO. PRÓRROGA</w:t>
      </w:r>
      <w:bookmarkEnd w:id="483"/>
      <w:bookmarkEnd w:id="484"/>
    </w:p>
    <w:p w14:paraId="047555CC" w14:textId="04093D2F" w:rsidR="00C548B6" w:rsidRPr="00BD20A5" w:rsidRDefault="00C548B6" w:rsidP="001D3DE3">
      <w:pPr>
        <w:pStyle w:val="Ttulo4"/>
        <w:spacing w:after="120"/>
        <w:ind w:left="851" w:right="-427"/>
        <w:jc w:val="both"/>
        <w:rPr>
          <w:sz w:val="19"/>
          <w:szCs w:val="19"/>
        </w:rPr>
      </w:pPr>
      <w:bookmarkStart w:id="485" w:name="_Toc33530765"/>
      <w:r w:rsidRPr="00BD20A5">
        <w:rPr>
          <w:sz w:val="19"/>
          <w:szCs w:val="19"/>
        </w:rPr>
        <w:t>8.1.- Contratos de tracto único:</w:t>
      </w:r>
      <w:bookmarkEnd w:id="485"/>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2D249C">
        <w:rPr>
          <w:rFonts w:ascii="Verdana" w:eastAsia="Arial Unicode MS" w:hAnsi="Verdana"/>
          <w:sz w:val="19"/>
          <w:szCs w:val="19"/>
        </w:rPr>
        <w:t>.</w:t>
      </w:r>
      <w:r w:rsidR="00544623" w:rsidRPr="002D249C">
        <w:rPr>
          <w:rFonts w:ascii="Verdana" w:eastAsia="Arial Unicode MS" w:hAnsi="Verdana"/>
          <w:sz w:val="19"/>
          <w:szCs w:val="19"/>
        </w:rPr>
        <w:t xml:space="preserve"> 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6" w:name="_Toc33530766"/>
      <w:r w:rsidRPr="00BD20A5">
        <w:rPr>
          <w:sz w:val="19"/>
          <w:szCs w:val="19"/>
        </w:rPr>
        <w:t>8.2.- Contratos de tracto sucesivo:</w:t>
      </w:r>
      <w:bookmarkEnd w:id="486"/>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7" w:name="_Toc33530767"/>
      <w:r w:rsidRPr="00BD20A5">
        <w:rPr>
          <w:sz w:val="19"/>
          <w:szCs w:val="19"/>
        </w:rPr>
        <w:t>8.3.- Prórroga contratos de tracto sucesivo:</w:t>
      </w:r>
      <w:bookmarkEnd w:id="487"/>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57522084"/>
      <w:r w:rsidRPr="00BD20A5">
        <w:rPr>
          <w:rFonts w:eastAsia="Arial Unicode MS"/>
        </w:rPr>
        <w:t xml:space="preserve">9.- </w:t>
      </w:r>
      <w:r w:rsidR="00451FF2" w:rsidRPr="00BD20A5">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BD20A5" w:rsidRDefault="00C548B6" w:rsidP="001D3DE3">
      <w:pPr>
        <w:pStyle w:val="Ttulo4"/>
        <w:spacing w:after="120"/>
        <w:ind w:left="851" w:right="-427"/>
        <w:jc w:val="both"/>
        <w:rPr>
          <w:b w:val="0"/>
          <w:i/>
          <w:sz w:val="19"/>
          <w:szCs w:val="19"/>
        </w:rPr>
      </w:pPr>
      <w:bookmarkStart w:id="499"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0"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1"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1"/>
    </w:p>
    <w:p w14:paraId="273E697C" w14:textId="2DB46473" w:rsidR="00C548B6" w:rsidRPr="00BD20A5"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57522085"/>
      <w:r w:rsidRPr="00BD20A5">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BD20A5" w:rsidRDefault="00C548B6" w:rsidP="001D3DE3">
      <w:pPr>
        <w:pStyle w:val="Ttulo4"/>
        <w:spacing w:after="120"/>
        <w:ind w:left="851" w:right="-427"/>
        <w:jc w:val="both"/>
        <w:rPr>
          <w:b w:val="0"/>
          <w:sz w:val="19"/>
          <w:szCs w:val="19"/>
        </w:rPr>
      </w:pPr>
      <w:bookmarkStart w:id="513"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ipervnculo"/>
            <w:b w:val="0"/>
            <w:sz w:val="19"/>
            <w:szCs w:val="19"/>
          </w:rPr>
          <w:t>https://www.contratacion.euskadi.eus/inicio/</w:t>
        </w:r>
      </w:hyperlink>
      <w:bookmarkEnd w:id="513"/>
    </w:p>
    <w:p w14:paraId="57D85B24" w14:textId="05B93538" w:rsidR="00C548B6" w:rsidRPr="00BD20A5" w:rsidRDefault="00C548B6" w:rsidP="001D3DE3">
      <w:pPr>
        <w:pStyle w:val="Ttulo4"/>
        <w:spacing w:after="120"/>
        <w:ind w:left="851" w:right="-427"/>
        <w:jc w:val="both"/>
        <w:rPr>
          <w:b w:val="0"/>
          <w:sz w:val="19"/>
          <w:szCs w:val="19"/>
        </w:rPr>
      </w:pPr>
      <w:bookmarkStart w:id="514" w:name="_Toc38387710"/>
      <w:r w:rsidRPr="00BD20A5">
        <w:rPr>
          <w:sz w:val="19"/>
          <w:szCs w:val="19"/>
        </w:rPr>
        <w:t xml:space="preserve">10.2.- </w:t>
      </w:r>
      <w:r w:rsidRPr="00BD20A5">
        <w:rPr>
          <w:b w:val="0"/>
          <w:sz w:val="19"/>
          <w:szCs w:val="19"/>
        </w:rPr>
        <w:t>En el perfil de contratante se publicarán los siguientes datos e informaciones:</w:t>
      </w:r>
      <w:bookmarkEnd w:id="514"/>
    </w:p>
    <w:p w14:paraId="222D4A79"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BD20A5">
        <w:rPr>
          <w:rFonts w:ascii="Verdana" w:hAnsi="Verdana"/>
          <w:sz w:val="19"/>
          <w:szCs w:val="19"/>
        </w:rPr>
        <w:t>hecho</w:t>
      </w:r>
      <w:proofErr w:type="gramEnd"/>
      <w:r w:rsidRPr="00BD20A5">
        <w:rPr>
          <w:rFonts w:ascii="Verdana" w:hAnsi="Verdana"/>
          <w:sz w:val="19"/>
          <w:szCs w:val="19"/>
        </w:rPr>
        <w:t xml:space="preserve"> o aritméticos.</w:t>
      </w:r>
    </w:p>
    <w:p w14:paraId="1DC90EEB"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C113AD">
      <w:pPr>
        <w:numPr>
          <w:ilvl w:val="0"/>
          <w:numId w:val="82"/>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C113AD">
      <w:pPr>
        <w:numPr>
          <w:ilvl w:val="0"/>
          <w:numId w:val="82"/>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C113AD">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C113AD">
      <w:pPr>
        <w:numPr>
          <w:ilvl w:val="0"/>
          <w:numId w:val="82"/>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5"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2A0E9471" w:rsidR="00C548B6" w:rsidRPr="00BD20A5" w:rsidRDefault="00C548B6" w:rsidP="001D3DE3">
      <w:pPr>
        <w:pStyle w:val="Ttulo4"/>
        <w:spacing w:after="120"/>
        <w:ind w:left="851" w:right="-427"/>
        <w:jc w:val="both"/>
        <w:rPr>
          <w:sz w:val="19"/>
          <w:szCs w:val="19"/>
        </w:rPr>
      </w:pPr>
      <w:r w:rsidRPr="00BD20A5">
        <w:rPr>
          <w:sz w:val="19"/>
          <w:szCs w:val="19"/>
        </w:rPr>
        <w:lastRenderedPageBreak/>
        <w:br w:type="page"/>
      </w:r>
    </w:p>
    <w:p w14:paraId="3AC5B411" w14:textId="4B6F902A" w:rsidR="00C548B6" w:rsidRPr="00BD20A5"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57522086"/>
      <w:r w:rsidRPr="00BD20A5">
        <w:lastRenderedPageBreak/>
        <w:t>II.- LICITACIÓN</w:t>
      </w:r>
      <w:bookmarkEnd w:id="516"/>
      <w:bookmarkEnd w:id="517"/>
      <w:bookmarkEnd w:id="518"/>
      <w:bookmarkEnd w:id="519"/>
      <w:bookmarkEnd w:id="520"/>
      <w:bookmarkEnd w:id="521"/>
      <w:bookmarkEnd w:id="522"/>
    </w:p>
    <w:p w14:paraId="4D99BFD3" w14:textId="524B4912" w:rsidR="00C548B6" w:rsidRPr="00BD20A5" w:rsidRDefault="00C548B6" w:rsidP="001D3DE3">
      <w:pPr>
        <w:pStyle w:val="Ttulo3"/>
        <w:spacing w:after="120"/>
        <w:rPr>
          <w:rFonts w:eastAsia="Arial Unicode MS"/>
        </w:rPr>
      </w:pPr>
      <w:bookmarkStart w:id="523" w:name="_Toc157522087"/>
      <w:r w:rsidRPr="00BD20A5">
        <w:rPr>
          <w:rFonts w:eastAsia="Arial Unicode MS"/>
        </w:rPr>
        <w:t>11.-CONDICIONES PARA PARTICIPAR</w:t>
      </w:r>
      <w:bookmarkEnd w:id="523"/>
    </w:p>
    <w:p w14:paraId="1E60DEB7" w14:textId="2191B6D9" w:rsidR="00C548B6" w:rsidRPr="00BD20A5" w:rsidRDefault="00C548B6" w:rsidP="001D3DE3">
      <w:pPr>
        <w:pStyle w:val="Ttulo4"/>
        <w:spacing w:after="120"/>
        <w:ind w:left="851" w:right="-427"/>
        <w:jc w:val="both"/>
        <w:rPr>
          <w:b w:val="0"/>
          <w:sz w:val="19"/>
          <w:szCs w:val="19"/>
        </w:rPr>
      </w:pPr>
      <w:bookmarkStart w:id="524"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4"/>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5"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BD20A5" w:rsidRDefault="00C548B6" w:rsidP="001D3DE3">
      <w:pPr>
        <w:pStyle w:val="Ttulo4"/>
        <w:spacing w:after="120"/>
        <w:ind w:left="851" w:right="-427"/>
        <w:jc w:val="both"/>
        <w:rPr>
          <w:sz w:val="19"/>
          <w:szCs w:val="19"/>
        </w:rPr>
      </w:pPr>
      <w:bookmarkStart w:id="526"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BD20A5" w:rsidRDefault="00C548B6" w:rsidP="001D3DE3">
      <w:pPr>
        <w:pStyle w:val="Ttulo4"/>
        <w:spacing w:after="120"/>
        <w:ind w:left="851" w:right="-427"/>
        <w:jc w:val="both"/>
        <w:rPr>
          <w:b w:val="0"/>
          <w:sz w:val="19"/>
          <w:szCs w:val="19"/>
        </w:rPr>
      </w:pPr>
      <w:bookmarkStart w:id="527"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8"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8730CD9">
        <w:rPr>
          <w:b w:val="0"/>
          <w:sz w:val="19"/>
          <w:szCs w:val="19"/>
          <w:highlight w:val="yellow"/>
        </w:rPr>
        <w:t xml:space="preserve">Registro de </w:t>
      </w:r>
      <w:r w:rsidR="00720B12" w:rsidRPr="08730CD9">
        <w:rPr>
          <w:b w:val="0"/>
          <w:sz w:val="19"/>
          <w:szCs w:val="19"/>
          <w:highlight w:val="yellow"/>
        </w:rPr>
        <w:t xml:space="preserve">Empresas </w:t>
      </w:r>
      <w:r w:rsidRPr="08730CD9">
        <w:rPr>
          <w:b w:val="0"/>
          <w:sz w:val="19"/>
          <w:szCs w:val="19"/>
          <w:highlight w:val="yellow"/>
        </w:rPr>
        <w:t>Licitador</w:t>
      </w:r>
      <w:r w:rsidR="00720B12" w:rsidRPr="08730CD9">
        <w:rPr>
          <w:b w:val="0"/>
          <w:sz w:val="19"/>
          <w:szCs w:val="19"/>
          <w:highlight w:val="yellow"/>
        </w:rPr>
        <w:t>a</w:t>
      </w:r>
      <w:r w:rsidRPr="08730CD9">
        <w:rPr>
          <w:b w:val="0"/>
          <w:sz w:val="19"/>
          <w:szCs w:val="19"/>
          <w:highlight w:val="yellow"/>
        </w:rPr>
        <w:t>s y Clasificadas de la Comunidad Autónoma de Euskadi</w:t>
      </w:r>
      <w:r w:rsidRPr="08730CD9">
        <w:rPr>
          <w:b w:val="0"/>
          <w:sz w:val="19"/>
          <w:szCs w:val="19"/>
        </w:rPr>
        <w:t>,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BD20A5" w:rsidRDefault="00497112" w:rsidP="001D3DE3">
      <w:pPr>
        <w:spacing w:after="120"/>
        <w:rPr>
          <w:rFonts w:ascii="Verdana" w:eastAsia="Arial Unicode MS" w:hAnsi="Verdana" w:cs="Arial"/>
          <w:b/>
          <w:caps/>
          <w:sz w:val="19"/>
          <w:szCs w:val="19"/>
        </w:rPr>
      </w:pPr>
      <w:bookmarkStart w:id="529"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0" w:name="_Toc157522088"/>
      <w:r w:rsidRPr="00BD20A5">
        <w:rPr>
          <w:rFonts w:eastAsia="Arial Unicode MS"/>
        </w:rPr>
        <w:lastRenderedPageBreak/>
        <w:t>12.- PRESENTACIÓN DE OFERTAS</w:t>
      </w:r>
      <w:bookmarkEnd w:id="529"/>
      <w:bookmarkEnd w:id="530"/>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D20A5">
        <w:rPr>
          <w:rFonts w:ascii="Verdana" w:eastAsia="Arial Unicode MS" w:hAnsi="Verdana"/>
          <w:sz w:val="19"/>
          <w:szCs w:val="19"/>
        </w:rPr>
        <w:t>derechos</w:t>
      </w:r>
      <w:proofErr w:type="gramEnd"/>
      <w:r w:rsidRPr="00BD20A5">
        <w:rPr>
          <w:rFonts w:ascii="Verdana" w:eastAsia="Arial Unicode MS" w:hAnsi="Verdana"/>
          <w:sz w:val="19"/>
          <w:szCs w:val="19"/>
        </w:rPr>
        <w:t xml:space="preserve">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1" w:name="_Toc33530773"/>
      <w:r w:rsidRPr="00BD20A5">
        <w:rPr>
          <w:sz w:val="19"/>
          <w:szCs w:val="19"/>
        </w:rPr>
        <w:t>12.1.- Idioma</w:t>
      </w:r>
      <w:bookmarkEnd w:id="531"/>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2" w:name="_Toc33530774"/>
      <w:r w:rsidRPr="00BD20A5">
        <w:rPr>
          <w:sz w:val="19"/>
          <w:szCs w:val="19"/>
        </w:rPr>
        <w:t>12.2.- Medios</w:t>
      </w:r>
      <w:bookmarkEnd w:id="532"/>
      <w:r w:rsidR="003E3B8E" w:rsidRPr="00BD20A5">
        <w:rPr>
          <w:sz w:val="19"/>
          <w:szCs w:val="19"/>
        </w:rPr>
        <w:t>.</w:t>
      </w:r>
    </w:p>
    <w:p w14:paraId="6B999FB2" w14:textId="77777777" w:rsidR="00CC6B6E" w:rsidRPr="00BD20A5" w:rsidRDefault="00CC6B6E" w:rsidP="00CC6B6E">
      <w:pPr>
        <w:pStyle w:val="Ttulo5"/>
        <w:rPr>
          <w:b/>
        </w:rPr>
      </w:pPr>
      <w:bookmarkStart w:id="533"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proofErr w:type="gramStart"/>
      <w:r w:rsidRPr="00BD20A5">
        <w:rPr>
          <w:rFonts w:ascii="Verdana" w:hAnsi="Verdana"/>
          <w:sz w:val="20"/>
          <w:szCs w:val="20"/>
        </w:rPr>
        <w:t>ficheros,</w:t>
      </w:r>
      <w:proofErr w:type="gramEnd"/>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20"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3"/>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C113AD">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C113AD">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C113AD">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C113AD">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C113AD">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C113AD">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 xml:space="preserve">a la/al </w:t>
      </w:r>
      <w:proofErr w:type="gramStart"/>
      <w:r w:rsidR="0028703E" w:rsidRPr="00BD20A5">
        <w:rPr>
          <w:rFonts w:ascii="Verdana" w:eastAsia="Arial Unicode MS" w:hAnsi="Verdana"/>
          <w:sz w:val="19"/>
          <w:szCs w:val="19"/>
        </w:rPr>
        <w:t>Secretaria</w:t>
      </w:r>
      <w:proofErr w:type="gramEnd"/>
      <w:r w:rsidR="0028703E" w:rsidRPr="00BD20A5">
        <w:rPr>
          <w:rFonts w:ascii="Verdana" w:eastAsia="Arial Unicode MS" w:hAnsi="Verdana"/>
          <w:sz w:val="19"/>
          <w:szCs w:val="19"/>
        </w:rPr>
        <w:t>/o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4" w:name="_Toc33530777"/>
      <w:r w:rsidRPr="00BD20A5">
        <w:rPr>
          <w:sz w:val="19"/>
          <w:szCs w:val="19"/>
        </w:rPr>
        <w:t>12.3.- Confidencialidad</w:t>
      </w:r>
      <w:bookmarkEnd w:id="544"/>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proofErr w:type="gramStart"/>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w:t>
      </w:r>
      <w:proofErr w:type="gramEnd"/>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5" w:name="_Toc33530778"/>
      <w:r w:rsidRPr="00BD20A5">
        <w:rPr>
          <w:sz w:val="19"/>
          <w:szCs w:val="19"/>
        </w:rPr>
        <w:t>12.4.- Comprobación de documentación</w:t>
      </w:r>
      <w:bookmarkEnd w:id="545"/>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6" w:name="_Toc33530779"/>
      <w:r w:rsidRPr="00BD20A5">
        <w:rPr>
          <w:sz w:val="19"/>
          <w:szCs w:val="19"/>
        </w:rPr>
        <w:t>12.5.- Notificaciones y comunicaciones</w:t>
      </w:r>
      <w:bookmarkEnd w:id="546"/>
      <w:r w:rsidR="003E3B8E" w:rsidRPr="00BD20A5">
        <w:rPr>
          <w:sz w:val="19"/>
          <w:szCs w:val="19"/>
        </w:rPr>
        <w:t>.</w:t>
      </w:r>
    </w:p>
    <w:p w14:paraId="1E2E640F" w14:textId="77777777" w:rsidR="00C548B6" w:rsidRPr="00BD20A5" w:rsidRDefault="00C548B6" w:rsidP="00EA4D97">
      <w:pPr>
        <w:pStyle w:val="Ttulo5"/>
        <w:rPr>
          <w:b/>
        </w:rPr>
      </w:pPr>
      <w:bookmarkStart w:id="547" w:name="_Toc33530780"/>
      <w:r w:rsidRPr="00BD20A5">
        <w:rPr>
          <w:b/>
        </w:rPr>
        <w:t>12.5.1.- Actuaciones que son objeto de notificación y de comunicación</w:t>
      </w:r>
      <w:bookmarkEnd w:id="547"/>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8" w:name="_Toc33530781"/>
      <w:r w:rsidRPr="00BD20A5">
        <w:rPr>
          <w:b/>
        </w:rPr>
        <w:t>12.5.2.- Presentación de ofertas por medios electrónicos</w:t>
      </w:r>
      <w:bookmarkEnd w:id="548"/>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BD20A5">
        <w:rPr>
          <w:rFonts w:ascii="Verdana" w:hAnsi="Verdana" w:cs="Tahoma"/>
          <w:sz w:val="19"/>
          <w:szCs w:val="19"/>
        </w:rPr>
        <w:t>Los plazos a contar</w:t>
      </w:r>
      <w:proofErr w:type="gramEnd"/>
      <w:r w:rsidR="00A537AC" w:rsidRPr="00BD20A5">
        <w:rPr>
          <w:rFonts w:ascii="Verdana" w:hAnsi="Verdana" w:cs="Tahoma"/>
          <w:sz w:val="19"/>
          <w:szCs w:val="19"/>
        </w:rPr>
        <w:t xml:space="preserve"> desde la notificación se computarán desde la fecha de envío de </w:t>
      </w:r>
      <w:proofErr w:type="gramStart"/>
      <w:r w:rsidR="00A537AC" w:rsidRPr="00BD20A5">
        <w:rPr>
          <w:rFonts w:ascii="Verdana" w:hAnsi="Verdana" w:cs="Tahoma"/>
          <w:sz w:val="19"/>
          <w:szCs w:val="19"/>
        </w:rPr>
        <w:t>la misma</w:t>
      </w:r>
      <w:proofErr w:type="gramEnd"/>
      <w:r w:rsidR="00A537AC" w:rsidRPr="00BD20A5">
        <w:rPr>
          <w:rFonts w:ascii="Verdana" w:hAnsi="Verdana" w:cs="Tahoma"/>
          <w:sz w:val="19"/>
          <w:szCs w:val="19"/>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49" w:name="_Toc33530782"/>
      <w:r w:rsidRPr="00BD20A5">
        <w:rPr>
          <w:b/>
        </w:rPr>
        <w:t>12.5.3.- Presentación de ofertas por medios no electrónicos o papel</w:t>
      </w:r>
      <w:bookmarkEnd w:id="549"/>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0" w:name="_Toc157522089"/>
      <w:r w:rsidRPr="00BD20A5">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BD20A5">
        <w:rPr>
          <w:rFonts w:eastAsia="Arial Unicode MS"/>
        </w:rPr>
        <w:t>»</w:t>
      </w:r>
      <w:bookmarkEnd w:id="541"/>
      <w:bookmarkEnd w:id="542"/>
      <w:bookmarkEnd w:id="543"/>
      <w:bookmarkEnd w:id="550"/>
    </w:p>
    <w:p w14:paraId="1CE28CA8" w14:textId="1FAE3715" w:rsidR="00C548B6" w:rsidRPr="00BD20A5" w:rsidRDefault="00C548B6" w:rsidP="001D3DE3">
      <w:pPr>
        <w:pStyle w:val="Ttulo4"/>
        <w:spacing w:after="120"/>
        <w:ind w:left="851" w:right="-427"/>
        <w:jc w:val="both"/>
        <w:rPr>
          <w:sz w:val="19"/>
          <w:szCs w:val="19"/>
        </w:rPr>
      </w:pPr>
      <w:bookmarkStart w:id="551" w:name="_Toc5958966"/>
      <w:r w:rsidRPr="00BD20A5">
        <w:rPr>
          <w:sz w:val="19"/>
          <w:szCs w:val="19"/>
        </w:rPr>
        <w:t>13.1.- Relación de documentos que deben obrar en este sobre</w:t>
      </w:r>
      <w:bookmarkEnd w:id="551"/>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2" w:name="_Toc33530785"/>
      <w:bookmarkStart w:id="553"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2"/>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BD20A5">
        <w:rPr>
          <w:rFonts w:ascii="Verdana" w:eastAsia="Arial Unicode MS" w:hAnsi="Verdana"/>
          <w:sz w:val="19"/>
          <w:szCs w:val="19"/>
        </w:rPr>
        <w:t>uno</w:t>
      </w:r>
      <w:proofErr w:type="gramEnd"/>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C113AD">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C113AD">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3"/>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proofErr w:type="gramStart"/>
      <w:r w:rsidRPr="00BD20A5">
        <w:t>solvencia,</w:t>
      </w:r>
      <w:proofErr w:type="gramEnd"/>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C113AD">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C113AD">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C113AD">
      <w:pPr>
        <w:pStyle w:val="Prrafodelista"/>
        <w:numPr>
          <w:ilvl w:val="0"/>
          <w:numId w:val="131"/>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w:t>
      </w:r>
      <w:proofErr w:type="gramStart"/>
      <w:r w:rsidRPr="00BD20A5">
        <w:t>los grupo</w:t>
      </w:r>
      <w:proofErr w:type="gramEnd"/>
      <w:r w:rsidRPr="00BD20A5">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C113AD">
      <w:pPr>
        <w:pStyle w:val="Prrafodelista"/>
        <w:numPr>
          <w:ilvl w:val="0"/>
          <w:numId w:val="13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C113AD">
      <w:pPr>
        <w:pStyle w:val="Estilo1"/>
        <w:numPr>
          <w:ilvl w:val="0"/>
          <w:numId w:val="152"/>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4" w:name="_Toc157522090"/>
      <w:r w:rsidRPr="00BD20A5">
        <w:lastRenderedPageBreak/>
        <w:t>III.- APERTURA DE LOS SOBRES Y VALORACIÓN DE OFERTAS</w:t>
      </w:r>
      <w:bookmarkEnd w:id="554"/>
    </w:p>
    <w:p w14:paraId="71E476DD" w14:textId="0F797EAE" w:rsidR="00C548B6" w:rsidRPr="00BD20A5" w:rsidRDefault="00C548B6" w:rsidP="001D3DE3">
      <w:pPr>
        <w:pStyle w:val="Ttulo3"/>
        <w:spacing w:after="120"/>
        <w:rPr>
          <w:rFonts w:eastAsia="Arial Unicode MS"/>
          <w:i/>
        </w:rPr>
      </w:pPr>
      <w:bookmarkStart w:id="555" w:name="_Toc157522091"/>
      <w:r w:rsidRPr="00BD20A5">
        <w:rPr>
          <w:rFonts w:eastAsia="Arial Unicode MS"/>
        </w:rPr>
        <w:t>14.- MOTIVOS DE RECHAZO DE OFERTAS Y SOLICITUD DE ACLARACIONES</w:t>
      </w:r>
      <w:bookmarkEnd w:id="555"/>
    </w:p>
    <w:p w14:paraId="64B0F79D" w14:textId="74323BCF" w:rsidR="00C548B6" w:rsidRPr="00BD20A5" w:rsidRDefault="00C548B6" w:rsidP="001D3DE3">
      <w:pPr>
        <w:pStyle w:val="Ttulo4"/>
        <w:spacing w:after="120"/>
        <w:ind w:left="851" w:right="-427"/>
        <w:jc w:val="both"/>
        <w:rPr>
          <w:b w:val="0"/>
          <w:i/>
          <w:sz w:val="19"/>
          <w:szCs w:val="19"/>
        </w:rPr>
      </w:pPr>
      <w:bookmarkStart w:id="556" w:name="_Toc38387731"/>
      <w:r w:rsidRPr="00BD20A5">
        <w:rPr>
          <w:sz w:val="19"/>
          <w:szCs w:val="19"/>
        </w:rPr>
        <w:t>14.1.- La mesa de contratación acordará el rechazo de aquellas ofertas que:</w:t>
      </w:r>
      <w:bookmarkEnd w:id="556"/>
    </w:p>
    <w:p w14:paraId="741841A3" w14:textId="77777777" w:rsidR="00C548B6" w:rsidRPr="00BD20A5" w:rsidRDefault="00C548B6" w:rsidP="00C113AD">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C113AD">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C113AD">
      <w:pPr>
        <w:numPr>
          <w:ilvl w:val="0"/>
          <w:numId w:val="84"/>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7"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8" w:name="_Toc157522092"/>
      <w:r w:rsidRPr="00BD20A5">
        <w:rPr>
          <w:rFonts w:eastAsia="Arial Unicode MS"/>
        </w:rPr>
        <w:t>15.- APERTURA Y CALIFICACIÓN DE LA DOCUMENTACIÓN ACREDITATIVA DEL CUMPLIMIENTO DE LOS REQUISITOS PREVIOS</w:t>
      </w:r>
      <w:bookmarkEnd w:id="558"/>
    </w:p>
    <w:p w14:paraId="45700029" w14:textId="5FB6F35A" w:rsidR="00C548B6" w:rsidRPr="00BD20A5" w:rsidRDefault="00C548B6" w:rsidP="001D3DE3">
      <w:pPr>
        <w:pStyle w:val="Ttulo4"/>
        <w:spacing w:after="120"/>
        <w:ind w:left="851" w:right="-427"/>
        <w:jc w:val="both"/>
        <w:rPr>
          <w:b w:val="0"/>
          <w:i/>
          <w:sz w:val="19"/>
          <w:szCs w:val="19"/>
        </w:rPr>
      </w:pPr>
      <w:bookmarkStart w:id="559" w:name="_Toc38387734"/>
      <w:r w:rsidRPr="00BD20A5">
        <w:rPr>
          <w:sz w:val="19"/>
          <w:szCs w:val="19"/>
        </w:rPr>
        <w:t xml:space="preserve">15.1.- </w:t>
      </w:r>
      <w:r w:rsidRPr="00BD20A5">
        <w:rPr>
          <w:b w:val="0"/>
          <w:sz w:val="19"/>
          <w:szCs w:val="19"/>
        </w:rPr>
        <w:t xml:space="preserve">Finalizado el plazo de presentación de ofertas, la mesa de </w:t>
      </w:r>
      <w:proofErr w:type="gramStart"/>
      <w:r w:rsidRPr="00BD20A5">
        <w:rPr>
          <w:b w:val="0"/>
          <w:sz w:val="19"/>
          <w:szCs w:val="19"/>
        </w:rPr>
        <w:t>contratación,</w:t>
      </w:r>
      <w:proofErr w:type="gramEnd"/>
      <w:r w:rsidRPr="00BD20A5">
        <w:rPr>
          <w:b w:val="0"/>
          <w:sz w:val="19"/>
          <w:szCs w:val="19"/>
        </w:rPr>
        <w:t xml:space="preserve"> se reunirá para calificar los documentos presentados en el sobre A en tiempo y forma.</w:t>
      </w:r>
      <w:bookmarkEnd w:id="559"/>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0"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BD20A5" w:rsidRDefault="00C548B6" w:rsidP="001D3DE3">
      <w:pPr>
        <w:pStyle w:val="Ttulo3"/>
        <w:spacing w:after="120"/>
        <w:ind w:left="284" w:hanging="284"/>
        <w:rPr>
          <w:rFonts w:eastAsia="Arial Unicode MS"/>
          <w:i/>
        </w:rPr>
      </w:pPr>
      <w:bookmarkStart w:id="561" w:name="_Toc157522093"/>
      <w:r w:rsidRPr="00BD20A5">
        <w:rPr>
          <w:rFonts w:eastAsia="Arial Unicode MS"/>
        </w:rPr>
        <w:t>16.- APERTURA Y EVALUACIÓN DE LA PARTE DE LA OFERTA EVALUABLE MEDIANTE CRITERIOS CUYA APLICACIÓN REQUIERE REALIZAR UN JUICIO DE VALOR</w:t>
      </w:r>
      <w:bookmarkEnd w:id="561"/>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proofErr w:type="spellStart"/>
      <w:r w:rsidRPr="00BD20A5">
        <w:rPr>
          <w:rFonts w:ascii="Verdana" w:eastAsia="Arial Unicode MS" w:hAnsi="Verdana"/>
          <w:i/>
          <w:sz w:val="19"/>
          <w:szCs w:val="19"/>
        </w:rPr>
        <w:t>streaming</w:t>
      </w:r>
      <w:proofErr w:type="spellEnd"/>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2" w:name="_Toc157522094"/>
      <w:r w:rsidRPr="00BD20A5">
        <w:rPr>
          <w:rFonts w:eastAsia="Arial Unicode MS"/>
        </w:rPr>
        <w:t>17.- APERTURA Y EVALUACIÓN DE LA PARTE DE LA OFERTA EVALUABLE AUTOMÁTICAMENTE MEDIANTE FÓRMULAS</w:t>
      </w:r>
      <w:bookmarkEnd w:id="562"/>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C113AD">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C113AD">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C113AD">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3" w:name="_Toc157522095"/>
      <w:r w:rsidRPr="00BD20A5">
        <w:rPr>
          <w:rFonts w:eastAsia="Arial Unicode MS"/>
        </w:rPr>
        <w:t>18.- EVALUACIÓN DE OFERTAS</w:t>
      </w:r>
      <w:bookmarkEnd w:id="563"/>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4"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BD20A5" w:rsidRDefault="00C548B6" w:rsidP="001D3DE3">
      <w:pPr>
        <w:pStyle w:val="Ttulo4"/>
        <w:spacing w:after="120"/>
        <w:ind w:left="851" w:right="-427"/>
        <w:jc w:val="both"/>
        <w:rPr>
          <w:b w:val="0"/>
          <w:i/>
          <w:sz w:val="19"/>
          <w:szCs w:val="19"/>
        </w:rPr>
      </w:pPr>
      <w:bookmarkStart w:id="565"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6"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57522096"/>
      <w:r w:rsidRPr="00BD20A5">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C113AD">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C113AD">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C113AD">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57522097"/>
      <w:r w:rsidRPr="00BD20A5">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BD20A5"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57522098"/>
      <w:r w:rsidRPr="00BD20A5">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57522099"/>
      <w:r w:rsidRPr="00BD20A5">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BD20A5" w:rsidRDefault="00C548B6" w:rsidP="001D3DE3">
      <w:pPr>
        <w:pStyle w:val="Ttulo4"/>
        <w:spacing w:after="120"/>
        <w:ind w:left="851" w:right="-427"/>
        <w:jc w:val="both"/>
        <w:rPr>
          <w:b w:val="0"/>
          <w:i/>
          <w:sz w:val="19"/>
          <w:szCs w:val="19"/>
        </w:rPr>
      </w:pPr>
      <w:bookmarkStart w:id="616"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C113AD">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7"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BD20A5" w:rsidRDefault="00C548B6" w:rsidP="00C113AD">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C113AD">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57522100"/>
      <w:r w:rsidRPr="00BD20A5">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CE7E106" w:rsidR="00C548B6" w:rsidRPr="00BD20A5" w:rsidRDefault="00C548B6" w:rsidP="001D3DE3">
      <w:pPr>
        <w:pStyle w:val="Ttulo4"/>
        <w:spacing w:after="120"/>
        <w:ind w:left="851" w:right="-427"/>
        <w:jc w:val="both"/>
        <w:rPr>
          <w:b w:val="0"/>
          <w:sz w:val="19"/>
          <w:szCs w:val="19"/>
        </w:rPr>
      </w:pPr>
      <w:bookmarkStart w:id="629"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29"/>
    </w:p>
    <w:p w14:paraId="56B07261" w14:textId="28E5BBDC"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20A5">
        <w:rPr>
          <w:rFonts w:ascii="Verdana" w:eastAsia="Arial Unicode MS" w:hAnsi="Verdana"/>
          <w:sz w:val="19"/>
          <w:szCs w:val="18"/>
        </w:rPr>
        <w:t>la misma</w:t>
      </w:r>
      <w:proofErr w:type="gramEnd"/>
      <w:r w:rsidRPr="00BD20A5">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BD20A5">
        <w:rPr>
          <w:rFonts w:ascii="Verdana" w:eastAsia="Arial Unicode MS" w:hAnsi="Verdana"/>
          <w:sz w:val="19"/>
          <w:szCs w:val="18"/>
        </w:rPr>
        <w:t>suspensión,</w:t>
      </w:r>
      <w:proofErr w:type="gramEnd"/>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0"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BD20A5" w:rsidRDefault="00C548B6" w:rsidP="001D3DE3">
      <w:pPr>
        <w:pStyle w:val="Ttulo4"/>
        <w:spacing w:after="120"/>
        <w:ind w:left="851" w:right="-427"/>
        <w:jc w:val="both"/>
        <w:rPr>
          <w:b w:val="0"/>
          <w:i/>
          <w:sz w:val="19"/>
          <w:szCs w:val="19"/>
        </w:rPr>
      </w:pPr>
      <w:bookmarkStart w:id="631"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BD20A5" w:rsidRDefault="00C548B6" w:rsidP="758F1E4F">
      <w:pPr>
        <w:pStyle w:val="Ttulo4"/>
        <w:spacing w:after="120"/>
        <w:ind w:left="851" w:right="-427"/>
        <w:jc w:val="both"/>
        <w:rPr>
          <w:b w:val="0"/>
          <w:i/>
          <w:iCs/>
          <w:sz w:val="19"/>
          <w:szCs w:val="19"/>
        </w:rPr>
      </w:pPr>
      <w:bookmarkStart w:id="632"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2"/>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6202FBEC">
        <w:rPr>
          <w:rFonts w:ascii="Verdana" w:eastAsia="Verdana" w:hAnsi="Verdana" w:cs="Verdana"/>
          <w:b/>
          <w:bCs/>
          <w:color w:val="000000" w:themeColor="text1"/>
          <w:sz w:val="19"/>
          <w:szCs w:val="19"/>
          <w:highlight w:val="yellow"/>
        </w:rPr>
        <w:t xml:space="preserve">22.5.- </w:t>
      </w:r>
      <w:r w:rsidRPr="6202FBEC">
        <w:rPr>
          <w:rFonts w:ascii="Verdana" w:eastAsia="Verdana" w:hAnsi="Verdana" w:cs="Verdana"/>
          <w:color w:val="000000" w:themeColor="text1"/>
          <w:sz w:val="19"/>
          <w:szCs w:val="19"/>
          <w:highlight w:val="yellow"/>
          <w:lang w:val="es"/>
        </w:rPr>
        <w:t xml:space="preserve">Con carácter previo a la formalización del contrato, en los casos de </w:t>
      </w:r>
      <w:r w:rsidRPr="6202FBEC">
        <w:rPr>
          <w:rFonts w:ascii="Verdana" w:eastAsia="Verdana" w:hAnsi="Verdana" w:cs="Verdana"/>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6202FBEC">
        <w:rPr>
          <w:rFonts w:ascii="Verdana" w:eastAsia="Verdana" w:hAnsi="Verdana" w:cs="Verdana"/>
          <w:color w:val="000000" w:themeColor="text1"/>
          <w:sz w:val="19"/>
          <w:szCs w:val="19"/>
          <w:highlight w:val="yellow"/>
        </w:rPr>
        <w:t>1</w:t>
      </w:r>
      <w:r w:rsidRPr="6202FBEC">
        <w:rPr>
          <w:rFonts w:ascii="Verdana" w:eastAsia="Verdana" w:hAnsi="Verdana" w:cs="Verdana"/>
          <w:color w:val="000000" w:themeColor="text1"/>
          <w:sz w:val="19"/>
          <w:szCs w:val="19"/>
          <w:highlight w:val="yellow"/>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57522101"/>
      <w:r w:rsidRPr="00BD20A5">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5F42338" w:rsidR="00C548B6" w:rsidRPr="00BD20A5" w:rsidRDefault="00C548B6" w:rsidP="001D3DE3">
      <w:pPr>
        <w:pStyle w:val="Ttulo4"/>
        <w:spacing w:after="120"/>
        <w:ind w:left="851" w:right="-427"/>
        <w:jc w:val="both"/>
        <w:rPr>
          <w:b w:val="0"/>
          <w:i/>
          <w:sz w:val="19"/>
          <w:szCs w:val="19"/>
        </w:rPr>
      </w:pPr>
      <w:bookmarkStart w:id="644"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4"/>
    </w:p>
    <w:p w14:paraId="45045D07" w14:textId="77777777" w:rsidR="00C548B6" w:rsidRPr="00BD20A5" w:rsidRDefault="00C548B6" w:rsidP="00C113AD">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C113AD">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C113AD">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C113AD">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C113AD">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5"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BD20A5" w:rsidRDefault="00C548B6" w:rsidP="001D3DE3">
      <w:pPr>
        <w:pStyle w:val="Ttulo4"/>
        <w:spacing w:after="120"/>
        <w:ind w:left="851" w:right="-427"/>
        <w:jc w:val="both"/>
        <w:rPr>
          <w:b w:val="0"/>
          <w:i/>
          <w:sz w:val="19"/>
          <w:szCs w:val="19"/>
        </w:rPr>
      </w:pPr>
      <w:bookmarkStart w:id="646"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BD20A5" w:rsidRDefault="00C548B6" w:rsidP="00C113AD">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C113AD">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7"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BD20A5"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BD20A5">
        <w:br w:type="page"/>
      </w:r>
    </w:p>
    <w:p w14:paraId="5CD63929" w14:textId="373E6BA5" w:rsidR="00C548B6" w:rsidRPr="00BD20A5" w:rsidRDefault="00C548B6" w:rsidP="00C548B6">
      <w:pPr>
        <w:pStyle w:val="Ttulo2"/>
      </w:pPr>
      <w:bookmarkStart w:id="663" w:name="_Toc157522102"/>
      <w:r w:rsidRPr="00BD20A5">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BD20A5"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57522103"/>
      <w:r w:rsidRPr="00BD20A5">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C113AD">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C113AD">
      <w:pPr>
        <w:numPr>
          <w:ilvl w:val="0"/>
          <w:numId w:val="87"/>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57522104"/>
      <w:r w:rsidRPr="00BD20A5">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BD20A5" w:rsidRDefault="00C548B6" w:rsidP="001D3DE3">
      <w:pPr>
        <w:pStyle w:val="Ttulo4"/>
        <w:spacing w:after="120"/>
        <w:ind w:left="851" w:right="-427"/>
        <w:jc w:val="both"/>
        <w:rPr>
          <w:b w:val="0"/>
          <w:i/>
          <w:sz w:val="19"/>
          <w:szCs w:val="19"/>
        </w:rPr>
      </w:pPr>
      <w:bookmarkStart w:id="686" w:name="_Toc530728091"/>
      <w:bookmarkStart w:id="687" w:name="_Toc5958991"/>
      <w:r w:rsidRPr="00BD20A5">
        <w:rPr>
          <w:sz w:val="19"/>
          <w:szCs w:val="19"/>
        </w:rPr>
        <w:t>25.1.- Sujeción a los documentos contractuales e instrucciones</w:t>
      </w:r>
      <w:bookmarkEnd w:id="686"/>
      <w:bookmarkEnd w:id="687"/>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8" w:name="_Toc530728092"/>
      <w:bookmarkStart w:id="689" w:name="_Toc5958992"/>
      <w:r w:rsidRPr="00BD20A5">
        <w:rPr>
          <w:sz w:val="19"/>
          <w:szCs w:val="19"/>
        </w:rPr>
        <w:t>25.2.- Programa de trabajo</w:t>
      </w:r>
      <w:bookmarkEnd w:id="688"/>
      <w:bookmarkEnd w:id="689"/>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0" w:name="_Toc530728093"/>
      <w:bookmarkStart w:id="691" w:name="_Toc5958993"/>
      <w:r w:rsidRPr="00BD20A5">
        <w:rPr>
          <w:sz w:val="19"/>
          <w:szCs w:val="19"/>
        </w:rPr>
        <w:t>25.3.- Autorizaciones</w:t>
      </w:r>
      <w:bookmarkEnd w:id="690"/>
      <w:bookmarkEnd w:id="691"/>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2" w:name="_Toc530728094"/>
      <w:bookmarkStart w:id="693" w:name="_Toc5958994"/>
      <w:r w:rsidRPr="00BD20A5">
        <w:rPr>
          <w:sz w:val="19"/>
          <w:szCs w:val="19"/>
        </w:rPr>
        <w:t>25.4.- Seguros</w:t>
      </w:r>
      <w:bookmarkEnd w:id="692"/>
      <w:bookmarkEnd w:id="693"/>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4" w:name="_Toc530728095"/>
      <w:bookmarkStart w:id="695" w:name="_Toc5958995"/>
      <w:r w:rsidRPr="00BD20A5">
        <w:rPr>
          <w:sz w:val="19"/>
          <w:szCs w:val="19"/>
        </w:rPr>
        <w:t>25.5.- Colaboración</w:t>
      </w:r>
      <w:bookmarkEnd w:id="694"/>
      <w:bookmarkEnd w:id="695"/>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6" w:name="_Toc530728096"/>
      <w:bookmarkStart w:id="697" w:name="_Toc5958996"/>
      <w:r w:rsidRPr="00BD20A5">
        <w:rPr>
          <w:sz w:val="19"/>
          <w:szCs w:val="19"/>
        </w:rPr>
        <w:t>25.6.- Responsabilidad de la contratista</w:t>
      </w:r>
      <w:bookmarkEnd w:id="696"/>
      <w:bookmarkEnd w:id="697"/>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8" w:name="_Toc530728097"/>
      <w:bookmarkStart w:id="699" w:name="_Toc5958997"/>
      <w:r w:rsidRPr="00BD20A5">
        <w:rPr>
          <w:sz w:val="19"/>
          <w:szCs w:val="19"/>
        </w:rPr>
        <w:t>25.7.- Indemnización en contratos de elaboración de proyectos de obras</w:t>
      </w:r>
      <w:bookmarkEnd w:id="698"/>
      <w:bookmarkEnd w:id="699"/>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BD20A5" w:rsidRDefault="00C548B6" w:rsidP="001D3DE3">
      <w:pPr>
        <w:pStyle w:val="Ttulo4"/>
        <w:spacing w:after="120"/>
        <w:ind w:left="851" w:right="-427"/>
        <w:jc w:val="both"/>
        <w:rPr>
          <w:b w:val="0"/>
          <w:i/>
          <w:sz w:val="19"/>
          <w:szCs w:val="19"/>
        </w:rPr>
      </w:pPr>
      <w:bookmarkStart w:id="711" w:name="_Toc530728099"/>
      <w:bookmarkStart w:id="712" w:name="_Toc5958999"/>
      <w:r w:rsidRPr="00BD20A5">
        <w:rPr>
          <w:sz w:val="19"/>
          <w:szCs w:val="19"/>
        </w:rPr>
        <w:t>26.1.- Compromiso de adscripción de medios</w:t>
      </w:r>
      <w:bookmarkEnd w:id="711"/>
      <w:bookmarkEnd w:id="712"/>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C113AD">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C113AD">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C113AD">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C113AD">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3" w:name="_Toc530728100"/>
      <w:bookmarkStart w:id="714" w:name="_Toc5959000"/>
      <w:r w:rsidRPr="00BD20A5">
        <w:rPr>
          <w:sz w:val="19"/>
          <w:szCs w:val="19"/>
        </w:rPr>
        <w:t>26.2.- Reglas específicas respecto del personal</w:t>
      </w:r>
      <w:bookmarkEnd w:id="713"/>
      <w:bookmarkEnd w:id="714"/>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C113A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C113A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C113A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C113A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C113A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C113AD">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C113AD">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C113AD">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C113AD">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C113AD">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5" w:name="_Toc530728101"/>
      <w:bookmarkStart w:id="716" w:name="_Toc5959001"/>
      <w:r w:rsidRPr="00BD20A5">
        <w:rPr>
          <w:sz w:val="19"/>
          <w:szCs w:val="19"/>
        </w:rPr>
        <w:t>26.3.- Información relativa a condiciones laborales</w:t>
      </w:r>
      <w:bookmarkEnd w:id="715"/>
      <w:bookmarkEnd w:id="716"/>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C113A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C113AD">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7" w:name="_Toc530728102"/>
      <w:bookmarkStart w:id="718" w:name="_Toc5959002"/>
      <w:r w:rsidRPr="00BD20A5">
        <w:rPr>
          <w:sz w:val="19"/>
          <w:szCs w:val="19"/>
        </w:rPr>
        <w:t>26.4.- Lugar de ejecución del contrato</w:t>
      </w:r>
      <w:bookmarkEnd w:id="717"/>
      <w:bookmarkEnd w:id="718"/>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19" w:name="_Toc530728103"/>
      <w:bookmarkStart w:id="720" w:name="_Toc5959003"/>
      <w:r w:rsidRPr="00BD20A5">
        <w:rPr>
          <w:sz w:val="19"/>
          <w:szCs w:val="19"/>
        </w:rPr>
        <w:t>26.5.- Regla de indemnidad</w:t>
      </w:r>
      <w:bookmarkEnd w:id="719"/>
      <w:bookmarkEnd w:id="720"/>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1" w:name="_Toc530728104"/>
      <w:bookmarkStart w:id="722" w:name="_Toc5959004"/>
      <w:r w:rsidRPr="00BD20A5">
        <w:rPr>
          <w:sz w:val="19"/>
          <w:szCs w:val="19"/>
        </w:rPr>
        <w:t>26.6.- Subrogación de personas trabajadoras</w:t>
      </w:r>
      <w:bookmarkEnd w:id="721"/>
      <w:bookmarkEnd w:id="722"/>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57522106"/>
      <w:r w:rsidRPr="00BD20A5">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4"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BD20A5" w:rsidRDefault="00C548B6" w:rsidP="001D3DE3">
      <w:pPr>
        <w:pStyle w:val="Ttulo4"/>
        <w:spacing w:after="120"/>
        <w:ind w:left="851" w:right="-427"/>
        <w:jc w:val="both"/>
        <w:rPr>
          <w:b w:val="0"/>
          <w:i/>
          <w:sz w:val="19"/>
          <w:szCs w:val="19"/>
        </w:rPr>
      </w:pPr>
      <w:bookmarkStart w:id="735"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BD20A5" w:rsidRDefault="00C548B6" w:rsidP="001D3DE3">
      <w:pPr>
        <w:pStyle w:val="Ttulo4"/>
        <w:spacing w:after="120"/>
        <w:ind w:left="851" w:right="-427"/>
        <w:jc w:val="both"/>
        <w:rPr>
          <w:b w:val="0"/>
          <w:i/>
          <w:sz w:val="19"/>
          <w:szCs w:val="19"/>
        </w:rPr>
      </w:pPr>
      <w:bookmarkStart w:id="736"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Proporcionar servicios comedores y de descanso adecuados, y servicios higiénicos, y vestuarios teniendo en cuenta el número de </w:t>
      </w:r>
      <w:proofErr w:type="gramStart"/>
      <w:r w:rsidRPr="00BD20A5">
        <w:rPr>
          <w:rFonts w:ascii="Verdana" w:hAnsi="Verdana"/>
          <w:sz w:val="19"/>
          <w:szCs w:val="19"/>
        </w:rPr>
        <w:t>trabajadores y trabajadoras</w:t>
      </w:r>
      <w:proofErr w:type="gramEnd"/>
      <w:r w:rsidRPr="00BD20A5">
        <w:rPr>
          <w:rFonts w:ascii="Verdana" w:hAnsi="Verdana"/>
          <w:sz w:val="19"/>
          <w:szCs w:val="19"/>
        </w:rPr>
        <w:t xml:space="preserve"> y la localización de las zonas de trabajo.</w:t>
      </w:r>
    </w:p>
    <w:p w14:paraId="31341840" w14:textId="77777777" w:rsidR="00C548B6" w:rsidRPr="00BD20A5" w:rsidRDefault="00C548B6" w:rsidP="00C113AD">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7"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BD20A5" w:rsidRDefault="00C548B6" w:rsidP="001D3DE3">
      <w:pPr>
        <w:pStyle w:val="Ttulo4"/>
        <w:spacing w:after="120"/>
        <w:ind w:left="851" w:right="-427"/>
        <w:jc w:val="both"/>
        <w:rPr>
          <w:b w:val="0"/>
          <w:i/>
          <w:sz w:val="19"/>
          <w:szCs w:val="19"/>
        </w:rPr>
      </w:pPr>
      <w:bookmarkStart w:id="738"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BD20A5"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57522107"/>
      <w:r w:rsidRPr="00BD20A5">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0" w:name="_Toc530728107"/>
      <w:bookmarkStart w:id="751"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0"/>
      <w:bookmarkEnd w:id="751"/>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C113AD">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C113AD">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2" w:name="_Toc530728108"/>
      <w:bookmarkStart w:id="753" w:name="_Toc5959008"/>
      <w:r w:rsidRPr="00BD20A5">
        <w:rPr>
          <w:sz w:val="19"/>
          <w:szCs w:val="19"/>
        </w:rPr>
        <w:t>28.2.- De tipo social o relativo al empleo:</w:t>
      </w:r>
      <w:bookmarkEnd w:id="752"/>
      <w:bookmarkEnd w:id="753"/>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4" w:name="_Toc530728109"/>
      <w:bookmarkStart w:id="755" w:name="_Toc5959009"/>
      <w:r w:rsidRPr="00BD20A5">
        <w:rPr>
          <w:sz w:val="19"/>
          <w:szCs w:val="19"/>
        </w:rPr>
        <w:t>28.3.- Comprobación pagos a las subcontratistas y suministradoras</w:t>
      </w:r>
      <w:bookmarkEnd w:id="754"/>
      <w:bookmarkEnd w:id="755"/>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w:t>
      </w:r>
      <w:proofErr w:type="gramStart"/>
      <w:r w:rsidR="0000352F" w:rsidRPr="00BD20A5">
        <w:t>firme aportada</w:t>
      </w:r>
      <w:proofErr w:type="gramEnd"/>
      <w:r w:rsidR="0000352F" w:rsidRPr="00BD20A5">
        <w:t xml:space="preserve"> por el subcontratista o por el suministrador al órgano de contratación </w:t>
      </w:r>
      <w:proofErr w:type="gramStart"/>
      <w:r w:rsidR="0000352F" w:rsidRPr="00BD20A5">
        <w:t>quedara</w:t>
      </w:r>
      <w:proofErr w:type="gramEnd"/>
      <w:r w:rsidR="0000352F" w:rsidRPr="00BD20A5">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6" w:name="_Toc157522108"/>
      <w:r w:rsidRPr="00BD20A5">
        <w:rPr>
          <w:rFonts w:eastAsia="Arial Unicode MS"/>
        </w:rPr>
        <w:t xml:space="preserve">29.- </w:t>
      </w:r>
      <w:r w:rsidR="006F4559" w:rsidRPr="00BD20A5">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BD20A5">
        <w:rPr>
          <w:rFonts w:eastAsia="Arial Unicode MS"/>
          <w:caps w:val="0"/>
        </w:rPr>
        <w:t>ES</w:t>
      </w:r>
      <w:bookmarkEnd w:id="764"/>
      <w:bookmarkEnd w:id="765"/>
      <w:bookmarkEnd w:id="766"/>
    </w:p>
    <w:p w14:paraId="553D224E" w14:textId="0037AB37" w:rsidR="00C548B6" w:rsidRPr="00BD20A5" w:rsidRDefault="00C548B6" w:rsidP="001D3DE3">
      <w:pPr>
        <w:pStyle w:val="Ttulo4"/>
        <w:spacing w:after="120"/>
        <w:ind w:left="851" w:right="-427"/>
        <w:jc w:val="both"/>
        <w:rPr>
          <w:b w:val="0"/>
          <w:i/>
          <w:sz w:val="19"/>
          <w:szCs w:val="19"/>
        </w:rPr>
      </w:pPr>
      <w:bookmarkStart w:id="767" w:name="_Toc530728111"/>
      <w:bookmarkStart w:id="768" w:name="_Toc5959011"/>
      <w:r w:rsidRPr="00BD20A5">
        <w:rPr>
          <w:sz w:val="19"/>
          <w:szCs w:val="19"/>
        </w:rPr>
        <w:t>29.1.- Confidencialidad</w:t>
      </w:r>
      <w:bookmarkEnd w:id="767"/>
      <w:bookmarkEnd w:id="768"/>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69" w:name="_Toc530728112"/>
      <w:bookmarkStart w:id="770" w:name="_Toc5959012"/>
      <w:r w:rsidRPr="00BD20A5">
        <w:rPr>
          <w:sz w:val="19"/>
          <w:szCs w:val="19"/>
        </w:rPr>
        <w:t>29.2.- Tratamiento de datos personales</w:t>
      </w:r>
      <w:bookmarkEnd w:id="769"/>
      <w:bookmarkEnd w:id="770"/>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1" w:name="_Toc5959013"/>
      <w:r w:rsidRPr="00BD20A5">
        <w:rPr>
          <w:sz w:val="19"/>
          <w:szCs w:val="19"/>
        </w:rPr>
        <w:t>29.3.- Estipulaciones como encargado del tratamiento</w:t>
      </w:r>
      <w:bookmarkEnd w:id="771"/>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proofErr w:type="gramStart"/>
      <w:r w:rsidRPr="00BD20A5">
        <w:rPr>
          <w:rFonts w:ascii="Verdana" w:hAnsi="Verdana"/>
          <w:color w:val="000000"/>
          <w:sz w:val="19"/>
          <w:szCs w:val="19"/>
        </w:rPr>
        <w:t>Las prestaciones a realizar</w:t>
      </w:r>
      <w:proofErr w:type="gramEnd"/>
      <w:r w:rsidRPr="00BD20A5">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D20A5">
        <w:rPr>
          <w:rFonts w:ascii="Verdana" w:hAnsi="Verdana"/>
          <w:color w:val="000000"/>
          <w:sz w:val="19"/>
          <w:szCs w:val="19"/>
        </w:rPr>
        <w:t>Delegada</w:t>
      </w:r>
      <w:proofErr w:type="gramEnd"/>
      <w:r w:rsidRPr="00BD20A5">
        <w:rPr>
          <w:rFonts w:ascii="Verdana" w:hAnsi="Verdana"/>
          <w:color w:val="000000"/>
          <w:sz w:val="19"/>
          <w:szCs w:val="19"/>
        </w:rPr>
        <w:t xml:space="preserve"> o </w:t>
      </w:r>
      <w:proofErr w:type="gramStart"/>
      <w:r w:rsidRPr="00BD20A5">
        <w:rPr>
          <w:rFonts w:ascii="Verdana" w:hAnsi="Verdana"/>
          <w:color w:val="000000"/>
          <w:sz w:val="19"/>
          <w:szCs w:val="19"/>
        </w:rPr>
        <w:t>Delegado</w:t>
      </w:r>
      <w:proofErr w:type="gramEnd"/>
      <w:r w:rsidRPr="00BD20A5">
        <w:rPr>
          <w:rFonts w:ascii="Verdana" w:hAnsi="Verdana"/>
          <w:color w:val="000000"/>
          <w:sz w:val="19"/>
          <w:szCs w:val="19"/>
        </w:rPr>
        <w:t xml:space="preserve">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C113AD">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2"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2"/>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C113AD">
      <w:pPr>
        <w:numPr>
          <w:ilvl w:val="0"/>
          <w:numId w:val="121"/>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C113AD">
      <w:pPr>
        <w:numPr>
          <w:ilvl w:val="0"/>
          <w:numId w:val="121"/>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57522109"/>
      <w:r w:rsidRPr="00BD20A5">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4" w:name="_Toc530728114"/>
      <w:bookmarkStart w:id="785" w:name="_Toc5959016"/>
      <w:r w:rsidRPr="00BD20A5">
        <w:rPr>
          <w:sz w:val="19"/>
          <w:szCs w:val="19"/>
        </w:rPr>
        <w:t>30.1.- Propiedad de los trabajos</w:t>
      </w:r>
      <w:bookmarkEnd w:id="784"/>
      <w:bookmarkEnd w:id="785"/>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6" w:name="_Toc530728115"/>
      <w:bookmarkStart w:id="787" w:name="_Toc5959017"/>
      <w:r w:rsidRPr="00BD20A5">
        <w:rPr>
          <w:sz w:val="19"/>
          <w:szCs w:val="19"/>
        </w:rPr>
        <w:t>30.2.- Propiedad industrial e intelectual</w:t>
      </w:r>
      <w:bookmarkEnd w:id="786"/>
      <w:bookmarkEnd w:id="787"/>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57522110"/>
      <w:r w:rsidRPr="00BD20A5">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799" w:name="_Toc530728117"/>
      <w:bookmarkStart w:id="800" w:name="_Toc5959019"/>
      <w:r w:rsidRPr="00BD20A5">
        <w:rPr>
          <w:sz w:val="19"/>
          <w:szCs w:val="19"/>
        </w:rPr>
        <w:t>31.1.- Causas e importes</w:t>
      </w:r>
      <w:bookmarkEnd w:id="799"/>
      <w:bookmarkEnd w:id="800"/>
      <w:r w:rsidR="00951944" w:rsidRPr="00BD20A5">
        <w:rPr>
          <w:sz w:val="19"/>
          <w:szCs w:val="19"/>
        </w:rPr>
        <w:t>.</w:t>
      </w:r>
    </w:p>
    <w:p w14:paraId="30FEB325" w14:textId="77777777" w:rsidR="00C548B6" w:rsidRPr="00BD20A5" w:rsidRDefault="00C548B6" w:rsidP="00C113AD">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C113AD">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C113AD">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C113AD">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C113AD">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C113AD">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C113AD">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C113AD">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C113AD">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BD20A5" w:rsidRDefault="00C16BC8" w:rsidP="00C113AD">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1"/>
      <w:bookmarkEnd w:id="802"/>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C113AD">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C113AD">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C113AD">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C113AD">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57522111"/>
      <w:r w:rsidRPr="00BD20A5">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4" w:name="_Toc530728120"/>
      <w:bookmarkStart w:id="815" w:name="_Toc5959022"/>
      <w:r w:rsidRPr="00BD20A5">
        <w:rPr>
          <w:sz w:val="19"/>
          <w:szCs w:val="19"/>
        </w:rPr>
        <w:t>32.1.- Certificación de servicios prestados o ejecutados</w:t>
      </w:r>
      <w:bookmarkEnd w:id="814"/>
      <w:bookmarkEnd w:id="815"/>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C113AD">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C113AD">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C113AD">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C113AD">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C113AD">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C113AD">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C113AD">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6" w:name="_Toc530728121"/>
      <w:bookmarkStart w:id="817" w:name="_Toc5959023"/>
      <w:r w:rsidRPr="00BD20A5">
        <w:rPr>
          <w:sz w:val="19"/>
          <w:szCs w:val="19"/>
        </w:rPr>
        <w:t>32.2.- Conformidad y registro de factura</w:t>
      </w:r>
      <w:bookmarkEnd w:id="816"/>
      <w:bookmarkEnd w:id="817"/>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8" w:name="_Toc530728122"/>
      <w:bookmarkStart w:id="819" w:name="_Toc5959024"/>
      <w:r w:rsidRPr="00BD20A5">
        <w:rPr>
          <w:sz w:val="19"/>
          <w:szCs w:val="19"/>
        </w:rPr>
        <w:t>32.3.- Abono</w:t>
      </w:r>
      <w:bookmarkEnd w:id="818"/>
      <w:bookmarkEnd w:id="819"/>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D20A5">
        <w:rPr>
          <w:rFonts w:ascii="Verdana" w:hAnsi="Verdana"/>
          <w:sz w:val="19"/>
          <w:szCs w:val="19"/>
        </w:rPr>
        <w:t>Consejero</w:t>
      </w:r>
      <w:proofErr w:type="gramEnd"/>
      <w:r w:rsidRPr="00BD20A5">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57522112"/>
      <w:r w:rsidRPr="00BD20A5">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BD20A5" w:rsidRDefault="00C548B6" w:rsidP="001D3DE3">
      <w:pPr>
        <w:pStyle w:val="Ttulo4"/>
        <w:spacing w:after="120"/>
        <w:ind w:left="851" w:right="-427"/>
        <w:jc w:val="both"/>
        <w:rPr>
          <w:b w:val="0"/>
          <w:i/>
          <w:sz w:val="19"/>
          <w:szCs w:val="19"/>
        </w:rPr>
      </w:pPr>
      <w:bookmarkStart w:id="831" w:name="_Toc5959026"/>
      <w:r w:rsidRPr="00BD20A5">
        <w:rPr>
          <w:sz w:val="19"/>
          <w:szCs w:val="19"/>
        </w:rPr>
        <w:t>33.1.- Condiciones</w:t>
      </w:r>
      <w:bookmarkEnd w:id="831"/>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2" w:name="_Toc5959027"/>
      <w:r w:rsidRPr="00BD20A5">
        <w:rPr>
          <w:sz w:val="19"/>
          <w:szCs w:val="19"/>
        </w:rPr>
        <w:t>33.2.- Procedimiento</w:t>
      </w:r>
      <w:bookmarkEnd w:id="832"/>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C113AD">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C113AD">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C113AD">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C113AD">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C113AD">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C113AD">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C113AD">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C113AD">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C113AD">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C113AD">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C113A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C113A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C113A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C113A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C113A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C113AD">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C113AD">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C113AD">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C113AD">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C113AD">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C113AD">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C113AD">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C113AD">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3" w:name="_Toc5959028"/>
      <w:r w:rsidRPr="00BD20A5">
        <w:rPr>
          <w:sz w:val="19"/>
          <w:szCs w:val="19"/>
        </w:rPr>
        <w:t>33.3.- Efectos</w:t>
      </w:r>
      <w:bookmarkEnd w:id="833"/>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57522113"/>
      <w:r w:rsidRPr="00BD20A5">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5" w:name="_Toc530728125"/>
      <w:bookmarkStart w:id="846" w:name="_Toc5959030"/>
      <w:r w:rsidRPr="00BD20A5">
        <w:rPr>
          <w:sz w:val="19"/>
          <w:szCs w:val="19"/>
        </w:rPr>
        <w:t>34.1.- Comunicación a la/al responsable del contrato</w:t>
      </w:r>
      <w:bookmarkEnd w:id="845"/>
      <w:bookmarkEnd w:id="846"/>
      <w:r w:rsidR="00951944" w:rsidRPr="00BD20A5">
        <w:rPr>
          <w:sz w:val="19"/>
          <w:szCs w:val="19"/>
        </w:rPr>
        <w:t>.</w:t>
      </w:r>
    </w:p>
    <w:p w14:paraId="058E2C89" w14:textId="7A7F84DA" w:rsidR="00C548B6" w:rsidRPr="00BD20A5" w:rsidRDefault="00C548B6" w:rsidP="00C113AD">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C113AD">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7" w:name="_Toc530728126"/>
      <w:bookmarkStart w:id="848" w:name="_Toc5959031"/>
      <w:r w:rsidRPr="00BD20A5">
        <w:rPr>
          <w:sz w:val="19"/>
          <w:szCs w:val="19"/>
        </w:rPr>
        <w:t>34.2.- Comprobación del cumplimiento de condiciones de pago a subcontratistas o suministradoras</w:t>
      </w:r>
      <w:bookmarkEnd w:id="847"/>
      <w:bookmarkEnd w:id="848"/>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BD20A5">
        <w:rPr>
          <w:rFonts w:ascii="Verdana" w:hAnsi="Verdana"/>
          <w:sz w:val="19"/>
          <w:szCs w:val="19"/>
        </w:rPr>
        <w:t>y</w:t>
      </w:r>
      <w:proofErr w:type="gramEnd"/>
      <w:r w:rsidRPr="00BD20A5">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57522114"/>
      <w:r w:rsidRPr="00BD20A5">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BD20A5" w:rsidRDefault="00C548B6" w:rsidP="001D3DE3">
      <w:pPr>
        <w:pStyle w:val="Ttulo4"/>
        <w:spacing w:after="120"/>
        <w:ind w:left="851" w:right="-427"/>
        <w:jc w:val="both"/>
        <w:rPr>
          <w:b w:val="0"/>
          <w:i/>
          <w:sz w:val="19"/>
          <w:szCs w:val="19"/>
        </w:rPr>
      </w:pPr>
      <w:bookmarkStart w:id="860" w:name="_Toc530728128"/>
      <w:bookmarkStart w:id="861" w:name="_Toc5959033"/>
      <w:r w:rsidRPr="00BD20A5">
        <w:rPr>
          <w:sz w:val="19"/>
          <w:szCs w:val="19"/>
        </w:rPr>
        <w:t>35.1.- Cesión del contrato</w:t>
      </w:r>
      <w:bookmarkEnd w:id="860"/>
      <w:bookmarkEnd w:id="861"/>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C113AD">
      <w:pPr>
        <w:numPr>
          <w:ilvl w:val="0"/>
          <w:numId w:val="103"/>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C113AD">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C113AD">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C113AD">
      <w:pPr>
        <w:numPr>
          <w:ilvl w:val="0"/>
          <w:numId w:val="104"/>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C113AD">
      <w:pPr>
        <w:pStyle w:val="Prrafodelista"/>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C113AD">
      <w:pPr>
        <w:pStyle w:val="Prrafodelista"/>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C113AD">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C113AD">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C113AD">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C113AD">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C113AD">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C113AD">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C113AD">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C113AD">
      <w:pPr>
        <w:numPr>
          <w:ilvl w:val="0"/>
          <w:numId w:val="104"/>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C113AD">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C113AD">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C113AD">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2" w:name="_Toc530728129"/>
      <w:bookmarkStart w:id="863" w:name="_Toc5959034"/>
      <w:r w:rsidRPr="00BD20A5">
        <w:rPr>
          <w:sz w:val="19"/>
          <w:szCs w:val="19"/>
        </w:rPr>
        <w:t>35.2.- Modificación de la composición de la UTE</w:t>
      </w:r>
      <w:bookmarkEnd w:id="862"/>
      <w:bookmarkEnd w:id="863"/>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C113AD">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C113AD">
      <w:pPr>
        <w:pStyle w:val="Prrafodelista"/>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C113AD">
      <w:pPr>
        <w:pStyle w:val="Prrafodelista"/>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C113AD">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C113AD">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C113AD">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C113AD">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C113AD">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C113AD">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C113AD">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C113AD">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C113AD">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C113AD">
      <w:pPr>
        <w:pStyle w:val="Prrafodelista"/>
        <w:numPr>
          <w:ilvl w:val="0"/>
          <w:numId w:val="13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w:t>
      </w:r>
      <w:proofErr w:type="gramStart"/>
      <w:r w:rsidRPr="00BD20A5">
        <w:rPr>
          <w:rFonts w:ascii="Verdana" w:eastAsia="Arial Unicode MS" w:hAnsi="Verdana"/>
          <w:sz w:val="19"/>
          <w:szCs w:val="19"/>
        </w:rPr>
        <w:t>las componente</w:t>
      </w:r>
      <w:proofErr w:type="gramEnd"/>
      <w:r w:rsidRPr="00BD20A5">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C113AD">
      <w:pPr>
        <w:pStyle w:val="Prrafodelista"/>
        <w:numPr>
          <w:ilvl w:val="0"/>
          <w:numId w:val="13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C113AD">
      <w:pPr>
        <w:numPr>
          <w:ilvl w:val="0"/>
          <w:numId w:val="106"/>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57522115"/>
      <w:r w:rsidRPr="00BD20A5">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BD20A5"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57522116"/>
      <w:r w:rsidRPr="00BD20A5">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BD20A5" w:rsidRDefault="00C548B6" w:rsidP="001D3DE3">
      <w:pPr>
        <w:pStyle w:val="Ttulo4"/>
        <w:spacing w:after="120"/>
        <w:ind w:left="851" w:right="-427"/>
        <w:jc w:val="both"/>
        <w:rPr>
          <w:b w:val="0"/>
          <w:i/>
          <w:sz w:val="19"/>
          <w:szCs w:val="19"/>
        </w:rPr>
      </w:pPr>
      <w:bookmarkStart w:id="891" w:name="_Toc530728132"/>
      <w:bookmarkStart w:id="892" w:name="_Toc5959037"/>
      <w:r w:rsidRPr="00BD20A5">
        <w:rPr>
          <w:sz w:val="19"/>
          <w:szCs w:val="19"/>
        </w:rPr>
        <w:t>36.1.- Entrega y comprobación del correcto cumplimiento</w:t>
      </w:r>
      <w:bookmarkEnd w:id="891"/>
      <w:bookmarkEnd w:id="892"/>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C113AD">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C113AD">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C113AD">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C113AD">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3" w:name="_Toc530728133"/>
      <w:bookmarkStart w:id="894" w:name="_Toc5959038"/>
      <w:r w:rsidRPr="00BD20A5">
        <w:rPr>
          <w:sz w:val="19"/>
          <w:szCs w:val="19"/>
        </w:rPr>
        <w:t>36.2.- Subsanación de defectos</w:t>
      </w:r>
      <w:bookmarkEnd w:id="893"/>
      <w:bookmarkEnd w:id="894"/>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C113AD">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C113AD">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C113AD">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C113AD">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5" w:name="_Toc530728134"/>
      <w:bookmarkStart w:id="896" w:name="_Toc5959039"/>
      <w:r w:rsidRPr="00BD20A5">
        <w:rPr>
          <w:sz w:val="19"/>
          <w:szCs w:val="19"/>
        </w:rPr>
        <w:t>36.3.- Recepción</w:t>
      </w:r>
      <w:bookmarkEnd w:id="895"/>
      <w:bookmarkEnd w:id="896"/>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7" w:name="_Toc530728135"/>
      <w:bookmarkStart w:id="898" w:name="_Toc5959040"/>
      <w:r w:rsidRPr="00BD20A5">
        <w:rPr>
          <w:sz w:val="19"/>
          <w:szCs w:val="19"/>
        </w:rPr>
        <w:t>36.4.- Liquidación</w:t>
      </w:r>
      <w:bookmarkEnd w:id="897"/>
      <w:bookmarkEnd w:id="898"/>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BD20A5" w:rsidRDefault="00C548B6" w:rsidP="001D3DE3">
      <w:pPr>
        <w:pStyle w:val="Ttulo4"/>
        <w:spacing w:after="120"/>
        <w:ind w:left="851" w:right="-427"/>
        <w:jc w:val="both"/>
        <w:rPr>
          <w:b w:val="0"/>
          <w:i/>
          <w:sz w:val="19"/>
          <w:szCs w:val="19"/>
        </w:rPr>
      </w:pPr>
      <w:bookmarkStart w:id="910" w:name="_Toc530728137"/>
      <w:bookmarkStart w:id="911" w:name="_Toc5959042"/>
      <w:r w:rsidRPr="00BD20A5">
        <w:rPr>
          <w:sz w:val="19"/>
          <w:szCs w:val="19"/>
        </w:rPr>
        <w:t>37.1.- Obligaciones de la contratista</w:t>
      </w:r>
      <w:bookmarkEnd w:id="910"/>
      <w:bookmarkEnd w:id="911"/>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2" w:name="_Toc530728138"/>
      <w:bookmarkStart w:id="913" w:name="_Toc5959043"/>
      <w:r w:rsidRPr="00BD20A5">
        <w:rPr>
          <w:sz w:val="19"/>
          <w:szCs w:val="19"/>
        </w:rPr>
        <w:t>37.2.- Devolución de la garantía</w:t>
      </w:r>
      <w:bookmarkEnd w:id="912"/>
      <w:bookmarkEnd w:id="913"/>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C113AD">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C113AD">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4" w:name="_Toc41549426"/>
      <w:bookmarkStart w:id="915"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C113AD">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C113AD">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57522118"/>
      <w:r w:rsidRPr="00BD20A5">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C113AD">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C113AD">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C113AD">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57522119"/>
      <w:r w:rsidRPr="00BD20A5">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BD20A5"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57522120"/>
      <w:r w:rsidRPr="00BD20A5">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BD20A5" w:rsidRDefault="00C548B6" w:rsidP="001D3DE3">
      <w:pPr>
        <w:pStyle w:val="Ttulo4"/>
        <w:spacing w:after="120"/>
        <w:ind w:left="851" w:right="-427"/>
        <w:jc w:val="both"/>
        <w:rPr>
          <w:b w:val="0"/>
          <w:i/>
          <w:sz w:val="19"/>
          <w:szCs w:val="19"/>
        </w:rPr>
      </w:pPr>
      <w:bookmarkStart w:id="954" w:name="_Toc530728142"/>
      <w:bookmarkStart w:id="955" w:name="_Toc5959047"/>
      <w:r w:rsidRPr="00BD20A5">
        <w:rPr>
          <w:sz w:val="19"/>
          <w:szCs w:val="19"/>
        </w:rPr>
        <w:t>39.1.- Prerrogativas del órgano de contratación</w:t>
      </w:r>
      <w:bookmarkEnd w:id="954"/>
      <w:bookmarkEnd w:id="955"/>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6" w:name="_Toc530728143"/>
      <w:bookmarkStart w:id="957" w:name="_Toc5959048"/>
      <w:r w:rsidRPr="00BD20A5">
        <w:rPr>
          <w:sz w:val="19"/>
          <w:szCs w:val="19"/>
        </w:rPr>
        <w:t>39.2.- Procedimiento</w:t>
      </w:r>
      <w:bookmarkEnd w:id="956"/>
      <w:bookmarkEnd w:id="957"/>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C113AD">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C113AD">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C113AD">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C113AD">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C113AD">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C113AD">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8"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BD20A5"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57522121"/>
      <w:r w:rsidRPr="00BD20A5">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0" w:name="_Toc5959050"/>
      <w:bookmarkStart w:id="971" w:name="_Toc34132948"/>
      <w:bookmarkStart w:id="972" w:name="_Toc157522122"/>
      <w:bookmarkStart w:id="973" w:name="AnexoII2"/>
      <w:r w:rsidRPr="00BD20A5">
        <w:lastRenderedPageBreak/>
        <w:t>ANEXOS</w:t>
      </w:r>
      <w:bookmarkEnd w:id="970"/>
      <w:bookmarkEnd w:id="971"/>
      <w:bookmarkEnd w:id="972"/>
    </w:p>
    <w:p w14:paraId="091943FB" w14:textId="77777777" w:rsidR="00C548B6" w:rsidRPr="00BD20A5" w:rsidRDefault="00C548B6" w:rsidP="0063609A">
      <w:pPr>
        <w:pStyle w:val="Ttulo2"/>
        <w:rPr>
          <w:caps/>
        </w:rPr>
      </w:pPr>
      <w:bookmarkStart w:id="974" w:name="_Toc5959051"/>
      <w:bookmarkStart w:id="975" w:name="_Toc157522123"/>
      <w:r w:rsidRPr="00BD20A5">
        <w:t>CUADRO RESUMEN</w:t>
      </w:r>
      <w:bookmarkEnd w:id="974"/>
      <w:bookmarkEnd w:id="975"/>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C113AD">
      <w:pPr>
        <w:numPr>
          <w:ilvl w:val="0"/>
          <w:numId w:val="116"/>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C113AD">
      <w:pPr>
        <w:numPr>
          <w:ilvl w:val="0"/>
          <w:numId w:val="116"/>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6DBF5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C113AD">
      <w:pPr>
        <w:numPr>
          <w:ilvl w:val="0"/>
          <w:numId w:val="116"/>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C113AD">
      <w:pPr>
        <w:numPr>
          <w:ilvl w:val="0"/>
          <w:numId w:val="116"/>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C113AD">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C113AD">
      <w:pPr>
        <w:numPr>
          <w:ilvl w:val="0"/>
          <w:numId w:val="116"/>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C113AD">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6" w:name="AnexoI1"/>
      <w:bookmarkEnd w:id="973"/>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BD20A5" w:rsidRDefault="00C548B6" w:rsidP="00C03745">
      <w:pPr>
        <w:pStyle w:val="Ttulo3"/>
        <w:rPr>
          <w:i/>
        </w:rPr>
      </w:pPr>
      <w:bookmarkStart w:id="979" w:name="_Toc157522124"/>
      <w:r w:rsidRPr="00BD20A5">
        <w:lastRenderedPageBreak/>
        <w:t>ANEXO I.1</w:t>
      </w:r>
      <w:bookmarkEnd w:id="976"/>
      <w:r w:rsidR="00246388" w:rsidRPr="00BD20A5">
        <w:t>.</w:t>
      </w:r>
      <w:r w:rsidRPr="00BD20A5">
        <w:t>-</w:t>
      </w:r>
      <w:r w:rsidRPr="00BD20A5">
        <w:tab/>
        <w:t>CÁLCULO PRESUPUESTO BASE DE LICITACIÓN: COSTES Y OTROS GASTOS</w:t>
      </w:r>
      <w:bookmarkEnd w:id="977"/>
      <w:bookmarkEnd w:id="978"/>
      <w:bookmarkEnd w:id="979"/>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77777777"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9B6A7E">
        <w:rPr>
          <w:rFonts w:ascii="Verdana" w:hAnsi="Verdana" w:cs="Arial"/>
          <w:bCs/>
          <w:color w:val="0000FF"/>
          <w:sz w:val="19"/>
          <w:szCs w:val="19"/>
        </w:rPr>
        <w:t>número de expediente …………………………</w:t>
      </w:r>
      <w:proofErr w:type="gramStart"/>
      <w:r w:rsidRPr="009B6A7E">
        <w:rPr>
          <w:rFonts w:ascii="Verdana" w:hAnsi="Verdana" w:cs="Arial"/>
          <w:bCs/>
          <w:color w:val="0000FF"/>
          <w:sz w:val="19"/>
          <w:szCs w:val="19"/>
        </w:rPr>
        <w:t>…….</w:t>
      </w:r>
      <w:proofErr w:type="gramEnd"/>
      <w:r w:rsidRPr="009B6A7E">
        <w:rPr>
          <w:rFonts w:ascii="Verdana" w:hAnsi="Verdana" w:cs="Arial"/>
          <w:bCs/>
          <w:color w:val="0000FF"/>
          <w:sz w:val="19"/>
          <w:szCs w:val="19"/>
        </w:rPr>
        <w:t>.</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tbl>
      <w:tblPr>
        <w:tblStyle w:val="Tablaconcuadrcula"/>
        <w:tblW w:w="0" w:type="auto"/>
        <w:tblLook w:val="04A0" w:firstRow="1" w:lastRow="0" w:firstColumn="1" w:lastColumn="0" w:noHBand="0" w:noVBand="1"/>
      </w:tblPr>
      <w:tblGrid>
        <w:gridCol w:w="1554"/>
        <w:gridCol w:w="6360"/>
        <w:gridCol w:w="1572"/>
      </w:tblGrid>
      <w:tr w:rsidR="00E512B6" w:rsidRPr="00982FC1" w14:paraId="28EE0F0F" w14:textId="77777777" w:rsidTr="00AC2CCB">
        <w:tc>
          <w:tcPr>
            <w:tcW w:w="0" w:type="auto"/>
            <w:hideMark/>
          </w:tcPr>
          <w:p w14:paraId="18AA8D1D"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Tipo de coste</w:t>
            </w:r>
          </w:p>
        </w:tc>
        <w:tc>
          <w:tcPr>
            <w:tcW w:w="0" w:type="auto"/>
            <w:hideMark/>
          </w:tcPr>
          <w:p w14:paraId="61F46348"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Concepto</w:t>
            </w:r>
          </w:p>
        </w:tc>
        <w:tc>
          <w:tcPr>
            <w:tcW w:w="0" w:type="auto"/>
            <w:hideMark/>
          </w:tcPr>
          <w:p w14:paraId="7791A183"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Importe (sin IVA)</w:t>
            </w:r>
          </w:p>
        </w:tc>
      </w:tr>
      <w:tr w:rsidR="00E512B6" w:rsidRPr="00982FC1" w14:paraId="3C237FF5" w14:textId="77777777" w:rsidTr="00AC2CCB">
        <w:tc>
          <w:tcPr>
            <w:tcW w:w="0" w:type="auto"/>
            <w:vMerge w:val="restart"/>
            <w:hideMark/>
          </w:tcPr>
          <w:p w14:paraId="4FC47EA7" w14:textId="77777777" w:rsidR="00E512B6" w:rsidRPr="00E512B6" w:rsidRDefault="00E512B6" w:rsidP="00AC2CCB">
            <w:pPr>
              <w:spacing w:before="120" w:line="360" w:lineRule="auto"/>
              <w:jc w:val="both"/>
              <w:rPr>
                <w:rFonts w:ascii="Verdana" w:hAnsi="Verdana" w:cs="Arial"/>
                <w:bCs/>
                <w:color w:val="0000FF"/>
                <w:sz w:val="19"/>
                <w:szCs w:val="19"/>
              </w:rPr>
            </w:pPr>
          </w:p>
          <w:p w14:paraId="403B9C18"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Costes directos</w:t>
            </w:r>
          </w:p>
        </w:tc>
        <w:tc>
          <w:tcPr>
            <w:tcW w:w="0" w:type="auto"/>
            <w:hideMark/>
          </w:tcPr>
          <w:p w14:paraId="49E00CE0"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Recursos humanos</w:t>
            </w:r>
          </w:p>
        </w:tc>
        <w:tc>
          <w:tcPr>
            <w:tcW w:w="0" w:type="auto"/>
            <w:hideMark/>
          </w:tcPr>
          <w:p w14:paraId="335AC425" w14:textId="08CAE23E" w:rsidR="00E512B6" w:rsidRPr="00E512B6" w:rsidRDefault="00375A19" w:rsidP="00AC2CCB">
            <w:pPr>
              <w:spacing w:before="120" w:line="360" w:lineRule="auto"/>
              <w:jc w:val="both"/>
              <w:rPr>
                <w:rFonts w:ascii="Verdana" w:hAnsi="Verdana" w:cs="Arial"/>
                <w:bCs/>
                <w:color w:val="0000FF"/>
                <w:sz w:val="19"/>
                <w:szCs w:val="19"/>
              </w:rPr>
            </w:pPr>
            <w:r w:rsidRPr="00186A9E">
              <w:rPr>
                <w:rFonts w:ascii="Verdana" w:hAnsi="Verdana" w:cs="Arial"/>
                <w:bCs/>
                <w:color w:val="0000FF"/>
                <w:sz w:val="19"/>
                <w:szCs w:val="19"/>
              </w:rPr>
              <w:t>48.464,59€</w:t>
            </w:r>
          </w:p>
        </w:tc>
      </w:tr>
      <w:tr w:rsidR="00E512B6" w:rsidRPr="00982FC1" w14:paraId="58B40FC2" w14:textId="77777777" w:rsidTr="00AC2CCB">
        <w:tc>
          <w:tcPr>
            <w:tcW w:w="0" w:type="auto"/>
            <w:vMerge/>
            <w:hideMark/>
          </w:tcPr>
          <w:p w14:paraId="38F09C8A" w14:textId="77777777" w:rsidR="00E512B6" w:rsidRPr="00E512B6" w:rsidRDefault="00E512B6" w:rsidP="00AC2CCB">
            <w:pPr>
              <w:spacing w:before="120" w:line="360" w:lineRule="auto"/>
              <w:jc w:val="both"/>
              <w:rPr>
                <w:rFonts w:ascii="Verdana" w:hAnsi="Verdana" w:cs="Arial"/>
                <w:bCs/>
                <w:color w:val="0000FF"/>
                <w:sz w:val="19"/>
                <w:szCs w:val="19"/>
              </w:rPr>
            </w:pPr>
          </w:p>
        </w:tc>
        <w:tc>
          <w:tcPr>
            <w:tcW w:w="0" w:type="auto"/>
            <w:hideMark/>
          </w:tcPr>
          <w:p w14:paraId="01B23F5D"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Actividades precongresuales y congresuales</w:t>
            </w:r>
          </w:p>
        </w:tc>
        <w:tc>
          <w:tcPr>
            <w:tcW w:w="0" w:type="auto"/>
            <w:hideMark/>
          </w:tcPr>
          <w:p w14:paraId="2E359579" w14:textId="6A561407" w:rsidR="00E512B6" w:rsidRPr="00E512B6" w:rsidRDefault="00092A23" w:rsidP="00AC2CCB">
            <w:pPr>
              <w:spacing w:before="120" w:line="360" w:lineRule="auto"/>
              <w:jc w:val="both"/>
              <w:rPr>
                <w:rFonts w:ascii="Verdana" w:hAnsi="Verdana" w:cs="Arial"/>
                <w:bCs/>
                <w:color w:val="0000FF"/>
                <w:sz w:val="19"/>
                <w:szCs w:val="19"/>
              </w:rPr>
            </w:pPr>
            <w:r w:rsidRPr="00186A9E">
              <w:rPr>
                <w:rFonts w:ascii="Verdana" w:hAnsi="Verdana" w:cs="Arial"/>
                <w:bCs/>
                <w:color w:val="0000FF"/>
                <w:sz w:val="19"/>
                <w:szCs w:val="19"/>
              </w:rPr>
              <w:t>41.140,00€</w:t>
            </w:r>
          </w:p>
        </w:tc>
      </w:tr>
      <w:tr w:rsidR="00E512B6" w:rsidRPr="00982FC1" w14:paraId="15A7B15E" w14:textId="77777777" w:rsidTr="00AC2CCB">
        <w:tc>
          <w:tcPr>
            <w:tcW w:w="0" w:type="auto"/>
            <w:vMerge/>
            <w:hideMark/>
          </w:tcPr>
          <w:p w14:paraId="0ECD7D4A" w14:textId="77777777" w:rsidR="00E512B6" w:rsidRPr="00E512B6" w:rsidRDefault="00E512B6" w:rsidP="00AC2CCB">
            <w:pPr>
              <w:spacing w:before="120" w:line="360" w:lineRule="auto"/>
              <w:jc w:val="both"/>
              <w:rPr>
                <w:rFonts w:ascii="Verdana" w:hAnsi="Verdana" w:cs="Arial"/>
                <w:bCs/>
                <w:color w:val="0000FF"/>
                <w:sz w:val="19"/>
                <w:szCs w:val="19"/>
              </w:rPr>
            </w:pPr>
          </w:p>
        </w:tc>
        <w:tc>
          <w:tcPr>
            <w:tcW w:w="0" w:type="auto"/>
            <w:hideMark/>
          </w:tcPr>
          <w:p w14:paraId="7C4C445D" w14:textId="4346A8A8"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 xml:space="preserve">Producción (comunicación, </w:t>
            </w:r>
            <w:proofErr w:type="spellStart"/>
            <w:r w:rsidRPr="00E512B6">
              <w:rPr>
                <w:rFonts w:ascii="Verdana" w:hAnsi="Verdana" w:cs="Arial"/>
                <w:bCs/>
                <w:color w:val="0000FF"/>
                <w:sz w:val="19"/>
                <w:szCs w:val="19"/>
              </w:rPr>
              <w:t>merchandising</w:t>
            </w:r>
            <w:proofErr w:type="spellEnd"/>
            <w:r w:rsidRPr="00E512B6">
              <w:rPr>
                <w:rFonts w:ascii="Verdana" w:hAnsi="Verdana" w:cs="Arial"/>
                <w:bCs/>
                <w:color w:val="0000FF"/>
                <w:sz w:val="19"/>
                <w:szCs w:val="19"/>
              </w:rPr>
              <w:t>, traducción, tecnología, gestión de participantes, memorias,</w:t>
            </w:r>
            <w:r w:rsidR="007B478D">
              <w:rPr>
                <w:rFonts w:ascii="Verdana" w:hAnsi="Verdana" w:cs="Arial"/>
                <w:bCs/>
                <w:color w:val="0000FF"/>
                <w:sz w:val="19"/>
                <w:szCs w:val="19"/>
              </w:rPr>
              <w:t xml:space="preserve"> </w:t>
            </w:r>
            <w:r w:rsidR="007B478D" w:rsidRPr="00186A9E">
              <w:rPr>
                <w:rFonts w:ascii="Verdana" w:hAnsi="Verdana" w:cs="Arial"/>
                <w:bCs/>
                <w:color w:val="0000FF"/>
                <w:sz w:val="19"/>
                <w:szCs w:val="19"/>
              </w:rPr>
              <w:t xml:space="preserve">y cualquier otro gasto vinculado directa o indirectamente a la producción </w:t>
            </w:r>
            <w:proofErr w:type="spellStart"/>
            <w:r w:rsidR="007B478D" w:rsidRPr="00186A9E">
              <w:rPr>
                <w:rFonts w:ascii="Verdana" w:hAnsi="Verdana" w:cs="Arial"/>
                <w:bCs/>
                <w:color w:val="0000FF"/>
                <w:sz w:val="19"/>
                <w:szCs w:val="19"/>
              </w:rPr>
              <w:t>etc</w:t>
            </w:r>
            <w:proofErr w:type="spellEnd"/>
            <w:r w:rsidRPr="00E512B6">
              <w:rPr>
                <w:rFonts w:ascii="Verdana" w:hAnsi="Verdana" w:cs="Arial"/>
                <w:bCs/>
                <w:color w:val="0000FF"/>
                <w:sz w:val="19"/>
                <w:szCs w:val="19"/>
              </w:rPr>
              <w:t xml:space="preserve"> etc.)</w:t>
            </w:r>
          </w:p>
        </w:tc>
        <w:tc>
          <w:tcPr>
            <w:tcW w:w="0" w:type="auto"/>
            <w:hideMark/>
          </w:tcPr>
          <w:p w14:paraId="14E7A4BD" w14:textId="034B3088" w:rsidR="00E512B6" w:rsidRPr="00E512B6" w:rsidRDefault="0041220D" w:rsidP="00AC2CCB">
            <w:pPr>
              <w:spacing w:before="120" w:line="360" w:lineRule="auto"/>
              <w:jc w:val="both"/>
              <w:rPr>
                <w:rFonts w:ascii="Verdana" w:hAnsi="Verdana" w:cs="Arial"/>
                <w:bCs/>
                <w:color w:val="0000FF"/>
                <w:sz w:val="19"/>
                <w:szCs w:val="19"/>
              </w:rPr>
            </w:pPr>
            <w:r w:rsidRPr="00186A9E">
              <w:rPr>
                <w:rFonts w:ascii="Verdana" w:hAnsi="Verdana" w:cs="Arial"/>
                <w:bCs/>
                <w:color w:val="0000FF"/>
                <w:sz w:val="19"/>
                <w:szCs w:val="19"/>
              </w:rPr>
              <w:t>49.500,00</w:t>
            </w:r>
            <w:r w:rsidR="00E512B6" w:rsidRPr="00E512B6">
              <w:rPr>
                <w:rFonts w:ascii="Verdana" w:hAnsi="Verdana" w:cs="Arial"/>
                <w:bCs/>
                <w:color w:val="0000FF"/>
                <w:sz w:val="19"/>
                <w:szCs w:val="19"/>
              </w:rPr>
              <w:t>€</w:t>
            </w:r>
          </w:p>
        </w:tc>
      </w:tr>
      <w:tr w:rsidR="00E512B6" w:rsidRPr="00982FC1" w14:paraId="61D206A9" w14:textId="77777777" w:rsidTr="00AC2CCB">
        <w:tc>
          <w:tcPr>
            <w:tcW w:w="0" w:type="auto"/>
            <w:hideMark/>
          </w:tcPr>
          <w:p w14:paraId="5D4C1A4B" w14:textId="77777777" w:rsidR="00E512B6" w:rsidRPr="00E512B6" w:rsidRDefault="00E512B6" w:rsidP="00AC2CCB">
            <w:pPr>
              <w:spacing w:before="120" w:line="360" w:lineRule="auto"/>
              <w:jc w:val="both"/>
              <w:rPr>
                <w:rFonts w:ascii="Verdana" w:hAnsi="Verdana" w:cs="Arial"/>
                <w:bCs/>
                <w:color w:val="0000FF"/>
                <w:sz w:val="19"/>
                <w:szCs w:val="19"/>
              </w:rPr>
            </w:pPr>
            <w:proofErr w:type="gramStart"/>
            <w:r w:rsidRPr="00E512B6">
              <w:rPr>
                <w:rFonts w:ascii="Verdana" w:hAnsi="Verdana" w:cs="Arial"/>
                <w:bCs/>
                <w:color w:val="0000FF"/>
                <w:sz w:val="19"/>
                <w:szCs w:val="19"/>
              </w:rPr>
              <w:t>Total</w:t>
            </w:r>
            <w:proofErr w:type="gramEnd"/>
            <w:r w:rsidRPr="00E512B6">
              <w:rPr>
                <w:rFonts w:ascii="Verdana" w:hAnsi="Verdana" w:cs="Arial"/>
                <w:bCs/>
                <w:color w:val="0000FF"/>
                <w:sz w:val="19"/>
                <w:szCs w:val="19"/>
              </w:rPr>
              <w:t xml:space="preserve"> costes directos</w:t>
            </w:r>
          </w:p>
        </w:tc>
        <w:tc>
          <w:tcPr>
            <w:tcW w:w="0" w:type="auto"/>
            <w:hideMark/>
          </w:tcPr>
          <w:p w14:paraId="4B99A376" w14:textId="77777777" w:rsidR="00E512B6" w:rsidRPr="00E512B6" w:rsidRDefault="00E512B6" w:rsidP="00AC2CCB">
            <w:pPr>
              <w:spacing w:before="120" w:line="360" w:lineRule="auto"/>
              <w:jc w:val="both"/>
              <w:rPr>
                <w:rFonts w:ascii="Verdana" w:hAnsi="Verdana" w:cs="Arial"/>
                <w:bCs/>
                <w:color w:val="0000FF"/>
                <w:sz w:val="19"/>
                <w:szCs w:val="19"/>
              </w:rPr>
            </w:pPr>
          </w:p>
        </w:tc>
        <w:tc>
          <w:tcPr>
            <w:tcW w:w="0" w:type="auto"/>
            <w:hideMark/>
          </w:tcPr>
          <w:p w14:paraId="6020B524" w14:textId="38F0CBE5" w:rsidR="00E512B6" w:rsidRPr="00E512B6" w:rsidRDefault="00FE1377" w:rsidP="00AC2CCB">
            <w:pPr>
              <w:spacing w:before="120" w:line="360" w:lineRule="auto"/>
              <w:jc w:val="both"/>
              <w:rPr>
                <w:rFonts w:ascii="Verdana" w:hAnsi="Verdana" w:cs="Arial"/>
                <w:bCs/>
                <w:color w:val="0000FF"/>
                <w:sz w:val="19"/>
                <w:szCs w:val="19"/>
              </w:rPr>
            </w:pPr>
            <w:r w:rsidRPr="00186A9E">
              <w:rPr>
                <w:rFonts w:ascii="Verdana" w:hAnsi="Verdana" w:cs="Arial"/>
                <w:bCs/>
                <w:color w:val="0000FF"/>
                <w:sz w:val="19"/>
                <w:szCs w:val="19"/>
              </w:rPr>
              <w:t>139.104.59</w:t>
            </w:r>
            <w:r w:rsidR="00186A9E">
              <w:rPr>
                <w:rFonts w:ascii="Verdana" w:hAnsi="Verdana" w:cs="Arial"/>
                <w:bCs/>
                <w:color w:val="0000FF"/>
                <w:sz w:val="19"/>
                <w:szCs w:val="19"/>
              </w:rPr>
              <w:t>€</w:t>
            </w:r>
          </w:p>
        </w:tc>
      </w:tr>
      <w:tr w:rsidR="00E512B6" w:rsidRPr="00982FC1" w14:paraId="4A2981EA" w14:textId="77777777" w:rsidTr="00AC2CCB">
        <w:tc>
          <w:tcPr>
            <w:tcW w:w="0" w:type="auto"/>
            <w:hideMark/>
          </w:tcPr>
          <w:p w14:paraId="51566067"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Costes indirectos (7%)</w:t>
            </w:r>
          </w:p>
        </w:tc>
        <w:tc>
          <w:tcPr>
            <w:tcW w:w="0" w:type="auto"/>
            <w:hideMark/>
          </w:tcPr>
          <w:p w14:paraId="79BD358B"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Gastos generales de estructura</w:t>
            </w:r>
          </w:p>
        </w:tc>
        <w:tc>
          <w:tcPr>
            <w:tcW w:w="0" w:type="auto"/>
            <w:hideMark/>
          </w:tcPr>
          <w:p w14:paraId="6ABC0570" w14:textId="54538B37" w:rsidR="00E512B6" w:rsidRPr="00E512B6" w:rsidRDefault="00461B64" w:rsidP="00AC2CCB">
            <w:pPr>
              <w:spacing w:before="120" w:line="360" w:lineRule="auto"/>
              <w:jc w:val="both"/>
              <w:rPr>
                <w:rFonts w:ascii="Verdana" w:hAnsi="Verdana" w:cs="Arial"/>
                <w:bCs/>
                <w:color w:val="0000FF"/>
                <w:sz w:val="19"/>
                <w:szCs w:val="19"/>
              </w:rPr>
            </w:pPr>
            <w:r w:rsidRPr="00186A9E">
              <w:rPr>
                <w:rFonts w:ascii="Verdana" w:hAnsi="Verdana" w:cs="Arial"/>
                <w:bCs/>
                <w:color w:val="0000FF"/>
                <w:sz w:val="19"/>
                <w:szCs w:val="19"/>
              </w:rPr>
              <w:t>9.737,32</w:t>
            </w:r>
            <w:r w:rsidR="00E512B6" w:rsidRPr="00E512B6">
              <w:rPr>
                <w:rFonts w:ascii="Verdana" w:hAnsi="Verdana" w:cs="Arial"/>
                <w:bCs/>
                <w:color w:val="0000FF"/>
                <w:sz w:val="19"/>
                <w:szCs w:val="19"/>
              </w:rPr>
              <w:t>€</w:t>
            </w:r>
          </w:p>
        </w:tc>
      </w:tr>
      <w:tr w:rsidR="00E512B6" w:rsidRPr="00982FC1" w14:paraId="2EA877C3" w14:textId="77777777" w:rsidTr="00AC2CCB">
        <w:tc>
          <w:tcPr>
            <w:tcW w:w="0" w:type="auto"/>
            <w:hideMark/>
          </w:tcPr>
          <w:p w14:paraId="3569BAE3"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Beneficio industrial (6%)</w:t>
            </w:r>
          </w:p>
        </w:tc>
        <w:tc>
          <w:tcPr>
            <w:tcW w:w="0" w:type="auto"/>
            <w:hideMark/>
          </w:tcPr>
          <w:p w14:paraId="343357E1"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Margen empresarial</w:t>
            </w:r>
          </w:p>
        </w:tc>
        <w:tc>
          <w:tcPr>
            <w:tcW w:w="0" w:type="auto"/>
            <w:hideMark/>
          </w:tcPr>
          <w:p w14:paraId="30BF1C2B" w14:textId="6F30A5B2" w:rsidR="00E512B6" w:rsidRPr="00E512B6" w:rsidRDefault="002B1282" w:rsidP="00AC2CCB">
            <w:pPr>
              <w:spacing w:before="120" w:line="360" w:lineRule="auto"/>
              <w:jc w:val="both"/>
              <w:rPr>
                <w:rFonts w:ascii="Verdana" w:hAnsi="Verdana" w:cs="Arial"/>
                <w:bCs/>
                <w:color w:val="0000FF"/>
                <w:sz w:val="19"/>
                <w:szCs w:val="19"/>
              </w:rPr>
            </w:pPr>
            <w:r w:rsidRPr="00186A9E">
              <w:rPr>
                <w:rFonts w:ascii="Verdana" w:hAnsi="Verdana" w:cs="Arial"/>
                <w:bCs/>
                <w:color w:val="0000FF"/>
                <w:sz w:val="19"/>
                <w:szCs w:val="19"/>
              </w:rPr>
              <w:t xml:space="preserve">8.930,51 </w:t>
            </w:r>
            <w:r w:rsidR="00E512B6" w:rsidRPr="00E512B6">
              <w:rPr>
                <w:rFonts w:ascii="Verdana" w:hAnsi="Verdana" w:cs="Arial"/>
                <w:bCs/>
                <w:color w:val="0000FF"/>
                <w:sz w:val="19"/>
                <w:szCs w:val="19"/>
              </w:rPr>
              <w:t>€</w:t>
            </w:r>
          </w:p>
        </w:tc>
      </w:tr>
      <w:tr w:rsidR="00E512B6" w:rsidRPr="00982FC1" w14:paraId="5431AD83" w14:textId="77777777" w:rsidTr="00AC2CCB">
        <w:tc>
          <w:tcPr>
            <w:tcW w:w="0" w:type="auto"/>
            <w:hideMark/>
          </w:tcPr>
          <w:p w14:paraId="10073B06" w14:textId="77777777" w:rsidR="00E512B6" w:rsidRPr="00E512B6" w:rsidRDefault="00E512B6" w:rsidP="00AC2CCB">
            <w:pPr>
              <w:spacing w:before="120" w:line="360" w:lineRule="auto"/>
              <w:jc w:val="both"/>
              <w:rPr>
                <w:rFonts w:ascii="Verdana" w:hAnsi="Verdana" w:cs="Arial"/>
                <w:bCs/>
                <w:color w:val="0000FF"/>
                <w:sz w:val="19"/>
                <w:szCs w:val="19"/>
              </w:rPr>
            </w:pPr>
            <w:r w:rsidRPr="00E512B6">
              <w:rPr>
                <w:rFonts w:ascii="Verdana" w:hAnsi="Verdana" w:cs="Arial"/>
                <w:bCs/>
                <w:color w:val="0000FF"/>
                <w:sz w:val="19"/>
                <w:szCs w:val="19"/>
              </w:rPr>
              <w:t>TOTAL (sin IVA)</w:t>
            </w:r>
          </w:p>
        </w:tc>
        <w:tc>
          <w:tcPr>
            <w:tcW w:w="0" w:type="auto"/>
            <w:hideMark/>
          </w:tcPr>
          <w:p w14:paraId="00701E17" w14:textId="77777777" w:rsidR="00E512B6" w:rsidRPr="00E512B6" w:rsidRDefault="00E512B6" w:rsidP="00AC2CCB">
            <w:pPr>
              <w:spacing w:before="120" w:line="360" w:lineRule="auto"/>
              <w:jc w:val="both"/>
              <w:rPr>
                <w:rFonts w:ascii="Verdana" w:hAnsi="Verdana" w:cs="Arial"/>
                <w:bCs/>
                <w:color w:val="0000FF"/>
                <w:sz w:val="19"/>
                <w:szCs w:val="19"/>
              </w:rPr>
            </w:pPr>
          </w:p>
        </w:tc>
        <w:tc>
          <w:tcPr>
            <w:tcW w:w="0" w:type="auto"/>
            <w:hideMark/>
          </w:tcPr>
          <w:p w14:paraId="683F01B7" w14:textId="41F44135" w:rsidR="00E512B6" w:rsidRPr="00E512B6" w:rsidRDefault="001E5393" w:rsidP="00AC2CCB">
            <w:pPr>
              <w:spacing w:before="120" w:line="360" w:lineRule="auto"/>
              <w:jc w:val="both"/>
              <w:rPr>
                <w:rFonts w:ascii="Verdana" w:hAnsi="Verdana" w:cs="Arial"/>
                <w:bCs/>
                <w:color w:val="0000FF"/>
                <w:sz w:val="19"/>
                <w:szCs w:val="19"/>
              </w:rPr>
            </w:pPr>
            <w:r w:rsidRPr="00186A9E">
              <w:rPr>
                <w:rFonts w:ascii="Verdana" w:hAnsi="Verdana" w:cs="Arial"/>
                <w:bCs/>
                <w:color w:val="0000FF"/>
                <w:sz w:val="19"/>
                <w:szCs w:val="19"/>
              </w:rPr>
              <w:t xml:space="preserve">157.772,43 </w:t>
            </w:r>
            <w:r w:rsidR="00E512B6" w:rsidRPr="00E512B6">
              <w:rPr>
                <w:rFonts w:ascii="Verdana" w:hAnsi="Verdana" w:cs="Arial"/>
                <w:bCs/>
                <w:color w:val="0000FF"/>
                <w:sz w:val="19"/>
                <w:szCs w:val="19"/>
              </w:rPr>
              <w:t>€</w:t>
            </w:r>
          </w:p>
        </w:tc>
      </w:tr>
    </w:tbl>
    <w:p w14:paraId="2FB14203" w14:textId="77777777" w:rsidR="006854B6" w:rsidRPr="009B6A7E" w:rsidRDefault="006854B6" w:rsidP="006854B6">
      <w:pPr>
        <w:shd w:val="clear" w:color="auto" w:fill="FFFFFF"/>
        <w:ind w:left="-100" w:right="70"/>
        <w:jc w:val="both"/>
        <w:rPr>
          <w:rFonts w:ascii="Verdana" w:hAnsi="Verdana" w:cs="Arial"/>
          <w:bCs/>
          <w:color w:val="0000FF"/>
          <w:sz w:val="19"/>
          <w:szCs w:val="19"/>
        </w:rPr>
      </w:pPr>
    </w:p>
    <w:p w14:paraId="3E3E3073" w14:textId="77777777" w:rsidR="006854B6" w:rsidRPr="009B6A7E" w:rsidRDefault="006854B6" w:rsidP="006854B6">
      <w:pPr>
        <w:shd w:val="clear" w:color="auto" w:fill="FFFFFF"/>
        <w:ind w:left="-100" w:right="70"/>
        <w:jc w:val="both"/>
        <w:rPr>
          <w:rFonts w:ascii="Verdana" w:hAnsi="Verdana" w:cs="Arial"/>
          <w:bCs/>
          <w:color w:val="0000FF"/>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6854B6" w:rsidRPr="009B6A7E" w14:paraId="758A917E" w14:textId="77777777" w:rsidTr="00E81253">
        <w:trPr>
          <w:trHeight w:val="510"/>
        </w:trPr>
        <w:tc>
          <w:tcPr>
            <w:tcW w:w="6029" w:type="dxa"/>
            <w:tcBorders>
              <w:bottom w:val="single" w:sz="4" w:space="0" w:color="auto"/>
            </w:tcBorders>
            <w:vAlign w:val="center"/>
            <w:hideMark/>
          </w:tcPr>
          <w:p w14:paraId="72D590EE" w14:textId="77777777" w:rsidR="006854B6" w:rsidRPr="009B6A7E" w:rsidRDefault="006854B6" w:rsidP="00E81253">
            <w:pPr>
              <w:tabs>
                <w:tab w:val="left" w:pos="4700"/>
              </w:tabs>
              <w:ind w:left="-100" w:right="70"/>
              <w:jc w:val="right"/>
              <w:rPr>
                <w:rFonts w:ascii="Verdana" w:hAnsi="Verdana" w:cs="Arial"/>
                <w:bCs/>
                <w:color w:val="0000FF"/>
                <w:sz w:val="19"/>
                <w:szCs w:val="19"/>
              </w:rPr>
            </w:pPr>
            <w:r w:rsidRPr="009B6A7E">
              <w:rPr>
                <w:rFonts w:ascii="Verdana" w:hAnsi="Verdana" w:cs="Arial"/>
                <w:bCs/>
                <w:color w:val="0000FF"/>
                <w:sz w:val="19"/>
                <w:szCs w:val="19"/>
              </w:rPr>
              <w:t>PRESUPUESTO BASE DE LICITACIÓN:</w:t>
            </w:r>
          </w:p>
        </w:tc>
        <w:tc>
          <w:tcPr>
            <w:tcW w:w="2569" w:type="dxa"/>
            <w:tcBorders>
              <w:bottom w:val="single" w:sz="4" w:space="0" w:color="auto"/>
            </w:tcBorders>
            <w:vAlign w:val="center"/>
            <w:hideMark/>
          </w:tcPr>
          <w:p w14:paraId="0625DC8C" w14:textId="672AC9A2" w:rsidR="006854B6" w:rsidRPr="00FF1E97" w:rsidRDefault="00763022" w:rsidP="00E81253">
            <w:pPr>
              <w:tabs>
                <w:tab w:val="left" w:pos="4700"/>
              </w:tabs>
              <w:ind w:left="-100" w:right="70"/>
              <w:jc w:val="right"/>
              <w:rPr>
                <w:rFonts w:ascii="Verdana" w:hAnsi="Verdana" w:cs="Arial"/>
                <w:b/>
                <w:color w:val="0000FF"/>
                <w:sz w:val="19"/>
                <w:szCs w:val="19"/>
              </w:rPr>
            </w:pPr>
            <w:r w:rsidRPr="00186A9E">
              <w:rPr>
                <w:rFonts w:ascii="Verdana" w:hAnsi="Verdana" w:cs="Arial"/>
                <w:bCs/>
                <w:color w:val="0000FF"/>
                <w:sz w:val="19"/>
                <w:szCs w:val="19"/>
              </w:rPr>
              <w:t>157.772,43</w:t>
            </w:r>
            <w:r w:rsidRPr="003437B6">
              <w:t xml:space="preserve"> </w:t>
            </w:r>
            <w:r w:rsidR="006854B6" w:rsidRPr="00FF1E97">
              <w:rPr>
                <w:rFonts w:ascii="Verdana" w:hAnsi="Verdana" w:cs="Arial"/>
                <w:b/>
                <w:color w:val="0000FF"/>
                <w:sz w:val="19"/>
                <w:szCs w:val="19"/>
              </w:rPr>
              <w:t>euros</w:t>
            </w:r>
          </w:p>
        </w:tc>
      </w:tr>
      <w:tr w:rsidR="006854B6" w:rsidRPr="009B6A7E" w14:paraId="222A775B" w14:textId="77777777" w:rsidTr="00E81253">
        <w:trPr>
          <w:trHeight w:val="510"/>
        </w:trPr>
        <w:tc>
          <w:tcPr>
            <w:tcW w:w="6029" w:type="dxa"/>
            <w:tcBorders>
              <w:top w:val="single" w:sz="4" w:space="0" w:color="auto"/>
              <w:bottom w:val="single" w:sz="4" w:space="0" w:color="auto"/>
            </w:tcBorders>
            <w:vAlign w:val="center"/>
            <w:hideMark/>
          </w:tcPr>
          <w:p w14:paraId="5FFC762C" w14:textId="77777777" w:rsidR="006854B6" w:rsidRPr="009B6A7E" w:rsidRDefault="006854B6" w:rsidP="00E81253">
            <w:pPr>
              <w:tabs>
                <w:tab w:val="left" w:pos="4700"/>
              </w:tabs>
              <w:ind w:left="-100" w:right="70"/>
              <w:jc w:val="right"/>
              <w:rPr>
                <w:rFonts w:ascii="Verdana" w:hAnsi="Verdana" w:cs="Arial"/>
                <w:bCs/>
                <w:color w:val="0000FF"/>
                <w:sz w:val="19"/>
                <w:szCs w:val="19"/>
              </w:rPr>
            </w:pPr>
            <w:r w:rsidRPr="009B6A7E">
              <w:rPr>
                <w:rFonts w:ascii="Verdana" w:hAnsi="Verdana" w:cs="Arial"/>
                <w:bCs/>
                <w:color w:val="0000FF"/>
                <w:sz w:val="19"/>
                <w:szCs w:val="19"/>
              </w:rPr>
              <w:t>IVA (21 %):</w:t>
            </w:r>
          </w:p>
        </w:tc>
        <w:tc>
          <w:tcPr>
            <w:tcW w:w="2569" w:type="dxa"/>
            <w:tcBorders>
              <w:top w:val="single" w:sz="4" w:space="0" w:color="auto"/>
              <w:bottom w:val="single" w:sz="4" w:space="0" w:color="auto"/>
            </w:tcBorders>
            <w:vAlign w:val="center"/>
            <w:hideMark/>
          </w:tcPr>
          <w:p w14:paraId="734E694C" w14:textId="2D30D1C0" w:rsidR="006854B6" w:rsidRPr="00FF1E97" w:rsidRDefault="00880FE9" w:rsidP="00E81253">
            <w:pPr>
              <w:tabs>
                <w:tab w:val="left" w:pos="4700"/>
              </w:tabs>
              <w:ind w:left="-100" w:right="70"/>
              <w:jc w:val="right"/>
              <w:rPr>
                <w:rFonts w:ascii="Verdana" w:hAnsi="Verdana" w:cs="Arial"/>
                <w:b/>
                <w:color w:val="0000FF"/>
                <w:sz w:val="19"/>
                <w:szCs w:val="19"/>
              </w:rPr>
            </w:pPr>
            <w:r w:rsidRPr="00186A9E">
              <w:rPr>
                <w:rFonts w:ascii="Verdana" w:hAnsi="Verdana" w:cs="Arial"/>
                <w:bCs/>
                <w:color w:val="0000FF"/>
                <w:sz w:val="19"/>
                <w:szCs w:val="19"/>
              </w:rPr>
              <w:t>33.132,21</w:t>
            </w:r>
            <w:r w:rsidRPr="003437B6">
              <w:t xml:space="preserve"> </w:t>
            </w:r>
            <w:r w:rsidR="006854B6" w:rsidRPr="00FF1E97">
              <w:rPr>
                <w:rFonts w:ascii="Verdana" w:hAnsi="Verdana" w:cs="Arial"/>
                <w:b/>
                <w:color w:val="0000FF"/>
                <w:sz w:val="19"/>
                <w:szCs w:val="19"/>
              </w:rPr>
              <w:t>euros</w:t>
            </w:r>
          </w:p>
        </w:tc>
      </w:tr>
      <w:tr w:rsidR="006854B6" w:rsidRPr="009B6A7E" w14:paraId="1B6C3C34" w14:textId="77777777" w:rsidTr="00E81253">
        <w:trPr>
          <w:trHeight w:val="510"/>
        </w:trPr>
        <w:tc>
          <w:tcPr>
            <w:tcW w:w="6029" w:type="dxa"/>
            <w:tcBorders>
              <w:top w:val="single" w:sz="4" w:space="0" w:color="auto"/>
            </w:tcBorders>
            <w:vAlign w:val="center"/>
            <w:hideMark/>
          </w:tcPr>
          <w:p w14:paraId="5231A384" w14:textId="77777777" w:rsidR="006854B6" w:rsidRPr="009B6A7E" w:rsidRDefault="006854B6" w:rsidP="00E81253">
            <w:pPr>
              <w:tabs>
                <w:tab w:val="left" w:pos="4700"/>
              </w:tabs>
              <w:ind w:left="-100" w:right="70"/>
              <w:jc w:val="right"/>
              <w:rPr>
                <w:rFonts w:ascii="Verdana" w:hAnsi="Verdana" w:cs="Arial"/>
                <w:bCs/>
                <w:color w:val="0000FF"/>
                <w:sz w:val="19"/>
                <w:szCs w:val="19"/>
              </w:rPr>
            </w:pPr>
            <w:proofErr w:type="gramStart"/>
            <w:r w:rsidRPr="009B6A7E">
              <w:rPr>
                <w:rFonts w:ascii="Verdana" w:hAnsi="Verdana" w:cs="Arial"/>
                <w:bCs/>
                <w:color w:val="0000FF"/>
                <w:sz w:val="19"/>
                <w:szCs w:val="19"/>
              </w:rPr>
              <w:t>TOTAL</w:t>
            </w:r>
            <w:proofErr w:type="gramEnd"/>
            <w:r w:rsidRPr="009B6A7E">
              <w:rPr>
                <w:rFonts w:ascii="Verdana" w:hAnsi="Verdana" w:cs="Arial"/>
                <w:bCs/>
                <w:color w:val="0000FF"/>
                <w:sz w:val="19"/>
                <w:szCs w:val="19"/>
              </w:rPr>
              <w:t xml:space="preserve"> PRESUPUESTO BASE DE LICITACIÓN:</w:t>
            </w:r>
          </w:p>
        </w:tc>
        <w:tc>
          <w:tcPr>
            <w:tcW w:w="2569" w:type="dxa"/>
            <w:tcBorders>
              <w:top w:val="single" w:sz="4" w:space="0" w:color="auto"/>
            </w:tcBorders>
            <w:vAlign w:val="center"/>
            <w:hideMark/>
          </w:tcPr>
          <w:p w14:paraId="555AE767" w14:textId="3D9F8D87" w:rsidR="006854B6" w:rsidRPr="00FF1E97" w:rsidRDefault="00186A9E" w:rsidP="00E81253">
            <w:pPr>
              <w:tabs>
                <w:tab w:val="left" w:pos="4700"/>
              </w:tabs>
              <w:ind w:left="-100" w:right="70"/>
              <w:jc w:val="right"/>
              <w:rPr>
                <w:rFonts w:ascii="Verdana" w:hAnsi="Verdana" w:cs="Arial"/>
                <w:b/>
                <w:color w:val="0000FF"/>
                <w:sz w:val="19"/>
                <w:szCs w:val="19"/>
              </w:rPr>
            </w:pPr>
            <w:r w:rsidRPr="00186A9E">
              <w:rPr>
                <w:rFonts w:ascii="Verdana" w:hAnsi="Verdana" w:cs="Arial"/>
                <w:bCs/>
                <w:color w:val="0000FF"/>
                <w:sz w:val="19"/>
                <w:szCs w:val="19"/>
              </w:rPr>
              <w:t>190.904,64</w:t>
            </w:r>
            <w:r w:rsidRPr="009929A3">
              <w:t xml:space="preserve"> </w:t>
            </w:r>
            <w:r w:rsidR="006854B6" w:rsidRPr="00FF1E97">
              <w:rPr>
                <w:rFonts w:ascii="Verdana" w:hAnsi="Verdana" w:cs="Arial"/>
                <w:b/>
                <w:color w:val="0000FF"/>
                <w:sz w:val="19"/>
                <w:szCs w:val="19"/>
              </w:rPr>
              <w:t>euros</w:t>
            </w:r>
          </w:p>
        </w:tc>
      </w:tr>
    </w:tbl>
    <w:p w14:paraId="224E4BF1" w14:textId="77777777" w:rsidR="006854B6" w:rsidRPr="004821B2" w:rsidRDefault="006854B6" w:rsidP="006854B6">
      <w:pPr>
        <w:shd w:val="clear" w:color="auto" w:fill="FFFFFF"/>
        <w:ind w:left="-100" w:right="70"/>
        <w:jc w:val="both"/>
        <w:rPr>
          <w:rFonts w:ascii="Verdana" w:hAnsi="Verdana" w:cs="Segoe UI"/>
          <w:color w:val="212121"/>
          <w:sz w:val="20"/>
          <w:szCs w:val="20"/>
        </w:rPr>
      </w:pPr>
    </w:p>
    <w:p w14:paraId="30C4271B" w14:textId="77777777" w:rsidR="006854B6" w:rsidRPr="004821B2" w:rsidRDefault="006854B6" w:rsidP="006854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0" w:name="AnexoI2"/>
      <w:bookmarkStart w:id="981" w:name="_Toc33530863"/>
      <w:bookmarkStart w:id="982" w:name="_Toc38387834"/>
      <w:bookmarkStart w:id="983" w:name="_Toc157522125"/>
      <w:r w:rsidRPr="00BD20A5">
        <w:lastRenderedPageBreak/>
        <w:t>ANEXO I.</w:t>
      </w:r>
      <w:r w:rsidR="00C548B6" w:rsidRPr="00BD20A5">
        <w:t>2.-</w:t>
      </w:r>
      <w:r w:rsidR="00C548B6" w:rsidRPr="00BD20A5">
        <w:tab/>
      </w:r>
      <w:bookmarkEnd w:id="980"/>
      <w:r w:rsidR="00C548B6" w:rsidRPr="00BD20A5">
        <w:t>DATOS SOBRE LAS CONDICIONES DE LOS CONTRATOS DE TRABAJO</w:t>
      </w:r>
      <w:bookmarkEnd w:id="981"/>
      <w:bookmarkEnd w:id="982"/>
      <w:bookmarkEnd w:id="983"/>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BD20A5">
        <w:rPr>
          <w:rFonts w:ascii="Verdana" w:hAnsi="Verdana" w:cs="Tahoma"/>
          <w:sz w:val="19"/>
          <w:szCs w:val="19"/>
        </w:rPr>
        <w:t>En............................., a..... de....................de 20....</w:t>
      </w:r>
      <w:bookmarkEnd w:id="984"/>
      <w:bookmarkEnd w:id="985"/>
      <w:bookmarkEnd w:id="986"/>
      <w:bookmarkEnd w:id="987"/>
      <w:bookmarkEnd w:id="988"/>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89"/>
      <w:bookmarkEnd w:id="990"/>
      <w:bookmarkEnd w:id="991"/>
      <w:bookmarkEnd w:id="992"/>
      <w:bookmarkEnd w:id="993"/>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C113AD">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C113AD">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C113AD">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C113AD">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C113AD">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4" w:name="AnexoI3"/>
      <w:bookmarkStart w:id="995" w:name="_Toc33530864"/>
      <w:bookmarkStart w:id="996" w:name="_Toc38387835"/>
      <w:bookmarkStart w:id="997" w:name="_Toc157522126"/>
      <w:r w:rsidRPr="00BD20A5">
        <w:lastRenderedPageBreak/>
        <w:t>ANEXO I.</w:t>
      </w:r>
      <w:r w:rsidR="00C548B6" w:rsidRPr="00BD20A5">
        <w:t>3.-</w:t>
      </w:r>
      <w:r w:rsidR="00C548B6" w:rsidRPr="00BD20A5">
        <w:tab/>
      </w:r>
      <w:bookmarkEnd w:id="994"/>
      <w:r w:rsidR="00C548B6" w:rsidRPr="00BD20A5">
        <w:t>SIMULACIÓN FÓRMULA(S) MATEMÁTICA(S)</w:t>
      </w:r>
      <w:bookmarkEnd w:id="995"/>
      <w:bookmarkEnd w:id="996"/>
      <w:bookmarkEnd w:id="997"/>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5E18604D" w14:textId="44DE5011" w:rsidR="00A732C6" w:rsidRDefault="00A732C6" w:rsidP="00A732C6">
      <w:pPr>
        <w:ind w:left="500" w:right="-427"/>
        <w:jc w:val="both"/>
        <w:rPr>
          <w:rFonts w:ascii="Verdana" w:hAnsi="Verdana" w:cs="Tahoma"/>
          <w:b/>
          <w:sz w:val="19"/>
          <w:szCs w:val="19"/>
        </w:rPr>
      </w:pPr>
    </w:p>
    <w:p w14:paraId="0543160B" w14:textId="142F33D3" w:rsidR="0047647B" w:rsidRPr="00BD20A5" w:rsidRDefault="0047647B" w:rsidP="00A732C6">
      <w:pPr>
        <w:ind w:left="500" w:right="-427"/>
        <w:jc w:val="both"/>
        <w:rPr>
          <w:rFonts w:ascii="Verdana" w:hAnsi="Verdana" w:cs="Tahoma"/>
          <w:b/>
          <w:sz w:val="19"/>
          <w:szCs w:val="19"/>
        </w:rPr>
      </w:pPr>
      <w:r>
        <w:rPr>
          <w:rFonts w:ascii="Verdana" w:hAnsi="Verdana" w:cs="Tahoma"/>
          <w:b/>
          <w:sz w:val="19"/>
          <w:szCs w:val="19"/>
        </w:rPr>
        <w:t>Criterio 1: Precio</w:t>
      </w:r>
    </w:p>
    <w:p w14:paraId="6833460F" w14:textId="77777777" w:rsidR="00A732C6" w:rsidRPr="00BD20A5" w:rsidRDefault="00A732C6" w:rsidP="00A732C6">
      <w:pPr>
        <w:ind w:left="500" w:right="-427"/>
        <w:jc w:val="both"/>
        <w:rPr>
          <w:rFonts w:ascii="Verdana" w:hAnsi="Verdana" w:cs="Tahoma"/>
          <w:b/>
          <w:sz w:val="19"/>
          <w:szCs w:val="19"/>
        </w:rPr>
      </w:pPr>
    </w:p>
    <w:p w14:paraId="1213905C" w14:textId="77777777" w:rsidR="00A732C6" w:rsidRPr="00BD20A5" w:rsidRDefault="00A732C6" w:rsidP="00A732C6">
      <w:pPr>
        <w:ind w:left="500" w:right="-427"/>
        <w:jc w:val="both"/>
        <w:rPr>
          <w:rFonts w:ascii="Verdana" w:hAnsi="Verdana" w:cs="Tahoma"/>
          <w:b/>
          <w:sz w:val="19"/>
          <w:szCs w:val="19"/>
        </w:rPr>
      </w:pPr>
    </w:p>
    <w:p w14:paraId="1395C3E9" w14:textId="77777777" w:rsidR="00A732C6" w:rsidRPr="005E00CD" w:rsidRDefault="00A732C6" w:rsidP="00A732C6">
      <w:pPr>
        <w:pBdr>
          <w:top w:val="single" w:sz="8" w:space="1" w:color="000000"/>
          <w:left w:val="single" w:sz="8" w:space="0" w:color="000000"/>
          <w:bottom w:val="single" w:sz="8" w:space="1" w:color="000000"/>
          <w:right w:val="single" w:sz="8" w:space="4" w:color="000000"/>
        </w:pBdr>
        <w:spacing w:line="276" w:lineRule="auto"/>
        <w:jc w:val="center"/>
        <w:rPr>
          <w:rFonts w:ascii="Aptos Narrow" w:eastAsia="Aptos Narrow" w:hAnsi="Aptos Narrow" w:cs="Aptos Narrow"/>
          <w:i/>
          <w:iCs/>
          <w:color w:val="000000" w:themeColor="text1"/>
          <w:sz w:val="22"/>
          <w:szCs w:val="22"/>
        </w:rPr>
      </w:pPr>
      <w:r w:rsidRPr="2067EFB4">
        <w:rPr>
          <w:rFonts w:ascii="Cambria Math" w:eastAsia="Cambria Math" w:hAnsi="Cambria Math" w:cs="Cambria Math"/>
          <w:b/>
          <w:bCs/>
          <w:i/>
          <w:iCs/>
          <w:color w:val="000000" w:themeColor="text1"/>
          <w:sz w:val="22"/>
          <w:szCs w:val="22"/>
        </w:rPr>
        <w:t>𝑃</w:t>
      </w:r>
      <w:proofErr w:type="spellStart"/>
      <w:r w:rsidRPr="2067EFB4">
        <w:rPr>
          <w:rFonts w:ascii="Cambria Math" w:eastAsia="Cambria Math" w:hAnsi="Cambria Math" w:cs="Cambria Math"/>
          <w:b/>
          <w:bCs/>
          <w:i/>
          <w:iCs/>
          <w:color w:val="000000" w:themeColor="text1"/>
          <w:sz w:val="22"/>
          <w:szCs w:val="22"/>
        </w:rPr>
        <w:t>untuación</w:t>
      </w:r>
      <w:proofErr w:type="spellEnd"/>
      <w:r w:rsidRPr="2067EFB4">
        <w:rPr>
          <w:rFonts w:ascii="Aptos Narrow" w:eastAsia="Aptos Narrow" w:hAnsi="Aptos Narrow" w:cs="Aptos Narrow"/>
          <w:i/>
          <w:iCs/>
          <w:color w:val="000000" w:themeColor="text1"/>
          <w:sz w:val="22"/>
          <w:szCs w:val="22"/>
        </w:rPr>
        <w:t xml:space="preserve"> = </w:t>
      </w:r>
      <w:r w:rsidRPr="2067EFB4">
        <w:rPr>
          <w:rFonts w:ascii="Cambria Math" w:eastAsia="Cambria Math" w:hAnsi="Cambria Math" w:cs="Cambria Math"/>
          <w:i/>
          <w:iCs/>
          <w:color w:val="000000" w:themeColor="text1"/>
          <w:sz w:val="22"/>
          <w:szCs w:val="22"/>
        </w:rPr>
        <w:t>𝑃𝑚𝑎𝑥</w:t>
      </w:r>
      <w:r w:rsidRPr="2067EFB4">
        <w:rPr>
          <w:rFonts w:ascii="Aptos Narrow" w:eastAsia="Aptos Narrow" w:hAnsi="Aptos Narrow" w:cs="Aptos Narrow"/>
          <w:i/>
          <w:iCs/>
          <w:color w:val="000000" w:themeColor="text1"/>
          <w:sz w:val="22"/>
          <w:szCs w:val="22"/>
        </w:rPr>
        <w:t xml:space="preserve"> </w:t>
      </w:r>
      <w:r w:rsidRPr="2067EFB4">
        <w:rPr>
          <w:rFonts w:ascii="Cambria Math" w:eastAsia="Cambria Math" w:hAnsi="Cambria Math" w:cs="Cambria Math"/>
          <w:i/>
          <w:iCs/>
          <w:color w:val="000000" w:themeColor="text1"/>
          <w:sz w:val="22"/>
          <w:szCs w:val="22"/>
        </w:rPr>
        <w:t>𝑥</w:t>
      </w:r>
      <w:r w:rsidRPr="2067EFB4">
        <w:rPr>
          <w:rFonts w:ascii="Aptos Narrow" w:eastAsia="Aptos Narrow" w:hAnsi="Aptos Narrow" w:cs="Aptos Narrow"/>
          <w:i/>
          <w:iCs/>
          <w:color w:val="000000" w:themeColor="text1"/>
          <w:sz w:val="22"/>
          <w:szCs w:val="22"/>
        </w:rPr>
        <w:t xml:space="preserve"> </w:t>
      </w:r>
      <w:r>
        <w:rPr>
          <w:rFonts w:ascii="Aptos Narrow" w:eastAsia="Aptos Narrow" w:hAnsi="Aptos Narrow" w:cs="Aptos Narrow"/>
          <w:i/>
          <w:iCs/>
          <w:color w:val="000000" w:themeColor="text1"/>
          <w:sz w:val="22"/>
          <w:szCs w:val="22"/>
        </w:rPr>
        <w:t>[</w:t>
      </w:r>
      <w:r w:rsidRPr="2067EFB4">
        <w:rPr>
          <w:rFonts w:ascii="Aptos Narrow" w:eastAsia="Aptos Narrow" w:hAnsi="Aptos Narrow" w:cs="Aptos Narrow"/>
          <w:i/>
          <w:iCs/>
          <w:color w:val="000000" w:themeColor="text1"/>
          <w:sz w:val="22"/>
          <w:szCs w:val="22"/>
        </w:rPr>
        <w:t xml:space="preserve"> 1-</w:t>
      </w:r>
      <w:r>
        <w:rPr>
          <w:rFonts w:ascii="Aptos Narrow" w:eastAsia="Aptos Narrow" w:hAnsi="Aptos Narrow" w:cs="Aptos Narrow"/>
          <w:i/>
          <w:iCs/>
          <w:color w:val="000000" w:themeColor="text1"/>
          <w:sz w:val="22"/>
          <w:szCs w:val="22"/>
        </w:rPr>
        <w:t xml:space="preserve"> </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𝐵𝑖</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𝐵𝑚</w:t>
      </w:r>
      <w:r w:rsidRPr="2067EFB4">
        <w:rPr>
          <w:rFonts w:ascii="Aptos Narrow" w:eastAsia="Aptos Narrow" w:hAnsi="Aptos Narrow" w:cs="Aptos Narrow"/>
          <w:i/>
          <w:iCs/>
          <w:color w:val="000000" w:themeColor="text1"/>
          <w:sz w:val="22"/>
          <w:szCs w:val="22"/>
        </w:rPr>
        <w:t>in)</w:t>
      </w:r>
      <w:r>
        <w:rPr>
          <w:rFonts w:ascii="Aptos Narrow" w:eastAsia="Aptos Narrow" w:hAnsi="Aptos Narrow" w:cs="Aptos Narrow"/>
          <w:i/>
          <w:iCs/>
          <w:color w:val="000000" w:themeColor="text1"/>
          <w:sz w:val="22"/>
          <w:szCs w:val="22"/>
        </w:rPr>
        <w:t xml:space="preserve"> </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𝐵𝑚</w:t>
      </w:r>
      <w:r w:rsidRPr="2067EFB4">
        <w:rPr>
          <w:rFonts w:ascii="Aptos Narrow" w:eastAsia="Aptos Narrow" w:hAnsi="Aptos Narrow" w:cs="Aptos Narrow"/>
          <w:i/>
          <w:iCs/>
          <w:color w:val="000000" w:themeColor="text1"/>
          <w:sz w:val="22"/>
          <w:szCs w:val="22"/>
        </w:rPr>
        <w:t>in)</w:t>
      </w:r>
      <w:r>
        <w:rPr>
          <w:rFonts w:ascii="Aptos Narrow" w:eastAsia="Aptos Narrow" w:hAnsi="Aptos Narrow" w:cs="Aptos Narrow"/>
          <w:i/>
          <w:iCs/>
          <w:color w:val="000000" w:themeColor="text1"/>
          <w:sz w:val="22"/>
          <w:szCs w:val="22"/>
        </w:rPr>
        <w:t>]</w:t>
      </w:r>
    </w:p>
    <w:p w14:paraId="738974BE" w14:textId="77777777" w:rsidR="00A732C6" w:rsidRPr="005E00CD" w:rsidRDefault="00A732C6" w:rsidP="00A732C6">
      <w:pPr>
        <w:spacing w:after="160" w:line="276" w:lineRule="auto"/>
        <w:jc w:val="both"/>
        <w:rPr>
          <w:rFonts w:ascii="Calibri" w:eastAsia="Calibri" w:hAnsi="Calibri" w:cs="Calibri"/>
          <w:color w:val="000000" w:themeColor="text1"/>
          <w:sz w:val="22"/>
          <w:szCs w:val="22"/>
        </w:rPr>
      </w:pPr>
      <w:r w:rsidRPr="2067EFB4">
        <w:rPr>
          <w:rFonts w:ascii="Aptos" w:eastAsia="Aptos" w:hAnsi="Aptos" w:cs="Aptos"/>
        </w:rPr>
        <w:t>Donde:</w:t>
      </w:r>
    </w:p>
    <w:p w14:paraId="7B509894" w14:textId="5015B5BE" w:rsidR="00A732C6" w:rsidRPr="005E00CD" w:rsidRDefault="00A732C6" w:rsidP="00A732C6">
      <w:pPr>
        <w:pStyle w:val="Prrafodelista"/>
        <w:numPr>
          <w:ilvl w:val="0"/>
          <w:numId w:val="169"/>
        </w:numPr>
        <w:spacing w:line="276" w:lineRule="auto"/>
        <w:jc w:val="both"/>
        <w:rPr>
          <w:rFonts w:ascii="Aptos" w:eastAsia="Aptos" w:hAnsi="Aptos" w:cs="Aptos"/>
        </w:rPr>
      </w:pPr>
      <w:proofErr w:type="gramStart"/>
      <w:r w:rsidRPr="2067EFB4">
        <w:rPr>
          <w:rFonts w:ascii="Cambria Math" w:eastAsia="Cambria Math" w:hAnsi="Cambria Math" w:cs="Cambria Math"/>
          <w:b/>
          <w:bCs/>
          <w:i/>
          <w:iCs/>
          <w:color w:val="000000" w:themeColor="text1"/>
          <w:sz w:val="22"/>
          <w:szCs w:val="22"/>
        </w:rPr>
        <w:t>𝑃𝑚𝑎𝑥</w:t>
      </w:r>
      <w:r w:rsidRPr="2067EFB4">
        <w:rPr>
          <w:rFonts w:ascii="Cambria Math" w:eastAsia="Cambria Math" w:hAnsi="Cambria Math" w:cs="Cambria Math"/>
          <w:i/>
          <w:iCs/>
          <w:color w:val="000000" w:themeColor="text1"/>
          <w:sz w:val="22"/>
          <w:szCs w:val="22"/>
        </w:rPr>
        <w:t xml:space="preserve"> </w:t>
      </w:r>
      <w:r>
        <w:rPr>
          <w:rFonts w:ascii="Cambria Math" w:eastAsia="Cambria Math" w:hAnsi="Cambria Math" w:cs="Cambria Math"/>
          <w:i/>
          <w:iCs/>
          <w:color w:val="000000" w:themeColor="text1"/>
          <w:sz w:val="22"/>
          <w:szCs w:val="22"/>
        </w:rPr>
        <w:t xml:space="preserve"> </w:t>
      </w:r>
      <w:r w:rsidRPr="2067EFB4">
        <w:rPr>
          <w:rFonts w:ascii="Aptos" w:eastAsia="Aptos" w:hAnsi="Aptos" w:cs="Aptos"/>
        </w:rPr>
        <w:t>es</w:t>
      </w:r>
      <w:proofErr w:type="gramEnd"/>
      <w:r w:rsidRPr="2067EFB4">
        <w:rPr>
          <w:rFonts w:ascii="Aptos" w:eastAsia="Aptos" w:hAnsi="Aptos" w:cs="Aptos"/>
        </w:rPr>
        <w:t xml:space="preserve"> la puntuación má</w:t>
      </w:r>
      <w:r>
        <w:rPr>
          <w:rFonts w:ascii="Aptos" w:eastAsia="Aptos" w:hAnsi="Aptos" w:cs="Aptos"/>
        </w:rPr>
        <w:t>xima alcanzable (en este caso 4</w:t>
      </w:r>
      <w:r w:rsidR="0047647B">
        <w:rPr>
          <w:rFonts w:ascii="Aptos" w:eastAsia="Aptos" w:hAnsi="Aptos" w:cs="Aptos"/>
        </w:rPr>
        <w:t>2</w:t>
      </w:r>
      <w:r w:rsidRPr="2067EFB4">
        <w:rPr>
          <w:rFonts w:ascii="Aptos" w:eastAsia="Aptos" w:hAnsi="Aptos" w:cs="Aptos"/>
        </w:rPr>
        <w:t xml:space="preserve"> puntos)</w:t>
      </w:r>
    </w:p>
    <w:p w14:paraId="5DFA53D5" w14:textId="77777777" w:rsidR="00A732C6" w:rsidRPr="008347C0" w:rsidRDefault="00A732C6" w:rsidP="00A732C6">
      <w:pPr>
        <w:pStyle w:val="Prrafodelista"/>
        <w:numPr>
          <w:ilvl w:val="0"/>
          <w:numId w:val="169"/>
        </w:numPr>
        <w:spacing w:line="276" w:lineRule="auto"/>
        <w:jc w:val="both"/>
        <w:rPr>
          <w:rFonts w:ascii="Aptos" w:eastAsia="Aptos" w:hAnsi="Aptos" w:cs="Aptos"/>
        </w:rPr>
      </w:pPr>
      <w:proofErr w:type="gramStart"/>
      <w:r w:rsidRPr="2067EFB4">
        <w:rPr>
          <w:rFonts w:ascii="Cambria Math" w:eastAsia="Cambria Math" w:hAnsi="Cambria Math" w:cs="Cambria Math"/>
          <w:b/>
          <w:bCs/>
          <w:i/>
          <w:iCs/>
          <w:color w:val="000000" w:themeColor="text1"/>
          <w:sz w:val="22"/>
          <w:szCs w:val="22"/>
        </w:rPr>
        <w:t>𝐵𝑖</w:t>
      </w:r>
      <w:r w:rsidRPr="2067EFB4">
        <w:rPr>
          <w:rFonts w:ascii="Cambria Math" w:eastAsia="Cambria Math" w:hAnsi="Cambria Math" w:cs="Cambria Math"/>
          <w:i/>
          <w:iCs/>
          <w:color w:val="000000" w:themeColor="text1"/>
          <w:sz w:val="22"/>
          <w:szCs w:val="22"/>
        </w:rPr>
        <w:t xml:space="preserve"> </w:t>
      </w:r>
      <w:r>
        <w:rPr>
          <w:rFonts w:ascii="Cambria Math" w:eastAsia="Cambria Math" w:hAnsi="Cambria Math" w:cs="Cambria Math"/>
          <w:i/>
          <w:iCs/>
          <w:color w:val="000000" w:themeColor="text1"/>
          <w:sz w:val="22"/>
          <w:szCs w:val="22"/>
        </w:rPr>
        <w:t xml:space="preserve"> </w:t>
      </w:r>
      <w:r w:rsidRPr="2067EFB4">
        <w:rPr>
          <w:rFonts w:ascii="Aptos" w:eastAsia="Aptos" w:hAnsi="Aptos" w:cs="Aptos"/>
        </w:rPr>
        <w:t>es</w:t>
      </w:r>
      <w:proofErr w:type="gramEnd"/>
      <w:r w:rsidRPr="2067EFB4">
        <w:rPr>
          <w:rFonts w:ascii="Aptos" w:eastAsia="Aptos" w:hAnsi="Aptos" w:cs="Aptos"/>
        </w:rPr>
        <w:t xml:space="preserve"> el valor económico de</w:t>
      </w:r>
      <w:r>
        <w:rPr>
          <w:rFonts w:ascii="Aptos" w:eastAsia="Aptos" w:hAnsi="Aptos" w:cs="Aptos"/>
        </w:rPr>
        <w:t xml:space="preserve"> una </w:t>
      </w:r>
      <w:r w:rsidRPr="2067EFB4">
        <w:rPr>
          <w:rFonts w:ascii="Aptos" w:eastAsia="Aptos" w:hAnsi="Aptos" w:cs="Aptos"/>
        </w:rPr>
        <w:t>ofert</w:t>
      </w:r>
      <w:r>
        <w:rPr>
          <w:rFonts w:ascii="Aptos" w:eastAsia="Aptos" w:hAnsi="Aptos" w:cs="Aptos"/>
        </w:rPr>
        <w:t>a determinada</w:t>
      </w:r>
    </w:p>
    <w:p w14:paraId="676F0C23" w14:textId="77777777" w:rsidR="00A732C6" w:rsidRPr="005E00CD" w:rsidRDefault="00A732C6" w:rsidP="00A732C6">
      <w:pPr>
        <w:pStyle w:val="Prrafodelista"/>
        <w:numPr>
          <w:ilvl w:val="0"/>
          <w:numId w:val="169"/>
        </w:numPr>
        <w:spacing w:line="276" w:lineRule="auto"/>
        <w:jc w:val="both"/>
        <w:rPr>
          <w:rFonts w:ascii="Aptos" w:eastAsia="Aptos" w:hAnsi="Aptos" w:cs="Aptos"/>
        </w:rPr>
      </w:pPr>
      <w:r w:rsidRPr="00487203">
        <w:rPr>
          <w:rFonts w:ascii="Cambria Math" w:eastAsia="Cambria Math" w:hAnsi="Cambria Math" w:cs="Cambria Math"/>
          <w:b/>
          <w:bCs/>
          <w:i/>
          <w:iCs/>
          <w:color w:val="000000" w:themeColor="text1"/>
          <w:sz w:val="22"/>
          <w:szCs w:val="22"/>
        </w:rPr>
        <w:t>B𝑚</w:t>
      </w:r>
      <w:r w:rsidRPr="00487203">
        <w:rPr>
          <w:rFonts w:ascii="Aptos Narrow" w:eastAsia="Aptos Narrow" w:hAnsi="Aptos Narrow" w:cs="Aptos Narrow"/>
          <w:b/>
          <w:bCs/>
          <w:i/>
          <w:iCs/>
          <w:color w:val="000000" w:themeColor="text1"/>
          <w:sz w:val="22"/>
          <w:szCs w:val="22"/>
        </w:rPr>
        <w:t>in</w:t>
      </w:r>
      <w:r>
        <w:rPr>
          <w:rFonts w:ascii="Aptos Narrow" w:eastAsia="Aptos Narrow" w:hAnsi="Aptos Narrow" w:cs="Aptos Narrow"/>
          <w:b/>
          <w:bCs/>
          <w:i/>
          <w:iCs/>
          <w:color w:val="000000" w:themeColor="text1"/>
          <w:sz w:val="22"/>
          <w:szCs w:val="22"/>
        </w:rPr>
        <w:t xml:space="preserve"> </w:t>
      </w:r>
      <w:r w:rsidRPr="008347C0">
        <w:rPr>
          <w:rFonts w:ascii="Aptos" w:eastAsia="Aptos" w:hAnsi="Aptos" w:cs="Aptos"/>
        </w:rPr>
        <w:t xml:space="preserve">es el valor </w:t>
      </w:r>
      <w:r>
        <w:rPr>
          <w:rFonts w:ascii="Aptos" w:eastAsia="Aptos" w:hAnsi="Aptos" w:cs="Aptos"/>
        </w:rPr>
        <w:t>económico de la oferta más baja</w:t>
      </w:r>
    </w:p>
    <w:p w14:paraId="61D70253" w14:textId="77777777" w:rsidR="00754C1F" w:rsidRDefault="00754C1F" w:rsidP="00754C1F">
      <w:pPr>
        <w:rPr>
          <w:rFonts w:ascii="Verdana" w:hAnsi="Verdana" w:cs="Tahoma"/>
          <w:sz w:val="19"/>
          <w:szCs w:val="19"/>
        </w:rPr>
      </w:pPr>
    </w:p>
    <w:p w14:paraId="3E652360" w14:textId="77777777" w:rsidR="007706DD" w:rsidRPr="005E00CD" w:rsidRDefault="007706DD" w:rsidP="007706DD">
      <w:pPr>
        <w:spacing w:after="160" w:line="276" w:lineRule="auto"/>
        <w:jc w:val="both"/>
      </w:pPr>
      <w:r>
        <w:rPr>
          <w:rFonts w:ascii="Aptos" w:eastAsia="Aptos" w:hAnsi="Aptos" w:cs="Aptos"/>
        </w:rPr>
        <w:t>Ejemplo con cantidades reales</w:t>
      </w:r>
      <w:r w:rsidRPr="00D76E51">
        <w:rPr>
          <w:rFonts w:ascii="Aptos" w:eastAsia="Aptos" w:hAnsi="Aptos" w:cs="Aptos"/>
        </w:rPr>
        <w:t>:</w:t>
      </w:r>
    </w:p>
    <w:p w14:paraId="490AE614" w14:textId="77777777" w:rsidR="007706DD" w:rsidRDefault="007706DD" w:rsidP="007706DD">
      <w:pPr>
        <w:rPr>
          <w:rFonts w:ascii="Verdana" w:hAnsi="Verdana" w:cs="Tahoma"/>
          <w:sz w:val="20"/>
          <w:szCs w:val="20"/>
        </w:rPr>
      </w:pPr>
    </w:p>
    <w:tbl>
      <w:tblPr>
        <w:tblStyle w:val="Tablaconcuadrcula"/>
        <w:tblW w:w="0" w:type="auto"/>
        <w:tblInd w:w="279" w:type="dxa"/>
        <w:tblLook w:val="04A0" w:firstRow="1" w:lastRow="0" w:firstColumn="1" w:lastColumn="0" w:noHBand="0" w:noVBand="1"/>
      </w:tblPr>
      <w:tblGrid>
        <w:gridCol w:w="3118"/>
        <w:gridCol w:w="3828"/>
        <w:gridCol w:w="1448"/>
      </w:tblGrid>
      <w:tr w:rsidR="007706DD" w14:paraId="2C286887" w14:textId="77777777" w:rsidTr="002C7EB3">
        <w:trPr>
          <w:trHeight w:val="630"/>
        </w:trPr>
        <w:tc>
          <w:tcPr>
            <w:tcW w:w="3118" w:type="dxa"/>
            <w:tcBorders>
              <w:top w:val="single" w:sz="4" w:space="0" w:color="auto"/>
              <w:left w:val="single" w:sz="4" w:space="0" w:color="auto"/>
              <w:bottom w:val="single" w:sz="4" w:space="0" w:color="auto"/>
              <w:right w:val="single" w:sz="4" w:space="0" w:color="auto"/>
            </w:tcBorders>
          </w:tcPr>
          <w:p w14:paraId="42295CB1" w14:textId="77777777" w:rsidR="007706DD" w:rsidRDefault="007706DD" w:rsidP="002C7EB3">
            <w:pPr>
              <w:ind w:right="-427"/>
              <w:jc w:val="both"/>
              <w:rPr>
                <w:rFonts w:ascii="Verdana" w:eastAsiaTheme="minorHAnsi" w:hAnsi="Verdana"/>
                <w:color w:val="0000FF"/>
                <w:sz w:val="19"/>
                <w:szCs w:val="19"/>
                <w:lang w:eastAsia="ar-SA"/>
              </w:rPr>
            </w:pPr>
          </w:p>
          <w:p w14:paraId="47D5BA75" w14:textId="77777777" w:rsidR="007706DD" w:rsidRDefault="007706DD" w:rsidP="002C7EB3">
            <w:pPr>
              <w:ind w:right="-427"/>
              <w:jc w:val="both"/>
              <w:rPr>
                <w:rFonts w:ascii="Verdana" w:hAnsi="Verdana"/>
                <w:color w:val="0000FF"/>
                <w:sz w:val="19"/>
                <w:szCs w:val="19"/>
                <w:lang w:eastAsia="ar-SA"/>
              </w:rPr>
            </w:pPr>
            <w:r>
              <w:rPr>
                <w:rFonts w:ascii="Verdana" w:hAnsi="Verdana"/>
                <w:color w:val="0000FF"/>
                <w:sz w:val="19"/>
                <w:szCs w:val="19"/>
                <w:lang w:eastAsia="ar-SA"/>
              </w:rPr>
              <w:t>FÓRMULA</w:t>
            </w:r>
          </w:p>
        </w:tc>
        <w:tc>
          <w:tcPr>
            <w:tcW w:w="5276" w:type="dxa"/>
            <w:gridSpan w:val="2"/>
            <w:tcBorders>
              <w:top w:val="single" w:sz="4" w:space="0" w:color="auto"/>
              <w:left w:val="single" w:sz="4" w:space="0" w:color="auto"/>
              <w:bottom w:val="single" w:sz="4" w:space="0" w:color="auto"/>
              <w:right w:val="single" w:sz="4" w:space="0" w:color="auto"/>
            </w:tcBorders>
          </w:tcPr>
          <w:p w14:paraId="6D5EF145" w14:textId="77777777" w:rsidR="007706DD" w:rsidRDefault="007706DD" w:rsidP="002C7EB3">
            <w:pPr>
              <w:ind w:right="-427"/>
              <w:jc w:val="both"/>
              <w:rPr>
                <w:rFonts w:ascii="Verdana" w:hAnsi="Verdana"/>
                <w:color w:val="0000FF"/>
                <w:sz w:val="19"/>
                <w:szCs w:val="19"/>
                <w:lang w:eastAsia="ar-SA"/>
              </w:rPr>
            </w:pPr>
          </w:p>
          <w:p w14:paraId="6E5ACAF1" w14:textId="77777777" w:rsidR="007706DD" w:rsidRDefault="007706DD" w:rsidP="002C7EB3">
            <w:pPr>
              <w:ind w:right="-427"/>
              <w:jc w:val="both"/>
              <w:rPr>
                <w:rFonts w:ascii="Verdana" w:hAnsi="Verdana"/>
                <w:color w:val="0000FF"/>
                <w:sz w:val="19"/>
                <w:szCs w:val="19"/>
                <w:lang w:eastAsia="ar-SA"/>
              </w:rPr>
            </w:pPr>
            <w:r>
              <w:rPr>
                <w:rFonts w:ascii="Cambria Math" w:hAnsi="Cambria Math" w:cs="Cambria Math"/>
                <w:b/>
                <w:bCs/>
                <w:i/>
                <w:iCs/>
                <w:color w:val="0000FF"/>
                <w:sz w:val="19"/>
                <w:szCs w:val="19"/>
                <w:lang w:eastAsia="ar-SA"/>
              </w:rPr>
              <w:t>Puntuación</w:t>
            </w:r>
            <w:r>
              <w:rPr>
                <w:rFonts w:ascii="Verdana" w:hAnsi="Verdana"/>
                <w:color w:val="0000FF"/>
                <w:sz w:val="19"/>
                <w:szCs w:val="19"/>
                <w:lang w:eastAsia="ar-SA"/>
              </w:rPr>
              <w:t>=</w:t>
            </w:r>
            <w:r>
              <w:rPr>
                <w:rFonts w:ascii="Cambria Math" w:hAnsi="Cambria Math" w:cs="Cambria Math"/>
                <w:color w:val="0000FF"/>
                <w:sz w:val="19"/>
                <w:szCs w:val="19"/>
                <w:lang w:eastAsia="ar-SA"/>
              </w:rPr>
              <w:t>𝑃𝑚𝑎𝑥</w:t>
            </w:r>
            <w:r>
              <w:rPr>
                <w:rFonts w:ascii="Verdana" w:hAnsi="Verdana"/>
                <w:color w:val="0000FF"/>
                <w:sz w:val="19"/>
                <w:szCs w:val="19"/>
                <w:lang w:eastAsia="ar-SA"/>
              </w:rPr>
              <w:t xml:space="preserve"> </w:t>
            </w:r>
            <w:r>
              <w:rPr>
                <w:rFonts w:ascii="Cambria Math" w:hAnsi="Cambria Math" w:cs="Cambria Math"/>
                <w:color w:val="0000FF"/>
                <w:sz w:val="19"/>
                <w:szCs w:val="19"/>
                <w:lang w:eastAsia="ar-SA"/>
              </w:rPr>
              <w:t>𝑥</w:t>
            </w:r>
            <w:r>
              <w:rPr>
                <w:rFonts w:ascii="Verdana" w:hAnsi="Verdana"/>
                <w:color w:val="0000FF"/>
                <w:sz w:val="19"/>
                <w:szCs w:val="19"/>
                <w:lang w:eastAsia="ar-SA"/>
              </w:rPr>
              <w:t xml:space="preserve"> [ 1- ((</w:t>
            </w:r>
            <w:r>
              <w:rPr>
                <w:rFonts w:ascii="Cambria Math" w:hAnsi="Cambria Math" w:cs="Cambria Math"/>
                <w:color w:val="0000FF"/>
                <w:sz w:val="19"/>
                <w:szCs w:val="19"/>
                <w:lang w:eastAsia="ar-SA"/>
              </w:rPr>
              <w:t>𝐵𝑖</w:t>
            </w:r>
            <w:r>
              <w:rPr>
                <w:rFonts w:ascii="Verdana" w:hAnsi="Verdana"/>
                <w:color w:val="0000FF"/>
                <w:sz w:val="19"/>
                <w:szCs w:val="19"/>
                <w:lang w:eastAsia="ar-SA"/>
              </w:rPr>
              <w:t>-</w:t>
            </w:r>
            <w:r>
              <w:rPr>
                <w:rFonts w:ascii="Cambria Math" w:hAnsi="Cambria Math" w:cs="Cambria Math"/>
                <w:color w:val="0000FF"/>
                <w:sz w:val="19"/>
                <w:szCs w:val="19"/>
                <w:lang w:eastAsia="ar-SA"/>
              </w:rPr>
              <w:t>𝐵𝑚in</w:t>
            </w:r>
            <w:r>
              <w:rPr>
                <w:rFonts w:ascii="Verdana" w:hAnsi="Verdana"/>
                <w:color w:val="0000FF"/>
                <w:sz w:val="19"/>
                <w:szCs w:val="19"/>
                <w:lang w:eastAsia="ar-SA"/>
              </w:rPr>
              <w:t>) /</w:t>
            </w:r>
            <w:r>
              <w:rPr>
                <w:rFonts w:ascii="Cambria Math" w:hAnsi="Cambria Math" w:cs="Cambria Math"/>
                <w:color w:val="0000FF"/>
                <w:sz w:val="19"/>
                <w:szCs w:val="19"/>
                <w:lang w:eastAsia="ar-SA"/>
              </w:rPr>
              <w:t>𝐵𝑚in</w:t>
            </w:r>
            <w:r>
              <w:rPr>
                <w:rFonts w:ascii="Verdana" w:hAnsi="Verdana"/>
                <w:color w:val="0000FF"/>
                <w:sz w:val="19"/>
                <w:szCs w:val="19"/>
                <w:lang w:eastAsia="ar-SA"/>
              </w:rPr>
              <w:t>]</w:t>
            </w:r>
          </w:p>
        </w:tc>
      </w:tr>
      <w:tr w:rsidR="007706DD" w14:paraId="65F2C627" w14:textId="77777777" w:rsidTr="002C7EB3">
        <w:trPr>
          <w:trHeight w:val="330"/>
        </w:trPr>
        <w:tc>
          <w:tcPr>
            <w:tcW w:w="3118" w:type="dxa"/>
            <w:tcBorders>
              <w:top w:val="single" w:sz="4" w:space="0" w:color="auto"/>
              <w:left w:val="single" w:sz="4" w:space="0" w:color="auto"/>
              <w:bottom w:val="single" w:sz="4" w:space="0" w:color="auto"/>
              <w:right w:val="single" w:sz="4" w:space="0" w:color="auto"/>
            </w:tcBorders>
            <w:hideMark/>
          </w:tcPr>
          <w:p w14:paraId="253EC8F4" w14:textId="77777777" w:rsidR="007706DD" w:rsidRDefault="007706DD" w:rsidP="002C7EB3">
            <w:pPr>
              <w:rPr>
                <w:rFonts w:ascii="Verdana" w:hAnsi="Verdana"/>
                <w:color w:val="0000FF"/>
                <w:sz w:val="19"/>
                <w:szCs w:val="19"/>
                <w:lang w:eastAsia="ar-SA"/>
              </w:rPr>
            </w:pPr>
          </w:p>
        </w:tc>
        <w:tc>
          <w:tcPr>
            <w:tcW w:w="3828" w:type="dxa"/>
            <w:tcBorders>
              <w:top w:val="single" w:sz="4" w:space="0" w:color="auto"/>
              <w:left w:val="single" w:sz="4" w:space="0" w:color="auto"/>
              <w:bottom w:val="single" w:sz="4" w:space="0" w:color="auto"/>
              <w:right w:val="single" w:sz="4" w:space="0" w:color="auto"/>
            </w:tcBorders>
            <w:hideMark/>
          </w:tcPr>
          <w:p w14:paraId="74AFFE2C" w14:textId="77777777" w:rsidR="007706DD" w:rsidRDefault="007706DD" w:rsidP="002C7EB3">
            <w:pPr>
              <w:rPr>
                <w:rFonts w:asciiTheme="minorHAnsi" w:eastAsiaTheme="minorHAnsi" w:hAnsiTheme="minorHAnsi" w:cstheme="minorBidi"/>
                <w:sz w:val="20"/>
                <w:szCs w:val="20"/>
                <w:lang w:val="eu-ES" w:eastAsia="eu-ES"/>
              </w:rPr>
            </w:pPr>
          </w:p>
        </w:tc>
        <w:tc>
          <w:tcPr>
            <w:tcW w:w="1448" w:type="dxa"/>
            <w:tcBorders>
              <w:top w:val="single" w:sz="4" w:space="0" w:color="auto"/>
              <w:left w:val="single" w:sz="4" w:space="0" w:color="auto"/>
              <w:bottom w:val="single" w:sz="4" w:space="0" w:color="auto"/>
              <w:right w:val="single" w:sz="4" w:space="0" w:color="auto"/>
            </w:tcBorders>
            <w:noWrap/>
            <w:hideMark/>
          </w:tcPr>
          <w:p w14:paraId="1EB6CD68" w14:textId="77777777" w:rsidR="007706DD" w:rsidRDefault="007706DD" w:rsidP="002C7EB3">
            <w:pPr>
              <w:ind w:right="-427"/>
              <w:jc w:val="both"/>
              <w:rPr>
                <w:rFonts w:ascii="Verdana" w:eastAsiaTheme="minorHAnsi" w:hAnsi="Verdana" w:cstheme="minorBidi"/>
                <w:color w:val="0000FF"/>
                <w:kern w:val="2"/>
                <w:sz w:val="19"/>
                <w:szCs w:val="19"/>
                <w:lang w:eastAsia="ar-SA"/>
                <w14:ligatures w14:val="standardContextual"/>
              </w:rPr>
            </w:pPr>
            <w:r>
              <w:rPr>
                <w:rFonts w:ascii="Cambria Math" w:eastAsiaTheme="minorHAnsi" w:hAnsi="Cambria Math" w:cs="Cambria Math"/>
                <w:b/>
                <w:bCs/>
                <w:i/>
                <w:iCs/>
                <w:color w:val="0000FF"/>
                <w:sz w:val="19"/>
                <w:szCs w:val="19"/>
                <w:lang w:eastAsia="ar-SA"/>
              </w:rPr>
              <w:t>Puntuación</w:t>
            </w:r>
          </w:p>
        </w:tc>
      </w:tr>
      <w:tr w:rsidR="007706DD" w14:paraId="799933C4" w14:textId="77777777" w:rsidTr="002C7EB3">
        <w:trPr>
          <w:trHeight w:val="330"/>
        </w:trPr>
        <w:tc>
          <w:tcPr>
            <w:tcW w:w="3118" w:type="dxa"/>
            <w:tcBorders>
              <w:top w:val="single" w:sz="4" w:space="0" w:color="auto"/>
              <w:left w:val="single" w:sz="4" w:space="0" w:color="auto"/>
              <w:bottom w:val="single" w:sz="4" w:space="0" w:color="auto"/>
              <w:right w:val="single" w:sz="4" w:space="0" w:color="auto"/>
            </w:tcBorders>
            <w:hideMark/>
          </w:tcPr>
          <w:p w14:paraId="2DA8A8ED" w14:textId="77777777" w:rsidR="007706DD" w:rsidRDefault="007706DD" w:rsidP="002C7EB3">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𝐵𝑚in</w:t>
            </w:r>
          </w:p>
        </w:tc>
        <w:tc>
          <w:tcPr>
            <w:tcW w:w="3828" w:type="dxa"/>
            <w:tcBorders>
              <w:top w:val="single" w:sz="4" w:space="0" w:color="auto"/>
              <w:left w:val="single" w:sz="4" w:space="0" w:color="auto"/>
              <w:bottom w:val="single" w:sz="4" w:space="0" w:color="auto"/>
              <w:right w:val="single" w:sz="4" w:space="0" w:color="auto"/>
            </w:tcBorders>
            <w:hideMark/>
          </w:tcPr>
          <w:p w14:paraId="3A654F02" w14:textId="0F5BEDBD" w:rsidR="007706DD" w:rsidRDefault="00AD2F8F" w:rsidP="002C7EB3">
            <w:pPr>
              <w:ind w:right="-427"/>
              <w:jc w:val="both"/>
              <w:rPr>
                <w:rFonts w:ascii="Verdana" w:hAnsi="Verdana"/>
                <w:color w:val="0000FF"/>
                <w:sz w:val="19"/>
                <w:szCs w:val="19"/>
                <w:lang w:eastAsia="ar-SA"/>
              </w:rPr>
            </w:pPr>
            <w:r>
              <w:rPr>
                <w:rFonts w:ascii="Verdana" w:eastAsia="Arial Unicode MS" w:hAnsi="Verdana" w:cs="Arial"/>
                <w:color w:val="0000FF"/>
                <w:sz w:val="19"/>
                <w:szCs w:val="19"/>
              </w:rPr>
              <w:t>150</w:t>
            </w:r>
            <w:r w:rsidR="005C425A" w:rsidRPr="00084DF9">
              <w:rPr>
                <w:rFonts w:ascii="Verdana" w:eastAsia="Arial Unicode MS" w:hAnsi="Verdana" w:cs="Arial"/>
                <w:color w:val="0000FF"/>
                <w:sz w:val="19"/>
                <w:szCs w:val="19"/>
              </w:rPr>
              <w:t>.</w:t>
            </w:r>
            <w:r>
              <w:rPr>
                <w:rFonts w:ascii="Verdana" w:eastAsia="Arial Unicode MS" w:hAnsi="Verdana" w:cs="Arial"/>
                <w:color w:val="0000FF"/>
                <w:sz w:val="19"/>
                <w:szCs w:val="19"/>
              </w:rPr>
              <w:t>000</w:t>
            </w:r>
          </w:p>
        </w:tc>
        <w:tc>
          <w:tcPr>
            <w:tcW w:w="1448" w:type="dxa"/>
            <w:tcBorders>
              <w:top w:val="single" w:sz="4" w:space="0" w:color="auto"/>
              <w:left w:val="single" w:sz="4" w:space="0" w:color="auto"/>
              <w:bottom w:val="single" w:sz="4" w:space="0" w:color="auto"/>
              <w:right w:val="single" w:sz="4" w:space="0" w:color="auto"/>
            </w:tcBorders>
            <w:noWrap/>
            <w:hideMark/>
          </w:tcPr>
          <w:p w14:paraId="5B94E16F" w14:textId="27EC03FA" w:rsidR="007706DD" w:rsidRDefault="007706DD" w:rsidP="002C7EB3">
            <w:pPr>
              <w:ind w:right="-427"/>
              <w:jc w:val="both"/>
              <w:rPr>
                <w:rFonts w:ascii="Verdana" w:hAnsi="Verdana"/>
                <w:color w:val="0000FF"/>
                <w:sz w:val="19"/>
                <w:szCs w:val="19"/>
                <w:lang w:eastAsia="ar-SA"/>
              </w:rPr>
            </w:pPr>
            <w:r>
              <w:rPr>
                <w:rFonts w:ascii="Verdana" w:hAnsi="Verdana"/>
                <w:color w:val="0000FF"/>
                <w:sz w:val="19"/>
                <w:szCs w:val="19"/>
                <w:lang w:eastAsia="ar-SA"/>
              </w:rPr>
              <w:t>4</w:t>
            </w:r>
            <w:r w:rsidR="005C425A">
              <w:rPr>
                <w:rFonts w:ascii="Verdana" w:hAnsi="Verdana"/>
                <w:color w:val="0000FF"/>
                <w:sz w:val="19"/>
                <w:szCs w:val="19"/>
                <w:lang w:eastAsia="ar-SA"/>
              </w:rPr>
              <w:t>2</w:t>
            </w:r>
          </w:p>
        </w:tc>
      </w:tr>
      <w:tr w:rsidR="007706DD" w14:paraId="35FC2134" w14:textId="77777777" w:rsidTr="002C7EB3">
        <w:trPr>
          <w:trHeight w:val="330"/>
        </w:trPr>
        <w:tc>
          <w:tcPr>
            <w:tcW w:w="3118" w:type="dxa"/>
            <w:tcBorders>
              <w:top w:val="single" w:sz="4" w:space="0" w:color="auto"/>
              <w:left w:val="single" w:sz="4" w:space="0" w:color="auto"/>
              <w:bottom w:val="single" w:sz="4" w:space="0" w:color="auto"/>
              <w:right w:val="single" w:sz="4" w:space="0" w:color="auto"/>
            </w:tcBorders>
            <w:hideMark/>
          </w:tcPr>
          <w:p w14:paraId="0563DB3F" w14:textId="77777777" w:rsidR="007706DD" w:rsidRDefault="007706DD" w:rsidP="002C7EB3">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𝐵𝑖 (1)</w:t>
            </w:r>
          </w:p>
        </w:tc>
        <w:tc>
          <w:tcPr>
            <w:tcW w:w="3828" w:type="dxa"/>
            <w:tcBorders>
              <w:top w:val="single" w:sz="4" w:space="0" w:color="auto"/>
              <w:left w:val="single" w:sz="4" w:space="0" w:color="auto"/>
              <w:bottom w:val="single" w:sz="4" w:space="0" w:color="auto"/>
              <w:right w:val="single" w:sz="4" w:space="0" w:color="auto"/>
            </w:tcBorders>
            <w:hideMark/>
          </w:tcPr>
          <w:p w14:paraId="62DEA8DF" w14:textId="32BD2DB3" w:rsidR="007706DD" w:rsidRDefault="007706DD" w:rsidP="002C7EB3">
            <w:pPr>
              <w:ind w:right="-427"/>
              <w:jc w:val="both"/>
              <w:rPr>
                <w:rFonts w:ascii="Verdana" w:hAnsi="Verdana"/>
                <w:color w:val="0000FF"/>
                <w:sz w:val="19"/>
                <w:szCs w:val="19"/>
                <w:lang w:eastAsia="ar-SA"/>
              </w:rPr>
            </w:pPr>
            <w:r>
              <w:rPr>
                <w:rFonts w:ascii="Verdana" w:hAnsi="Verdana"/>
                <w:color w:val="0000FF"/>
                <w:sz w:val="19"/>
                <w:szCs w:val="19"/>
                <w:lang w:eastAsia="ar-SA"/>
              </w:rPr>
              <w:t>1</w:t>
            </w:r>
            <w:r w:rsidR="00AD2F8F">
              <w:rPr>
                <w:rFonts w:ascii="Verdana" w:hAnsi="Verdana"/>
                <w:color w:val="0000FF"/>
                <w:sz w:val="19"/>
                <w:szCs w:val="19"/>
                <w:lang w:eastAsia="ar-SA"/>
              </w:rPr>
              <w:t>60</w:t>
            </w:r>
            <w:r>
              <w:rPr>
                <w:rFonts w:ascii="Verdana" w:hAnsi="Verdana"/>
                <w:color w:val="0000FF"/>
                <w:sz w:val="19"/>
                <w:szCs w:val="19"/>
                <w:lang w:eastAsia="ar-SA"/>
              </w:rPr>
              <w:t>.000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13015A91" w14:textId="45D77ADC" w:rsidR="007706DD" w:rsidRDefault="00464E36" w:rsidP="002C7EB3">
            <w:pPr>
              <w:ind w:right="-427"/>
              <w:jc w:val="both"/>
              <w:rPr>
                <w:rFonts w:ascii="Verdana" w:hAnsi="Verdana"/>
                <w:color w:val="0000FF"/>
                <w:sz w:val="19"/>
                <w:szCs w:val="19"/>
                <w:lang w:eastAsia="ar-SA"/>
              </w:rPr>
            </w:pPr>
            <w:r>
              <w:rPr>
                <w:rFonts w:ascii="Verdana" w:hAnsi="Verdana"/>
                <w:color w:val="0000FF"/>
                <w:sz w:val="19"/>
                <w:szCs w:val="19"/>
                <w:lang w:eastAsia="ar-SA"/>
              </w:rPr>
              <w:t>39</w:t>
            </w:r>
            <w:r w:rsidR="007706DD">
              <w:rPr>
                <w:rFonts w:ascii="Verdana" w:hAnsi="Verdana"/>
                <w:color w:val="0000FF"/>
                <w:sz w:val="19"/>
                <w:szCs w:val="19"/>
                <w:lang w:eastAsia="ar-SA"/>
              </w:rPr>
              <w:t>,</w:t>
            </w:r>
            <w:r>
              <w:rPr>
                <w:rFonts w:ascii="Verdana" w:hAnsi="Verdana"/>
                <w:color w:val="0000FF"/>
                <w:sz w:val="19"/>
                <w:szCs w:val="19"/>
                <w:lang w:eastAsia="ar-SA"/>
              </w:rPr>
              <w:t>2</w:t>
            </w:r>
          </w:p>
        </w:tc>
      </w:tr>
      <w:tr w:rsidR="007706DD" w14:paraId="414606B4" w14:textId="77777777" w:rsidTr="002C7EB3">
        <w:trPr>
          <w:trHeight w:val="330"/>
        </w:trPr>
        <w:tc>
          <w:tcPr>
            <w:tcW w:w="3118" w:type="dxa"/>
            <w:tcBorders>
              <w:top w:val="single" w:sz="4" w:space="0" w:color="auto"/>
              <w:left w:val="single" w:sz="4" w:space="0" w:color="auto"/>
              <w:bottom w:val="single" w:sz="4" w:space="0" w:color="auto"/>
              <w:right w:val="single" w:sz="4" w:space="0" w:color="auto"/>
            </w:tcBorders>
            <w:hideMark/>
          </w:tcPr>
          <w:p w14:paraId="24928808" w14:textId="77777777" w:rsidR="007706DD" w:rsidRDefault="007706DD" w:rsidP="002C7EB3">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𝐵𝑖 (2)</w:t>
            </w:r>
          </w:p>
        </w:tc>
        <w:tc>
          <w:tcPr>
            <w:tcW w:w="3828" w:type="dxa"/>
            <w:tcBorders>
              <w:top w:val="single" w:sz="4" w:space="0" w:color="auto"/>
              <w:left w:val="single" w:sz="4" w:space="0" w:color="auto"/>
              <w:bottom w:val="single" w:sz="4" w:space="0" w:color="auto"/>
              <w:right w:val="single" w:sz="4" w:space="0" w:color="auto"/>
            </w:tcBorders>
            <w:hideMark/>
          </w:tcPr>
          <w:p w14:paraId="247960F7" w14:textId="0D86DCF9" w:rsidR="007706DD" w:rsidRDefault="007706DD" w:rsidP="002C7EB3">
            <w:pPr>
              <w:ind w:right="-427"/>
              <w:jc w:val="both"/>
              <w:rPr>
                <w:rFonts w:ascii="Verdana" w:hAnsi="Verdana"/>
                <w:color w:val="0000FF"/>
                <w:sz w:val="19"/>
                <w:szCs w:val="19"/>
                <w:lang w:eastAsia="ar-SA"/>
              </w:rPr>
            </w:pPr>
            <w:r>
              <w:rPr>
                <w:rFonts w:ascii="Verdana" w:hAnsi="Verdana"/>
                <w:color w:val="0000FF"/>
                <w:sz w:val="19"/>
                <w:szCs w:val="19"/>
                <w:lang w:eastAsia="ar-SA"/>
              </w:rPr>
              <w:t>1</w:t>
            </w:r>
            <w:r w:rsidR="00B507F0">
              <w:rPr>
                <w:rFonts w:ascii="Verdana" w:hAnsi="Verdana"/>
                <w:color w:val="0000FF"/>
                <w:sz w:val="19"/>
                <w:szCs w:val="19"/>
                <w:lang w:eastAsia="ar-SA"/>
              </w:rPr>
              <w:t>7</w:t>
            </w:r>
            <w:r>
              <w:rPr>
                <w:rFonts w:ascii="Verdana" w:hAnsi="Verdana"/>
                <w:color w:val="0000FF"/>
                <w:sz w:val="19"/>
                <w:szCs w:val="19"/>
                <w:lang w:eastAsia="ar-SA"/>
              </w:rPr>
              <w:t>0.000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5F89B733" w14:textId="2B2ACE10" w:rsidR="007706DD" w:rsidRDefault="007706DD" w:rsidP="002C7EB3">
            <w:pPr>
              <w:ind w:right="-427"/>
              <w:jc w:val="both"/>
              <w:rPr>
                <w:rFonts w:ascii="Verdana" w:hAnsi="Verdana"/>
                <w:color w:val="0000FF"/>
                <w:sz w:val="19"/>
                <w:szCs w:val="19"/>
                <w:lang w:eastAsia="ar-SA"/>
              </w:rPr>
            </w:pPr>
            <w:r>
              <w:rPr>
                <w:rFonts w:ascii="Verdana" w:hAnsi="Verdana"/>
                <w:color w:val="0000FF"/>
                <w:sz w:val="19"/>
                <w:szCs w:val="19"/>
                <w:lang w:eastAsia="ar-SA"/>
              </w:rPr>
              <w:t>3</w:t>
            </w:r>
            <w:r w:rsidR="007173B2">
              <w:rPr>
                <w:rFonts w:ascii="Verdana" w:hAnsi="Verdana"/>
                <w:color w:val="0000FF"/>
                <w:sz w:val="19"/>
                <w:szCs w:val="19"/>
                <w:lang w:eastAsia="ar-SA"/>
              </w:rPr>
              <w:t>6</w:t>
            </w:r>
            <w:r>
              <w:rPr>
                <w:rFonts w:ascii="Verdana" w:hAnsi="Verdana"/>
                <w:color w:val="0000FF"/>
                <w:sz w:val="19"/>
                <w:szCs w:val="19"/>
                <w:lang w:eastAsia="ar-SA"/>
              </w:rPr>
              <w:t>,</w:t>
            </w:r>
            <w:r w:rsidR="007173B2">
              <w:rPr>
                <w:rFonts w:ascii="Verdana" w:hAnsi="Verdana"/>
                <w:color w:val="0000FF"/>
                <w:sz w:val="19"/>
                <w:szCs w:val="19"/>
                <w:lang w:eastAsia="ar-SA"/>
              </w:rPr>
              <w:t>4</w:t>
            </w:r>
          </w:p>
        </w:tc>
      </w:tr>
      <w:tr w:rsidR="007706DD" w14:paraId="585F761F" w14:textId="77777777" w:rsidTr="002C7EB3">
        <w:trPr>
          <w:trHeight w:val="330"/>
        </w:trPr>
        <w:tc>
          <w:tcPr>
            <w:tcW w:w="3118" w:type="dxa"/>
            <w:tcBorders>
              <w:top w:val="single" w:sz="4" w:space="0" w:color="auto"/>
              <w:left w:val="single" w:sz="4" w:space="0" w:color="auto"/>
              <w:bottom w:val="single" w:sz="4" w:space="0" w:color="auto"/>
              <w:right w:val="single" w:sz="4" w:space="0" w:color="auto"/>
            </w:tcBorders>
            <w:hideMark/>
          </w:tcPr>
          <w:p w14:paraId="367C05CD" w14:textId="77777777" w:rsidR="007706DD" w:rsidRDefault="007706DD" w:rsidP="002C7EB3">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𝐵𝑖 (3)</w:t>
            </w:r>
          </w:p>
        </w:tc>
        <w:tc>
          <w:tcPr>
            <w:tcW w:w="3828" w:type="dxa"/>
            <w:tcBorders>
              <w:top w:val="single" w:sz="4" w:space="0" w:color="auto"/>
              <w:left w:val="single" w:sz="4" w:space="0" w:color="auto"/>
              <w:bottom w:val="single" w:sz="4" w:space="0" w:color="auto"/>
              <w:right w:val="single" w:sz="4" w:space="0" w:color="auto"/>
            </w:tcBorders>
            <w:hideMark/>
          </w:tcPr>
          <w:p w14:paraId="4EF75E37" w14:textId="62C44476" w:rsidR="007706DD" w:rsidRPr="009E1E60" w:rsidRDefault="007706DD" w:rsidP="002C7EB3">
            <w:pPr>
              <w:ind w:right="-427"/>
              <w:jc w:val="both"/>
              <w:rPr>
                <w:rFonts w:ascii="Verdana" w:hAnsi="Verdana"/>
                <w:color w:val="0000FF"/>
                <w:sz w:val="19"/>
                <w:szCs w:val="19"/>
                <w:lang w:eastAsia="ar-SA"/>
              </w:rPr>
            </w:pPr>
            <w:r>
              <w:rPr>
                <w:rFonts w:ascii="Verdana" w:hAnsi="Verdana"/>
                <w:color w:val="0000FF"/>
                <w:sz w:val="19"/>
                <w:szCs w:val="19"/>
                <w:lang w:eastAsia="ar-SA"/>
              </w:rPr>
              <w:t>1</w:t>
            </w:r>
            <w:r w:rsidR="007173B2">
              <w:rPr>
                <w:rFonts w:ascii="Verdana" w:hAnsi="Verdana"/>
                <w:color w:val="0000FF"/>
                <w:sz w:val="19"/>
                <w:szCs w:val="19"/>
                <w:lang w:eastAsia="ar-SA"/>
              </w:rPr>
              <w:t>8</w:t>
            </w:r>
            <w:r>
              <w:rPr>
                <w:rFonts w:ascii="Verdana" w:hAnsi="Verdana"/>
                <w:color w:val="0000FF"/>
                <w:sz w:val="19"/>
                <w:szCs w:val="19"/>
                <w:lang w:eastAsia="ar-SA"/>
              </w:rPr>
              <w:t>0.000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02E64E88" w14:textId="24750D91" w:rsidR="007706DD" w:rsidRDefault="007706DD" w:rsidP="002C7EB3">
            <w:pPr>
              <w:ind w:right="-427"/>
              <w:jc w:val="both"/>
              <w:rPr>
                <w:rFonts w:ascii="Verdana" w:hAnsi="Verdana"/>
                <w:color w:val="0000FF"/>
                <w:sz w:val="19"/>
                <w:szCs w:val="19"/>
                <w:lang w:eastAsia="ar-SA"/>
              </w:rPr>
            </w:pPr>
            <w:r>
              <w:rPr>
                <w:rFonts w:ascii="Verdana" w:hAnsi="Verdana"/>
                <w:color w:val="0000FF"/>
                <w:sz w:val="19"/>
                <w:szCs w:val="19"/>
                <w:lang w:eastAsia="ar-SA"/>
              </w:rPr>
              <w:t>3</w:t>
            </w:r>
            <w:r w:rsidR="00393CD8">
              <w:rPr>
                <w:rFonts w:ascii="Verdana" w:hAnsi="Verdana"/>
                <w:color w:val="0000FF"/>
                <w:sz w:val="19"/>
                <w:szCs w:val="19"/>
                <w:lang w:eastAsia="ar-SA"/>
              </w:rPr>
              <w:t>3</w:t>
            </w:r>
            <w:r>
              <w:rPr>
                <w:rFonts w:ascii="Verdana" w:hAnsi="Verdana"/>
                <w:color w:val="0000FF"/>
                <w:sz w:val="19"/>
                <w:szCs w:val="19"/>
                <w:lang w:eastAsia="ar-SA"/>
              </w:rPr>
              <w:t>,</w:t>
            </w:r>
            <w:r w:rsidR="00393CD8">
              <w:rPr>
                <w:rFonts w:ascii="Verdana" w:hAnsi="Verdana"/>
                <w:color w:val="0000FF"/>
                <w:sz w:val="19"/>
                <w:szCs w:val="19"/>
                <w:lang w:eastAsia="ar-SA"/>
              </w:rPr>
              <w:t>6</w:t>
            </w:r>
          </w:p>
        </w:tc>
      </w:tr>
      <w:tr w:rsidR="007706DD" w14:paraId="482AAD10" w14:textId="77777777" w:rsidTr="002C7EB3">
        <w:trPr>
          <w:trHeight w:val="330"/>
        </w:trPr>
        <w:tc>
          <w:tcPr>
            <w:tcW w:w="3118" w:type="dxa"/>
            <w:tcBorders>
              <w:top w:val="single" w:sz="4" w:space="0" w:color="auto"/>
              <w:left w:val="single" w:sz="4" w:space="0" w:color="auto"/>
              <w:bottom w:val="single" w:sz="4" w:space="0" w:color="auto"/>
              <w:right w:val="single" w:sz="4" w:space="0" w:color="auto"/>
            </w:tcBorders>
            <w:hideMark/>
          </w:tcPr>
          <w:p w14:paraId="61435E60" w14:textId="77777777" w:rsidR="007706DD" w:rsidRDefault="007706DD" w:rsidP="002C7EB3">
            <w:pPr>
              <w:ind w:right="-427"/>
              <w:jc w:val="both"/>
              <w:rPr>
                <w:rFonts w:ascii="Verdana" w:hAnsi="Verdana"/>
                <w:color w:val="0000FF"/>
                <w:sz w:val="19"/>
                <w:szCs w:val="19"/>
                <w:lang w:eastAsia="ar-SA"/>
              </w:rPr>
            </w:pPr>
            <w:r>
              <w:rPr>
                <w:rFonts w:ascii="Cambria Math" w:hAnsi="Cambria Math" w:cs="Cambria Math"/>
                <w:color w:val="0000FF"/>
                <w:sz w:val="19"/>
                <w:szCs w:val="19"/>
                <w:lang w:eastAsia="ar-SA"/>
              </w:rPr>
              <w:t>𝐵𝑖 (</w:t>
            </w:r>
            <w:proofErr w:type="gramStart"/>
            <w:r>
              <w:rPr>
                <w:rFonts w:ascii="Cambria Math" w:hAnsi="Cambria Math" w:cs="Cambria Math"/>
                <w:color w:val="0000FF"/>
                <w:sz w:val="19"/>
                <w:szCs w:val="19"/>
                <w:lang w:eastAsia="ar-SA"/>
              </w:rPr>
              <w:t>4)=</w:t>
            </w:r>
            <w:proofErr w:type="gramEnd"/>
            <w:r>
              <w:rPr>
                <w:rFonts w:ascii="Cambria Math" w:hAnsi="Cambria Math" w:cs="Cambria Math"/>
                <w:color w:val="0000FF"/>
                <w:sz w:val="18"/>
                <w:szCs w:val="18"/>
                <w:lang w:eastAsia="ar-SA"/>
              </w:rPr>
              <w:t>Presupuesto base licitación</w:t>
            </w:r>
          </w:p>
        </w:tc>
        <w:tc>
          <w:tcPr>
            <w:tcW w:w="3828" w:type="dxa"/>
            <w:tcBorders>
              <w:top w:val="single" w:sz="4" w:space="0" w:color="auto"/>
              <w:left w:val="single" w:sz="4" w:space="0" w:color="auto"/>
              <w:bottom w:val="single" w:sz="4" w:space="0" w:color="auto"/>
              <w:right w:val="single" w:sz="4" w:space="0" w:color="auto"/>
            </w:tcBorders>
            <w:hideMark/>
          </w:tcPr>
          <w:p w14:paraId="708874EB" w14:textId="1805162D" w:rsidR="007706DD" w:rsidRPr="009E1E60" w:rsidRDefault="00C61773" w:rsidP="002C7EB3">
            <w:pPr>
              <w:ind w:right="-427"/>
              <w:jc w:val="both"/>
              <w:rPr>
                <w:rFonts w:ascii="Verdana" w:hAnsi="Verdana"/>
                <w:color w:val="0000FF"/>
                <w:sz w:val="19"/>
                <w:szCs w:val="19"/>
                <w:lang w:eastAsia="ar-SA"/>
              </w:rPr>
            </w:pPr>
            <w:r w:rsidRPr="00084DF9">
              <w:rPr>
                <w:rFonts w:ascii="Verdana" w:eastAsia="Arial Unicode MS" w:hAnsi="Verdana" w:cs="Arial"/>
                <w:color w:val="0000FF"/>
                <w:sz w:val="19"/>
                <w:szCs w:val="19"/>
              </w:rPr>
              <w:t>190.904,64</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3DFA58BA" w14:textId="1E8EC042" w:rsidR="007706DD" w:rsidRDefault="00EC6BD9" w:rsidP="002C7EB3">
            <w:pPr>
              <w:ind w:right="-427"/>
              <w:jc w:val="both"/>
              <w:rPr>
                <w:rFonts w:ascii="Verdana" w:hAnsi="Verdana"/>
                <w:color w:val="0000FF"/>
                <w:sz w:val="19"/>
                <w:szCs w:val="19"/>
                <w:lang w:eastAsia="ar-SA"/>
              </w:rPr>
            </w:pPr>
            <w:r>
              <w:rPr>
                <w:rFonts w:ascii="Verdana" w:hAnsi="Verdana"/>
                <w:color w:val="0000FF"/>
                <w:sz w:val="19"/>
                <w:szCs w:val="19"/>
                <w:lang w:eastAsia="ar-SA"/>
              </w:rPr>
              <w:t>30,54</w:t>
            </w:r>
          </w:p>
        </w:tc>
      </w:tr>
    </w:tbl>
    <w:p w14:paraId="13059E54" w14:textId="77777777" w:rsidR="008A01E0" w:rsidRDefault="008A01E0" w:rsidP="008A01E0">
      <w:pPr>
        <w:ind w:left="500" w:right="-427"/>
        <w:rPr>
          <w:rFonts w:ascii="Verdana" w:hAnsi="Verdana" w:cs="Tahoma"/>
          <w:b/>
          <w:sz w:val="19"/>
          <w:szCs w:val="19"/>
        </w:rPr>
      </w:pPr>
    </w:p>
    <w:p w14:paraId="3199D934" w14:textId="77777777" w:rsidR="0011668E" w:rsidRDefault="0011668E" w:rsidP="008A01E0">
      <w:pPr>
        <w:ind w:left="500" w:right="-427"/>
        <w:rPr>
          <w:rFonts w:ascii="Verdana" w:hAnsi="Verdana" w:cs="Tahoma"/>
          <w:b/>
          <w:sz w:val="19"/>
          <w:szCs w:val="19"/>
        </w:rPr>
      </w:pPr>
    </w:p>
    <w:p w14:paraId="70D2A329" w14:textId="77777777" w:rsidR="0011668E" w:rsidRDefault="0011668E" w:rsidP="008A01E0">
      <w:pPr>
        <w:ind w:left="500" w:right="-427"/>
        <w:rPr>
          <w:rFonts w:ascii="Verdana" w:hAnsi="Verdana" w:cs="Tahoma"/>
          <w:b/>
          <w:sz w:val="19"/>
          <w:szCs w:val="19"/>
        </w:rPr>
      </w:pPr>
    </w:p>
    <w:p w14:paraId="2443BCEE" w14:textId="77777777" w:rsidR="0011668E" w:rsidRDefault="0011668E" w:rsidP="008A01E0">
      <w:pPr>
        <w:ind w:left="500" w:right="-427"/>
        <w:rPr>
          <w:rFonts w:ascii="Verdana" w:hAnsi="Verdana" w:cs="Tahoma"/>
          <w:b/>
          <w:sz w:val="19"/>
          <w:szCs w:val="19"/>
        </w:rPr>
      </w:pPr>
    </w:p>
    <w:p w14:paraId="654D876A" w14:textId="77777777" w:rsidR="0011668E" w:rsidRDefault="0011668E" w:rsidP="008A01E0">
      <w:pPr>
        <w:ind w:left="500" w:right="-427"/>
        <w:rPr>
          <w:rFonts w:ascii="Verdana" w:hAnsi="Verdana" w:cs="Tahoma"/>
          <w:b/>
          <w:sz w:val="19"/>
          <w:szCs w:val="19"/>
        </w:rPr>
      </w:pPr>
    </w:p>
    <w:p w14:paraId="61337A0E" w14:textId="77777777" w:rsidR="0011668E" w:rsidRDefault="0011668E" w:rsidP="008A01E0">
      <w:pPr>
        <w:ind w:left="500" w:right="-427"/>
        <w:rPr>
          <w:rFonts w:ascii="Verdana" w:hAnsi="Verdana" w:cs="Tahoma"/>
          <w:b/>
          <w:sz w:val="19"/>
          <w:szCs w:val="19"/>
        </w:rPr>
      </w:pPr>
    </w:p>
    <w:p w14:paraId="3DDA2062" w14:textId="6B5FA076" w:rsidR="0011668E" w:rsidRDefault="0011668E">
      <w:pPr>
        <w:rPr>
          <w:rFonts w:ascii="Verdana" w:hAnsi="Verdana" w:cs="Tahoma"/>
          <w:b/>
          <w:sz w:val="19"/>
          <w:szCs w:val="19"/>
        </w:rPr>
      </w:pPr>
      <w:r>
        <w:rPr>
          <w:rFonts w:ascii="Verdana" w:hAnsi="Verdana" w:cs="Tahoma"/>
          <w:b/>
          <w:sz w:val="19"/>
          <w:szCs w:val="19"/>
        </w:rPr>
        <w:br w:type="page"/>
      </w:r>
    </w:p>
    <w:p w14:paraId="4E9BADE0" w14:textId="77777777" w:rsidR="0011668E" w:rsidRDefault="0011668E" w:rsidP="008A01E0">
      <w:pPr>
        <w:ind w:left="500" w:right="-427"/>
        <w:rPr>
          <w:rFonts w:ascii="Verdana" w:hAnsi="Verdana" w:cs="Tahoma"/>
          <w:b/>
          <w:sz w:val="19"/>
          <w:szCs w:val="19"/>
        </w:rPr>
      </w:pPr>
    </w:p>
    <w:p w14:paraId="658362DC" w14:textId="77777777" w:rsidR="00C548B6" w:rsidRPr="00BD20A5" w:rsidRDefault="00F47A03" w:rsidP="00C03745">
      <w:pPr>
        <w:pStyle w:val="Ttulo3"/>
      </w:pPr>
      <w:bookmarkStart w:id="998" w:name="_Toc33530865"/>
      <w:bookmarkStart w:id="999" w:name="_Toc38387836"/>
      <w:bookmarkStart w:id="1000" w:name="_Toc157522127"/>
      <w:bookmarkStart w:id="1001" w:name="AnexoII1"/>
      <w:r w:rsidRPr="00BD20A5">
        <w:t>ANEXO II.</w:t>
      </w:r>
      <w:r w:rsidR="00C548B6" w:rsidRPr="00BD20A5">
        <w:t>0.-</w:t>
      </w:r>
      <w:r w:rsidR="00C548B6" w:rsidRPr="00BD20A5">
        <w:tab/>
      </w:r>
      <w:r w:rsidR="00C548B6" w:rsidRPr="00BD20A5">
        <w:rPr>
          <w:rFonts w:eastAsia="Calibri"/>
        </w:rPr>
        <w:t>DATOS DE CARÁCTER PERSONAL</w:t>
      </w:r>
      <w:bookmarkEnd w:id="998"/>
      <w:bookmarkEnd w:id="999"/>
      <w:bookmarkEnd w:id="1000"/>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proofErr w:type="gramStart"/>
      <w:r w:rsidRPr="00BD20A5">
        <w:rPr>
          <w:rFonts w:ascii="Verdana" w:hAnsi="Verdana" w:cs="Tahoma"/>
          <w:sz w:val="19"/>
          <w:szCs w:val="19"/>
        </w:rPr>
        <w:t>…</w:t>
      </w:r>
      <w:r w:rsidRPr="00BD20A5">
        <w:rPr>
          <w:rFonts w:ascii="Verdana" w:hAnsi="Verdana" w:cs="Tahoma"/>
          <w:i/>
          <w:color w:val="0000FF"/>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C113AD">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C113AD">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C113AD">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C113AD">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C113AD">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2" w:name="_Toc34132953"/>
      <w:bookmarkStart w:id="1003" w:name="_Toc38387837"/>
      <w:bookmarkStart w:id="1004" w:name="_Toc157522128"/>
      <w:r w:rsidRPr="00BD20A5">
        <w:lastRenderedPageBreak/>
        <w:t>ANEXO II.1.-</w:t>
      </w:r>
      <w:r w:rsidRPr="00BD20A5">
        <w:tab/>
        <w:t>DOCUMENTO EUROPEO ÚNICO DE CONTRATACIÓN (DEUC)</w:t>
      </w:r>
      <w:bookmarkEnd w:id="1002"/>
      <w:bookmarkEnd w:id="1003"/>
      <w:bookmarkEnd w:id="1004"/>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 xml:space="preserve">Información sobre el procedimiento de contratación y el </w:t>
      </w:r>
      <w:proofErr w:type="gramStart"/>
      <w:r w:rsidRPr="00BD20A5">
        <w:rPr>
          <w:rFonts w:ascii="Verdana" w:eastAsia="Calibri" w:hAnsi="Verdana"/>
          <w:sz w:val="19"/>
          <w:szCs w:val="19"/>
        </w:rPr>
        <w:t>poder adjudicador o la entidad adjudicadora</w:t>
      </w:r>
      <w:proofErr w:type="gramEnd"/>
      <w:r w:rsidRPr="00BD20A5">
        <w:rPr>
          <w:rFonts w:ascii="Verdana" w:eastAsia="Calibri" w:hAnsi="Verdana"/>
          <w:sz w:val="19"/>
          <w:szCs w:val="19"/>
        </w:rPr>
        <w:t>.</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6"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Número de referencia del expediente asignado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proofErr w:type="gramStart"/>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Se incluirá también aquí el </w:t>
            </w:r>
            <w:proofErr w:type="gramStart"/>
            <w:r w:rsidRPr="00BD20A5">
              <w:rPr>
                <w:rFonts w:ascii="Verdana" w:eastAsia="Calibri" w:hAnsi="Verdana"/>
                <w:b/>
                <w:sz w:val="16"/>
                <w:szCs w:val="16"/>
              </w:rPr>
              <w:t>personal técnico o los organismos técnicos</w:t>
            </w:r>
            <w:proofErr w:type="gramEnd"/>
            <w:r w:rsidRPr="00BD20A5">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w:t>
            </w:r>
            <w:proofErr w:type="gramStart"/>
            <w:r w:rsidRPr="00BD20A5">
              <w:rPr>
                <w:rFonts w:ascii="Verdana" w:eastAsia="Calibri" w:hAnsi="Verdana"/>
                <w:sz w:val="16"/>
                <w:szCs w:val="16"/>
              </w:rPr>
              <w:t>la misma</w:t>
            </w:r>
            <w:proofErr w:type="gramEnd"/>
            <w:r w:rsidRPr="00BD20A5">
              <w:rPr>
                <w:rFonts w:ascii="Verdana" w:eastAsia="Calibri" w:hAnsi="Verdana"/>
                <w:sz w:val="16"/>
                <w:szCs w:val="16"/>
              </w:rPr>
              <w:t xml:space="preserve">: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proofErr w:type="gramStart"/>
            <w:r w:rsidRPr="00BD20A5">
              <w:rPr>
                <w:rFonts w:ascii="Verdana" w:eastAsia="Calibri" w:hAnsi="Verdana"/>
                <w:sz w:val="16"/>
                <w:szCs w:val="16"/>
              </w:rPr>
              <w:t>Fecha:[</w:t>
            </w:r>
            <w:proofErr w:type="gramEnd"/>
            <w:r w:rsidRPr="00BD20A5">
              <w:rPr>
                <w:rFonts w:ascii="Verdana" w:eastAsia="Calibri" w:hAnsi="Verdana"/>
                <w:sz w:val="16"/>
                <w:szCs w:val="16"/>
              </w:rPr>
              <w:t>…],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C113AD">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C113AD">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C113AD">
            <w:pPr>
              <w:numPr>
                <w:ilvl w:val="0"/>
                <w:numId w:val="113"/>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C113AD">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C113AD">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C113AD">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C113AD">
            <w:pPr>
              <w:numPr>
                <w:ilvl w:val="0"/>
                <w:numId w:val="113"/>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C113AD">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C113AD">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C113AD">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C113AD">
            <w:pPr>
              <w:numPr>
                <w:ilvl w:val="0"/>
                <w:numId w:val="113"/>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proofErr w:type="gramStart"/>
            <w:r w:rsidRPr="00BD20A5">
              <w:rPr>
                <w:rFonts w:ascii="Verdana" w:eastAsia="Calibri" w:hAnsi="Verdana"/>
                <w:sz w:val="16"/>
                <w:szCs w:val="16"/>
              </w:rPr>
              <w:t>información  exigida</w:t>
            </w:r>
            <w:proofErr w:type="gramEnd"/>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w:t>
      </w:r>
      <w:proofErr w:type="gramStart"/>
      <w:r w:rsidRPr="00BD20A5">
        <w:rPr>
          <w:rFonts w:ascii="Verdana" w:eastAsia="Calibri" w:hAnsi="Verdana"/>
          <w:sz w:val="16"/>
          <w:szCs w:val="16"/>
        </w:rPr>
        <w:t>α  o</w:t>
      </w:r>
      <w:proofErr w:type="gramEnd"/>
      <w:r w:rsidRPr="00BD20A5">
        <w:rPr>
          <w:rFonts w:ascii="Verdana" w:eastAsia="Calibri" w:hAnsi="Verdana"/>
          <w:sz w:val="16"/>
          <w:szCs w:val="16"/>
        </w:rPr>
        <w:t xml:space="preserve">  secciones </w:t>
      </w:r>
      <w:proofErr w:type="gramStart"/>
      <w:r w:rsidRPr="00BD20A5">
        <w:rPr>
          <w:rFonts w:ascii="Verdana" w:eastAsia="Calibri" w:hAnsi="Verdana"/>
          <w:sz w:val="16"/>
          <w:szCs w:val="16"/>
        </w:rPr>
        <w:t xml:space="preserve">A  </w:t>
      </w:r>
      <w:proofErr w:type="spellStart"/>
      <w:r w:rsidRPr="00BD20A5">
        <w:rPr>
          <w:rFonts w:ascii="Verdana" w:eastAsia="Calibri" w:hAnsi="Verdana"/>
          <w:sz w:val="16"/>
          <w:szCs w:val="16"/>
        </w:rPr>
        <w:t>a</w:t>
      </w:r>
      <w:proofErr w:type="spellEnd"/>
      <w:proofErr w:type="gram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(indicación de la ratio requerida –ratio entre x e </w:t>
            </w:r>
            <w:proofErr w:type="gramStart"/>
            <w:r w:rsidRPr="00BD20A5">
              <w:rPr>
                <w:rFonts w:ascii="Verdana" w:eastAsia="Calibri" w:hAnsi="Verdana"/>
                <w:sz w:val="16"/>
                <w:szCs w:val="16"/>
              </w:rPr>
              <w:t>y(</w:t>
            </w:r>
            <w:proofErr w:type="gramEnd"/>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roofErr w:type="gramStart"/>
            <w:r w:rsidRPr="00BD20A5">
              <w:rPr>
                <w:rFonts w:ascii="Verdana" w:eastAsia="Calibri" w:hAnsi="Verdana"/>
                <w:sz w:val="16"/>
                <w:szCs w:val="16"/>
              </w:rPr>
              <w:t>][</w:t>
            </w:r>
            <w:proofErr w:type="gramEnd"/>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proofErr w:type="gramStart"/>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proofErr w:type="gramEnd"/>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En el caso de los contratos públicos de obras, la operadora económica podrá recurrir al </w:t>
            </w:r>
            <w:proofErr w:type="gramStart"/>
            <w:r w:rsidRPr="00BD20A5">
              <w:rPr>
                <w:rFonts w:ascii="Verdana" w:eastAsia="Calibri" w:hAnsi="Verdana"/>
                <w:sz w:val="16"/>
                <w:szCs w:val="16"/>
              </w:rPr>
              <w:t>personal técnico o los organismos técnicos</w:t>
            </w:r>
            <w:proofErr w:type="gramEnd"/>
            <w:r w:rsidRPr="00BD20A5">
              <w:rPr>
                <w:rFonts w:ascii="Verdana" w:eastAsia="Calibri" w:hAnsi="Verdana"/>
                <w:sz w:val="16"/>
                <w:szCs w:val="16"/>
              </w:rPr>
              <w:t xml:space="preserve">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proofErr w:type="gramStart"/>
            <w:r w:rsidRPr="00BD20A5">
              <w:rPr>
                <w:rFonts w:ascii="Verdana" w:eastAsia="Calibri" w:hAnsi="Verdana"/>
                <w:sz w:val="16"/>
                <w:szCs w:val="16"/>
              </w:rPr>
              <w:t>otros medios de prueba sobre el sistema de aseguramiento de la calidad dispone</w:t>
            </w:r>
            <w:proofErr w:type="gramEnd"/>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C113AD">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proofErr w:type="gramStart"/>
      <w:r w:rsidRPr="00BD20A5">
        <w:rPr>
          <w:rFonts w:ascii="Verdana" w:eastAsia="Calibri" w:hAnsi="Verdana"/>
          <w:sz w:val="19"/>
          <w:szCs w:val="19"/>
        </w:rPr>
        <w:t>El poder adjudicador tengan</w:t>
      </w:r>
      <w:proofErr w:type="gramEnd"/>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C113AD">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roofErr w:type="gramStart"/>
      <w:r w:rsidRPr="00BD20A5">
        <w:rPr>
          <w:rFonts w:ascii="Verdana" w:eastAsia="Calibri" w:hAnsi="Verdana"/>
          <w:sz w:val="19"/>
          <w:szCs w:val="19"/>
        </w:rPr>
        <w:t>…….</w:t>
      </w:r>
      <w:proofErr w:type="gramEnd"/>
      <w:r w:rsidRPr="00BD20A5">
        <w:rPr>
          <w:rFonts w:ascii="Verdana" w:eastAsia="Calibri" w:hAnsi="Verdana"/>
          <w:sz w:val="19"/>
          <w:szCs w:val="19"/>
        </w:rPr>
        <w:t>.]</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C113AD">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C113AD">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C113AD">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C113AD">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C113AD">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5" w:name="_Toc34132954"/>
      <w:bookmarkStart w:id="1006" w:name="_Toc38387838"/>
      <w:bookmarkStart w:id="1007" w:name="_Toc157522129"/>
      <w:bookmarkEnd w:id="1001"/>
      <w:r w:rsidRPr="00BD20A5">
        <w:lastRenderedPageBreak/>
        <w:t>ANEXO II.2.-</w:t>
      </w:r>
      <w:r w:rsidRPr="00BD20A5">
        <w:tab/>
        <w:t>COMPROMISO DE ADSCRIPCIÓN DE MEDIOS</w:t>
      </w:r>
      <w:bookmarkEnd w:id="1005"/>
      <w:bookmarkEnd w:id="1006"/>
      <w:bookmarkEnd w:id="1007"/>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xml:space="preserve">…………………………………………, </w:t>
      </w:r>
      <w:r w:rsidR="001C04D6" w:rsidRPr="00BD20A5">
        <w:rPr>
          <w:rFonts w:ascii="Verdana" w:hAnsi="Verdana" w:cs="Tahoma"/>
          <w:sz w:val="19"/>
          <w:szCs w:val="19"/>
        </w:rPr>
        <w:t>con NIF……………………</w:t>
      </w:r>
      <w:proofErr w:type="gramStart"/>
      <w:r w:rsidR="001C04D6" w:rsidRPr="00BD20A5">
        <w:rPr>
          <w:rFonts w:ascii="Verdana" w:hAnsi="Verdana" w:cs="Tahoma"/>
          <w:sz w:val="19"/>
          <w:szCs w:val="19"/>
        </w:rPr>
        <w:t>…(</w:t>
      </w:r>
      <w:proofErr w:type="gramEnd"/>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C113AD">
      <w:pPr>
        <w:numPr>
          <w:ilvl w:val="0"/>
          <w:numId w:val="117"/>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C113AD">
      <w:pPr>
        <w:numPr>
          <w:ilvl w:val="0"/>
          <w:numId w:val="117"/>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C113AD">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C113AD">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C113AD">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C113AD">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C113AD">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77777777" w:rsidR="00C548B6" w:rsidRPr="00BD20A5" w:rsidRDefault="00C548B6" w:rsidP="00A12B05">
            <w:pPr>
              <w:jc w:val="center"/>
              <w:rPr>
                <w:rFonts w:ascii="Verdana" w:hAnsi="Verdana" w:cs="Tahoma"/>
                <w:sz w:val="19"/>
                <w:szCs w:val="19"/>
              </w:rPr>
            </w:pP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tcPr>
          <w:p w14:paraId="26A7492C" w14:textId="77777777" w:rsidR="00C548B6" w:rsidRPr="00BD20A5" w:rsidRDefault="00C548B6" w:rsidP="00A12B05">
            <w:pPr>
              <w:jc w:val="both"/>
              <w:rPr>
                <w:rFonts w:ascii="Verdana" w:hAnsi="Verdana" w:cs="Tahoma"/>
                <w:sz w:val="19"/>
                <w:szCs w:val="19"/>
              </w:rPr>
            </w:pPr>
          </w:p>
        </w:tc>
        <w:tc>
          <w:tcPr>
            <w:tcW w:w="2876" w:type="dxa"/>
          </w:tcPr>
          <w:p w14:paraId="7AAEEE6E" w14:textId="77777777" w:rsidR="00C548B6" w:rsidRPr="00BD20A5" w:rsidRDefault="00C548B6" w:rsidP="00A12B05">
            <w:pPr>
              <w:jc w:val="both"/>
              <w:rPr>
                <w:rFonts w:ascii="Verdana" w:hAnsi="Verdana" w:cs="Tahoma"/>
                <w:sz w:val="19"/>
                <w:szCs w:val="19"/>
              </w:rPr>
            </w:pPr>
          </w:p>
        </w:tc>
        <w:tc>
          <w:tcPr>
            <w:tcW w:w="2157" w:type="dxa"/>
          </w:tcPr>
          <w:p w14:paraId="23FDDCD0" w14:textId="77777777" w:rsidR="00C548B6" w:rsidRPr="00BD20A5" w:rsidRDefault="00C548B6" w:rsidP="00A12B05">
            <w:pPr>
              <w:jc w:val="both"/>
              <w:rPr>
                <w:rFonts w:ascii="Verdana" w:hAnsi="Verdana" w:cs="Tahoma"/>
                <w:sz w:val="19"/>
                <w:szCs w:val="19"/>
              </w:rPr>
            </w:pP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tcPr>
          <w:p w14:paraId="6341304A" w14:textId="77777777" w:rsidR="00C548B6" w:rsidRPr="00BD20A5" w:rsidRDefault="00C548B6" w:rsidP="00A12B05">
            <w:pPr>
              <w:jc w:val="both"/>
              <w:rPr>
                <w:rFonts w:ascii="Verdana" w:hAnsi="Verdana" w:cs="Tahoma"/>
                <w:sz w:val="19"/>
                <w:szCs w:val="19"/>
              </w:rPr>
            </w:pPr>
          </w:p>
        </w:tc>
        <w:tc>
          <w:tcPr>
            <w:tcW w:w="2876" w:type="dxa"/>
          </w:tcPr>
          <w:p w14:paraId="56E66823" w14:textId="77777777" w:rsidR="00C548B6" w:rsidRPr="00BD20A5" w:rsidRDefault="00C548B6" w:rsidP="00A12B05">
            <w:pPr>
              <w:jc w:val="both"/>
              <w:rPr>
                <w:rFonts w:ascii="Verdana" w:hAnsi="Verdana" w:cs="Tahoma"/>
                <w:sz w:val="19"/>
                <w:szCs w:val="19"/>
              </w:rPr>
            </w:pPr>
          </w:p>
        </w:tc>
        <w:tc>
          <w:tcPr>
            <w:tcW w:w="2157" w:type="dxa"/>
          </w:tcPr>
          <w:p w14:paraId="6035FE13" w14:textId="77777777" w:rsidR="00C548B6" w:rsidRPr="00BD20A5" w:rsidRDefault="00C548B6" w:rsidP="00A12B05">
            <w:pPr>
              <w:jc w:val="both"/>
              <w:rPr>
                <w:rFonts w:ascii="Verdana" w:hAnsi="Verdana" w:cs="Tahoma"/>
                <w:sz w:val="19"/>
                <w:szCs w:val="19"/>
              </w:rPr>
            </w:pP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08"/>
      <w:bookmarkEnd w:id="1009"/>
      <w:bookmarkEnd w:id="1010"/>
      <w:bookmarkEnd w:id="1011"/>
      <w:bookmarkEnd w:id="1012"/>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C113AD">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C113AD">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C113AD">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C113AD">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C113AD">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3" w:name="AnexoII3"/>
      <w:bookmarkStart w:id="1014" w:name="_Toc33530868"/>
      <w:bookmarkStart w:id="1015" w:name="_Toc38387839"/>
      <w:bookmarkStart w:id="1016"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3"/>
      <w:r w:rsidRPr="00BD20A5">
        <w:rPr>
          <w:rFonts w:eastAsia="Arial Unicode MS"/>
        </w:rPr>
        <w:t>DESIGNACIÓN COMO CONFIDENCIAL DE INFORMACIONES CONTENIDAS EN LA OFERTA</w:t>
      </w:r>
      <w:bookmarkEnd w:id="1014"/>
      <w:bookmarkEnd w:id="1015"/>
      <w:bookmarkEnd w:id="1016"/>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BD20A5">
        <w:rPr>
          <w:rFonts w:ascii="Verdana" w:hAnsi="Verdana"/>
          <w:b/>
          <w:sz w:val="19"/>
          <w:szCs w:val="19"/>
        </w:rPr>
        <w:t>DECLARA:</w:t>
      </w:r>
      <w:bookmarkEnd w:id="1017"/>
      <w:bookmarkEnd w:id="1018"/>
      <w:bookmarkEnd w:id="1019"/>
      <w:bookmarkEnd w:id="1020"/>
      <w:bookmarkEnd w:id="1021"/>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w:t>
      </w:r>
      <w:proofErr w:type="gramStart"/>
      <w:r w:rsidRPr="00BD20A5">
        <w:rPr>
          <w:rFonts w:ascii="Verdana" w:hAnsi="Verdana"/>
          <w:sz w:val="19"/>
          <w:szCs w:val="19"/>
        </w:rPr>
        <w:t>............. ,</w:t>
      </w:r>
      <w:proofErr w:type="gramEnd"/>
      <w:r w:rsidRPr="00BD20A5">
        <w:rPr>
          <w:rFonts w:ascii="Verdana" w:hAnsi="Verdana"/>
          <w:sz w:val="19"/>
          <w:szCs w:val="19"/>
        </w:rPr>
        <w:t xml:space="preserve">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C113AD">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C113AD">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C113AD">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C113AD">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C113AD">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C113AD">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22"/>
      <w:bookmarkEnd w:id="1023"/>
      <w:bookmarkEnd w:id="1024"/>
      <w:bookmarkEnd w:id="1025"/>
      <w:bookmarkEnd w:id="1026"/>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C113AD">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C113AD">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C113AD">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C113AD">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C113AD">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7" w:name="AnexoII4"/>
      <w:bookmarkStart w:id="1028" w:name="_Toc33530869"/>
      <w:bookmarkStart w:id="1029" w:name="_Toc38387840"/>
      <w:bookmarkStart w:id="1030" w:name="_Toc157522131"/>
      <w:r w:rsidRPr="00BD20A5">
        <w:rPr>
          <w:lang w:val="es-ES_tradnl"/>
        </w:rPr>
        <w:lastRenderedPageBreak/>
        <w:t>ANEXO II.</w:t>
      </w:r>
      <w:r w:rsidR="00C548B6" w:rsidRPr="00BD20A5">
        <w:rPr>
          <w:lang w:val="es-ES_tradnl"/>
        </w:rPr>
        <w:t>4</w:t>
      </w:r>
      <w:bookmarkEnd w:id="1027"/>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8"/>
      <w:bookmarkEnd w:id="1029"/>
      <w:bookmarkEnd w:id="1030"/>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BD20A5">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D20A5">
        <w:rPr>
          <w:rFonts w:ascii="Verdana" w:hAnsi="Verdana" w:cs="Tahoma"/>
          <w:iCs/>
          <w:sz w:val="19"/>
          <w:szCs w:val="19"/>
        </w:rPr>
        <w:t>del mismo</w:t>
      </w:r>
      <w:proofErr w:type="gramEnd"/>
      <w:r w:rsidRPr="00BD20A5">
        <w:rPr>
          <w:rFonts w:ascii="Verdana" w:hAnsi="Verdana" w:cs="Tahoma"/>
          <w:iCs/>
          <w:sz w:val="19"/>
          <w:szCs w:val="19"/>
        </w:rPr>
        <w:t xml:space="preserve">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36"/>
      <w:bookmarkEnd w:id="1037"/>
      <w:bookmarkEnd w:id="1038"/>
      <w:bookmarkEnd w:id="1039"/>
      <w:bookmarkEnd w:id="1040"/>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C113AD">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C113AD">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C113AD">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C113AD">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C113AD">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1" w:name="AnexoII5"/>
      <w:bookmarkStart w:id="1042" w:name="_Toc33530870"/>
      <w:bookmarkStart w:id="1043" w:name="_Toc38387841"/>
      <w:bookmarkStart w:id="1044" w:name="_Toc157522132"/>
      <w:r w:rsidRPr="00BD20A5">
        <w:rPr>
          <w:lang w:val="es-ES_tradnl"/>
        </w:rPr>
        <w:lastRenderedPageBreak/>
        <w:t>ANEXO II.</w:t>
      </w:r>
      <w:r w:rsidR="00C548B6" w:rsidRPr="00BD20A5">
        <w:rPr>
          <w:lang w:val="es-ES_tradnl"/>
        </w:rPr>
        <w:t>5.</w:t>
      </w:r>
      <w:bookmarkEnd w:id="1041"/>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BD20A5">
        <w:rPr>
          <w:rFonts w:ascii="Verdana" w:hAnsi="Verdana"/>
          <w:b/>
          <w:sz w:val="19"/>
          <w:szCs w:val="19"/>
        </w:rPr>
        <w:t>DECLARA:</w:t>
      </w:r>
      <w:bookmarkEnd w:id="1045"/>
      <w:bookmarkEnd w:id="1046"/>
      <w:bookmarkEnd w:id="1047"/>
      <w:bookmarkEnd w:id="1048"/>
      <w:bookmarkEnd w:id="1049"/>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C113AD">
      <w:pPr>
        <w:numPr>
          <w:ilvl w:val="0"/>
          <w:numId w:val="32"/>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 xml:space="preserve">que </w:t>
      </w:r>
      <w:proofErr w:type="gramStart"/>
      <w:r w:rsidRPr="00BD20A5">
        <w:rPr>
          <w:rFonts w:ascii="Verdana" w:hAnsi="Verdana" w:cs="Arial"/>
          <w:sz w:val="19"/>
          <w:szCs w:val="19"/>
          <w:shd w:val="clear" w:color="auto" w:fill="FFFFFF"/>
        </w:rPr>
        <w:t>será de aplicación</w:t>
      </w:r>
      <w:proofErr w:type="gramEnd"/>
      <w:r w:rsidRPr="00BD20A5">
        <w:rPr>
          <w:rFonts w:ascii="Verdana" w:hAnsi="Verdana" w:cs="Arial"/>
          <w:sz w:val="19"/>
          <w:szCs w:val="19"/>
          <w:shd w:val="clear" w:color="auto" w:fill="FFFFFF"/>
        </w:rPr>
        <w:t xml:space="preserve"> a </w:t>
      </w:r>
      <w:proofErr w:type="gramStart"/>
      <w:r w:rsidRPr="00BD20A5">
        <w:rPr>
          <w:rFonts w:ascii="Verdana" w:hAnsi="Verdana" w:cs="Arial"/>
          <w:sz w:val="19"/>
          <w:szCs w:val="19"/>
          <w:shd w:val="clear" w:color="auto" w:fill="FFFFFF"/>
        </w:rPr>
        <w:t>los trabajadores y trabajadoras</w:t>
      </w:r>
      <w:proofErr w:type="gramEnd"/>
      <w:r w:rsidRPr="00BD20A5">
        <w:rPr>
          <w:rFonts w:ascii="Verdana" w:hAnsi="Verdana" w:cs="Arial"/>
          <w:sz w:val="19"/>
          <w:szCs w:val="19"/>
          <w:shd w:val="clear" w:color="auto" w:fill="FFFFFF"/>
        </w:rPr>
        <w:t xml:space="preserve"> que realicen la actividad objeto del contrato, en el caso de resultar adjudicataria, </w:t>
      </w:r>
      <w:proofErr w:type="gramStart"/>
      <w:r w:rsidRPr="00BD20A5">
        <w:rPr>
          <w:rFonts w:ascii="Verdana" w:hAnsi="Verdana" w:cs="Arial"/>
          <w:sz w:val="19"/>
          <w:szCs w:val="19"/>
          <w:shd w:val="clear" w:color="auto" w:fill="FFFFFF"/>
        </w:rPr>
        <w:t>es</w:t>
      </w:r>
      <w:r w:rsidRPr="00BD20A5">
        <w:rPr>
          <w:rFonts w:ascii="Verdana" w:hAnsi="Verdana" w:cs="Arial"/>
          <w:sz w:val="19"/>
          <w:szCs w:val="19"/>
          <w:shd w:val="clear" w:color="auto" w:fill="FFFFFF"/>
          <w:vertAlign w:val="superscript"/>
        </w:rPr>
        <w:t>(</w:t>
      </w:r>
      <w:proofErr w:type="gramEnd"/>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proofErr w:type="gramStart"/>
      <w:r w:rsidRPr="00BD20A5">
        <w:rPr>
          <w:rFonts w:ascii="Verdana" w:hAnsi="Verdana" w:cs="Arial"/>
          <w:sz w:val="19"/>
          <w:szCs w:val="19"/>
          <w:shd w:val="clear" w:color="auto" w:fill="FFFFFF"/>
        </w:rPr>
        <w:t>…….</w:t>
      </w:r>
      <w:proofErr w:type="gramEnd"/>
      <w:r w:rsidRPr="00BD20A5">
        <w:rPr>
          <w:rFonts w:ascii="Verdana" w:hAnsi="Verdana" w:cs="Arial"/>
          <w:sz w:val="19"/>
          <w:szCs w:val="19"/>
          <w:shd w:val="clear" w:color="auto" w:fill="FFFFFF"/>
        </w:rPr>
        <w:t>.</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C113AD">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D20A5">
        <w:rPr>
          <w:rFonts w:ascii="Verdana" w:hAnsi="Verdana"/>
          <w:sz w:val="19"/>
          <w:szCs w:val="19"/>
        </w:rPr>
        <w:t>trabajadores y trabajadoras</w:t>
      </w:r>
      <w:proofErr w:type="gramEnd"/>
      <w:r w:rsidRPr="00BD20A5">
        <w:rPr>
          <w:rFonts w:ascii="Verdana" w:hAnsi="Verdana"/>
          <w:sz w:val="19"/>
          <w:szCs w:val="19"/>
        </w:rPr>
        <w:t>.</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C113AD">
      <w:pPr>
        <w:numPr>
          <w:ilvl w:val="0"/>
          <w:numId w:val="32"/>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C113AD">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BD20A5">
        <w:rPr>
          <w:rFonts w:ascii="Verdana" w:hAnsi="Verdana" w:cs="Tahoma"/>
          <w:sz w:val="19"/>
          <w:szCs w:val="19"/>
        </w:rPr>
        <w:t>En............................., a..... de....................de 20....</w:t>
      </w:r>
      <w:bookmarkEnd w:id="1050"/>
      <w:bookmarkEnd w:id="1051"/>
      <w:bookmarkEnd w:id="1052"/>
      <w:bookmarkEnd w:id="1053"/>
      <w:bookmarkEnd w:id="1054"/>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proofErr w:type="gramStart"/>
      <w:r w:rsidRPr="00BD20A5">
        <w:rPr>
          <w:rFonts w:ascii="Verdana" w:hAnsi="Verdana" w:cs="Arial"/>
          <w:sz w:val="19"/>
          <w:szCs w:val="19"/>
          <w:shd w:val="clear" w:color="auto" w:fill="FFFFFF"/>
          <w:vertAlign w:val="superscript"/>
        </w:rPr>
        <w:t>*)</w:t>
      </w:r>
      <w:r w:rsidRPr="00BD20A5">
        <w:rPr>
          <w:rFonts w:ascii="Verdana" w:hAnsi="Verdana"/>
          <w:sz w:val="18"/>
          <w:szCs w:val="18"/>
        </w:rPr>
        <w:t>Sin</w:t>
      </w:r>
      <w:proofErr w:type="gramEnd"/>
      <w:r w:rsidRPr="00BD20A5">
        <w:rPr>
          <w:rFonts w:ascii="Verdana" w:hAnsi="Verdana"/>
          <w:sz w:val="18"/>
          <w:szCs w:val="18"/>
        </w:rPr>
        <w:t xml:space="preserve"> perjuicio de lo dispuesto en la normativa laboral que </w:t>
      </w:r>
      <w:proofErr w:type="gramStart"/>
      <w:r w:rsidRPr="00BD20A5">
        <w:rPr>
          <w:rFonts w:ascii="Verdana" w:hAnsi="Verdana"/>
          <w:sz w:val="18"/>
          <w:szCs w:val="18"/>
        </w:rPr>
        <w:t>sea de aplicación</w:t>
      </w:r>
      <w:proofErr w:type="gramEnd"/>
      <w:r w:rsidRPr="00BD20A5">
        <w:rPr>
          <w:rFonts w:ascii="Verdana" w:hAnsi="Verdana"/>
          <w:sz w:val="18"/>
          <w:szCs w:val="18"/>
        </w:rPr>
        <w:t xml:space="preserve">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C113AD">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C113AD">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C113AD">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C113AD">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C113AD">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5" w:name="AnexoII6"/>
      <w:bookmarkStart w:id="1056" w:name="_Toc33530871"/>
      <w:bookmarkStart w:id="1057" w:name="_Toc38387842"/>
      <w:bookmarkStart w:id="1058"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5"/>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6"/>
      <w:bookmarkEnd w:id="1057"/>
      <w:bookmarkEnd w:id="1058"/>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9"/>
      <w:bookmarkEnd w:id="1060"/>
      <w:bookmarkEnd w:id="1061"/>
      <w:bookmarkEnd w:id="1062"/>
      <w:bookmarkEnd w:id="1063"/>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BD20A5">
        <w:rPr>
          <w:rFonts w:ascii="Verdana" w:hAnsi="Verdana" w:cs="Tahoma"/>
          <w:sz w:val="19"/>
          <w:szCs w:val="19"/>
        </w:rPr>
        <w:t>En............................., a..... de....................de 20....</w:t>
      </w:r>
      <w:bookmarkEnd w:id="1064"/>
      <w:bookmarkEnd w:id="1065"/>
      <w:bookmarkEnd w:id="1066"/>
      <w:bookmarkEnd w:id="1067"/>
      <w:bookmarkEnd w:id="1068"/>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C113AD">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C113AD">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C113AD">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C113AD">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C113AD">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BD20A5" w:rsidRDefault="00F47A03" w:rsidP="00C03745">
      <w:pPr>
        <w:pStyle w:val="Ttulo3"/>
        <w:rPr>
          <w:rFonts w:eastAsia="Arial Unicode MS"/>
        </w:rPr>
      </w:pPr>
      <w:bookmarkStart w:id="1070" w:name="_Toc33530872"/>
      <w:bookmarkStart w:id="1071" w:name="_Toc38387843"/>
      <w:bookmarkStart w:id="1072" w:name="_Toc157522134"/>
      <w:bookmarkEnd w:id="1069"/>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0"/>
      <w:bookmarkEnd w:id="1071"/>
      <w:bookmarkEnd w:id="1072"/>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BD20A5">
        <w:rPr>
          <w:rFonts w:ascii="Verdana" w:hAnsi="Verdana"/>
          <w:b/>
          <w:sz w:val="19"/>
          <w:szCs w:val="19"/>
        </w:rPr>
        <w:t>DECLARA:</w:t>
      </w:r>
      <w:bookmarkEnd w:id="1073"/>
      <w:bookmarkEnd w:id="1074"/>
      <w:bookmarkEnd w:id="1075"/>
      <w:bookmarkEnd w:id="1076"/>
      <w:bookmarkEnd w:id="1077"/>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BD20A5">
        <w:rPr>
          <w:rFonts w:ascii="Verdana" w:hAnsi="Verdana" w:cs="Tahoma"/>
          <w:sz w:val="19"/>
          <w:szCs w:val="19"/>
        </w:rPr>
        <w:t>En............................., a..... de....................de 20....</w:t>
      </w:r>
      <w:bookmarkEnd w:id="1078"/>
      <w:bookmarkEnd w:id="1079"/>
      <w:bookmarkEnd w:id="1080"/>
      <w:bookmarkEnd w:id="1081"/>
      <w:bookmarkEnd w:id="1082"/>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C113AD">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C113AD">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C113AD">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C113AD">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C113AD">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3" w:name="AnexoII8"/>
    </w:p>
    <w:p w14:paraId="0A58D715" w14:textId="77777777" w:rsidR="00E45BD3" w:rsidRPr="00BD20A5" w:rsidRDefault="00E45BD3" w:rsidP="00E45BD3">
      <w:pPr>
        <w:pStyle w:val="Ttulo3"/>
        <w:pBdr>
          <w:top w:val="single" w:sz="4" w:space="0" w:color="auto"/>
        </w:pBdr>
      </w:pPr>
      <w:bookmarkStart w:id="1084" w:name="_Toc157522135"/>
      <w:bookmarkStart w:id="1085" w:name="_Toc33530873"/>
      <w:bookmarkStart w:id="1086" w:name="_Toc38387844"/>
      <w:bookmarkStart w:id="1087" w:name="AnexoIII1"/>
      <w:bookmarkStart w:id="1088" w:name="_Toc34132961"/>
      <w:bookmarkEnd w:id="1083"/>
      <w:r w:rsidRPr="00BD20A5">
        <w:lastRenderedPageBreak/>
        <w:t>ANEXO II.8.- DECLARACIÓN SOBRE SUBCONTRATACIÓN DE SERVIDORES</w:t>
      </w:r>
      <w:bookmarkEnd w:id="1084"/>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w:t>
      </w:r>
      <w:proofErr w:type="gramStart"/>
      <w:r w:rsidRPr="00BD20A5">
        <w:rPr>
          <w:rFonts w:ascii="Verdana" w:hAnsi="Verdana"/>
          <w:sz w:val="19"/>
          <w:szCs w:val="19"/>
        </w:rPr>
        <w:t>económica)…</w:t>
      </w:r>
      <w:proofErr w:type="gramEnd"/>
      <w:r w:rsidRPr="00BD20A5">
        <w:rPr>
          <w:rFonts w:ascii="Verdana" w:hAnsi="Verdana"/>
          <w:sz w:val="19"/>
          <w:szCs w:val="19"/>
        </w:rPr>
        <w:t>…………………………………………, con NIF……………………</w:t>
      </w:r>
      <w:proofErr w:type="gramStart"/>
      <w:r w:rsidRPr="00BD20A5">
        <w:rPr>
          <w:rFonts w:ascii="Verdana" w:hAnsi="Verdana"/>
          <w:sz w:val="19"/>
          <w:szCs w:val="19"/>
        </w:rPr>
        <w:t>…(</w:t>
      </w:r>
      <w:proofErr w:type="gramEnd"/>
      <w:r w:rsidRPr="00BD20A5">
        <w:rPr>
          <w:rFonts w:ascii="Verdana" w:hAnsi="Verdana"/>
          <w:sz w:val="19"/>
          <w:szCs w:val="19"/>
        </w:rPr>
        <w:t xml:space="preserve">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C113AD">
      <w:pPr>
        <w:pStyle w:val="Prrafodelista"/>
        <w:numPr>
          <w:ilvl w:val="0"/>
          <w:numId w:val="144"/>
        </w:numPr>
        <w:jc w:val="both"/>
        <w:rPr>
          <w:rFonts w:ascii="Verdana" w:hAnsi="Verdana"/>
          <w:sz w:val="19"/>
          <w:szCs w:val="19"/>
        </w:rPr>
      </w:pPr>
      <w:r w:rsidRPr="00BD20A5">
        <w:rPr>
          <w:rFonts w:ascii="Verdana" w:hAnsi="Verdana"/>
          <w:sz w:val="19"/>
          <w:szCs w:val="19"/>
        </w:rPr>
        <w:t xml:space="preserve">Que (señalar lo que proceda) </w:t>
      </w:r>
      <w:proofErr w:type="gramStart"/>
      <w:r w:rsidRPr="00BD20A5">
        <w:rPr>
          <w:rFonts w:ascii="Verdana" w:hAnsi="Verdana"/>
          <w:b/>
          <w:bCs/>
          <w:sz w:val="19"/>
          <w:szCs w:val="19"/>
        </w:rPr>
        <w:t>SI  NO</w:t>
      </w:r>
      <w:proofErr w:type="gramEnd"/>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C113AD">
      <w:pPr>
        <w:pStyle w:val="Prrafodelista"/>
        <w:numPr>
          <w:ilvl w:val="0"/>
          <w:numId w:val="144"/>
        </w:numPr>
        <w:jc w:val="both"/>
        <w:rPr>
          <w:rFonts w:ascii="Verdana" w:hAnsi="Verdana"/>
          <w:sz w:val="19"/>
          <w:szCs w:val="19"/>
        </w:rPr>
      </w:pPr>
      <w:proofErr w:type="gramStart"/>
      <w:r w:rsidRPr="00BD20A5">
        <w:rPr>
          <w:rFonts w:ascii="Verdana" w:hAnsi="Verdana"/>
          <w:sz w:val="19"/>
          <w:szCs w:val="19"/>
        </w:rPr>
        <w:t>Que</w:t>
      </w:r>
      <w:proofErr w:type="gramEnd"/>
      <w:r w:rsidRPr="00BD20A5">
        <w:rPr>
          <w:rFonts w:ascii="Verdana" w:hAnsi="Verdana"/>
          <w:sz w:val="19"/>
          <w:szCs w:val="19"/>
        </w:rPr>
        <w:t xml:space="preserv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roofErr w:type="gramStart"/>
      <w:r w:rsidRPr="00BD20A5">
        <w:rPr>
          <w:rFonts w:ascii="Verdana" w:hAnsi="Verdana"/>
          <w:sz w:val="19"/>
          <w:szCs w:val="19"/>
        </w:rPr>
        <w:t>…….</w:t>
      </w:r>
      <w:proofErr w:type="gramEnd"/>
      <w:r w:rsidRPr="00BD20A5">
        <w:rPr>
          <w:rFonts w:ascii="Verdana" w:hAnsi="Verdana"/>
          <w:sz w:val="19"/>
          <w:szCs w:val="19"/>
        </w:rPr>
        <w:t>.</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C113AD">
      <w:pPr>
        <w:pStyle w:val="Prrafodelista"/>
        <w:numPr>
          <w:ilvl w:val="0"/>
          <w:numId w:val="145"/>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C113AD">
      <w:pPr>
        <w:pStyle w:val="Prrafodelista"/>
        <w:numPr>
          <w:ilvl w:val="0"/>
          <w:numId w:val="145"/>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C113AD">
      <w:pPr>
        <w:pStyle w:val="Prrafodelista"/>
        <w:numPr>
          <w:ilvl w:val="0"/>
          <w:numId w:val="145"/>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C113AD">
      <w:pPr>
        <w:pStyle w:val="Prrafodelista"/>
        <w:numPr>
          <w:ilvl w:val="0"/>
          <w:numId w:val="145"/>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C113AD">
      <w:pPr>
        <w:pStyle w:val="Prrafodelista"/>
        <w:numPr>
          <w:ilvl w:val="0"/>
          <w:numId w:val="145"/>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9" w:name="_Toc119673740"/>
      <w:bookmarkStart w:id="1090" w:name="_Toc126566423"/>
      <w:bookmarkStart w:id="1091"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9"/>
      <w:bookmarkEnd w:id="1090"/>
      <w:bookmarkEnd w:id="1091"/>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C113AD">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C113AD">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C113AD">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C113AD">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C113AD">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2"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5"/>
      <w:bookmarkEnd w:id="1086"/>
      <w:bookmarkEnd w:id="1092"/>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3" w:name="_Toc505598252"/>
      <w:bookmarkStart w:id="1094" w:name="_Toc505598329"/>
      <w:bookmarkStart w:id="1095" w:name="_Toc505598422"/>
      <w:bookmarkStart w:id="1096" w:name="_Toc507512601"/>
      <w:bookmarkStart w:id="1097"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3"/>
      <w:bookmarkEnd w:id="1094"/>
      <w:bookmarkEnd w:id="1095"/>
      <w:bookmarkEnd w:id="1096"/>
      <w:bookmarkEnd w:id="1097"/>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C113AD">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 xml:space="preserve">Persona que </w:t>
      </w:r>
      <w:proofErr w:type="gramStart"/>
      <w:r w:rsidRPr="00BD20A5">
        <w:rPr>
          <w:rFonts w:ascii="Verdana" w:eastAsia="Arial Unicode MS" w:hAnsi="Verdana"/>
          <w:sz w:val="19"/>
          <w:szCs w:val="19"/>
        </w:rPr>
        <w:t>va</w:t>
      </w:r>
      <w:proofErr w:type="gramEnd"/>
      <w:r w:rsidRPr="00BD20A5">
        <w:rPr>
          <w:rFonts w:ascii="Verdana" w:eastAsia="Arial Unicode MS" w:hAnsi="Verdana"/>
          <w:sz w:val="19"/>
          <w:szCs w:val="19"/>
        </w:rPr>
        <w:t xml:space="preserve"> ser destinataria: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4AFE3247" w14:textId="77777777" w:rsidR="00C548B6" w:rsidRPr="00BD20A5" w:rsidRDefault="00C548B6" w:rsidP="00C113AD">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C113AD">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2D5F7447" w14:textId="77777777" w:rsidR="00C548B6" w:rsidRPr="00BD20A5" w:rsidRDefault="00C548B6" w:rsidP="00C113AD">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8" w:name="_Toc505598253"/>
      <w:bookmarkStart w:id="1099" w:name="_Toc505598330"/>
      <w:bookmarkStart w:id="1100" w:name="_Toc505598423"/>
      <w:bookmarkStart w:id="1101" w:name="_Toc507512602"/>
      <w:bookmarkStart w:id="1102" w:name="_Toc50751290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98"/>
      <w:bookmarkEnd w:id="1099"/>
      <w:bookmarkEnd w:id="1100"/>
      <w:bookmarkEnd w:id="1101"/>
      <w:bookmarkEnd w:id="1102"/>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C113AD">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C113AD">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C113AD">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C113AD">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C113AD">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15CD6A7B" w:rsidR="00DB103F"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47AA630" w14:textId="77777777" w:rsidR="00DB103F" w:rsidRDefault="00DB103F">
      <w:pPr>
        <w:rPr>
          <w:rFonts w:ascii="Verdana" w:hAnsi="Verdana"/>
          <w:b/>
          <w:sz w:val="16"/>
          <w:szCs w:val="16"/>
        </w:rPr>
      </w:pPr>
      <w:r>
        <w:rPr>
          <w:rFonts w:ascii="Verdana" w:hAnsi="Verdana"/>
          <w:b/>
          <w:sz w:val="16"/>
          <w:szCs w:val="16"/>
        </w:rPr>
        <w:br w:type="page"/>
      </w:r>
    </w:p>
    <w:p w14:paraId="5DB221F4" w14:textId="77777777" w:rsidR="00C548B6" w:rsidRPr="00BD20A5" w:rsidRDefault="00C548B6"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103" w:name="_Toc33530874"/>
      <w:bookmarkStart w:id="1104" w:name="_Toc38387845"/>
      <w:bookmarkStart w:id="1105" w:name="_Toc157522138"/>
      <w:bookmarkEnd w:id="1087"/>
      <w:bookmarkEnd w:id="1088"/>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3"/>
      <w:bookmarkEnd w:id="1104"/>
      <w:bookmarkEnd w:id="1105"/>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BD20A5">
        <w:rPr>
          <w:rFonts w:ascii="Verdana" w:hAnsi="Verdana"/>
          <w:b/>
          <w:sz w:val="19"/>
          <w:szCs w:val="19"/>
        </w:rPr>
        <w:t>DECLARA:</w:t>
      </w:r>
      <w:bookmarkEnd w:id="1106"/>
      <w:bookmarkEnd w:id="1107"/>
      <w:bookmarkEnd w:id="1108"/>
      <w:bookmarkEnd w:id="1109"/>
      <w:bookmarkEnd w:id="1110"/>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C113AD">
      <w:pPr>
        <w:numPr>
          <w:ilvl w:val="0"/>
          <w:numId w:val="36"/>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C113AD">
      <w:pPr>
        <w:numPr>
          <w:ilvl w:val="0"/>
          <w:numId w:val="36"/>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1292F680" w14:textId="77777777" w:rsidR="00C548B6" w:rsidRPr="00BD20A5" w:rsidRDefault="00C548B6" w:rsidP="00C548B6">
      <w:pPr>
        <w:ind w:left="1000" w:right="-427"/>
        <w:jc w:val="both"/>
        <w:rPr>
          <w:rFonts w:ascii="Verdana" w:hAnsi="Verdana" w:cs="Tahoma"/>
          <w:b/>
          <w:color w:val="0000FF"/>
          <w:sz w:val="19"/>
          <w:szCs w:val="19"/>
        </w:rPr>
      </w:pPr>
      <w:r w:rsidRPr="00BD20A5">
        <w:rPr>
          <w:rFonts w:ascii="Verdana" w:hAnsi="Verdana" w:cs="Tahoma"/>
          <w:b/>
          <w:color w:val="0000FF"/>
          <w:sz w:val="19"/>
          <w:szCs w:val="19"/>
        </w:rPr>
        <w:t>(Si la determinación del precio es mediante tanto alzado)</w:t>
      </w:r>
    </w:p>
    <w:p w14:paraId="2B0742AD"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77777777"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 xml:space="preserve">IVA </w:t>
            </w:r>
            <w:proofErr w:type="gramStart"/>
            <w:r w:rsidRPr="00BD20A5">
              <w:rPr>
                <w:rFonts w:ascii="Verdana" w:hAnsi="Verdana" w:cs="Tahoma"/>
                <w:sz w:val="19"/>
                <w:szCs w:val="19"/>
              </w:rPr>
              <w:t>(</w:t>
            </w:r>
            <w:r w:rsidRPr="00BD20A5">
              <w:rPr>
                <w:rFonts w:ascii="Verdana" w:hAnsi="Verdana" w:cs="Tahoma"/>
                <w:color w:val="4F81BD"/>
                <w:sz w:val="19"/>
                <w:szCs w:val="19"/>
              </w:rPr>
              <w:t>….</w:t>
            </w:r>
            <w:proofErr w:type="gramEnd"/>
            <w:r w:rsidRPr="00BD20A5">
              <w:rPr>
                <w:rFonts w:ascii="Verdana" w:hAnsi="Verdana" w:cs="Tahoma"/>
                <w:color w:val="4F81BD"/>
                <w:sz w:val="19"/>
                <w:szCs w:val="19"/>
              </w:rPr>
              <w:t>.</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5A2BC633" w14:textId="77777777" w:rsidR="00C548B6" w:rsidRPr="00BD20A5" w:rsidRDefault="00C548B6" w:rsidP="00C548B6">
      <w:pPr>
        <w:ind w:left="1000" w:right="-427"/>
        <w:jc w:val="both"/>
        <w:rPr>
          <w:rFonts w:ascii="Verdana" w:hAnsi="Verdana" w:cs="Tahoma"/>
          <w:b/>
          <w:color w:val="0000FF"/>
          <w:sz w:val="19"/>
          <w:szCs w:val="19"/>
        </w:rPr>
      </w:pPr>
      <w:r w:rsidRPr="00BD20A5">
        <w:rPr>
          <w:rFonts w:ascii="Verdana" w:hAnsi="Verdana" w:cs="Tahoma"/>
          <w:b/>
          <w:color w:val="0000FF"/>
          <w:sz w:val="19"/>
          <w:szCs w:val="19"/>
        </w:rPr>
        <w:t>(Si la determinación del precio es mediante precios unitarios)</w:t>
      </w:r>
    </w:p>
    <w:p w14:paraId="5C5F8072"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C548B6" w:rsidRPr="00BD20A5" w14:paraId="463A5AF4" w14:textId="77777777" w:rsidTr="00A12B05">
        <w:trPr>
          <w:jc w:val="right"/>
        </w:trPr>
        <w:tc>
          <w:tcPr>
            <w:tcW w:w="3969" w:type="dxa"/>
            <w:vAlign w:val="center"/>
          </w:tcPr>
          <w:p w14:paraId="56CF8129" w14:textId="77777777" w:rsidR="00C548B6" w:rsidRPr="00BD20A5" w:rsidRDefault="00C548B6" w:rsidP="00A12B05">
            <w:pPr>
              <w:tabs>
                <w:tab w:val="left" w:pos="-1843"/>
                <w:tab w:val="right" w:pos="9900"/>
              </w:tabs>
              <w:ind w:left="-108" w:right="-108"/>
              <w:jc w:val="center"/>
              <w:rPr>
                <w:rFonts w:ascii="Verdana" w:hAnsi="Verdana" w:cs="Tahoma"/>
                <w:sz w:val="19"/>
                <w:szCs w:val="19"/>
              </w:rPr>
            </w:pPr>
            <w:r w:rsidRPr="00BD20A5">
              <w:rPr>
                <w:rFonts w:ascii="Verdana" w:hAnsi="Verdana" w:cs="Tahoma"/>
                <w:sz w:val="19"/>
                <w:szCs w:val="19"/>
              </w:rPr>
              <w:t>Componente de la prestación/unidad de ejecución o tiempo</w:t>
            </w:r>
          </w:p>
        </w:tc>
        <w:tc>
          <w:tcPr>
            <w:tcW w:w="1559" w:type="dxa"/>
            <w:vAlign w:val="center"/>
          </w:tcPr>
          <w:p w14:paraId="719AE360" w14:textId="77777777" w:rsidR="00C548B6" w:rsidRPr="00BD20A5" w:rsidRDefault="00C548B6" w:rsidP="00A12B05">
            <w:pPr>
              <w:tabs>
                <w:tab w:val="left" w:pos="-1843"/>
                <w:tab w:val="right" w:pos="9900"/>
              </w:tabs>
              <w:ind w:left="-93" w:right="-108"/>
              <w:jc w:val="center"/>
              <w:rPr>
                <w:rFonts w:ascii="Verdana" w:hAnsi="Verdana" w:cs="Tahoma"/>
                <w:sz w:val="19"/>
                <w:szCs w:val="19"/>
              </w:rPr>
            </w:pPr>
            <w:r w:rsidRPr="00BD20A5">
              <w:rPr>
                <w:rFonts w:ascii="Verdana" w:hAnsi="Verdana" w:cs="Tahoma"/>
                <w:sz w:val="19"/>
                <w:szCs w:val="19"/>
              </w:rPr>
              <w:t>Precio base</w:t>
            </w:r>
          </w:p>
        </w:tc>
        <w:tc>
          <w:tcPr>
            <w:tcW w:w="1506" w:type="dxa"/>
            <w:vAlign w:val="center"/>
          </w:tcPr>
          <w:p w14:paraId="5E11BFC7" w14:textId="77777777" w:rsidR="00C548B6" w:rsidRPr="00BD20A5" w:rsidRDefault="00C548B6" w:rsidP="00A12B05">
            <w:pPr>
              <w:tabs>
                <w:tab w:val="left" w:pos="-1843"/>
                <w:tab w:val="left" w:pos="1361"/>
                <w:tab w:val="right" w:pos="9900"/>
              </w:tabs>
              <w:ind w:left="-93" w:right="-161"/>
              <w:jc w:val="center"/>
              <w:rPr>
                <w:rFonts w:ascii="Verdana" w:hAnsi="Verdana" w:cs="Tahoma"/>
                <w:sz w:val="19"/>
                <w:szCs w:val="19"/>
              </w:rPr>
            </w:pPr>
            <w:r w:rsidRPr="00BD20A5">
              <w:rPr>
                <w:rFonts w:ascii="Verdana" w:hAnsi="Verdana" w:cs="Tahoma"/>
                <w:sz w:val="19"/>
                <w:szCs w:val="19"/>
              </w:rPr>
              <w:t xml:space="preserve">IVA </w:t>
            </w:r>
            <w:proofErr w:type="gramStart"/>
            <w:r w:rsidRPr="00BD20A5">
              <w:rPr>
                <w:rFonts w:ascii="Verdana" w:hAnsi="Verdana" w:cs="Tahoma"/>
                <w:sz w:val="19"/>
                <w:szCs w:val="19"/>
              </w:rPr>
              <w:t>(</w:t>
            </w:r>
            <w:r w:rsidRPr="00BD20A5">
              <w:rPr>
                <w:rFonts w:ascii="Verdana" w:hAnsi="Verdana" w:cs="Tahoma"/>
                <w:color w:val="4F81BD"/>
                <w:sz w:val="19"/>
                <w:szCs w:val="19"/>
              </w:rPr>
              <w:t>….</w:t>
            </w:r>
            <w:proofErr w:type="gramEnd"/>
            <w:r w:rsidRPr="00BD20A5">
              <w:rPr>
                <w:rFonts w:ascii="Verdana" w:hAnsi="Verdana" w:cs="Tahoma"/>
                <w:sz w:val="19"/>
                <w:szCs w:val="19"/>
              </w:rPr>
              <w:t>%)</w:t>
            </w:r>
          </w:p>
        </w:tc>
        <w:tc>
          <w:tcPr>
            <w:tcW w:w="1152" w:type="dxa"/>
            <w:vAlign w:val="center"/>
          </w:tcPr>
          <w:p w14:paraId="69F71054" w14:textId="77777777" w:rsidR="00C548B6" w:rsidRPr="00BD20A5" w:rsidRDefault="00C548B6" w:rsidP="00A12B05">
            <w:pPr>
              <w:tabs>
                <w:tab w:val="left" w:pos="-1843"/>
                <w:tab w:val="left" w:pos="1079"/>
                <w:tab w:val="right" w:pos="9900"/>
              </w:tabs>
              <w:ind w:left="-55" w:right="-143"/>
              <w:jc w:val="center"/>
              <w:rPr>
                <w:rFonts w:ascii="Verdana" w:hAnsi="Verdana" w:cs="Tahoma"/>
                <w:sz w:val="19"/>
                <w:szCs w:val="19"/>
              </w:rPr>
            </w:pPr>
            <w:r w:rsidRPr="00BD20A5">
              <w:rPr>
                <w:rFonts w:ascii="Verdana" w:hAnsi="Verdana" w:cs="Tahoma"/>
                <w:sz w:val="19"/>
                <w:szCs w:val="19"/>
              </w:rPr>
              <w:t>Total</w:t>
            </w:r>
          </w:p>
        </w:tc>
      </w:tr>
      <w:tr w:rsidR="00C548B6" w:rsidRPr="00BD20A5" w14:paraId="67352509" w14:textId="77777777" w:rsidTr="00A12B05">
        <w:trPr>
          <w:jc w:val="right"/>
        </w:trPr>
        <w:tc>
          <w:tcPr>
            <w:tcW w:w="3969" w:type="dxa"/>
            <w:vAlign w:val="center"/>
          </w:tcPr>
          <w:p w14:paraId="47C026D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319E1A8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196BCD5D"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57B21DFC"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00C548B6" w:rsidRPr="00BD20A5" w14:paraId="0323C82E" w14:textId="77777777" w:rsidTr="00A12B05">
        <w:trPr>
          <w:jc w:val="right"/>
        </w:trPr>
        <w:tc>
          <w:tcPr>
            <w:tcW w:w="3969" w:type="dxa"/>
            <w:vAlign w:val="center"/>
          </w:tcPr>
          <w:p w14:paraId="7CDAB7F6"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6DD0559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6C6FAFF5"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13BE35D4"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r w:rsidR="00C548B6" w:rsidRPr="00BD20A5" w14:paraId="400A4C9F" w14:textId="77777777" w:rsidTr="00A12B05">
        <w:trPr>
          <w:jc w:val="right"/>
        </w:trPr>
        <w:tc>
          <w:tcPr>
            <w:tcW w:w="3969" w:type="dxa"/>
            <w:vAlign w:val="center"/>
          </w:tcPr>
          <w:p w14:paraId="0EC34F1A"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59" w:type="dxa"/>
            <w:vAlign w:val="center"/>
          </w:tcPr>
          <w:p w14:paraId="75BE495F"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506" w:type="dxa"/>
            <w:vAlign w:val="center"/>
          </w:tcPr>
          <w:p w14:paraId="2011C9CF"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c>
          <w:tcPr>
            <w:tcW w:w="1152" w:type="dxa"/>
            <w:vAlign w:val="center"/>
          </w:tcPr>
          <w:p w14:paraId="6577CD42" w14:textId="77777777" w:rsidR="00C548B6" w:rsidRPr="00BD20A5" w:rsidRDefault="00C548B6" w:rsidP="00A12B05">
            <w:pPr>
              <w:tabs>
                <w:tab w:val="left" w:pos="-1843"/>
                <w:tab w:val="right" w:pos="9900"/>
              </w:tabs>
              <w:ind w:left="-93" w:right="-427"/>
              <w:jc w:val="center"/>
              <w:rPr>
                <w:rFonts w:ascii="Verdana" w:hAnsi="Verdana" w:cs="Tahoma"/>
                <w:sz w:val="19"/>
                <w:szCs w:val="19"/>
              </w:rPr>
            </w:pPr>
          </w:p>
        </w:tc>
      </w:tr>
    </w:tbl>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11"/>
      <w:bookmarkEnd w:id="1112"/>
      <w:bookmarkEnd w:id="1113"/>
      <w:bookmarkEnd w:id="1114"/>
      <w:bookmarkEnd w:id="1115"/>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C113A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C113A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C113A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C113A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C113AD">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6" w:name="AnexoV1"/>
      <w:bookmarkStart w:id="1117" w:name="_Toc33530875"/>
    </w:p>
    <w:p w14:paraId="44E93CA4" w14:textId="720A11EA" w:rsidR="00777D69" w:rsidRDefault="00777D69">
      <w:pPr>
        <w:pStyle w:val="Ttulo3"/>
      </w:pPr>
      <w:bookmarkStart w:id="1118" w:name="_Toc38387846"/>
      <w:bookmarkStart w:id="1119" w:name="_Toc157522139"/>
      <w:r>
        <w:lastRenderedPageBreak/>
        <w:t>ANEXO III.2</w:t>
      </w:r>
      <w:r w:rsidR="00100F22">
        <w:t>. – OTROS CRITERIOS</w:t>
      </w:r>
      <w:r w:rsidR="00075220">
        <w:t xml:space="preserve"> EVALUABLES DE FORMA AUTOMÁTICA</w:t>
      </w:r>
    </w:p>
    <w:p w14:paraId="43DC0281" w14:textId="77777777" w:rsidR="00075220" w:rsidRDefault="00075220" w:rsidP="00075220"/>
    <w:p w14:paraId="67BFC394" w14:textId="4F09EF95" w:rsidR="0011668E" w:rsidRDefault="0011668E" w:rsidP="0011668E">
      <w:pPr>
        <w:ind w:right="-425"/>
        <w:jc w:val="both"/>
        <w:rPr>
          <w:rFonts w:ascii="Verdana" w:hAnsi="Verdana" w:cs="Tahoma"/>
          <w:b/>
          <w:sz w:val="19"/>
          <w:szCs w:val="19"/>
        </w:rPr>
      </w:pPr>
      <w:r>
        <w:rPr>
          <w:rFonts w:ascii="Verdana" w:hAnsi="Verdana" w:cs="Tahoma"/>
          <w:b/>
          <w:sz w:val="19"/>
          <w:szCs w:val="19"/>
        </w:rPr>
        <w:t>Otros criterios:</w:t>
      </w:r>
    </w:p>
    <w:p w14:paraId="42BEF3E2" w14:textId="77777777" w:rsidR="0011668E" w:rsidRPr="00BD20A5" w:rsidRDefault="0011668E" w:rsidP="0011668E">
      <w:pPr>
        <w:ind w:left="500" w:right="-427"/>
        <w:jc w:val="center"/>
        <w:rPr>
          <w:rFonts w:ascii="Verdana" w:hAnsi="Verdana" w:cs="Tahoma"/>
          <w:b/>
          <w:sz w:val="19"/>
          <w:szCs w:val="19"/>
        </w:rPr>
      </w:pPr>
    </w:p>
    <w:p w14:paraId="329F0D41" w14:textId="77777777" w:rsidR="0011668E" w:rsidRPr="00AC4153" w:rsidRDefault="0011668E" w:rsidP="0011668E">
      <w:pPr>
        <w:rPr>
          <w:rFonts w:ascii="Verdana" w:hAnsi="Verdana" w:cs="Tahoma"/>
          <w:bCs/>
          <w:sz w:val="19"/>
          <w:szCs w:val="19"/>
        </w:rPr>
      </w:pPr>
      <w:r w:rsidRPr="001D1CE6">
        <w:rPr>
          <w:rFonts w:ascii="Verdana" w:hAnsi="Verdana" w:cs="Tahoma"/>
          <w:b/>
          <w:sz w:val="19"/>
          <w:szCs w:val="19"/>
        </w:rPr>
        <w:t>Criterio 2</w:t>
      </w:r>
      <w:r w:rsidRPr="00AC4153">
        <w:rPr>
          <w:rFonts w:ascii="Verdana" w:hAnsi="Verdana" w:cs="Tahoma"/>
          <w:bCs/>
          <w:sz w:val="19"/>
          <w:szCs w:val="19"/>
        </w:rPr>
        <w:t>. Experiencia del equipo adscrito a la ejecución del contrato</w:t>
      </w:r>
    </w:p>
    <w:p w14:paraId="1ACC3C86" w14:textId="77777777" w:rsidR="0011668E" w:rsidRPr="00A068F2" w:rsidRDefault="0011668E" w:rsidP="0011668E">
      <w:pPr>
        <w:rPr>
          <w:rFonts w:ascii="Aptos" w:eastAsia="Aptos" w:hAnsi="Aptos" w:cs="Aptos"/>
        </w:rPr>
      </w:pPr>
    </w:p>
    <w:tbl>
      <w:tblPr>
        <w:tblStyle w:val="Tablaconcuadrcula"/>
        <w:tblW w:w="0" w:type="auto"/>
        <w:tblLook w:val="04A0" w:firstRow="1" w:lastRow="0" w:firstColumn="1" w:lastColumn="0" w:noHBand="0" w:noVBand="1"/>
      </w:tblPr>
      <w:tblGrid>
        <w:gridCol w:w="469"/>
        <w:gridCol w:w="2502"/>
        <w:gridCol w:w="1944"/>
        <w:gridCol w:w="1770"/>
        <w:gridCol w:w="2801"/>
      </w:tblGrid>
      <w:tr w:rsidR="0011668E" w:rsidRPr="00153DC1" w14:paraId="00664E6C" w14:textId="77777777" w:rsidTr="00D13AFD">
        <w:tc>
          <w:tcPr>
            <w:tcW w:w="0" w:type="auto"/>
            <w:hideMark/>
          </w:tcPr>
          <w:p w14:paraId="283AA637" w14:textId="77777777" w:rsidR="0011668E" w:rsidRPr="00153DC1" w:rsidRDefault="0011668E" w:rsidP="00D13AFD">
            <w:pPr>
              <w:spacing w:after="160" w:line="259" w:lineRule="auto"/>
              <w:rPr>
                <w:b/>
                <w:bCs/>
              </w:rPr>
            </w:pPr>
            <w:proofErr w:type="spellStart"/>
            <w:r w:rsidRPr="00153DC1">
              <w:rPr>
                <w:b/>
                <w:bCs/>
              </w:rPr>
              <w:t>Nº</w:t>
            </w:r>
            <w:proofErr w:type="spellEnd"/>
          </w:p>
        </w:tc>
        <w:tc>
          <w:tcPr>
            <w:tcW w:w="0" w:type="auto"/>
            <w:hideMark/>
          </w:tcPr>
          <w:p w14:paraId="6D075508" w14:textId="77777777" w:rsidR="0011668E" w:rsidRPr="00153DC1" w:rsidRDefault="0011668E" w:rsidP="00D13AFD">
            <w:pPr>
              <w:spacing w:after="160" w:line="259" w:lineRule="auto"/>
              <w:rPr>
                <w:b/>
                <w:bCs/>
              </w:rPr>
            </w:pPr>
            <w:r w:rsidRPr="00153DC1">
              <w:rPr>
                <w:b/>
                <w:bCs/>
              </w:rPr>
              <w:t>Denominación del proyecto</w:t>
            </w:r>
          </w:p>
        </w:tc>
        <w:tc>
          <w:tcPr>
            <w:tcW w:w="0" w:type="auto"/>
            <w:hideMark/>
          </w:tcPr>
          <w:p w14:paraId="4D5617EE" w14:textId="77777777" w:rsidR="0011668E" w:rsidRPr="00153DC1" w:rsidRDefault="0011668E" w:rsidP="00D13AFD">
            <w:pPr>
              <w:spacing w:after="160" w:line="259" w:lineRule="auto"/>
              <w:rPr>
                <w:b/>
                <w:bCs/>
              </w:rPr>
            </w:pPr>
            <w:r w:rsidRPr="00153DC1">
              <w:rPr>
                <w:b/>
                <w:bCs/>
              </w:rPr>
              <w:t>Entidad contratante</w:t>
            </w:r>
          </w:p>
        </w:tc>
        <w:tc>
          <w:tcPr>
            <w:tcW w:w="0" w:type="auto"/>
            <w:hideMark/>
          </w:tcPr>
          <w:p w14:paraId="7AE0E165" w14:textId="77777777" w:rsidR="0011668E" w:rsidRPr="00153DC1" w:rsidRDefault="0011668E" w:rsidP="00D13AFD">
            <w:pPr>
              <w:spacing w:after="160" w:line="259" w:lineRule="auto"/>
              <w:rPr>
                <w:b/>
                <w:bCs/>
              </w:rPr>
            </w:pPr>
            <w:r w:rsidRPr="00153DC1">
              <w:rPr>
                <w:b/>
                <w:bCs/>
              </w:rPr>
              <w:t>Fecha de ejecución</w:t>
            </w:r>
          </w:p>
        </w:tc>
        <w:tc>
          <w:tcPr>
            <w:tcW w:w="0" w:type="auto"/>
            <w:hideMark/>
          </w:tcPr>
          <w:p w14:paraId="2033DB07" w14:textId="77777777" w:rsidR="0011668E" w:rsidRPr="00153DC1" w:rsidRDefault="0011668E" w:rsidP="00D13AFD">
            <w:pPr>
              <w:spacing w:after="160" w:line="259" w:lineRule="auto"/>
              <w:rPr>
                <w:b/>
                <w:bCs/>
              </w:rPr>
            </w:pPr>
            <w:r w:rsidRPr="00153DC1">
              <w:rPr>
                <w:b/>
                <w:bCs/>
              </w:rPr>
              <w:t>Documento acreditativo aportado</w:t>
            </w:r>
          </w:p>
        </w:tc>
      </w:tr>
      <w:tr w:rsidR="0011668E" w:rsidRPr="00153DC1" w14:paraId="038045A3" w14:textId="77777777" w:rsidTr="00D13AFD">
        <w:tc>
          <w:tcPr>
            <w:tcW w:w="0" w:type="auto"/>
            <w:hideMark/>
          </w:tcPr>
          <w:p w14:paraId="6FDB4585" w14:textId="77777777" w:rsidR="0011668E" w:rsidRPr="00153DC1" w:rsidRDefault="0011668E" w:rsidP="00D13AFD">
            <w:pPr>
              <w:spacing w:after="160" w:line="259" w:lineRule="auto"/>
            </w:pPr>
            <w:r w:rsidRPr="00153DC1">
              <w:t>1</w:t>
            </w:r>
          </w:p>
        </w:tc>
        <w:tc>
          <w:tcPr>
            <w:tcW w:w="0" w:type="auto"/>
            <w:hideMark/>
          </w:tcPr>
          <w:p w14:paraId="4A06F9AD" w14:textId="77777777" w:rsidR="0011668E" w:rsidRPr="00153DC1" w:rsidRDefault="0011668E" w:rsidP="00D13AFD">
            <w:pPr>
              <w:spacing w:after="160" w:line="259" w:lineRule="auto"/>
            </w:pPr>
          </w:p>
        </w:tc>
        <w:tc>
          <w:tcPr>
            <w:tcW w:w="0" w:type="auto"/>
            <w:hideMark/>
          </w:tcPr>
          <w:p w14:paraId="08A53B8A" w14:textId="77777777" w:rsidR="0011668E" w:rsidRPr="00153DC1" w:rsidRDefault="0011668E" w:rsidP="00D13AFD">
            <w:pPr>
              <w:spacing w:after="160" w:line="259" w:lineRule="auto"/>
            </w:pPr>
          </w:p>
        </w:tc>
        <w:tc>
          <w:tcPr>
            <w:tcW w:w="0" w:type="auto"/>
            <w:hideMark/>
          </w:tcPr>
          <w:p w14:paraId="45E9E0DE" w14:textId="77777777" w:rsidR="0011668E" w:rsidRPr="00153DC1" w:rsidRDefault="0011668E" w:rsidP="00D13AFD">
            <w:pPr>
              <w:spacing w:after="160" w:line="259" w:lineRule="auto"/>
            </w:pPr>
          </w:p>
        </w:tc>
        <w:tc>
          <w:tcPr>
            <w:tcW w:w="0" w:type="auto"/>
            <w:hideMark/>
          </w:tcPr>
          <w:p w14:paraId="38648648" w14:textId="77777777" w:rsidR="0011668E" w:rsidRPr="00153DC1" w:rsidRDefault="0011668E" w:rsidP="00D13AFD">
            <w:pPr>
              <w:spacing w:after="160" w:line="259" w:lineRule="auto"/>
            </w:pPr>
          </w:p>
        </w:tc>
      </w:tr>
      <w:tr w:rsidR="0011668E" w:rsidRPr="00153DC1" w14:paraId="3F1560BD" w14:textId="77777777" w:rsidTr="00D13AFD">
        <w:tc>
          <w:tcPr>
            <w:tcW w:w="0" w:type="auto"/>
            <w:hideMark/>
          </w:tcPr>
          <w:p w14:paraId="6AFC2AA5" w14:textId="77777777" w:rsidR="0011668E" w:rsidRPr="00153DC1" w:rsidRDefault="0011668E" w:rsidP="00D13AFD">
            <w:pPr>
              <w:spacing w:after="160" w:line="259" w:lineRule="auto"/>
            </w:pPr>
            <w:r w:rsidRPr="00153DC1">
              <w:t>2</w:t>
            </w:r>
          </w:p>
        </w:tc>
        <w:tc>
          <w:tcPr>
            <w:tcW w:w="0" w:type="auto"/>
            <w:hideMark/>
          </w:tcPr>
          <w:p w14:paraId="66FCF121" w14:textId="77777777" w:rsidR="0011668E" w:rsidRPr="00153DC1" w:rsidRDefault="0011668E" w:rsidP="00D13AFD">
            <w:pPr>
              <w:spacing w:after="160" w:line="259" w:lineRule="auto"/>
            </w:pPr>
          </w:p>
        </w:tc>
        <w:tc>
          <w:tcPr>
            <w:tcW w:w="0" w:type="auto"/>
            <w:hideMark/>
          </w:tcPr>
          <w:p w14:paraId="10BB5C21" w14:textId="77777777" w:rsidR="0011668E" w:rsidRPr="00153DC1" w:rsidRDefault="0011668E" w:rsidP="00D13AFD">
            <w:pPr>
              <w:spacing w:after="160" w:line="259" w:lineRule="auto"/>
            </w:pPr>
          </w:p>
        </w:tc>
        <w:tc>
          <w:tcPr>
            <w:tcW w:w="0" w:type="auto"/>
            <w:hideMark/>
          </w:tcPr>
          <w:p w14:paraId="7ECA08FE" w14:textId="77777777" w:rsidR="0011668E" w:rsidRPr="00153DC1" w:rsidRDefault="0011668E" w:rsidP="00D13AFD">
            <w:pPr>
              <w:spacing w:after="160" w:line="259" w:lineRule="auto"/>
            </w:pPr>
          </w:p>
        </w:tc>
        <w:tc>
          <w:tcPr>
            <w:tcW w:w="0" w:type="auto"/>
            <w:hideMark/>
          </w:tcPr>
          <w:p w14:paraId="27C80285" w14:textId="77777777" w:rsidR="0011668E" w:rsidRPr="00153DC1" w:rsidRDefault="0011668E" w:rsidP="00D13AFD">
            <w:pPr>
              <w:spacing w:after="160" w:line="259" w:lineRule="auto"/>
            </w:pPr>
          </w:p>
        </w:tc>
      </w:tr>
      <w:tr w:rsidR="0011668E" w:rsidRPr="00153DC1" w14:paraId="5F4E7943" w14:textId="77777777" w:rsidTr="00D13AFD">
        <w:tc>
          <w:tcPr>
            <w:tcW w:w="0" w:type="auto"/>
            <w:hideMark/>
          </w:tcPr>
          <w:p w14:paraId="322D03E2" w14:textId="77777777" w:rsidR="0011668E" w:rsidRPr="00153DC1" w:rsidRDefault="0011668E" w:rsidP="00D13AFD">
            <w:pPr>
              <w:spacing w:after="160" w:line="259" w:lineRule="auto"/>
            </w:pPr>
            <w:r w:rsidRPr="00153DC1">
              <w:t>3</w:t>
            </w:r>
          </w:p>
        </w:tc>
        <w:tc>
          <w:tcPr>
            <w:tcW w:w="0" w:type="auto"/>
            <w:hideMark/>
          </w:tcPr>
          <w:p w14:paraId="03FACB0C" w14:textId="77777777" w:rsidR="0011668E" w:rsidRPr="00153DC1" w:rsidRDefault="0011668E" w:rsidP="00D13AFD">
            <w:pPr>
              <w:spacing w:after="160" w:line="259" w:lineRule="auto"/>
            </w:pPr>
          </w:p>
        </w:tc>
        <w:tc>
          <w:tcPr>
            <w:tcW w:w="0" w:type="auto"/>
            <w:hideMark/>
          </w:tcPr>
          <w:p w14:paraId="474C4BF3" w14:textId="77777777" w:rsidR="0011668E" w:rsidRPr="00153DC1" w:rsidRDefault="0011668E" w:rsidP="00D13AFD">
            <w:pPr>
              <w:spacing w:after="160" w:line="259" w:lineRule="auto"/>
            </w:pPr>
          </w:p>
        </w:tc>
        <w:tc>
          <w:tcPr>
            <w:tcW w:w="0" w:type="auto"/>
            <w:hideMark/>
          </w:tcPr>
          <w:p w14:paraId="550A72C8" w14:textId="77777777" w:rsidR="0011668E" w:rsidRPr="00153DC1" w:rsidRDefault="0011668E" w:rsidP="00D13AFD">
            <w:pPr>
              <w:spacing w:after="160" w:line="259" w:lineRule="auto"/>
            </w:pPr>
          </w:p>
        </w:tc>
        <w:tc>
          <w:tcPr>
            <w:tcW w:w="0" w:type="auto"/>
            <w:hideMark/>
          </w:tcPr>
          <w:p w14:paraId="0CE243C4" w14:textId="77777777" w:rsidR="0011668E" w:rsidRPr="00153DC1" w:rsidRDefault="0011668E" w:rsidP="00D13AFD">
            <w:pPr>
              <w:spacing w:after="160" w:line="259" w:lineRule="auto"/>
            </w:pPr>
          </w:p>
        </w:tc>
      </w:tr>
    </w:tbl>
    <w:p w14:paraId="608EEEFB" w14:textId="77777777" w:rsidR="0011668E" w:rsidRPr="00BD20A5" w:rsidRDefault="0011668E" w:rsidP="0011668E">
      <w:pPr>
        <w:ind w:left="500" w:right="-427"/>
        <w:jc w:val="both"/>
        <w:rPr>
          <w:rFonts w:ascii="Verdana" w:hAnsi="Verdana" w:cs="Tahoma"/>
          <w:b/>
          <w:sz w:val="19"/>
          <w:szCs w:val="19"/>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3"/>
      </w:tblGrid>
      <w:tr w:rsidR="0011668E" w:rsidRPr="00C61B62" w14:paraId="65B0662C" w14:textId="77777777" w:rsidTr="00D13AFD">
        <w:trPr>
          <w:tblHeader/>
          <w:tblCellSpacing w:w="15" w:type="dxa"/>
        </w:trPr>
        <w:tc>
          <w:tcPr>
            <w:tcW w:w="0" w:type="auto"/>
            <w:vAlign w:val="center"/>
            <w:hideMark/>
          </w:tcPr>
          <w:p w14:paraId="667305BF" w14:textId="77777777" w:rsidR="0011668E" w:rsidRPr="00C61B62" w:rsidRDefault="0011668E" w:rsidP="00D13AFD">
            <w:pPr>
              <w:rPr>
                <w:rFonts w:ascii="Verdana" w:hAnsi="Verdana" w:cs="Tahoma"/>
                <w:b/>
                <w:sz w:val="19"/>
                <w:szCs w:val="19"/>
              </w:rPr>
            </w:pPr>
            <w:r w:rsidRPr="00C61B62">
              <w:rPr>
                <w:rFonts w:ascii="Verdana" w:hAnsi="Verdana" w:cs="Tahoma"/>
                <w:b/>
                <w:sz w:val="19"/>
                <w:szCs w:val="19"/>
              </w:rPr>
              <w:t xml:space="preserve">Criterio 3: </w:t>
            </w:r>
            <w:r w:rsidRPr="00AC4153">
              <w:rPr>
                <w:rFonts w:ascii="Verdana" w:hAnsi="Verdana" w:cs="Tahoma"/>
                <w:bCs/>
                <w:sz w:val="19"/>
                <w:szCs w:val="19"/>
              </w:rPr>
              <w:t xml:space="preserve">Compromiso de incorporación de metodologías de Visual </w:t>
            </w:r>
            <w:proofErr w:type="spellStart"/>
            <w:r w:rsidRPr="00AC4153">
              <w:rPr>
                <w:rFonts w:ascii="Verdana" w:hAnsi="Verdana" w:cs="Tahoma"/>
                <w:bCs/>
                <w:sz w:val="19"/>
                <w:szCs w:val="19"/>
              </w:rPr>
              <w:t>Thinking</w:t>
            </w:r>
            <w:proofErr w:type="spellEnd"/>
            <w:r w:rsidRPr="00AC4153">
              <w:rPr>
                <w:rFonts w:ascii="Verdana" w:hAnsi="Verdana" w:cs="Tahoma"/>
                <w:bCs/>
                <w:sz w:val="19"/>
                <w:szCs w:val="19"/>
              </w:rPr>
              <w:t xml:space="preserve"> en el Congreso</w:t>
            </w:r>
          </w:p>
        </w:tc>
      </w:tr>
      <w:tr w:rsidR="0011668E" w:rsidRPr="00153DC1" w14:paraId="03E9EFA2" w14:textId="77777777" w:rsidTr="00D13AFD">
        <w:trPr>
          <w:tblHeader/>
          <w:tblCellSpacing w:w="15" w:type="dxa"/>
        </w:trPr>
        <w:tc>
          <w:tcPr>
            <w:tcW w:w="0" w:type="auto"/>
            <w:vAlign w:val="center"/>
          </w:tcPr>
          <w:p w14:paraId="3B4C9481" w14:textId="77777777" w:rsidR="0011668E" w:rsidRDefault="0011668E" w:rsidP="00D13AFD">
            <w:pPr>
              <w:jc w:val="center"/>
            </w:pPr>
          </w:p>
        </w:tc>
      </w:tr>
    </w:tbl>
    <w:tbl>
      <w:tblPr>
        <w:tblStyle w:val="Tablaconcuadrcula"/>
        <w:tblW w:w="0" w:type="auto"/>
        <w:tblLook w:val="04A0" w:firstRow="1" w:lastRow="0" w:firstColumn="1" w:lastColumn="0" w:noHBand="0" w:noVBand="1"/>
      </w:tblPr>
      <w:tblGrid>
        <w:gridCol w:w="9486"/>
      </w:tblGrid>
      <w:tr w:rsidR="0011668E" w:rsidRPr="00153DC1" w14:paraId="0FB80AB0" w14:textId="77777777" w:rsidTr="00D13AFD">
        <w:tc>
          <w:tcPr>
            <w:tcW w:w="0" w:type="auto"/>
            <w:hideMark/>
          </w:tcPr>
          <w:p w14:paraId="409ADA5D" w14:textId="77777777" w:rsidR="0011668E" w:rsidRPr="00153DC1" w:rsidRDefault="0011668E" w:rsidP="00D13AFD">
            <w:pPr>
              <w:spacing w:after="160" w:line="259" w:lineRule="auto"/>
              <w:rPr>
                <w:b/>
                <w:bCs/>
              </w:rPr>
            </w:pPr>
            <w:r w:rsidRPr="00153DC1">
              <w:rPr>
                <w:b/>
                <w:bCs/>
              </w:rPr>
              <w:t xml:space="preserve">Compromiso de incorporación de metodologías de Visual </w:t>
            </w:r>
            <w:proofErr w:type="spellStart"/>
            <w:r w:rsidRPr="00153DC1">
              <w:rPr>
                <w:b/>
                <w:bCs/>
              </w:rPr>
              <w:t>Thinking</w:t>
            </w:r>
            <w:proofErr w:type="spellEnd"/>
            <w:r w:rsidRPr="00153DC1">
              <w:rPr>
                <w:b/>
                <w:bCs/>
              </w:rPr>
              <w:t xml:space="preserve"> en el desarrollo del Congreso</w:t>
            </w:r>
            <w:r>
              <w:rPr>
                <w:b/>
                <w:bCs/>
              </w:rPr>
              <w:t>.</w:t>
            </w:r>
          </w:p>
        </w:tc>
      </w:tr>
      <w:tr w:rsidR="0011668E" w:rsidRPr="00153DC1" w14:paraId="73B76185" w14:textId="77777777" w:rsidTr="00D13AFD">
        <w:tc>
          <w:tcPr>
            <w:tcW w:w="0" w:type="auto"/>
            <w:hideMark/>
          </w:tcPr>
          <w:p w14:paraId="227EC0CE" w14:textId="77777777" w:rsidR="0011668E" w:rsidRPr="00153DC1" w:rsidRDefault="0011668E" w:rsidP="00D13AFD">
            <w:pPr>
              <w:spacing w:after="160" w:line="259" w:lineRule="auto"/>
            </w:pPr>
            <w:r w:rsidRPr="00153DC1">
              <w:t>□ Sí</w:t>
            </w:r>
          </w:p>
        </w:tc>
      </w:tr>
      <w:tr w:rsidR="0011668E" w:rsidRPr="00153DC1" w14:paraId="740F3590" w14:textId="77777777" w:rsidTr="00D13AFD">
        <w:tc>
          <w:tcPr>
            <w:tcW w:w="0" w:type="auto"/>
            <w:hideMark/>
          </w:tcPr>
          <w:p w14:paraId="5D251E7B" w14:textId="77777777" w:rsidR="0011668E" w:rsidRPr="00153DC1" w:rsidRDefault="0011668E" w:rsidP="00D13AFD">
            <w:pPr>
              <w:spacing w:after="160" w:line="259" w:lineRule="auto"/>
            </w:pPr>
            <w:r w:rsidRPr="00153DC1">
              <w:t>□ No</w:t>
            </w:r>
          </w:p>
        </w:tc>
      </w:tr>
    </w:tbl>
    <w:p w14:paraId="0686D033" w14:textId="77777777" w:rsidR="0011668E" w:rsidRPr="00BD20A5" w:rsidRDefault="0011668E" w:rsidP="0011668E">
      <w:pPr>
        <w:ind w:right="-427"/>
        <w:rPr>
          <w:rFonts w:ascii="Verdana" w:hAnsi="Verdana" w:cs="Tahoma"/>
          <w:sz w:val="20"/>
          <w:szCs w:val="20"/>
        </w:rPr>
        <w:sectPr w:rsidR="0011668E" w:rsidRPr="00BD20A5" w:rsidSect="0011668E">
          <w:footnotePr>
            <w:numRestart w:val="eachPage"/>
          </w:footnotePr>
          <w:pgSz w:w="11906" w:h="16838"/>
          <w:pgMar w:top="567" w:right="1276" w:bottom="992" w:left="1134" w:header="284" w:footer="482" w:gutter="0"/>
          <w:cols w:space="720"/>
          <w:docGrid w:linePitch="326"/>
        </w:sectPr>
      </w:pPr>
    </w:p>
    <w:p w14:paraId="7048AE89" w14:textId="77777777" w:rsidR="00075220" w:rsidRDefault="00075220" w:rsidP="00075220"/>
    <w:p w14:paraId="0F815E37" w14:textId="77777777" w:rsidR="00075220" w:rsidRDefault="00075220" w:rsidP="00075220"/>
    <w:p w14:paraId="5FF8A5D5" w14:textId="77777777" w:rsidR="0011668E" w:rsidRDefault="0011668E" w:rsidP="00075220"/>
    <w:p w14:paraId="2986F2A7" w14:textId="77777777" w:rsidR="0011668E" w:rsidRPr="00075220" w:rsidRDefault="0011668E" w:rsidP="00075220"/>
    <w:p w14:paraId="3C8232B2" w14:textId="669D54EF" w:rsidR="00C548B6" w:rsidRPr="00BD20A5" w:rsidRDefault="00C548B6" w:rsidP="00C03745">
      <w:pPr>
        <w:pStyle w:val="Ttulo3"/>
        <w:rPr>
          <w:rFonts w:eastAsia="Arial Unicode MS"/>
          <w:i/>
        </w:rPr>
      </w:pPr>
      <w:r w:rsidRPr="00BD20A5">
        <w:rPr>
          <w:lang w:val="es-ES_tradnl"/>
        </w:rPr>
        <w:t>ANEXO</w:t>
      </w:r>
      <w:r w:rsidR="00F47A03" w:rsidRPr="00BD20A5">
        <w:rPr>
          <w:lang w:val="es-ES_tradnl"/>
        </w:rPr>
        <w:t xml:space="preserve"> V.</w:t>
      </w:r>
      <w:r w:rsidRPr="00BD20A5">
        <w:rPr>
          <w:lang w:val="es-ES_tradnl"/>
        </w:rPr>
        <w:t>1.-</w:t>
      </w:r>
      <w:r w:rsidRPr="00BD20A5">
        <w:rPr>
          <w:lang w:val="es-ES_tradnl"/>
        </w:rPr>
        <w:tab/>
      </w:r>
      <w:bookmarkEnd w:id="1116"/>
      <w:r w:rsidRPr="00BD20A5">
        <w:rPr>
          <w:lang w:val="es-ES_tradnl"/>
        </w:rPr>
        <w:t>DISPONIBILIDAD DE LA SOLVENCIA Y MEDIOS DE OTRAS ENTIDADES DURANTE TODA LA VIGENCIA DEL CONTRATO</w:t>
      </w:r>
      <w:bookmarkEnd w:id="1117"/>
      <w:bookmarkEnd w:id="1118"/>
      <w:bookmarkEnd w:id="1119"/>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licitadora</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 xml:space="preserve">otra </w:t>
      </w:r>
      <w:proofErr w:type="gramStart"/>
      <w:r w:rsidRPr="00BD20A5">
        <w:rPr>
          <w:rFonts w:ascii="Verdana" w:hAnsi="Verdana" w:cs="Tahoma"/>
          <w:color w:val="0000FF"/>
          <w:sz w:val="19"/>
          <w:szCs w:val="19"/>
        </w:rPr>
        <w:t>entidad</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otra entidad</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634F20F9" w14:textId="77777777" w:rsidR="00C548B6" w:rsidRPr="00BD20A5" w:rsidRDefault="00C548B6" w:rsidP="00C548B6">
      <w:pPr>
        <w:ind w:right="-427"/>
        <w:jc w:val="center"/>
        <w:rPr>
          <w:rFonts w:ascii="Verdana" w:hAnsi="Verdana"/>
          <w:b/>
          <w:sz w:val="19"/>
          <w:szCs w:val="19"/>
        </w:rPr>
      </w:pPr>
      <w:bookmarkStart w:id="1120" w:name="_Toc505598256"/>
      <w:bookmarkStart w:id="1121" w:name="_Toc505598333"/>
      <w:bookmarkStart w:id="1122" w:name="_Toc505598426"/>
      <w:bookmarkStart w:id="1123" w:name="_Toc507512605"/>
      <w:bookmarkStart w:id="1124" w:name="_Toc507512906"/>
      <w:r w:rsidRPr="00BD20A5">
        <w:rPr>
          <w:rFonts w:ascii="Verdana" w:hAnsi="Verdana"/>
          <w:b/>
          <w:sz w:val="19"/>
          <w:szCs w:val="19"/>
        </w:rPr>
        <w:t>DECLARAN:</w:t>
      </w:r>
      <w:bookmarkEnd w:id="1120"/>
      <w:bookmarkEnd w:id="1121"/>
      <w:bookmarkEnd w:id="1122"/>
      <w:bookmarkEnd w:id="1123"/>
      <w:bookmarkEnd w:id="1124"/>
    </w:p>
    <w:p w14:paraId="6DB0DF80" w14:textId="49423993" w:rsidR="00C548B6" w:rsidRPr="00BD20A5" w:rsidRDefault="00C548B6" w:rsidP="00C113AD">
      <w:pPr>
        <w:numPr>
          <w:ilvl w:val="0"/>
          <w:numId w:val="38"/>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w:t>
      </w:r>
    </w:p>
    <w:p w14:paraId="357B12AF" w14:textId="0D5E3AED" w:rsidR="00C548B6" w:rsidRPr="00BD20A5" w:rsidRDefault="00C548B6" w:rsidP="00C113AD">
      <w:pPr>
        <w:numPr>
          <w:ilvl w:val="0"/>
          <w:numId w:val="38"/>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no está incursa en prohibición de contratar con el sector público.</w:t>
      </w:r>
    </w:p>
    <w:p w14:paraId="4D888DAE" w14:textId="26875F7B" w:rsidR="00C548B6" w:rsidRPr="00BD20A5" w:rsidRDefault="00C548B6" w:rsidP="00C113A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la solvencia y/o </w:t>
      </w:r>
      <w:proofErr w:type="gramStart"/>
      <w:r w:rsidRPr="00BD20A5">
        <w:rPr>
          <w:rFonts w:ascii="Verdana" w:hAnsi="Verdana" w:cs="Tahoma"/>
          <w:iCs/>
          <w:sz w:val="19"/>
          <w:szCs w:val="19"/>
        </w:rPr>
        <w:t>medios perteneciente</w:t>
      </w:r>
      <w:proofErr w:type="gramEnd"/>
      <w:r w:rsidRPr="00BD20A5">
        <w:rPr>
          <w:rFonts w:ascii="Verdana" w:hAnsi="Verdana" w:cs="Tahoma"/>
          <w:iCs/>
          <w:sz w:val="19"/>
          <w:szCs w:val="19"/>
        </w:rPr>
        <w:t>/s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es/son la/los siguiente/s:</w:t>
      </w:r>
    </w:p>
    <w:p w14:paraId="0AB01857" w14:textId="77777777" w:rsidR="00C548B6" w:rsidRPr="00BD20A5" w:rsidRDefault="00C548B6" w:rsidP="00C113AD">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C113AD">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C113A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w:t>
      </w:r>
      <w:proofErr w:type="gramStart"/>
      <w:r w:rsidRPr="00BD20A5">
        <w:rPr>
          <w:rFonts w:ascii="Verdana" w:hAnsi="Verdana" w:cs="Tahoma"/>
          <w:iCs/>
          <w:sz w:val="19"/>
          <w:szCs w:val="19"/>
        </w:rPr>
        <w:t>dichas solvencia</w:t>
      </w:r>
      <w:proofErr w:type="gramEnd"/>
      <w:r w:rsidRPr="00BD20A5">
        <w:rPr>
          <w:rFonts w:ascii="Verdana" w:hAnsi="Verdana" w:cs="Tahoma"/>
          <w:iCs/>
          <w:sz w:val="19"/>
          <w:szCs w:val="19"/>
        </w:rPr>
        <w:t xml:space="preserve">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durante toda la vigencia del contrato.</w:t>
      </w:r>
    </w:p>
    <w:p w14:paraId="4681CCBF" w14:textId="70426797" w:rsidR="00C548B6" w:rsidRPr="00BD20A5" w:rsidRDefault="00C548B6" w:rsidP="00C113A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3"/>
      </w:r>
      <w:r w:rsidRPr="00BD20A5">
        <w:rPr>
          <w:rFonts w:ascii="Verdana" w:hAnsi="Verdana" w:cs="Tahoma"/>
          <w:iCs/>
          <w:sz w:val="19"/>
          <w:szCs w:val="19"/>
        </w:rPr>
        <w:t>.</w:t>
      </w:r>
    </w:p>
    <w:p w14:paraId="071CE72A" w14:textId="77777777" w:rsidR="00C548B6" w:rsidRPr="00BD20A5" w:rsidRDefault="00C548B6" w:rsidP="00C113AD">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xml:space="preserve">.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5" w:name="_Toc505598257"/>
      <w:bookmarkStart w:id="1126" w:name="_Toc505598334"/>
      <w:bookmarkStart w:id="1127" w:name="_Toc505598427"/>
      <w:bookmarkStart w:id="1128" w:name="_Toc507512606"/>
      <w:bookmarkStart w:id="1129" w:name="_Toc507512907"/>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25"/>
      <w:bookmarkEnd w:id="1126"/>
      <w:bookmarkEnd w:id="1127"/>
      <w:bookmarkEnd w:id="1128"/>
      <w:bookmarkEnd w:id="1129"/>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C113A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C113A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C113A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C113A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C113AD">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lastRenderedPageBreak/>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0" w:name="AnexoV2"/>
      <w:bookmarkStart w:id="1131"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2" w:name="_Toc38387847"/>
      <w:bookmarkStart w:id="1133" w:name="_Toc157522140"/>
      <w:r w:rsidRPr="00BD20A5">
        <w:rPr>
          <w:lang w:val="es-ES_tradnl"/>
        </w:rPr>
        <w:lastRenderedPageBreak/>
        <w:t>ANEXO V.</w:t>
      </w:r>
      <w:r w:rsidR="00C548B6" w:rsidRPr="00BD20A5">
        <w:rPr>
          <w:lang w:val="es-ES_tradnl"/>
        </w:rPr>
        <w:t>2.</w:t>
      </w:r>
      <w:bookmarkEnd w:id="1130"/>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1"/>
      <w:bookmarkEnd w:id="1132"/>
      <w:bookmarkEnd w:id="1133"/>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proofErr w:type="gramEnd"/>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4" w:name="_Toc507512607"/>
      <w:bookmarkStart w:id="1135"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4"/>
      <w:bookmarkEnd w:id="1135"/>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6" w:name="_Toc507512608"/>
      <w:bookmarkStart w:id="1137" w:name="_Toc507512909"/>
      <w:r w:rsidRPr="00BD20A5">
        <w:rPr>
          <w:rFonts w:ascii="Verdana" w:hAnsi="Verdana" w:cs="Tahoma"/>
          <w:sz w:val="19"/>
          <w:szCs w:val="19"/>
        </w:rPr>
        <w:t>En............................., a..... de....................de 20....</w:t>
      </w:r>
      <w:bookmarkEnd w:id="1136"/>
      <w:bookmarkEnd w:id="1137"/>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C113A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C113A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C113A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C113A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C113AD">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8" w:name="AnexoV3"/>
      <w:bookmarkStart w:id="1139" w:name="_Toc33530877"/>
      <w:bookmarkStart w:id="1140" w:name="_Toc38387848"/>
      <w:bookmarkStart w:id="1141" w:name="_Toc157522141"/>
      <w:r w:rsidR="00F47A03" w:rsidRPr="00BD20A5">
        <w:rPr>
          <w:lang w:val="es-ES_tradnl"/>
        </w:rPr>
        <w:lastRenderedPageBreak/>
        <w:t>ANEXO V.</w:t>
      </w:r>
      <w:r w:rsidRPr="00BD20A5">
        <w:rPr>
          <w:lang w:val="es-ES_tradnl"/>
        </w:rPr>
        <w:t>3.-</w:t>
      </w:r>
      <w:r w:rsidRPr="00BD20A5">
        <w:rPr>
          <w:lang w:val="es-ES_tradnl"/>
        </w:rPr>
        <w:tab/>
      </w:r>
      <w:bookmarkEnd w:id="1138"/>
      <w:r w:rsidRPr="00BD20A5">
        <w:rPr>
          <w:lang w:val="es-ES_tradnl"/>
        </w:rPr>
        <w:t>MODELO DE AVAL BANCARIO</w:t>
      </w:r>
      <w:bookmarkEnd w:id="1139"/>
      <w:bookmarkEnd w:id="1140"/>
      <w:bookmarkEnd w:id="1141"/>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2" w:name="AnexoV4"/>
    </w:p>
    <w:p w14:paraId="3A261D8E" w14:textId="0500466D" w:rsidR="00C548B6" w:rsidRPr="00BD20A5" w:rsidRDefault="00C548B6" w:rsidP="00C03745">
      <w:pPr>
        <w:pStyle w:val="Ttulo3"/>
      </w:pPr>
      <w:bookmarkStart w:id="1143" w:name="_Toc33530878"/>
      <w:bookmarkStart w:id="1144" w:name="_Toc38387849"/>
      <w:bookmarkStart w:id="1145" w:name="_Toc157522142"/>
      <w:bookmarkEnd w:id="1142"/>
      <w:r w:rsidRPr="00BD20A5">
        <w:rPr>
          <w:lang w:val="es-ES_tradnl"/>
        </w:rPr>
        <w:lastRenderedPageBreak/>
        <w:t>ANEXO V.4.-</w:t>
      </w:r>
      <w:r w:rsidRPr="00BD20A5">
        <w:rPr>
          <w:rFonts w:eastAsia="Arial Unicode MS"/>
        </w:rPr>
        <w:tab/>
      </w:r>
      <w:r w:rsidRPr="00BD20A5">
        <w:t>MODELO DE SEGURO DE CAUCIÓN</w:t>
      </w:r>
      <w:bookmarkEnd w:id="1143"/>
      <w:bookmarkEnd w:id="1144"/>
      <w:bookmarkEnd w:id="1145"/>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6" w:name="_Toc157522143"/>
      <w:bookmarkStart w:id="1147" w:name="AnexoVI1"/>
      <w:bookmarkStart w:id="1148" w:name="_Toc33530879"/>
      <w:bookmarkStart w:id="1149"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6"/>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lastRenderedPageBreak/>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proofErr w:type="gramStart"/>
      <w:r w:rsidRPr="00BD20A5">
        <w:rPr>
          <w:rFonts w:ascii="Verdana" w:hAnsi="Verdana"/>
          <w:b/>
          <w:sz w:val="19"/>
          <w:szCs w:val="19"/>
        </w:rPr>
        <w:t>en relación a</w:t>
      </w:r>
      <w:proofErr w:type="gramEnd"/>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BD20A5">
        <w:rPr>
          <w:rFonts w:ascii="Verdana" w:hAnsi="Verdana"/>
          <w:sz w:val="19"/>
          <w:szCs w:val="19"/>
        </w:rPr>
        <w:t>pen-diente</w:t>
      </w:r>
      <w:proofErr w:type="gramEnd"/>
      <w:r w:rsidRPr="00BD20A5">
        <w:rPr>
          <w:rFonts w:ascii="Verdana" w:hAnsi="Verdana"/>
          <w:sz w:val="19"/>
          <w:szCs w:val="19"/>
        </w:rPr>
        <w:t xml:space="preserv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C113AD">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C113AD">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C113AD">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C113AD">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C113AD">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0" w:name="_Toc157522144"/>
      <w:r w:rsidRPr="00BD20A5">
        <w:rPr>
          <w:rFonts w:ascii="Verdana" w:hAnsi="Verdana" w:cs="Arial"/>
          <w:b/>
          <w:caps/>
          <w:sz w:val="19"/>
          <w:szCs w:val="19"/>
        </w:rPr>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0"/>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w:t>
      </w:r>
      <w:proofErr w:type="gramStart"/>
      <w:r w:rsidRPr="00BD20A5">
        <w:rPr>
          <w:rFonts w:ascii="Verdana" w:hAnsi="Verdana" w:cs="Verdana"/>
          <w:sz w:val="20"/>
          <w:szCs w:val="20"/>
        </w:rPr>
        <w:t>D..…</w:t>
      </w:r>
      <w:proofErr w:type="gramEnd"/>
      <w:r w:rsidRPr="00BD20A5">
        <w:rPr>
          <w:rFonts w:ascii="Verdana" w:hAnsi="Verdana" w:cs="Verdana"/>
          <w:sz w:val="20"/>
          <w:szCs w:val="20"/>
        </w:rPr>
        <w:t>………………………………………………,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w:t>
      </w:r>
      <w:proofErr w:type="gramStart"/>
      <w:r w:rsidRPr="00BD20A5">
        <w:rPr>
          <w:rFonts w:ascii="Verdana" w:hAnsi="Verdana" w:cs="Verdana"/>
          <w:sz w:val="20"/>
          <w:szCs w:val="20"/>
        </w:rPr>
        <w:t>…….</w:t>
      </w:r>
      <w:proofErr w:type="gramEnd"/>
      <w:r w:rsidRPr="00BD20A5">
        <w:rPr>
          <w:rFonts w:ascii="Verdana" w:hAnsi="Verdana" w:cs="Verdana"/>
          <w:sz w:val="20"/>
          <w:szCs w:val="20"/>
        </w:rPr>
        <w:t>.,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C113AD">
      <w:pPr>
        <w:numPr>
          <w:ilvl w:val="0"/>
          <w:numId w:val="148"/>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C113AD">
      <w:pPr>
        <w:numPr>
          <w:ilvl w:val="0"/>
          <w:numId w:val="148"/>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 xml:space="preserve">En............................., </w:t>
      </w:r>
      <w:proofErr w:type="gramStart"/>
      <w:r w:rsidRPr="00BD20A5">
        <w:rPr>
          <w:rFonts w:ascii="Verdana" w:hAnsi="Verdana" w:cs="Verdana"/>
          <w:sz w:val="20"/>
          <w:szCs w:val="20"/>
        </w:rPr>
        <w:t>a.....</w:t>
      </w:r>
      <w:proofErr w:type="gramEnd"/>
      <w:r w:rsidRPr="00BD20A5">
        <w:rPr>
          <w:rFonts w:ascii="Verdana" w:hAnsi="Verdana" w:cs="Verdana"/>
          <w:sz w:val="20"/>
          <w:szCs w:val="20"/>
        </w:rPr>
        <w:t>.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C113AD">
      <w:pPr>
        <w:numPr>
          <w:ilvl w:val="0"/>
          <w:numId w:val="147"/>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C113AD">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C113AD">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C113AD">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C113AD">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1"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7"/>
      <w:r w:rsidR="00C548B6" w:rsidRPr="00BD20A5">
        <w:rPr>
          <w:lang w:val="es-ES_tradnl"/>
        </w:rPr>
        <w:t>-</w:t>
      </w:r>
      <w:r w:rsidR="00C548B6" w:rsidRPr="00BD20A5">
        <w:rPr>
          <w:lang w:val="es-ES_tradnl"/>
        </w:rPr>
        <w:tab/>
        <w:t>APROBACIÓN DE CERTIFICACIÓN DE SERVICIOS</w:t>
      </w:r>
      <w:bookmarkEnd w:id="1148"/>
      <w:bookmarkEnd w:id="1149"/>
      <w:bookmarkEnd w:id="1151"/>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2" w:name="_Toc505598258"/>
      <w:bookmarkStart w:id="1153" w:name="_Toc505598335"/>
      <w:bookmarkStart w:id="1154" w:name="_Toc505598428"/>
      <w:bookmarkStart w:id="1155" w:name="_Toc507512609"/>
      <w:bookmarkStart w:id="1156" w:name="_Toc507512910"/>
      <w:r w:rsidRPr="00BD20A5">
        <w:rPr>
          <w:rFonts w:ascii="Verdana" w:hAnsi="Verdana"/>
          <w:b/>
          <w:sz w:val="19"/>
          <w:szCs w:val="19"/>
        </w:rPr>
        <w:t>DECLARA:</w:t>
      </w:r>
      <w:bookmarkEnd w:id="1152"/>
      <w:bookmarkEnd w:id="1153"/>
      <w:bookmarkEnd w:id="1154"/>
      <w:bookmarkEnd w:id="1155"/>
      <w:bookmarkEnd w:id="1156"/>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C113AD">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C113AD">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C113AD">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7" w:name="_Toc505598259"/>
      <w:bookmarkStart w:id="1158" w:name="_Toc505598336"/>
      <w:bookmarkStart w:id="1159" w:name="_Toc505598429"/>
      <w:bookmarkStart w:id="1160" w:name="_Toc507512610"/>
      <w:bookmarkStart w:id="1161" w:name="_Toc507512911"/>
      <w:r w:rsidRPr="00BD20A5">
        <w:rPr>
          <w:rFonts w:ascii="Verdana" w:hAnsi="Verdana" w:cs="Tahoma"/>
          <w:sz w:val="19"/>
          <w:szCs w:val="19"/>
        </w:rPr>
        <w:t>En............................., a..... de....................de 20....</w:t>
      </w:r>
      <w:bookmarkEnd w:id="1157"/>
      <w:bookmarkEnd w:id="1158"/>
      <w:bookmarkEnd w:id="1159"/>
      <w:bookmarkEnd w:id="1160"/>
      <w:bookmarkEnd w:id="1161"/>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C113AD">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C113AD">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C113AD">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C113AD">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C113AD">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2" w:name="AnexoVI2"/>
    </w:p>
    <w:p w14:paraId="4F43B15F" w14:textId="7E4F3922" w:rsidR="00C548B6" w:rsidRPr="00BD20A5" w:rsidRDefault="00F47A03" w:rsidP="00C03745">
      <w:pPr>
        <w:pStyle w:val="Ttulo3"/>
      </w:pPr>
      <w:bookmarkStart w:id="1163" w:name="_Toc33530880"/>
      <w:bookmarkStart w:id="1164" w:name="_Toc38387851"/>
      <w:bookmarkStart w:id="1165" w:name="_Toc157522146"/>
      <w:bookmarkEnd w:id="1162"/>
      <w:r w:rsidRPr="00BD20A5">
        <w:rPr>
          <w:lang w:val="es-ES_tradnl"/>
        </w:rPr>
        <w:lastRenderedPageBreak/>
        <w:t xml:space="preserve">ANEXO </w:t>
      </w:r>
      <w:proofErr w:type="gramStart"/>
      <w:r w:rsidRPr="00BD20A5">
        <w:rPr>
          <w:lang w:val="es-ES_tradnl"/>
        </w:rPr>
        <w:t>VI.</w:t>
      </w:r>
      <w:r w:rsidR="007709C6" w:rsidRPr="00BD20A5">
        <w:rPr>
          <w:lang w:val="es-ES_tradnl"/>
        </w:rPr>
        <w:t>BIS</w:t>
      </w:r>
      <w:proofErr w:type="gramEnd"/>
      <w:r w:rsidR="00C548B6" w:rsidRPr="00BD20A5">
        <w:rPr>
          <w:lang w:val="es-ES_tradnl"/>
        </w:rPr>
        <w:t>2.-</w:t>
      </w:r>
      <w:r w:rsidR="00C548B6" w:rsidRPr="00BD20A5">
        <w:rPr>
          <w:lang w:val="es-ES_tradnl"/>
        </w:rPr>
        <w:tab/>
      </w:r>
      <w:r w:rsidR="00C548B6" w:rsidRPr="00BD20A5">
        <w:t>COMUNICACIÓN DE SUBCONTRATACIÓN</w:t>
      </w:r>
      <w:bookmarkEnd w:id="1163"/>
      <w:bookmarkEnd w:id="1164"/>
      <w:bookmarkEnd w:id="1165"/>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6" w:name="_Toc505598260"/>
      <w:bookmarkStart w:id="1167" w:name="_Toc505598337"/>
      <w:bookmarkStart w:id="1168" w:name="_Toc505598430"/>
      <w:bookmarkStart w:id="1169" w:name="_Toc507512611"/>
      <w:bookmarkStart w:id="1170" w:name="_Toc507512912"/>
      <w:r w:rsidRPr="00BD20A5">
        <w:rPr>
          <w:rFonts w:ascii="Verdana" w:hAnsi="Verdana"/>
          <w:b/>
          <w:sz w:val="19"/>
          <w:szCs w:val="19"/>
        </w:rPr>
        <w:t>DECLARA:</w:t>
      </w:r>
      <w:bookmarkEnd w:id="1166"/>
      <w:bookmarkEnd w:id="1167"/>
      <w:bookmarkEnd w:id="1168"/>
      <w:bookmarkEnd w:id="1169"/>
      <w:bookmarkEnd w:id="1170"/>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C113AD">
      <w:pPr>
        <w:numPr>
          <w:ilvl w:val="0"/>
          <w:numId w:val="35"/>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C113AD">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C113AD">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C113AD">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C113AD">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C113AD">
      <w:pPr>
        <w:numPr>
          <w:ilvl w:val="0"/>
          <w:numId w:val="35"/>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C113AD">
      <w:pPr>
        <w:numPr>
          <w:ilvl w:val="0"/>
          <w:numId w:val="35"/>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1" w:name="_Toc505598261"/>
      <w:bookmarkStart w:id="1172" w:name="_Toc505598338"/>
      <w:bookmarkStart w:id="1173" w:name="_Toc505598431"/>
      <w:bookmarkStart w:id="1174" w:name="_Toc507512612"/>
      <w:bookmarkStart w:id="1175" w:name="_Toc507512913"/>
      <w:r w:rsidRPr="00BD20A5">
        <w:rPr>
          <w:rFonts w:ascii="Verdana" w:hAnsi="Verdana" w:cs="Tahoma"/>
          <w:sz w:val="19"/>
          <w:szCs w:val="19"/>
        </w:rPr>
        <w:t>En............................., a..... de....................de 20....</w:t>
      </w:r>
      <w:bookmarkEnd w:id="1171"/>
      <w:bookmarkEnd w:id="1172"/>
      <w:bookmarkEnd w:id="1173"/>
      <w:bookmarkEnd w:id="1174"/>
      <w:bookmarkEnd w:id="1175"/>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C113AD">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C113AD">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C113AD">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C113AD">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C113AD">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6" w:name="AnexoVI3"/>
      <w:bookmarkStart w:id="1177" w:name="_Toc33530881"/>
      <w:bookmarkStart w:id="1178" w:name="_Toc38387852"/>
      <w:bookmarkStart w:id="1179" w:name="_Toc157522147"/>
      <w:bookmarkStart w:id="1180" w:name="_Toc507512916"/>
      <w:bookmarkStart w:id="1181" w:name="_Toc507512615"/>
      <w:r w:rsidRPr="00BD20A5">
        <w:lastRenderedPageBreak/>
        <w:t>ANEXO VI.</w:t>
      </w:r>
      <w:r w:rsidR="007709C6" w:rsidRPr="00BD20A5">
        <w:t>BIS.3</w:t>
      </w:r>
      <w:r w:rsidR="00C548B6" w:rsidRPr="00BD20A5">
        <w:t>.-</w:t>
      </w:r>
      <w:r w:rsidR="00C548B6" w:rsidRPr="00BD20A5">
        <w:tab/>
      </w:r>
      <w:bookmarkEnd w:id="1176"/>
      <w:r w:rsidR="00C548B6" w:rsidRPr="00BD20A5">
        <w:t>DECLARACIÓN SOBRE LOS DATOS RELATIVOS A LAS CONDICIONES DE LOS CONTRATOS DE TRABAJO</w:t>
      </w:r>
      <w:bookmarkEnd w:id="1177"/>
      <w:bookmarkEnd w:id="1178"/>
      <w:bookmarkEnd w:id="1179"/>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D./Dña.…………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en nombre propio o en representación de (contratista)…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xml:space="preserve">.…………,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2" w:name="_Toc507512613"/>
      <w:bookmarkStart w:id="1183" w:name="_Toc507512914"/>
      <w:r w:rsidRPr="00BD20A5">
        <w:rPr>
          <w:rFonts w:ascii="Verdana" w:hAnsi="Verdana" w:cs="Tahoma"/>
          <w:b/>
          <w:sz w:val="19"/>
          <w:szCs w:val="19"/>
        </w:rPr>
        <w:t>DECLARA:</w:t>
      </w:r>
      <w:bookmarkEnd w:id="1182"/>
      <w:bookmarkEnd w:id="1183"/>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4" w:name="_Toc507512614"/>
      <w:bookmarkStart w:id="1185" w:name="_Toc50751291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4"/>
      <w:bookmarkEnd w:id="1185"/>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0"/>
      <w:bookmarkEnd w:id="1181"/>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6" w:name="_Toc507512617"/>
      <w:bookmarkStart w:id="1187"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8" w:name="_Toc507512917"/>
      <w:bookmarkStart w:id="1189" w:name="_Toc507512616"/>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8"/>
      <w:bookmarkEnd w:id="1189"/>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6"/>
      <w:bookmarkEnd w:id="1187"/>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C113A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C113A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C113A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C113A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C113AD">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0" w:name="_Toc33530882"/>
      <w:bookmarkStart w:id="1191" w:name="_Toc38387853"/>
      <w:bookmarkStart w:id="1192" w:name="_Toc157522148"/>
      <w:r w:rsidRPr="00BD20A5">
        <w:lastRenderedPageBreak/>
        <w:t>ANEXO VII.</w:t>
      </w:r>
      <w:r w:rsidR="00C548B6" w:rsidRPr="00BD20A5">
        <w:t>1.-</w:t>
      </w:r>
      <w:r w:rsidR="00C548B6" w:rsidRPr="00BD20A5">
        <w:tab/>
        <w:t>INFORMACIÓN ADICIONAL SOBRE PROTECCIÓN DE DATOS PERSONALES</w:t>
      </w:r>
      <w:bookmarkEnd w:id="1190"/>
      <w:bookmarkEnd w:id="1191"/>
      <w:bookmarkEnd w:id="1192"/>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C113AD">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C113AD">
      <w:pPr>
        <w:numPr>
          <w:ilvl w:val="0"/>
          <w:numId w:val="51"/>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1">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C113AD">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C113AD">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C113AD">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C113AD">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C113AD">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C113AD">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C113AD">
      <w:pPr>
        <w:numPr>
          <w:ilvl w:val="0"/>
          <w:numId w:val="48"/>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C113AD">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C113AD">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C113AD">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C113AD">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C113AD">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C113AD">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C113AD">
      <w:pPr>
        <w:numPr>
          <w:ilvl w:val="0"/>
          <w:numId w:val="44"/>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C113AD">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C113AD">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C113AD">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290B4A22">
        <w:rPr>
          <w:rFonts w:ascii="Verdana" w:hAnsi="Verdana" w:cs="Arial"/>
          <w:sz w:val="19"/>
          <w:szCs w:val="19"/>
          <w:lang w:eastAsia="en-US"/>
        </w:rPr>
        <w:t>los mismos</w:t>
      </w:r>
      <w:proofErr w:type="gramEnd"/>
      <w:r w:rsidRPr="290B4A22">
        <w:rPr>
          <w:rFonts w:ascii="Verdana" w:hAnsi="Verdana" w:cs="Arial"/>
          <w:sz w:val="19"/>
          <w:szCs w:val="19"/>
          <w:lang w:eastAsia="en-US"/>
        </w:rPr>
        <w:t>;</w:t>
      </w:r>
    </w:p>
    <w:p w14:paraId="45C317CB" w14:textId="77777777" w:rsidR="00C548B6" w:rsidRPr="00BD20A5" w:rsidRDefault="00C548B6" w:rsidP="00C113AD">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C113AD">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C113AD">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C113AD">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C113AD">
      <w:pPr>
        <w:numPr>
          <w:ilvl w:val="0"/>
          <w:numId w:val="49"/>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C113AD">
      <w:pPr>
        <w:numPr>
          <w:ilvl w:val="0"/>
          <w:numId w:val="49"/>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C113AD">
      <w:pPr>
        <w:numPr>
          <w:ilvl w:val="0"/>
          <w:numId w:val="48"/>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C113AD">
      <w:pPr>
        <w:numPr>
          <w:ilvl w:val="0"/>
          <w:numId w:val="51"/>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C113AD">
      <w:pPr>
        <w:numPr>
          <w:ilvl w:val="0"/>
          <w:numId w:val="50"/>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2"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C113AD">
      <w:pPr>
        <w:numPr>
          <w:ilvl w:val="0"/>
          <w:numId w:val="50"/>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3">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C113AD">
      <w:pPr>
        <w:numPr>
          <w:ilvl w:val="0"/>
          <w:numId w:val="50"/>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4"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3" w:name="_Toc33530883"/>
      <w:bookmarkStart w:id="1194" w:name="_Toc38387854"/>
      <w:bookmarkStart w:id="1195" w:name="_Toc157522149"/>
      <w:r w:rsidR="00F47A03" w:rsidRPr="00BD20A5">
        <w:lastRenderedPageBreak/>
        <w:t>ANEXO VII.</w:t>
      </w:r>
      <w:r w:rsidRPr="00BD20A5">
        <w:t>2.-</w:t>
      </w:r>
      <w:r w:rsidRPr="00BD20A5">
        <w:tab/>
        <w:t>ENCARGO DE TRATAMIENTO DE DATOS PERSONALES</w:t>
      </w:r>
      <w:bookmarkEnd w:id="1193"/>
      <w:bookmarkEnd w:id="1194"/>
      <w:bookmarkEnd w:id="1195"/>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3C367DB2" w14:textId="77777777" w:rsidR="00753236" w:rsidRPr="00753236" w:rsidRDefault="00753236" w:rsidP="0075323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bCs/>
          <w:sz w:val="19"/>
          <w:szCs w:val="19"/>
          <w:lang w:val="eu-ES"/>
        </w:rPr>
      </w:pPr>
      <w:proofErr w:type="spellStart"/>
      <w:r w:rsidRPr="00753236">
        <w:rPr>
          <w:rFonts w:ascii="Verdana" w:hAnsi="Verdana"/>
          <w:b/>
          <w:bCs/>
          <w:sz w:val="19"/>
          <w:szCs w:val="19"/>
          <w:lang w:val="eu-ES"/>
        </w:rPr>
        <w:t>Objeto</w:t>
      </w:r>
      <w:proofErr w:type="spellEnd"/>
    </w:p>
    <w:p w14:paraId="1180DAFA" w14:textId="77777777" w:rsidR="00753236" w:rsidRPr="00753236" w:rsidRDefault="00753236" w:rsidP="0075323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u-ES"/>
        </w:rPr>
      </w:pPr>
      <w:proofErr w:type="spellStart"/>
      <w:r w:rsidRPr="00753236">
        <w:rPr>
          <w:rFonts w:ascii="Verdana" w:hAnsi="Verdana"/>
          <w:sz w:val="19"/>
          <w:szCs w:val="19"/>
          <w:lang w:val="eu-ES"/>
        </w:rPr>
        <w:t>Gestión</w:t>
      </w:r>
      <w:proofErr w:type="spellEnd"/>
      <w:r w:rsidRPr="00753236">
        <w:rPr>
          <w:rFonts w:ascii="Verdana" w:hAnsi="Verdana"/>
          <w:sz w:val="19"/>
          <w:szCs w:val="19"/>
          <w:lang w:val="eu-ES"/>
        </w:rPr>
        <w:t xml:space="preserve"> de la </w:t>
      </w:r>
      <w:proofErr w:type="spellStart"/>
      <w:r w:rsidRPr="00753236">
        <w:rPr>
          <w:rFonts w:ascii="Verdana" w:hAnsi="Verdana"/>
          <w:sz w:val="19"/>
          <w:szCs w:val="19"/>
          <w:lang w:val="eu-ES"/>
        </w:rPr>
        <w:t>información</w:t>
      </w:r>
      <w:proofErr w:type="spellEnd"/>
      <w:r w:rsidRPr="00753236">
        <w:rPr>
          <w:rFonts w:ascii="Verdana" w:hAnsi="Verdana"/>
          <w:sz w:val="19"/>
          <w:szCs w:val="19"/>
          <w:lang w:val="eu-ES"/>
        </w:rPr>
        <w:t xml:space="preserve">, </w:t>
      </w:r>
      <w:proofErr w:type="spellStart"/>
      <w:r w:rsidRPr="00753236">
        <w:rPr>
          <w:rFonts w:ascii="Verdana" w:hAnsi="Verdana"/>
          <w:sz w:val="19"/>
          <w:szCs w:val="19"/>
          <w:lang w:val="eu-ES"/>
        </w:rPr>
        <w:t>inscripción</w:t>
      </w:r>
      <w:proofErr w:type="spellEnd"/>
      <w:r w:rsidRPr="00753236">
        <w:rPr>
          <w:rFonts w:ascii="Verdana" w:hAnsi="Verdana"/>
          <w:sz w:val="19"/>
          <w:szCs w:val="19"/>
          <w:lang w:val="eu-ES"/>
        </w:rPr>
        <w:t xml:space="preserve">, </w:t>
      </w:r>
      <w:proofErr w:type="spellStart"/>
      <w:r w:rsidRPr="00753236">
        <w:rPr>
          <w:rFonts w:ascii="Verdana" w:hAnsi="Verdana"/>
          <w:sz w:val="19"/>
          <w:szCs w:val="19"/>
          <w:lang w:val="eu-ES"/>
        </w:rPr>
        <w:t>participación</w:t>
      </w:r>
      <w:proofErr w:type="spellEnd"/>
      <w:r w:rsidRPr="00753236">
        <w:rPr>
          <w:rFonts w:ascii="Verdana" w:hAnsi="Verdana"/>
          <w:sz w:val="19"/>
          <w:szCs w:val="19"/>
          <w:lang w:val="eu-ES"/>
        </w:rPr>
        <w:t xml:space="preserve">, </w:t>
      </w:r>
      <w:proofErr w:type="spellStart"/>
      <w:r w:rsidRPr="00753236">
        <w:rPr>
          <w:rFonts w:ascii="Verdana" w:hAnsi="Verdana"/>
          <w:sz w:val="19"/>
          <w:szCs w:val="19"/>
          <w:lang w:val="eu-ES"/>
        </w:rPr>
        <w:t>acreditación</w:t>
      </w:r>
      <w:proofErr w:type="spellEnd"/>
      <w:r w:rsidRPr="00753236">
        <w:rPr>
          <w:rFonts w:ascii="Verdana" w:hAnsi="Verdana"/>
          <w:sz w:val="19"/>
          <w:szCs w:val="19"/>
          <w:lang w:val="eu-ES"/>
        </w:rPr>
        <w:t xml:space="preserve">, </w:t>
      </w:r>
      <w:proofErr w:type="spellStart"/>
      <w:r w:rsidRPr="00753236">
        <w:rPr>
          <w:rFonts w:ascii="Verdana" w:hAnsi="Verdana"/>
          <w:sz w:val="19"/>
          <w:szCs w:val="19"/>
          <w:lang w:val="eu-ES"/>
        </w:rPr>
        <w:t>comunicación</w:t>
      </w:r>
      <w:proofErr w:type="spellEnd"/>
      <w:r w:rsidRPr="00753236">
        <w:rPr>
          <w:rFonts w:ascii="Verdana" w:hAnsi="Verdana"/>
          <w:sz w:val="19"/>
          <w:szCs w:val="19"/>
          <w:lang w:val="eu-ES"/>
        </w:rPr>
        <w:t xml:space="preserve"> y </w:t>
      </w:r>
      <w:proofErr w:type="spellStart"/>
      <w:r w:rsidRPr="00753236">
        <w:rPr>
          <w:rFonts w:ascii="Verdana" w:hAnsi="Verdana"/>
          <w:sz w:val="19"/>
          <w:szCs w:val="19"/>
          <w:lang w:val="eu-ES"/>
        </w:rPr>
        <w:t>organización</w:t>
      </w:r>
      <w:proofErr w:type="spellEnd"/>
      <w:r w:rsidRPr="00753236">
        <w:rPr>
          <w:rFonts w:ascii="Verdana" w:hAnsi="Verdana"/>
          <w:sz w:val="19"/>
          <w:szCs w:val="19"/>
          <w:lang w:val="eu-ES"/>
        </w:rPr>
        <w:t xml:space="preserve"> del </w:t>
      </w:r>
      <w:proofErr w:type="spellStart"/>
      <w:r w:rsidRPr="00753236">
        <w:rPr>
          <w:rFonts w:ascii="Verdana" w:hAnsi="Verdana"/>
          <w:sz w:val="19"/>
          <w:szCs w:val="19"/>
          <w:lang w:val="eu-ES"/>
        </w:rPr>
        <w:t>Congreso</w:t>
      </w:r>
      <w:proofErr w:type="spellEnd"/>
      <w:r w:rsidRPr="00753236">
        <w:rPr>
          <w:rFonts w:ascii="Verdana" w:hAnsi="Verdana"/>
          <w:sz w:val="19"/>
          <w:szCs w:val="19"/>
          <w:lang w:val="eu-ES"/>
        </w:rPr>
        <w:t xml:space="preserve"> </w:t>
      </w:r>
      <w:proofErr w:type="spellStart"/>
      <w:r w:rsidRPr="00753236">
        <w:rPr>
          <w:rFonts w:ascii="Verdana" w:hAnsi="Verdana"/>
          <w:sz w:val="19"/>
          <w:szCs w:val="19"/>
          <w:lang w:val="eu-ES"/>
        </w:rPr>
        <w:t>Internacional</w:t>
      </w:r>
      <w:proofErr w:type="spellEnd"/>
      <w:r w:rsidRPr="00753236">
        <w:rPr>
          <w:rFonts w:ascii="Verdana" w:hAnsi="Verdana"/>
          <w:sz w:val="19"/>
          <w:szCs w:val="19"/>
          <w:lang w:val="eu-ES"/>
        </w:rPr>
        <w:t xml:space="preserve"> de </w:t>
      </w:r>
      <w:proofErr w:type="spellStart"/>
      <w:r w:rsidRPr="00753236">
        <w:rPr>
          <w:rFonts w:ascii="Verdana" w:hAnsi="Verdana"/>
          <w:sz w:val="19"/>
          <w:szCs w:val="19"/>
          <w:lang w:val="eu-ES"/>
        </w:rPr>
        <w:t>Solidaridad</w:t>
      </w:r>
      <w:proofErr w:type="spellEnd"/>
      <w:r w:rsidRPr="00753236">
        <w:rPr>
          <w:rFonts w:ascii="Verdana" w:hAnsi="Verdana"/>
          <w:sz w:val="19"/>
          <w:szCs w:val="19"/>
          <w:lang w:val="eu-ES"/>
        </w:rPr>
        <w:t xml:space="preserve"> </w:t>
      </w:r>
      <w:proofErr w:type="spellStart"/>
      <w:r w:rsidRPr="00753236">
        <w:rPr>
          <w:rFonts w:ascii="Verdana" w:hAnsi="Verdana"/>
          <w:sz w:val="19"/>
          <w:szCs w:val="19"/>
          <w:lang w:val="eu-ES"/>
        </w:rPr>
        <w:t>Intergeneracional</w:t>
      </w:r>
      <w:proofErr w:type="spellEnd"/>
      <w:r w:rsidRPr="00753236">
        <w:rPr>
          <w:rFonts w:ascii="Verdana" w:hAnsi="Verdana"/>
          <w:sz w:val="19"/>
          <w:szCs w:val="19"/>
          <w:lang w:val="eu-ES"/>
        </w:rPr>
        <w:t xml:space="preserve"> y de </w:t>
      </w:r>
      <w:proofErr w:type="spellStart"/>
      <w:r w:rsidRPr="00753236">
        <w:rPr>
          <w:rFonts w:ascii="Verdana" w:hAnsi="Verdana"/>
          <w:sz w:val="19"/>
          <w:szCs w:val="19"/>
          <w:lang w:val="eu-ES"/>
        </w:rPr>
        <w:t>las</w:t>
      </w:r>
      <w:proofErr w:type="spellEnd"/>
      <w:r w:rsidRPr="00753236">
        <w:rPr>
          <w:rFonts w:ascii="Verdana" w:hAnsi="Verdana"/>
          <w:sz w:val="19"/>
          <w:szCs w:val="19"/>
          <w:lang w:val="eu-ES"/>
        </w:rPr>
        <w:t xml:space="preserve"> </w:t>
      </w:r>
      <w:proofErr w:type="spellStart"/>
      <w:r w:rsidRPr="00753236">
        <w:rPr>
          <w:rFonts w:ascii="Verdana" w:hAnsi="Verdana"/>
          <w:sz w:val="19"/>
          <w:szCs w:val="19"/>
          <w:lang w:val="eu-ES"/>
        </w:rPr>
        <w:t>actividades</w:t>
      </w:r>
      <w:proofErr w:type="spellEnd"/>
      <w:r w:rsidRPr="00753236">
        <w:rPr>
          <w:rFonts w:ascii="Verdana" w:hAnsi="Verdana"/>
          <w:sz w:val="19"/>
          <w:szCs w:val="19"/>
          <w:lang w:val="eu-ES"/>
        </w:rPr>
        <w:t xml:space="preserve"> </w:t>
      </w:r>
      <w:proofErr w:type="spellStart"/>
      <w:r w:rsidRPr="00753236">
        <w:rPr>
          <w:rFonts w:ascii="Verdana" w:hAnsi="Verdana"/>
          <w:sz w:val="19"/>
          <w:szCs w:val="19"/>
          <w:lang w:val="eu-ES"/>
        </w:rPr>
        <w:t>precongresuales</w:t>
      </w:r>
      <w:proofErr w:type="spellEnd"/>
      <w:r w:rsidRPr="00753236">
        <w:rPr>
          <w:rFonts w:ascii="Verdana" w:hAnsi="Verdana"/>
          <w:sz w:val="19"/>
          <w:szCs w:val="19"/>
          <w:lang w:val="eu-ES"/>
        </w:rPr>
        <w:t xml:space="preserve"> </w:t>
      </w:r>
      <w:proofErr w:type="spellStart"/>
      <w:r w:rsidRPr="00753236">
        <w:rPr>
          <w:rFonts w:ascii="Verdana" w:hAnsi="Verdana"/>
          <w:sz w:val="19"/>
          <w:szCs w:val="19"/>
          <w:lang w:val="eu-ES"/>
        </w:rPr>
        <w:t>asociadas</w:t>
      </w:r>
      <w:proofErr w:type="spellEnd"/>
      <w:r w:rsidRPr="00753236">
        <w:rPr>
          <w:rFonts w:ascii="Verdana" w:hAnsi="Verdana"/>
          <w:sz w:val="19"/>
          <w:szCs w:val="19"/>
          <w:lang w:val="eu-ES"/>
        </w:rPr>
        <w:t>.</w:t>
      </w:r>
    </w:p>
    <w:p w14:paraId="0103F522" w14:textId="77777777" w:rsidR="00753236" w:rsidRDefault="0075323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p>
    <w:p w14:paraId="7F4A1EDD" w14:textId="4F39CA33" w:rsidR="00802A3A" w:rsidRDefault="00802A3A"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bCs/>
          <w:sz w:val="19"/>
          <w:szCs w:val="19"/>
          <w:lang w:val="eu-ES"/>
        </w:rPr>
      </w:pPr>
      <w:proofErr w:type="spellStart"/>
      <w:r w:rsidRPr="00802A3A">
        <w:rPr>
          <w:rFonts w:ascii="Verdana" w:hAnsi="Verdana"/>
          <w:b/>
          <w:bCs/>
          <w:sz w:val="19"/>
          <w:szCs w:val="19"/>
          <w:lang w:val="eu-ES"/>
        </w:rPr>
        <w:t>Finalidades</w:t>
      </w:r>
      <w:proofErr w:type="spellEnd"/>
    </w:p>
    <w:p w14:paraId="752FDCF8" w14:textId="5DEBC525" w:rsidR="00802A3A" w:rsidRPr="00802A3A" w:rsidRDefault="00802A3A" w:rsidP="00802A3A">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u-ES"/>
        </w:rPr>
      </w:pPr>
      <w:r>
        <w:rPr>
          <w:rFonts w:ascii="Verdana" w:hAnsi="Verdana"/>
          <w:sz w:val="19"/>
          <w:szCs w:val="19"/>
          <w:lang w:val="eu-ES"/>
        </w:rPr>
        <w:t xml:space="preserve">1.- </w:t>
      </w:r>
      <w:proofErr w:type="spellStart"/>
      <w:r w:rsidRPr="00802A3A">
        <w:rPr>
          <w:rFonts w:ascii="Verdana" w:hAnsi="Verdana"/>
          <w:sz w:val="19"/>
          <w:szCs w:val="19"/>
          <w:lang w:val="eu-ES"/>
        </w:rPr>
        <w:t>Gestión</w:t>
      </w:r>
      <w:proofErr w:type="spellEnd"/>
      <w:r w:rsidRPr="00802A3A">
        <w:rPr>
          <w:rFonts w:ascii="Verdana" w:hAnsi="Verdana"/>
          <w:sz w:val="19"/>
          <w:szCs w:val="19"/>
          <w:lang w:val="eu-ES"/>
        </w:rPr>
        <w:t xml:space="preserve"> de </w:t>
      </w:r>
      <w:proofErr w:type="spellStart"/>
      <w:r w:rsidRPr="00802A3A">
        <w:rPr>
          <w:rFonts w:ascii="Verdana" w:hAnsi="Verdana"/>
          <w:sz w:val="19"/>
          <w:szCs w:val="19"/>
          <w:lang w:val="eu-ES"/>
        </w:rPr>
        <w:t>las</w:t>
      </w:r>
      <w:proofErr w:type="spellEnd"/>
      <w:r w:rsidRPr="00802A3A">
        <w:rPr>
          <w:rFonts w:ascii="Verdana" w:hAnsi="Verdana"/>
          <w:sz w:val="19"/>
          <w:szCs w:val="19"/>
          <w:lang w:val="eu-ES"/>
        </w:rPr>
        <w:t xml:space="preserve"> </w:t>
      </w:r>
      <w:proofErr w:type="spellStart"/>
      <w:r w:rsidRPr="00802A3A">
        <w:rPr>
          <w:rFonts w:ascii="Verdana" w:hAnsi="Verdana"/>
          <w:sz w:val="19"/>
          <w:szCs w:val="19"/>
          <w:lang w:val="eu-ES"/>
        </w:rPr>
        <w:t>inscripciones</w:t>
      </w:r>
      <w:proofErr w:type="spellEnd"/>
      <w:r w:rsidRPr="00802A3A">
        <w:rPr>
          <w:rFonts w:ascii="Verdana" w:hAnsi="Verdana"/>
          <w:sz w:val="19"/>
          <w:szCs w:val="19"/>
          <w:lang w:val="eu-ES"/>
        </w:rPr>
        <w:t xml:space="preserve"> al </w:t>
      </w:r>
      <w:proofErr w:type="spellStart"/>
      <w:r w:rsidRPr="00802A3A">
        <w:rPr>
          <w:rFonts w:ascii="Verdana" w:hAnsi="Verdana"/>
          <w:sz w:val="19"/>
          <w:szCs w:val="19"/>
          <w:lang w:val="eu-ES"/>
        </w:rPr>
        <w:t>congreso</w:t>
      </w:r>
      <w:proofErr w:type="spellEnd"/>
      <w:r w:rsidRPr="00802A3A">
        <w:rPr>
          <w:rFonts w:ascii="Verdana" w:hAnsi="Verdana"/>
          <w:sz w:val="19"/>
          <w:szCs w:val="19"/>
          <w:lang w:val="eu-ES"/>
        </w:rPr>
        <w:t xml:space="preserve"> y al programa </w:t>
      </w:r>
      <w:proofErr w:type="spellStart"/>
      <w:r w:rsidRPr="00802A3A">
        <w:rPr>
          <w:rFonts w:ascii="Verdana" w:hAnsi="Verdana"/>
          <w:sz w:val="19"/>
          <w:szCs w:val="19"/>
          <w:lang w:val="eu-ES"/>
        </w:rPr>
        <w:t>precongresual</w:t>
      </w:r>
      <w:proofErr w:type="spellEnd"/>
      <w:r w:rsidRPr="00802A3A">
        <w:rPr>
          <w:rFonts w:ascii="Verdana" w:hAnsi="Verdana"/>
          <w:sz w:val="19"/>
          <w:szCs w:val="19"/>
          <w:lang w:val="eu-ES"/>
        </w:rPr>
        <w:t xml:space="preserve">. </w:t>
      </w:r>
    </w:p>
    <w:p w14:paraId="52384EAD" w14:textId="0917AA55" w:rsidR="00802A3A" w:rsidRPr="00802A3A" w:rsidRDefault="00B023C7" w:rsidP="00802A3A">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u-ES"/>
        </w:rPr>
      </w:pPr>
      <w:r>
        <w:rPr>
          <w:rFonts w:ascii="Verdana" w:hAnsi="Verdana"/>
          <w:sz w:val="19"/>
          <w:szCs w:val="19"/>
          <w:lang w:val="eu-ES"/>
        </w:rPr>
        <w:t>2.-</w:t>
      </w:r>
      <w:r w:rsidR="00F979C2">
        <w:rPr>
          <w:rFonts w:ascii="Verdana" w:hAnsi="Verdana"/>
          <w:sz w:val="19"/>
          <w:szCs w:val="19"/>
          <w:lang w:val="eu-ES"/>
        </w:rPr>
        <w:t xml:space="preserve"> </w:t>
      </w:r>
      <w:proofErr w:type="spellStart"/>
      <w:r w:rsidR="00802A3A" w:rsidRPr="00802A3A">
        <w:rPr>
          <w:rFonts w:ascii="Verdana" w:hAnsi="Verdana"/>
          <w:sz w:val="19"/>
          <w:szCs w:val="19"/>
          <w:lang w:val="eu-ES"/>
        </w:rPr>
        <w:t>Gestión</w:t>
      </w:r>
      <w:proofErr w:type="spellEnd"/>
      <w:r w:rsidR="00802A3A" w:rsidRPr="00802A3A">
        <w:rPr>
          <w:rFonts w:ascii="Verdana" w:hAnsi="Verdana"/>
          <w:sz w:val="19"/>
          <w:szCs w:val="19"/>
          <w:lang w:val="eu-ES"/>
        </w:rPr>
        <w:t xml:space="preserve"> de </w:t>
      </w:r>
      <w:proofErr w:type="spellStart"/>
      <w:r w:rsidR="00802A3A" w:rsidRPr="00802A3A">
        <w:rPr>
          <w:rFonts w:ascii="Verdana" w:hAnsi="Verdana"/>
          <w:sz w:val="19"/>
          <w:szCs w:val="19"/>
          <w:lang w:val="eu-ES"/>
        </w:rPr>
        <w:t>viajes</w:t>
      </w:r>
      <w:proofErr w:type="spellEnd"/>
      <w:r w:rsidR="00802A3A" w:rsidRPr="00802A3A">
        <w:rPr>
          <w:rFonts w:ascii="Verdana" w:hAnsi="Verdana"/>
          <w:sz w:val="19"/>
          <w:szCs w:val="19"/>
          <w:lang w:val="eu-ES"/>
        </w:rPr>
        <w:t xml:space="preserve">, </w:t>
      </w:r>
      <w:proofErr w:type="spellStart"/>
      <w:r w:rsidR="00802A3A" w:rsidRPr="00802A3A">
        <w:rPr>
          <w:rFonts w:ascii="Verdana" w:hAnsi="Verdana"/>
          <w:sz w:val="19"/>
          <w:szCs w:val="19"/>
          <w:lang w:val="eu-ES"/>
        </w:rPr>
        <w:t>alojamientos</w:t>
      </w:r>
      <w:proofErr w:type="spellEnd"/>
      <w:r w:rsidR="00802A3A" w:rsidRPr="00802A3A">
        <w:rPr>
          <w:rFonts w:ascii="Verdana" w:hAnsi="Verdana"/>
          <w:sz w:val="19"/>
          <w:szCs w:val="19"/>
          <w:lang w:val="eu-ES"/>
        </w:rPr>
        <w:t xml:space="preserve">, </w:t>
      </w:r>
      <w:proofErr w:type="spellStart"/>
      <w:r w:rsidR="00802A3A" w:rsidRPr="00802A3A">
        <w:rPr>
          <w:rFonts w:ascii="Verdana" w:hAnsi="Verdana"/>
          <w:sz w:val="19"/>
          <w:szCs w:val="19"/>
          <w:lang w:val="eu-ES"/>
        </w:rPr>
        <w:t>dietas</w:t>
      </w:r>
      <w:proofErr w:type="spellEnd"/>
      <w:r w:rsidR="00802A3A" w:rsidRPr="00802A3A">
        <w:rPr>
          <w:rFonts w:ascii="Verdana" w:hAnsi="Verdana"/>
          <w:sz w:val="19"/>
          <w:szCs w:val="19"/>
          <w:lang w:val="eu-ES"/>
        </w:rPr>
        <w:t xml:space="preserve"> y </w:t>
      </w:r>
      <w:proofErr w:type="spellStart"/>
      <w:r w:rsidR="00802A3A" w:rsidRPr="00802A3A">
        <w:rPr>
          <w:rFonts w:ascii="Verdana" w:hAnsi="Verdana"/>
          <w:sz w:val="19"/>
          <w:szCs w:val="19"/>
          <w:lang w:val="eu-ES"/>
        </w:rPr>
        <w:t>otros</w:t>
      </w:r>
      <w:proofErr w:type="spellEnd"/>
      <w:r w:rsidR="00802A3A" w:rsidRPr="00802A3A">
        <w:rPr>
          <w:rFonts w:ascii="Verdana" w:hAnsi="Verdana"/>
          <w:sz w:val="19"/>
          <w:szCs w:val="19"/>
          <w:lang w:val="eu-ES"/>
        </w:rPr>
        <w:t xml:space="preserve"> </w:t>
      </w:r>
      <w:proofErr w:type="spellStart"/>
      <w:r w:rsidR="00802A3A" w:rsidRPr="00802A3A">
        <w:rPr>
          <w:rFonts w:ascii="Verdana" w:hAnsi="Verdana"/>
          <w:sz w:val="19"/>
          <w:szCs w:val="19"/>
          <w:lang w:val="eu-ES"/>
        </w:rPr>
        <w:t>aspectos</w:t>
      </w:r>
      <w:proofErr w:type="spellEnd"/>
      <w:r w:rsidR="00802A3A" w:rsidRPr="00802A3A">
        <w:rPr>
          <w:rFonts w:ascii="Verdana" w:hAnsi="Verdana"/>
          <w:sz w:val="19"/>
          <w:szCs w:val="19"/>
          <w:lang w:val="eu-ES"/>
        </w:rPr>
        <w:t xml:space="preserve"> </w:t>
      </w:r>
      <w:proofErr w:type="spellStart"/>
      <w:r w:rsidR="00802A3A" w:rsidRPr="00802A3A">
        <w:rPr>
          <w:rFonts w:ascii="Verdana" w:hAnsi="Verdana"/>
          <w:sz w:val="19"/>
          <w:szCs w:val="19"/>
          <w:lang w:val="eu-ES"/>
        </w:rPr>
        <w:t>organizativos</w:t>
      </w:r>
      <w:proofErr w:type="spellEnd"/>
      <w:r w:rsidR="00802A3A" w:rsidRPr="00802A3A">
        <w:rPr>
          <w:rFonts w:ascii="Verdana" w:hAnsi="Verdana"/>
          <w:sz w:val="19"/>
          <w:szCs w:val="19"/>
          <w:lang w:val="eu-ES"/>
        </w:rPr>
        <w:t xml:space="preserve"> </w:t>
      </w:r>
      <w:proofErr w:type="spellStart"/>
      <w:r w:rsidR="00802A3A" w:rsidRPr="00802A3A">
        <w:rPr>
          <w:rFonts w:ascii="Verdana" w:hAnsi="Verdana"/>
          <w:sz w:val="19"/>
          <w:szCs w:val="19"/>
          <w:lang w:val="eu-ES"/>
        </w:rPr>
        <w:t>vinculados</w:t>
      </w:r>
      <w:proofErr w:type="spellEnd"/>
      <w:r w:rsidR="00802A3A" w:rsidRPr="00802A3A">
        <w:rPr>
          <w:rFonts w:ascii="Verdana" w:hAnsi="Verdana"/>
          <w:sz w:val="19"/>
          <w:szCs w:val="19"/>
          <w:lang w:val="eu-ES"/>
        </w:rPr>
        <w:t xml:space="preserve"> a la </w:t>
      </w:r>
      <w:proofErr w:type="spellStart"/>
      <w:r w:rsidR="00802A3A" w:rsidRPr="00802A3A">
        <w:rPr>
          <w:rFonts w:ascii="Verdana" w:hAnsi="Verdana"/>
          <w:sz w:val="19"/>
          <w:szCs w:val="19"/>
          <w:lang w:val="eu-ES"/>
        </w:rPr>
        <w:t>participación</w:t>
      </w:r>
      <w:proofErr w:type="spellEnd"/>
      <w:r w:rsidR="00802A3A" w:rsidRPr="00802A3A">
        <w:rPr>
          <w:rFonts w:ascii="Verdana" w:hAnsi="Verdana"/>
          <w:sz w:val="19"/>
          <w:szCs w:val="19"/>
          <w:lang w:val="eu-ES"/>
        </w:rPr>
        <w:t xml:space="preserve"> de </w:t>
      </w:r>
      <w:proofErr w:type="spellStart"/>
      <w:r w:rsidR="00802A3A" w:rsidRPr="00802A3A">
        <w:rPr>
          <w:rFonts w:ascii="Verdana" w:hAnsi="Verdana"/>
          <w:sz w:val="19"/>
          <w:szCs w:val="19"/>
          <w:lang w:val="eu-ES"/>
        </w:rPr>
        <w:t>ponentes</w:t>
      </w:r>
      <w:proofErr w:type="spellEnd"/>
      <w:r w:rsidR="00802A3A" w:rsidRPr="00802A3A">
        <w:rPr>
          <w:rFonts w:ascii="Verdana" w:hAnsi="Verdana"/>
          <w:sz w:val="19"/>
          <w:szCs w:val="19"/>
          <w:lang w:val="eu-ES"/>
        </w:rPr>
        <w:t xml:space="preserve"> e </w:t>
      </w:r>
      <w:proofErr w:type="spellStart"/>
      <w:r w:rsidR="00802A3A" w:rsidRPr="00802A3A">
        <w:rPr>
          <w:rFonts w:ascii="Verdana" w:hAnsi="Verdana"/>
          <w:sz w:val="19"/>
          <w:szCs w:val="19"/>
          <w:lang w:val="eu-ES"/>
        </w:rPr>
        <w:t>invitadas</w:t>
      </w:r>
      <w:proofErr w:type="spellEnd"/>
      <w:r w:rsidR="00802A3A" w:rsidRPr="00802A3A">
        <w:rPr>
          <w:rFonts w:ascii="Verdana" w:hAnsi="Verdana"/>
          <w:sz w:val="19"/>
          <w:szCs w:val="19"/>
          <w:lang w:val="eu-ES"/>
        </w:rPr>
        <w:t xml:space="preserve">. </w:t>
      </w:r>
    </w:p>
    <w:p w14:paraId="7E3FD8F3" w14:textId="77777777" w:rsidR="00DC0D44" w:rsidRDefault="00DC0D44"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p>
    <w:p w14:paraId="0F658958" w14:textId="77777777" w:rsidR="005F1861" w:rsidRPr="005F1861" w:rsidRDefault="005F1861" w:rsidP="005F186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b/>
          <w:bCs/>
          <w:sz w:val="19"/>
          <w:szCs w:val="19"/>
          <w:lang w:val="eu-ES"/>
        </w:rPr>
      </w:pPr>
      <w:proofErr w:type="spellStart"/>
      <w:r w:rsidRPr="005F1861">
        <w:rPr>
          <w:rFonts w:ascii="Verdana" w:hAnsi="Verdana"/>
          <w:b/>
          <w:bCs/>
          <w:sz w:val="19"/>
          <w:szCs w:val="19"/>
          <w:lang w:val="eu-ES"/>
        </w:rPr>
        <w:t>Datos</w:t>
      </w:r>
      <w:proofErr w:type="spellEnd"/>
      <w:r w:rsidRPr="005F1861">
        <w:rPr>
          <w:rFonts w:ascii="Verdana" w:hAnsi="Verdana"/>
          <w:b/>
          <w:bCs/>
          <w:sz w:val="19"/>
          <w:szCs w:val="19"/>
          <w:lang w:val="eu-ES"/>
        </w:rPr>
        <w:t xml:space="preserve"> </w:t>
      </w:r>
      <w:proofErr w:type="spellStart"/>
      <w:r w:rsidRPr="005F1861">
        <w:rPr>
          <w:rFonts w:ascii="Verdana" w:hAnsi="Verdana"/>
          <w:b/>
          <w:bCs/>
          <w:sz w:val="19"/>
          <w:szCs w:val="19"/>
          <w:lang w:val="eu-ES"/>
        </w:rPr>
        <w:t>que</w:t>
      </w:r>
      <w:proofErr w:type="spellEnd"/>
      <w:r w:rsidRPr="005F1861">
        <w:rPr>
          <w:rFonts w:ascii="Verdana" w:hAnsi="Verdana"/>
          <w:b/>
          <w:bCs/>
          <w:sz w:val="19"/>
          <w:szCs w:val="19"/>
          <w:lang w:val="eu-ES"/>
        </w:rPr>
        <w:t xml:space="preserve"> </w:t>
      </w:r>
      <w:proofErr w:type="spellStart"/>
      <w:r w:rsidRPr="005F1861">
        <w:rPr>
          <w:rFonts w:ascii="Verdana" w:hAnsi="Verdana"/>
          <w:b/>
          <w:bCs/>
          <w:sz w:val="19"/>
          <w:szCs w:val="19"/>
          <w:lang w:val="eu-ES"/>
        </w:rPr>
        <w:t>podrán</w:t>
      </w:r>
      <w:proofErr w:type="spellEnd"/>
      <w:r w:rsidRPr="005F1861">
        <w:rPr>
          <w:rFonts w:ascii="Verdana" w:hAnsi="Verdana"/>
          <w:b/>
          <w:bCs/>
          <w:sz w:val="19"/>
          <w:szCs w:val="19"/>
          <w:lang w:val="eu-ES"/>
        </w:rPr>
        <w:t xml:space="preserve"> </w:t>
      </w:r>
      <w:proofErr w:type="spellStart"/>
      <w:r w:rsidRPr="005F1861">
        <w:rPr>
          <w:rFonts w:ascii="Verdana" w:hAnsi="Verdana"/>
          <w:b/>
          <w:bCs/>
          <w:sz w:val="19"/>
          <w:szCs w:val="19"/>
          <w:lang w:val="eu-ES"/>
        </w:rPr>
        <w:t>ser</w:t>
      </w:r>
      <w:proofErr w:type="spellEnd"/>
      <w:r w:rsidRPr="005F1861">
        <w:rPr>
          <w:rFonts w:ascii="Verdana" w:hAnsi="Verdana"/>
          <w:b/>
          <w:bCs/>
          <w:sz w:val="19"/>
          <w:szCs w:val="19"/>
          <w:lang w:val="eu-ES"/>
        </w:rPr>
        <w:t xml:space="preserve"> </w:t>
      </w:r>
      <w:proofErr w:type="spellStart"/>
      <w:r w:rsidRPr="005F1861">
        <w:rPr>
          <w:rFonts w:ascii="Verdana" w:hAnsi="Verdana"/>
          <w:b/>
          <w:bCs/>
          <w:sz w:val="19"/>
          <w:szCs w:val="19"/>
          <w:lang w:val="eu-ES"/>
        </w:rPr>
        <w:t>recogidos</w:t>
      </w:r>
      <w:proofErr w:type="spellEnd"/>
      <w:r w:rsidRPr="005F1861">
        <w:rPr>
          <w:rFonts w:ascii="Verdana" w:hAnsi="Verdana"/>
          <w:b/>
          <w:bCs/>
          <w:sz w:val="19"/>
          <w:szCs w:val="19"/>
          <w:lang w:val="eu-ES"/>
        </w:rPr>
        <w:t xml:space="preserve"> y </w:t>
      </w:r>
      <w:proofErr w:type="spellStart"/>
      <w:r w:rsidRPr="005F1861">
        <w:rPr>
          <w:rFonts w:ascii="Verdana" w:hAnsi="Verdana"/>
          <w:b/>
          <w:bCs/>
          <w:sz w:val="19"/>
          <w:szCs w:val="19"/>
          <w:lang w:val="eu-ES"/>
        </w:rPr>
        <w:t>en</w:t>
      </w:r>
      <w:proofErr w:type="spellEnd"/>
      <w:r w:rsidRPr="005F1861">
        <w:rPr>
          <w:rFonts w:ascii="Verdana" w:hAnsi="Verdana"/>
          <w:b/>
          <w:bCs/>
          <w:sz w:val="19"/>
          <w:szCs w:val="19"/>
          <w:lang w:val="eu-ES"/>
        </w:rPr>
        <w:t xml:space="preserve"> </w:t>
      </w:r>
      <w:proofErr w:type="spellStart"/>
      <w:r w:rsidRPr="005F1861">
        <w:rPr>
          <w:rFonts w:ascii="Verdana" w:hAnsi="Verdana"/>
          <w:b/>
          <w:bCs/>
          <w:sz w:val="19"/>
          <w:szCs w:val="19"/>
          <w:lang w:val="eu-ES"/>
        </w:rPr>
        <w:t>qué</w:t>
      </w:r>
      <w:proofErr w:type="spellEnd"/>
      <w:r w:rsidRPr="005F1861">
        <w:rPr>
          <w:rFonts w:ascii="Verdana" w:hAnsi="Verdana"/>
          <w:b/>
          <w:bCs/>
          <w:sz w:val="19"/>
          <w:szCs w:val="19"/>
          <w:lang w:val="eu-ES"/>
        </w:rPr>
        <w:t xml:space="preserve"> </w:t>
      </w:r>
      <w:proofErr w:type="spellStart"/>
      <w:r w:rsidRPr="005F1861">
        <w:rPr>
          <w:rFonts w:ascii="Verdana" w:hAnsi="Verdana"/>
          <w:b/>
          <w:bCs/>
          <w:sz w:val="19"/>
          <w:szCs w:val="19"/>
          <w:lang w:val="eu-ES"/>
        </w:rPr>
        <w:t>circunstancias</w:t>
      </w:r>
      <w:proofErr w:type="spellEnd"/>
    </w:p>
    <w:p w14:paraId="4552ACCA" w14:textId="77777777" w:rsidR="005F1861" w:rsidRPr="005F1861" w:rsidRDefault="005F1861" w:rsidP="005F186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u-ES"/>
        </w:rPr>
      </w:pPr>
      <w:proofErr w:type="spellStart"/>
      <w:r w:rsidRPr="005F1861">
        <w:rPr>
          <w:rFonts w:ascii="Verdana" w:hAnsi="Verdana"/>
          <w:sz w:val="19"/>
          <w:szCs w:val="19"/>
          <w:lang w:val="eu-ES"/>
        </w:rPr>
        <w:t>Nombre</w:t>
      </w:r>
      <w:proofErr w:type="spellEnd"/>
      <w:r w:rsidRPr="005F1861">
        <w:rPr>
          <w:rFonts w:ascii="Verdana" w:hAnsi="Verdana"/>
          <w:sz w:val="19"/>
          <w:szCs w:val="19"/>
          <w:lang w:val="eu-ES"/>
        </w:rPr>
        <w:t xml:space="preserve"> y </w:t>
      </w:r>
      <w:proofErr w:type="spellStart"/>
      <w:r w:rsidRPr="005F1861">
        <w:rPr>
          <w:rFonts w:ascii="Verdana" w:hAnsi="Verdana"/>
          <w:sz w:val="19"/>
          <w:szCs w:val="19"/>
          <w:lang w:val="eu-ES"/>
        </w:rPr>
        <w:t>apellidos</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entidad</w:t>
      </w:r>
      <w:proofErr w:type="spellEnd"/>
      <w:r w:rsidRPr="005F1861">
        <w:rPr>
          <w:rFonts w:ascii="Verdana" w:hAnsi="Verdana"/>
          <w:sz w:val="19"/>
          <w:szCs w:val="19"/>
          <w:lang w:val="eu-ES"/>
        </w:rPr>
        <w:t xml:space="preserve"> u </w:t>
      </w:r>
      <w:proofErr w:type="spellStart"/>
      <w:r w:rsidRPr="005F1861">
        <w:rPr>
          <w:rFonts w:ascii="Verdana" w:hAnsi="Verdana"/>
          <w:sz w:val="19"/>
          <w:szCs w:val="19"/>
          <w:lang w:val="eu-ES"/>
        </w:rPr>
        <w:t>organización</w:t>
      </w:r>
      <w:proofErr w:type="spellEnd"/>
      <w:r w:rsidRPr="005F1861">
        <w:rPr>
          <w:rFonts w:ascii="Verdana" w:hAnsi="Verdana"/>
          <w:sz w:val="19"/>
          <w:szCs w:val="19"/>
          <w:lang w:val="eu-ES"/>
        </w:rPr>
        <w:t xml:space="preserve"> de </w:t>
      </w:r>
      <w:proofErr w:type="spellStart"/>
      <w:r w:rsidRPr="005F1861">
        <w:rPr>
          <w:rFonts w:ascii="Verdana" w:hAnsi="Verdana"/>
          <w:sz w:val="19"/>
          <w:szCs w:val="19"/>
          <w:lang w:val="eu-ES"/>
        </w:rPr>
        <w:t>pertenencia</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cargo</w:t>
      </w:r>
      <w:proofErr w:type="spellEnd"/>
      <w:r w:rsidRPr="005F1861">
        <w:rPr>
          <w:rFonts w:ascii="Verdana" w:hAnsi="Verdana"/>
          <w:sz w:val="19"/>
          <w:szCs w:val="19"/>
          <w:lang w:val="eu-ES"/>
        </w:rPr>
        <w:t xml:space="preserve"> o </w:t>
      </w:r>
      <w:proofErr w:type="spellStart"/>
      <w:r w:rsidRPr="005F1861">
        <w:rPr>
          <w:rFonts w:ascii="Verdana" w:hAnsi="Verdana"/>
          <w:sz w:val="19"/>
          <w:szCs w:val="19"/>
          <w:lang w:val="eu-ES"/>
        </w:rPr>
        <w:t>función</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correo</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electrónico</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teléfono</w:t>
      </w:r>
      <w:proofErr w:type="spellEnd"/>
      <w:r w:rsidRPr="005F1861">
        <w:rPr>
          <w:rFonts w:ascii="Verdana" w:hAnsi="Verdana"/>
          <w:sz w:val="19"/>
          <w:szCs w:val="19"/>
          <w:lang w:val="eu-ES"/>
        </w:rPr>
        <w:t xml:space="preserve"> de </w:t>
      </w:r>
      <w:proofErr w:type="spellStart"/>
      <w:r w:rsidRPr="005F1861">
        <w:rPr>
          <w:rFonts w:ascii="Verdana" w:hAnsi="Verdana"/>
          <w:sz w:val="19"/>
          <w:szCs w:val="19"/>
          <w:lang w:val="eu-ES"/>
        </w:rPr>
        <w:t>contacto</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idioma</w:t>
      </w:r>
      <w:proofErr w:type="spellEnd"/>
      <w:r w:rsidRPr="005F1861">
        <w:rPr>
          <w:rFonts w:ascii="Verdana" w:hAnsi="Verdana"/>
          <w:sz w:val="19"/>
          <w:szCs w:val="19"/>
          <w:lang w:val="eu-ES"/>
        </w:rPr>
        <w:t xml:space="preserve"> de </w:t>
      </w:r>
      <w:proofErr w:type="spellStart"/>
      <w:r w:rsidRPr="005F1861">
        <w:rPr>
          <w:rFonts w:ascii="Verdana" w:hAnsi="Verdana"/>
          <w:sz w:val="19"/>
          <w:szCs w:val="19"/>
          <w:lang w:val="eu-ES"/>
        </w:rPr>
        <w:t>preferencia</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modalidad</w:t>
      </w:r>
      <w:proofErr w:type="spellEnd"/>
      <w:r w:rsidRPr="005F1861">
        <w:rPr>
          <w:rFonts w:ascii="Verdana" w:hAnsi="Verdana"/>
          <w:sz w:val="19"/>
          <w:szCs w:val="19"/>
          <w:lang w:val="eu-ES"/>
        </w:rPr>
        <w:t xml:space="preserve"> de </w:t>
      </w:r>
      <w:proofErr w:type="spellStart"/>
      <w:r w:rsidRPr="005F1861">
        <w:rPr>
          <w:rFonts w:ascii="Verdana" w:hAnsi="Verdana"/>
          <w:sz w:val="19"/>
          <w:szCs w:val="19"/>
          <w:lang w:val="eu-ES"/>
        </w:rPr>
        <w:t>participación</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presencial</w:t>
      </w:r>
      <w:proofErr w:type="spellEnd"/>
      <w:r w:rsidRPr="005F1861">
        <w:rPr>
          <w:rFonts w:ascii="Verdana" w:hAnsi="Verdana"/>
          <w:sz w:val="19"/>
          <w:szCs w:val="19"/>
          <w:lang w:val="eu-ES"/>
        </w:rPr>
        <w:t xml:space="preserve"> u online), </w:t>
      </w:r>
      <w:proofErr w:type="spellStart"/>
      <w:r w:rsidRPr="005F1861">
        <w:rPr>
          <w:rFonts w:ascii="Verdana" w:hAnsi="Verdana"/>
          <w:sz w:val="19"/>
          <w:szCs w:val="19"/>
          <w:lang w:val="eu-ES"/>
        </w:rPr>
        <w:t>necesidades</w:t>
      </w:r>
      <w:proofErr w:type="spellEnd"/>
      <w:r w:rsidRPr="005F1861">
        <w:rPr>
          <w:rFonts w:ascii="Verdana" w:hAnsi="Verdana"/>
          <w:sz w:val="19"/>
          <w:szCs w:val="19"/>
          <w:lang w:val="eu-ES"/>
        </w:rPr>
        <w:t xml:space="preserve"> de </w:t>
      </w:r>
      <w:proofErr w:type="spellStart"/>
      <w:r w:rsidRPr="005F1861">
        <w:rPr>
          <w:rFonts w:ascii="Verdana" w:hAnsi="Verdana"/>
          <w:sz w:val="19"/>
          <w:szCs w:val="19"/>
          <w:lang w:val="eu-ES"/>
        </w:rPr>
        <w:t>accesibilidad</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preferencias</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dietéticas</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datos</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necesarios</w:t>
      </w:r>
      <w:proofErr w:type="spellEnd"/>
      <w:r w:rsidRPr="005F1861">
        <w:rPr>
          <w:rFonts w:ascii="Verdana" w:hAnsi="Verdana"/>
          <w:sz w:val="19"/>
          <w:szCs w:val="19"/>
          <w:lang w:val="eu-ES"/>
        </w:rPr>
        <w:t xml:space="preserve"> para la </w:t>
      </w:r>
      <w:proofErr w:type="spellStart"/>
      <w:r w:rsidRPr="005F1861">
        <w:rPr>
          <w:rFonts w:ascii="Verdana" w:hAnsi="Verdana"/>
          <w:sz w:val="19"/>
          <w:szCs w:val="19"/>
          <w:lang w:val="eu-ES"/>
        </w:rPr>
        <w:t>gestión</w:t>
      </w:r>
      <w:proofErr w:type="spellEnd"/>
      <w:r w:rsidRPr="005F1861">
        <w:rPr>
          <w:rFonts w:ascii="Verdana" w:hAnsi="Verdana"/>
          <w:sz w:val="19"/>
          <w:szCs w:val="19"/>
          <w:lang w:val="eu-ES"/>
        </w:rPr>
        <w:t xml:space="preserve"> de </w:t>
      </w:r>
      <w:proofErr w:type="spellStart"/>
      <w:r w:rsidRPr="005F1861">
        <w:rPr>
          <w:rFonts w:ascii="Verdana" w:hAnsi="Verdana"/>
          <w:sz w:val="19"/>
          <w:szCs w:val="19"/>
          <w:lang w:val="eu-ES"/>
        </w:rPr>
        <w:t>viajes</w:t>
      </w:r>
      <w:proofErr w:type="spellEnd"/>
      <w:r w:rsidRPr="005F1861">
        <w:rPr>
          <w:rFonts w:ascii="Verdana" w:hAnsi="Verdana"/>
          <w:sz w:val="19"/>
          <w:szCs w:val="19"/>
          <w:lang w:val="eu-ES"/>
        </w:rPr>
        <w:t xml:space="preserve"> y </w:t>
      </w:r>
      <w:proofErr w:type="spellStart"/>
      <w:r w:rsidRPr="005F1861">
        <w:rPr>
          <w:rFonts w:ascii="Verdana" w:hAnsi="Verdana"/>
          <w:sz w:val="19"/>
          <w:szCs w:val="19"/>
          <w:lang w:val="eu-ES"/>
        </w:rPr>
        <w:t>alojamientos</w:t>
      </w:r>
      <w:proofErr w:type="spellEnd"/>
      <w:r w:rsidRPr="005F1861">
        <w:rPr>
          <w:rFonts w:ascii="Verdana" w:hAnsi="Verdana"/>
          <w:sz w:val="19"/>
          <w:szCs w:val="19"/>
          <w:lang w:val="eu-ES"/>
        </w:rPr>
        <w:t xml:space="preserve"> de </w:t>
      </w:r>
      <w:proofErr w:type="spellStart"/>
      <w:r w:rsidRPr="005F1861">
        <w:rPr>
          <w:rFonts w:ascii="Verdana" w:hAnsi="Verdana"/>
          <w:sz w:val="19"/>
          <w:szCs w:val="19"/>
          <w:lang w:val="eu-ES"/>
        </w:rPr>
        <w:t>ponentes</w:t>
      </w:r>
      <w:proofErr w:type="spellEnd"/>
      <w:r w:rsidRPr="005F1861">
        <w:rPr>
          <w:rFonts w:ascii="Verdana" w:hAnsi="Verdana"/>
          <w:sz w:val="19"/>
          <w:szCs w:val="19"/>
          <w:lang w:val="eu-ES"/>
        </w:rPr>
        <w:t xml:space="preserve"> e </w:t>
      </w:r>
      <w:proofErr w:type="spellStart"/>
      <w:r w:rsidRPr="005F1861">
        <w:rPr>
          <w:rFonts w:ascii="Verdana" w:hAnsi="Verdana"/>
          <w:sz w:val="19"/>
          <w:szCs w:val="19"/>
          <w:lang w:val="eu-ES"/>
        </w:rPr>
        <w:t>invitadas</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así</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como</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cualquier</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otra</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información</w:t>
      </w:r>
      <w:proofErr w:type="spellEnd"/>
      <w:r w:rsidRPr="005F1861">
        <w:rPr>
          <w:rFonts w:ascii="Verdana" w:hAnsi="Verdana"/>
          <w:sz w:val="19"/>
          <w:szCs w:val="19"/>
          <w:lang w:val="eu-ES"/>
        </w:rPr>
        <w:t xml:space="preserve"> </w:t>
      </w:r>
      <w:proofErr w:type="spellStart"/>
      <w:r w:rsidRPr="005F1861">
        <w:rPr>
          <w:rFonts w:ascii="Verdana" w:hAnsi="Verdana"/>
          <w:sz w:val="19"/>
          <w:szCs w:val="19"/>
          <w:lang w:val="eu-ES"/>
        </w:rPr>
        <w:t>imprescindible</w:t>
      </w:r>
      <w:proofErr w:type="spellEnd"/>
      <w:r w:rsidRPr="005F1861">
        <w:rPr>
          <w:rFonts w:ascii="Verdana" w:hAnsi="Verdana"/>
          <w:sz w:val="19"/>
          <w:szCs w:val="19"/>
          <w:lang w:val="eu-ES"/>
        </w:rPr>
        <w:t xml:space="preserve"> para la </w:t>
      </w:r>
      <w:proofErr w:type="spellStart"/>
      <w:r w:rsidRPr="005F1861">
        <w:rPr>
          <w:rFonts w:ascii="Verdana" w:hAnsi="Verdana"/>
          <w:sz w:val="19"/>
          <w:szCs w:val="19"/>
          <w:lang w:val="eu-ES"/>
        </w:rPr>
        <w:t>organización</w:t>
      </w:r>
      <w:proofErr w:type="spellEnd"/>
      <w:r w:rsidRPr="005F1861">
        <w:rPr>
          <w:rFonts w:ascii="Verdana" w:hAnsi="Verdana"/>
          <w:sz w:val="19"/>
          <w:szCs w:val="19"/>
          <w:lang w:val="eu-ES"/>
        </w:rPr>
        <w:t xml:space="preserve"> y </w:t>
      </w:r>
      <w:proofErr w:type="spellStart"/>
      <w:r w:rsidRPr="005F1861">
        <w:rPr>
          <w:rFonts w:ascii="Verdana" w:hAnsi="Verdana"/>
          <w:sz w:val="19"/>
          <w:szCs w:val="19"/>
          <w:lang w:val="eu-ES"/>
        </w:rPr>
        <w:t>desarrollo</w:t>
      </w:r>
      <w:proofErr w:type="spellEnd"/>
      <w:r w:rsidRPr="005F1861">
        <w:rPr>
          <w:rFonts w:ascii="Verdana" w:hAnsi="Verdana"/>
          <w:sz w:val="19"/>
          <w:szCs w:val="19"/>
          <w:lang w:val="eu-ES"/>
        </w:rPr>
        <w:t xml:space="preserve"> del </w:t>
      </w:r>
      <w:proofErr w:type="spellStart"/>
      <w:r w:rsidRPr="005F1861">
        <w:rPr>
          <w:rFonts w:ascii="Verdana" w:hAnsi="Verdana"/>
          <w:sz w:val="19"/>
          <w:szCs w:val="19"/>
          <w:lang w:val="eu-ES"/>
        </w:rPr>
        <w:t>congreso</w:t>
      </w:r>
      <w:proofErr w:type="spellEnd"/>
      <w:r w:rsidRPr="005F1861">
        <w:rPr>
          <w:rFonts w:ascii="Verdana" w:hAnsi="Verdana"/>
          <w:sz w:val="19"/>
          <w:szCs w:val="19"/>
          <w:lang w:val="eu-ES"/>
        </w:rPr>
        <w:t xml:space="preserve"> y del programa </w:t>
      </w:r>
      <w:proofErr w:type="spellStart"/>
      <w:r w:rsidRPr="005F1861">
        <w:rPr>
          <w:rFonts w:ascii="Verdana" w:hAnsi="Verdana"/>
          <w:sz w:val="19"/>
          <w:szCs w:val="19"/>
          <w:lang w:val="eu-ES"/>
        </w:rPr>
        <w:t>precongresual</w:t>
      </w:r>
      <w:proofErr w:type="spellEnd"/>
    </w:p>
    <w:p w14:paraId="74615340" w14:textId="77777777" w:rsidR="005F1861" w:rsidRDefault="005F1861"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p>
    <w:p w14:paraId="6AF18D94" w14:textId="71023F35"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6"/>
            </w:r>
          </w:p>
        </w:tc>
      </w:tr>
      <w:tr w:rsidR="00C548B6" w:rsidRPr="00BD20A5" w14:paraId="446EF9E7" w14:textId="77777777" w:rsidTr="00A12B05">
        <w:trPr>
          <w:trHeight w:val="2252"/>
          <w:jc w:val="center"/>
        </w:trPr>
        <w:tc>
          <w:tcPr>
            <w:tcW w:w="1761" w:type="pct"/>
            <w:vAlign w:val="center"/>
          </w:tcPr>
          <w:p w14:paraId="6CEAE20A" w14:textId="77777777" w:rsidR="008C4945" w:rsidRDefault="00C548B6" w:rsidP="00A12B05">
            <w:pPr>
              <w:ind w:left="118"/>
              <w:jc w:val="both"/>
              <w:rPr>
                <w:rFonts w:ascii="Verdana" w:hAnsi="Verdana"/>
                <w:sz w:val="19"/>
                <w:szCs w:val="19"/>
              </w:rPr>
            </w:pPr>
            <w:r w:rsidRPr="00BD20A5">
              <w:rPr>
                <w:rFonts w:ascii="Verdana" w:hAnsi="Verdana"/>
                <w:sz w:val="19"/>
                <w:szCs w:val="19"/>
              </w:rPr>
              <w:lastRenderedPageBreak/>
              <w:t>Tratamiento 1:</w:t>
            </w:r>
            <w:r w:rsidR="00ED3AF4">
              <w:rPr>
                <w:rFonts w:ascii="Verdana" w:hAnsi="Verdana"/>
                <w:sz w:val="19"/>
                <w:szCs w:val="19"/>
              </w:rPr>
              <w:t xml:space="preserve"> </w:t>
            </w:r>
          </w:p>
          <w:p w14:paraId="4A09B932" w14:textId="59ED80CB" w:rsidR="00C548B6" w:rsidRPr="00BD20A5" w:rsidRDefault="008C4945" w:rsidP="00A12B05">
            <w:pPr>
              <w:ind w:left="118"/>
              <w:jc w:val="both"/>
              <w:rPr>
                <w:rFonts w:ascii="Verdana" w:hAnsi="Verdana"/>
                <w:sz w:val="19"/>
                <w:szCs w:val="19"/>
              </w:rPr>
            </w:pPr>
            <w:r>
              <w:rPr>
                <w:rFonts w:ascii="Verdana" w:hAnsi="Verdana"/>
                <w:sz w:val="19"/>
                <w:szCs w:val="19"/>
              </w:rPr>
              <w:t xml:space="preserve">Finalidad 1: </w:t>
            </w:r>
            <w:r w:rsidR="00ED3AF4">
              <w:rPr>
                <w:rFonts w:ascii="Verdana" w:hAnsi="Verdana"/>
                <w:sz w:val="19"/>
                <w:szCs w:val="19"/>
              </w:rPr>
              <w:t>Gestión de las inscripciones.</w:t>
            </w:r>
          </w:p>
          <w:p w14:paraId="72128B47" w14:textId="2FA12A89" w:rsidR="00C548B6" w:rsidRPr="00BD20A5" w:rsidRDefault="00C548B6" w:rsidP="00A12B05">
            <w:pPr>
              <w:ind w:left="118"/>
              <w:jc w:val="both"/>
              <w:rPr>
                <w:rFonts w:ascii="Verdana" w:hAnsi="Verdana"/>
                <w:sz w:val="19"/>
                <w:szCs w:val="19"/>
              </w:rPr>
            </w:pPr>
          </w:p>
        </w:tc>
        <w:tc>
          <w:tcPr>
            <w:tcW w:w="3239" w:type="pct"/>
          </w:tcPr>
          <w:p w14:paraId="4C761402" w14:textId="1EEF0F1C" w:rsidR="00C548B6" w:rsidRPr="00BD20A5" w:rsidRDefault="00C548B6" w:rsidP="00C113AD">
            <w:pPr>
              <w:pStyle w:val="Prrafodelista"/>
              <w:numPr>
                <w:ilvl w:val="0"/>
                <w:numId w:val="71"/>
              </w:numPr>
              <w:spacing w:before="120"/>
              <w:ind w:left="143" w:hanging="142"/>
              <w:rPr>
                <w:rFonts w:ascii="Verdana" w:hAnsi="Verdana"/>
                <w:sz w:val="19"/>
                <w:szCs w:val="19"/>
              </w:rPr>
            </w:pPr>
            <w:r w:rsidRPr="00BD20A5">
              <w:rPr>
                <w:rFonts w:ascii="Verdana" w:hAnsi="Verdana"/>
                <w:sz w:val="19"/>
                <w:szCs w:val="19"/>
              </w:rPr>
              <w:t>D.N.I./N.I.F.</w:t>
            </w:r>
            <w:r w:rsidR="00ED3AF4">
              <w:rPr>
                <w:rFonts w:ascii="Verdana" w:hAnsi="Verdana"/>
                <w:sz w:val="19"/>
                <w:szCs w:val="19"/>
              </w:rPr>
              <w:t xml:space="preserve"> s</w:t>
            </w:r>
          </w:p>
          <w:p w14:paraId="68EA7C3F" w14:textId="77777777" w:rsidR="00C548B6" w:rsidRPr="00BD20A5" w:rsidRDefault="00C548B6" w:rsidP="00C113AD">
            <w:pPr>
              <w:pStyle w:val="Prrafodelista"/>
              <w:numPr>
                <w:ilvl w:val="0"/>
                <w:numId w:val="71"/>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C113AD">
            <w:pPr>
              <w:pStyle w:val="Prrafodelista"/>
              <w:numPr>
                <w:ilvl w:val="0"/>
                <w:numId w:val="71"/>
              </w:numPr>
              <w:ind w:left="143" w:hanging="142"/>
              <w:rPr>
                <w:rFonts w:ascii="Verdana" w:hAnsi="Verdana"/>
                <w:sz w:val="19"/>
                <w:szCs w:val="19"/>
              </w:rPr>
            </w:pPr>
            <w:r w:rsidRPr="00BD20A5">
              <w:rPr>
                <w:rFonts w:ascii="Verdana" w:hAnsi="Verdana"/>
                <w:sz w:val="19"/>
                <w:szCs w:val="19"/>
              </w:rPr>
              <w:t>Sexo</w:t>
            </w:r>
          </w:p>
          <w:p w14:paraId="46A7E3EB" w14:textId="381DC18A" w:rsidR="00C548B6" w:rsidRPr="00BD20A5" w:rsidRDefault="00EC0F22" w:rsidP="00C113AD">
            <w:pPr>
              <w:pStyle w:val="Prrafodelista"/>
              <w:numPr>
                <w:ilvl w:val="0"/>
                <w:numId w:val="71"/>
              </w:numPr>
              <w:ind w:left="143" w:hanging="142"/>
              <w:rPr>
                <w:rFonts w:ascii="Verdana" w:hAnsi="Verdana"/>
                <w:sz w:val="19"/>
                <w:szCs w:val="19"/>
              </w:rPr>
            </w:pPr>
            <w:r>
              <w:rPr>
                <w:rFonts w:ascii="Verdana" w:hAnsi="Verdana"/>
                <w:sz w:val="19"/>
                <w:szCs w:val="19"/>
              </w:rPr>
              <w:t>Correo electrónico</w:t>
            </w:r>
          </w:p>
          <w:p w14:paraId="31DF8849" w14:textId="77777777" w:rsidR="00C548B6" w:rsidRPr="00BD20A5" w:rsidRDefault="00C548B6" w:rsidP="00C113AD">
            <w:pPr>
              <w:pStyle w:val="Prrafodelista"/>
              <w:numPr>
                <w:ilvl w:val="0"/>
                <w:numId w:val="71"/>
              </w:numPr>
              <w:ind w:left="143" w:hanging="142"/>
              <w:rPr>
                <w:rFonts w:ascii="Verdana" w:hAnsi="Verdana"/>
                <w:sz w:val="19"/>
                <w:szCs w:val="19"/>
              </w:rPr>
            </w:pPr>
            <w:r w:rsidRPr="00BD20A5">
              <w:rPr>
                <w:rFonts w:ascii="Verdana" w:hAnsi="Verdana"/>
                <w:sz w:val="19"/>
                <w:szCs w:val="19"/>
              </w:rPr>
              <w:t>Teléfono</w:t>
            </w:r>
          </w:p>
          <w:p w14:paraId="0E16E2AE" w14:textId="77777777" w:rsidR="00AD1F7E" w:rsidRDefault="00C548B6" w:rsidP="00C113AD">
            <w:pPr>
              <w:pStyle w:val="Prrafodelista"/>
              <w:numPr>
                <w:ilvl w:val="0"/>
                <w:numId w:val="71"/>
              </w:numPr>
              <w:ind w:left="143" w:hanging="142"/>
              <w:rPr>
                <w:rFonts w:ascii="Verdana" w:hAnsi="Verdana"/>
                <w:sz w:val="19"/>
                <w:szCs w:val="19"/>
              </w:rPr>
            </w:pPr>
            <w:r w:rsidRPr="00BD20A5">
              <w:rPr>
                <w:rFonts w:ascii="Verdana" w:hAnsi="Verdana"/>
                <w:sz w:val="19"/>
                <w:szCs w:val="19"/>
              </w:rPr>
              <w:t xml:space="preserve">Nacionalidad, </w:t>
            </w:r>
          </w:p>
          <w:p w14:paraId="2276C72A" w14:textId="4119F63A" w:rsidR="00C548B6" w:rsidRPr="00BD20A5" w:rsidRDefault="00C548B6" w:rsidP="00C113AD">
            <w:pPr>
              <w:pStyle w:val="Prrafodelista"/>
              <w:numPr>
                <w:ilvl w:val="0"/>
                <w:numId w:val="71"/>
              </w:numPr>
              <w:ind w:left="143" w:hanging="142"/>
              <w:rPr>
                <w:rFonts w:ascii="Verdana" w:hAnsi="Verdana"/>
                <w:sz w:val="19"/>
                <w:szCs w:val="19"/>
              </w:rPr>
            </w:pPr>
            <w:r w:rsidRPr="00BD20A5">
              <w:rPr>
                <w:rFonts w:ascii="Verdana" w:hAnsi="Verdana"/>
                <w:sz w:val="19"/>
                <w:szCs w:val="19"/>
              </w:rPr>
              <w:t>fecha de nacimiento</w:t>
            </w:r>
          </w:p>
          <w:p w14:paraId="00011428" w14:textId="70E5F220" w:rsidR="00C548B6" w:rsidRPr="00BD20A5" w:rsidRDefault="00EC0F22" w:rsidP="00C113AD">
            <w:pPr>
              <w:pStyle w:val="Prrafodelista"/>
              <w:numPr>
                <w:ilvl w:val="0"/>
                <w:numId w:val="71"/>
              </w:numPr>
              <w:spacing w:after="120"/>
              <w:ind w:left="143" w:hanging="142"/>
              <w:rPr>
                <w:rFonts w:ascii="Verdana" w:hAnsi="Verdana"/>
                <w:sz w:val="19"/>
                <w:szCs w:val="19"/>
              </w:rPr>
            </w:pPr>
            <w:r>
              <w:rPr>
                <w:rFonts w:ascii="Verdana" w:hAnsi="Verdana"/>
                <w:sz w:val="19"/>
                <w:szCs w:val="19"/>
              </w:rPr>
              <w:t>Aspectos dietéticos</w:t>
            </w: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387C3BD5" w:rsidR="00C548B6" w:rsidRPr="00BD20A5" w:rsidRDefault="00AD1F7E" w:rsidP="00A12B05">
            <w:pPr>
              <w:ind w:left="118"/>
              <w:jc w:val="both"/>
              <w:rPr>
                <w:rFonts w:ascii="Verdana" w:hAnsi="Verdana"/>
                <w:sz w:val="19"/>
                <w:szCs w:val="19"/>
              </w:rPr>
            </w:pPr>
            <w:r>
              <w:rPr>
                <w:rFonts w:ascii="Verdana" w:hAnsi="Verdana"/>
                <w:sz w:val="19"/>
                <w:szCs w:val="19"/>
              </w:rPr>
              <w:t>Finalidad 2: Gestión de viajes</w:t>
            </w:r>
            <w:r w:rsidR="00823E25">
              <w:rPr>
                <w:rFonts w:ascii="Verdana" w:hAnsi="Verdana"/>
                <w:sz w:val="19"/>
                <w:szCs w:val="19"/>
              </w:rPr>
              <w:t xml:space="preserve">, </w:t>
            </w:r>
            <w:r>
              <w:rPr>
                <w:rFonts w:ascii="Verdana" w:hAnsi="Verdana"/>
                <w:sz w:val="19"/>
                <w:szCs w:val="19"/>
              </w:rPr>
              <w:t>alojamientos</w:t>
            </w:r>
            <w:r w:rsidR="00823E25">
              <w:rPr>
                <w:rFonts w:ascii="Verdana" w:hAnsi="Verdana"/>
                <w:sz w:val="19"/>
                <w:szCs w:val="19"/>
              </w:rPr>
              <w:t xml:space="preserve"> y dietas. </w:t>
            </w:r>
          </w:p>
        </w:tc>
        <w:tc>
          <w:tcPr>
            <w:tcW w:w="3239" w:type="pct"/>
          </w:tcPr>
          <w:p w14:paraId="65C3AC68" w14:textId="77777777" w:rsidR="00C548B6" w:rsidRPr="00BD20A5" w:rsidRDefault="00C548B6" w:rsidP="00C113AD">
            <w:pPr>
              <w:pStyle w:val="Prrafodelista"/>
              <w:numPr>
                <w:ilvl w:val="0"/>
                <w:numId w:val="71"/>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C113AD">
            <w:pPr>
              <w:pStyle w:val="Prrafodelista"/>
              <w:numPr>
                <w:ilvl w:val="0"/>
                <w:numId w:val="71"/>
              </w:numPr>
              <w:ind w:left="143" w:hanging="142"/>
              <w:rPr>
                <w:rFonts w:ascii="Verdana" w:hAnsi="Verdana"/>
                <w:sz w:val="19"/>
                <w:szCs w:val="19"/>
              </w:rPr>
            </w:pPr>
            <w:r w:rsidRPr="00BD20A5">
              <w:rPr>
                <w:rFonts w:ascii="Verdana" w:hAnsi="Verdana"/>
                <w:sz w:val="19"/>
                <w:szCs w:val="19"/>
              </w:rPr>
              <w:t>Nombre y apellidos</w:t>
            </w:r>
          </w:p>
          <w:p w14:paraId="35AD3A25" w14:textId="77777777" w:rsidR="00C548B6" w:rsidRDefault="00C548B6" w:rsidP="00AD1F7E">
            <w:pPr>
              <w:pStyle w:val="Prrafodelista"/>
              <w:numPr>
                <w:ilvl w:val="0"/>
                <w:numId w:val="71"/>
              </w:numPr>
              <w:ind w:left="143" w:hanging="142"/>
              <w:rPr>
                <w:rFonts w:ascii="Verdana" w:hAnsi="Verdana"/>
                <w:sz w:val="19"/>
                <w:szCs w:val="19"/>
              </w:rPr>
            </w:pPr>
            <w:r w:rsidRPr="00BD20A5">
              <w:rPr>
                <w:rFonts w:ascii="Verdana" w:hAnsi="Verdana"/>
                <w:sz w:val="19"/>
                <w:szCs w:val="19"/>
              </w:rPr>
              <w:t>Sexo</w:t>
            </w:r>
          </w:p>
          <w:p w14:paraId="6878F26F" w14:textId="77777777" w:rsidR="00823E25" w:rsidRDefault="00823E25" w:rsidP="00AD1F7E">
            <w:pPr>
              <w:pStyle w:val="Prrafodelista"/>
              <w:numPr>
                <w:ilvl w:val="0"/>
                <w:numId w:val="71"/>
              </w:numPr>
              <w:ind w:left="143" w:hanging="142"/>
              <w:rPr>
                <w:rFonts w:ascii="Verdana" w:hAnsi="Verdana"/>
                <w:sz w:val="19"/>
                <w:szCs w:val="19"/>
              </w:rPr>
            </w:pPr>
            <w:r>
              <w:rPr>
                <w:rFonts w:ascii="Verdana" w:hAnsi="Verdana"/>
                <w:sz w:val="19"/>
                <w:szCs w:val="19"/>
              </w:rPr>
              <w:t>Teléfono</w:t>
            </w:r>
          </w:p>
          <w:p w14:paraId="53E7D534" w14:textId="77777777" w:rsidR="00823E25" w:rsidRDefault="00823E25" w:rsidP="00AD1F7E">
            <w:pPr>
              <w:pStyle w:val="Prrafodelista"/>
              <w:numPr>
                <w:ilvl w:val="0"/>
                <w:numId w:val="71"/>
              </w:numPr>
              <w:ind w:left="143" w:hanging="142"/>
              <w:rPr>
                <w:rFonts w:ascii="Verdana" w:hAnsi="Verdana"/>
                <w:sz w:val="19"/>
                <w:szCs w:val="19"/>
              </w:rPr>
            </w:pPr>
            <w:r>
              <w:rPr>
                <w:rFonts w:ascii="Verdana" w:hAnsi="Verdana"/>
                <w:sz w:val="19"/>
                <w:szCs w:val="19"/>
              </w:rPr>
              <w:t>Nacionalidad</w:t>
            </w:r>
          </w:p>
          <w:p w14:paraId="457CE65D" w14:textId="3E2798D0" w:rsidR="00823E25" w:rsidRPr="00AD1F7E" w:rsidRDefault="00823E25" w:rsidP="00AD1F7E">
            <w:pPr>
              <w:pStyle w:val="Prrafodelista"/>
              <w:numPr>
                <w:ilvl w:val="0"/>
                <w:numId w:val="71"/>
              </w:numPr>
              <w:ind w:left="143" w:hanging="142"/>
              <w:rPr>
                <w:rFonts w:ascii="Verdana" w:hAnsi="Verdana"/>
                <w:sz w:val="19"/>
                <w:szCs w:val="19"/>
              </w:rPr>
            </w:pPr>
            <w:r>
              <w:rPr>
                <w:rFonts w:ascii="Verdana" w:hAnsi="Verdana"/>
                <w:sz w:val="19"/>
                <w:szCs w:val="19"/>
              </w:rPr>
              <w:t>Fecha de nacimiento</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007C0F75" w:rsidR="00C548B6" w:rsidRPr="00BD20A5" w:rsidRDefault="00C548B6" w:rsidP="00C548B6">
      <w:pPr>
        <w:rPr>
          <w:rFonts w:ascii="Verdana" w:hAnsi="Verdana"/>
          <w:sz w:val="19"/>
          <w:szCs w:val="19"/>
        </w:rPr>
      </w:pP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5D8076BE" w:rsidR="00C548B6" w:rsidRPr="00BD20A5" w:rsidRDefault="0050075B"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7226127D" w:rsidR="00C548B6" w:rsidRPr="00BD20A5" w:rsidRDefault="0050075B"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1F8A0C9B" w:rsidR="00C548B6" w:rsidRPr="00BD20A5" w:rsidRDefault="008637C4"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1E44B552" w:rsidR="00C548B6" w:rsidRPr="00BD20A5" w:rsidRDefault="004D5772"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C113AD">
      <w:pPr>
        <w:numPr>
          <w:ilvl w:val="0"/>
          <w:numId w:val="46"/>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E0DAE78" w14:textId="77777777" w:rsidR="00C548B6" w:rsidRPr="00BD20A5" w:rsidRDefault="00C548B6" w:rsidP="00C548B6">
      <w:pPr>
        <w:shd w:val="clear" w:color="auto" w:fill="FFFFFF"/>
        <w:ind w:right="-427"/>
        <w:jc w:val="both"/>
        <w:rPr>
          <w:rFonts w:ascii="Verdana" w:hAnsi="Verdana"/>
          <w:sz w:val="19"/>
          <w:szCs w:val="19"/>
        </w:rPr>
      </w:pP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6D44EB74" w:rsidR="00C548B6" w:rsidRPr="00BD20A5" w:rsidRDefault="008637C4"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3269B487" w:rsidR="00C548B6" w:rsidRPr="00BD20A5" w:rsidRDefault="00C548B6" w:rsidP="00C548B6">
      <w:pPr>
        <w:ind w:right="-427"/>
        <w:rPr>
          <w:sz w:val="19"/>
          <w:szCs w:val="19"/>
        </w:rPr>
      </w:pP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493B8" w14:textId="77777777" w:rsidR="008861A6" w:rsidRDefault="008861A6">
      <w:r>
        <w:separator/>
      </w:r>
    </w:p>
  </w:endnote>
  <w:endnote w:type="continuationSeparator" w:id="0">
    <w:p w14:paraId="585AB02D" w14:textId="77777777" w:rsidR="008861A6" w:rsidRDefault="008861A6">
      <w:r>
        <w:continuationSeparator/>
      </w:r>
    </w:p>
  </w:endnote>
  <w:endnote w:type="continuationNotice" w:id="1">
    <w:p w14:paraId="7E731942" w14:textId="77777777" w:rsidR="008861A6" w:rsidRDefault="008861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EHUSans">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C2A84" w14:textId="77777777" w:rsidR="008861A6" w:rsidRDefault="008861A6">
      <w:r>
        <w:separator/>
      </w:r>
    </w:p>
  </w:footnote>
  <w:footnote w:type="continuationSeparator" w:id="0">
    <w:p w14:paraId="7CC93947" w14:textId="77777777" w:rsidR="008861A6" w:rsidRDefault="008861A6">
      <w:r>
        <w:continuationSeparator/>
      </w:r>
    </w:p>
  </w:footnote>
  <w:footnote w:type="continuationNotice" w:id="1">
    <w:p w14:paraId="033F3549" w14:textId="77777777" w:rsidR="008861A6" w:rsidRDefault="008861A6"/>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Consejo,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Consejo,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Consejo,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Pública y la </w:t>
      </w:r>
      <w:proofErr w:type="spellStart"/>
      <w:r w:rsidRPr="00EC77F8">
        <w:rPr>
          <w:i/>
          <w:sz w:val="16"/>
          <w:szCs w:val="16"/>
        </w:rPr>
        <w:t>Seguridad</w:t>
      </w:r>
      <w:proofErr w:type="spellEnd"/>
      <w:r w:rsidRPr="00EC77F8">
        <w:rPr>
          <w:i/>
          <w:sz w:val="16"/>
          <w:szCs w:val="16"/>
        </w:rPr>
        <w:t xml:space="preserve"> Social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Social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842509154"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42509155"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42509156"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F87FC1"/>
    <w:multiLevelType w:val="hybridMultilevel"/>
    <w:tmpl w:val="6CAEA7D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8D30E07C">
      <w:start w:val="1"/>
      <w:numFmt w:val="bullet"/>
      <w:lvlText w:val=""/>
      <w:lvlJc w:val="left"/>
      <w:pPr>
        <w:ind w:left="2160" w:hanging="360"/>
      </w:pPr>
      <w:rPr>
        <w:rFonts w:ascii="Wingdings" w:hAnsi="Wingdings" w:hint="default"/>
        <w:color w:val="000000" w:themeColor="text1"/>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71D1B99"/>
    <w:multiLevelType w:val="multilevel"/>
    <w:tmpl w:val="F42C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E0458C1"/>
    <w:multiLevelType w:val="hybridMultilevel"/>
    <w:tmpl w:val="54EEC906"/>
    <w:lvl w:ilvl="0" w:tplc="A6F47718">
      <w:start w:val="1"/>
      <w:numFmt w:val="bullet"/>
      <w:lvlText w:val=""/>
      <w:lvlJc w:val="left"/>
      <w:pPr>
        <w:ind w:left="5463"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3DB1C"/>
    <w:multiLevelType w:val="hybridMultilevel"/>
    <w:tmpl w:val="92625B1C"/>
    <w:lvl w:ilvl="0" w:tplc="DDEA0892">
      <w:start w:val="1"/>
      <w:numFmt w:val="bullet"/>
      <w:lvlText w:val="·"/>
      <w:lvlJc w:val="left"/>
      <w:pPr>
        <w:ind w:left="720" w:hanging="360"/>
      </w:pPr>
      <w:rPr>
        <w:rFonts w:ascii="Symbol" w:hAnsi="Symbol" w:hint="default"/>
      </w:rPr>
    </w:lvl>
    <w:lvl w:ilvl="1" w:tplc="3120EADE">
      <w:start w:val="1"/>
      <w:numFmt w:val="bullet"/>
      <w:lvlText w:val="o"/>
      <w:lvlJc w:val="left"/>
      <w:pPr>
        <w:ind w:left="1440" w:hanging="360"/>
      </w:pPr>
      <w:rPr>
        <w:rFonts w:ascii="Courier New" w:hAnsi="Courier New" w:hint="default"/>
      </w:rPr>
    </w:lvl>
    <w:lvl w:ilvl="2" w:tplc="F48E6EFC">
      <w:start w:val="1"/>
      <w:numFmt w:val="bullet"/>
      <w:lvlText w:val=""/>
      <w:lvlJc w:val="left"/>
      <w:pPr>
        <w:ind w:left="2160" w:hanging="360"/>
      </w:pPr>
      <w:rPr>
        <w:rFonts w:ascii="Wingdings" w:hAnsi="Wingdings" w:hint="default"/>
      </w:rPr>
    </w:lvl>
    <w:lvl w:ilvl="3" w:tplc="3B4C3BA0">
      <w:start w:val="1"/>
      <w:numFmt w:val="bullet"/>
      <w:lvlText w:val=""/>
      <w:lvlJc w:val="left"/>
      <w:pPr>
        <w:ind w:left="2880" w:hanging="360"/>
      </w:pPr>
      <w:rPr>
        <w:rFonts w:ascii="Symbol" w:hAnsi="Symbol" w:hint="default"/>
      </w:rPr>
    </w:lvl>
    <w:lvl w:ilvl="4" w:tplc="E4A2CCD8">
      <w:start w:val="1"/>
      <w:numFmt w:val="bullet"/>
      <w:lvlText w:val="o"/>
      <w:lvlJc w:val="left"/>
      <w:pPr>
        <w:ind w:left="3600" w:hanging="360"/>
      </w:pPr>
      <w:rPr>
        <w:rFonts w:ascii="Courier New" w:hAnsi="Courier New" w:hint="default"/>
      </w:rPr>
    </w:lvl>
    <w:lvl w:ilvl="5" w:tplc="03B0D612">
      <w:start w:val="1"/>
      <w:numFmt w:val="bullet"/>
      <w:lvlText w:val=""/>
      <w:lvlJc w:val="left"/>
      <w:pPr>
        <w:ind w:left="4320" w:hanging="360"/>
      </w:pPr>
      <w:rPr>
        <w:rFonts w:ascii="Wingdings" w:hAnsi="Wingdings" w:hint="default"/>
      </w:rPr>
    </w:lvl>
    <w:lvl w:ilvl="6" w:tplc="0C569D72">
      <w:start w:val="1"/>
      <w:numFmt w:val="bullet"/>
      <w:lvlText w:val=""/>
      <w:lvlJc w:val="left"/>
      <w:pPr>
        <w:ind w:left="5040" w:hanging="360"/>
      </w:pPr>
      <w:rPr>
        <w:rFonts w:ascii="Symbol" w:hAnsi="Symbol" w:hint="default"/>
      </w:rPr>
    </w:lvl>
    <w:lvl w:ilvl="7" w:tplc="8F8C83EC">
      <w:start w:val="1"/>
      <w:numFmt w:val="bullet"/>
      <w:lvlText w:val="o"/>
      <w:lvlJc w:val="left"/>
      <w:pPr>
        <w:ind w:left="5760" w:hanging="360"/>
      </w:pPr>
      <w:rPr>
        <w:rFonts w:ascii="Courier New" w:hAnsi="Courier New" w:hint="default"/>
      </w:rPr>
    </w:lvl>
    <w:lvl w:ilvl="8" w:tplc="745EAE40">
      <w:start w:val="1"/>
      <w:numFmt w:val="bullet"/>
      <w:lvlText w:val=""/>
      <w:lvlJc w:val="left"/>
      <w:pPr>
        <w:ind w:left="6480" w:hanging="360"/>
      </w:pPr>
      <w:rPr>
        <w:rFonts w:ascii="Wingdings" w:hAnsi="Wingdings" w:hint="default"/>
      </w:r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238785E"/>
    <w:multiLevelType w:val="multilevel"/>
    <w:tmpl w:val="0C1A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3016A91"/>
    <w:multiLevelType w:val="multilevel"/>
    <w:tmpl w:val="F38C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9F625A"/>
    <w:multiLevelType w:val="multilevel"/>
    <w:tmpl w:val="9FA64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EB02D0B"/>
    <w:multiLevelType w:val="multilevel"/>
    <w:tmpl w:val="91DE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9"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0745DB8"/>
    <w:multiLevelType w:val="multilevel"/>
    <w:tmpl w:val="586C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26719CC"/>
    <w:multiLevelType w:val="hybridMultilevel"/>
    <w:tmpl w:val="C6428A1C"/>
    <w:lvl w:ilvl="0" w:tplc="F69A3E66">
      <w:start w:val="1"/>
      <w:numFmt w:val="bullet"/>
      <w:lvlText w:val=""/>
      <w:lvlJc w:val="left"/>
      <w:pPr>
        <w:ind w:left="720" w:hanging="360"/>
      </w:pPr>
      <w:rPr>
        <w:rFonts w:ascii="Symbol" w:hAnsi="Symbol"/>
      </w:rPr>
    </w:lvl>
    <w:lvl w:ilvl="1" w:tplc="2806F4BE">
      <w:start w:val="1"/>
      <w:numFmt w:val="bullet"/>
      <w:lvlText w:val=""/>
      <w:lvlJc w:val="left"/>
      <w:pPr>
        <w:ind w:left="720" w:hanging="360"/>
      </w:pPr>
      <w:rPr>
        <w:rFonts w:ascii="Symbol" w:hAnsi="Symbol"/>
      </w:rPr>
    </w:lvl>
    <w:lvl w:ilvl="2" w:tplc="AE14EB2C">
      <w:start w:val="1"/>
      <w:numFmt w:val="bullet"/>
      <w:lvlText w:val=""/>
      <w:lvlJc w:val="left"/>
      <w:pPr>
        <w:ind w:left="720" w:hanging="360"/>
      </w:pPr>
      <w:rPr>
        <w:rFonts w:ascii="Symbol" w:hAnsi="Symbol"/>
      </w:rPr>
    </w:lvl>
    <w:lvl w:ilvl="3" w:tplc="7602BA32">
      <w:start w:val="1"/>
      <w:numFmt w:val="bullet"/>
      <w:lvlText w:val=""/>
      <w:lvlJc w:val="left"/>
      <w:pPr>
        <w:ind w:left="720" w:hanging="360"/>
      </w:pPr>
      <w:rPr>
        <w:rFonts w:ascii="Symbol" w:hAnsi="Symbol"/>
      </w:rPr>
    </w:lvl>
    <w:lvl w:ilvl="4" w:tplc="BC30F0E2">
      <w:start w:val="1"/>
      <w:numFmt w:val="bullet"/>
      <w:lvlText w:val=""/>
      <w:lvlJc w:val="left"/>
      <w:pPr>
        <w:ind w:left="720" w:hanging="360"/>
      </w:pPr>
      <w:rPr>
        <w:rFonts w:ascii="Symbol" w:hAnsi="Symbol"/>
      </w:rPr>
    </w:lvl>
    <w:lvl w:ilvl="5" w:tplc="9F120FA4">
      <w:start w:val="1"/>
      <w:numFmt w:val="bullet"/>
      <w:lvlText w:val=""/>
      <w:lvlJc w:val="left"/>
      <w:pPr>
        <w:ind w:left="720" w:hanging="360"/>
      </w:pPr>
      <w:rPr>
        <w:rFonts w:ascii="Symbol" w:hAnsi="Symbol"/>
      </w:rPr>
    </w:lvl>
    <w:lvl w:ilvl="6" w:tplc="4B02EC0C">
      <w:start w:val="1"/>
      <w:numFmt w:val="bullet"/>
      <w:lvlText w:val=""/>
      <w:lvlJc w:val="left"/>
      <w:pPr>
        <w:ind w:left="720" w:hanging="360"/>
      </w:pPr>
      <w:rPr>
        <w:rFonts w:ascii="Symbol" w:hAnsi="Symbol"/>
      </w:rPr>
    </w:lvl>
    <w:lvl w:ilvl="7" w:tplc="4984CC64">
      <w:start w:val="1"/>
      <w:numFmt w:val="bullet"/>
      <w:lvlText w:val=""/>
      <w:lvlJc w:val="left"/>
      <w:pPr>
        <w:ind w:left="720" w:hanging="360"/>
      </w:pPr>
      <w:rPr>
        <w:rFonts w:ascii="Symbol" w:hAnsi="Symbol"/>
      </w:rPr>
    </w:lvl>
    <w:lvl w:ilvl="8" w:tplc="B5CCCBE8">
      <w:start w:val="1"/>
      <w:numFmt w:val="bullet"/>
      <w:lvlText w:val=""/>
      <w:lvlJc w:val="left"/>
      <w:pPr>
        <w:ind w:left="720" w:hanging="360"/>
      </w:pPr>
      <w:rPr>
        <w:rFonts w:ascii="Symbol" w:hAnsi="Symbol"/>
      </w:rPr>
    </w:lvl>
  </w:abstractNum>
  <w:abstractNum w:abstractNumId="8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8214B42"/>
    <w:multiLevelType w:val="hybridMultilevel"/>
    <w:tmpl w:val="EF6CC2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4D951A9C"/>
    <w:multiLevelType w:val="multilevel"/>
    <w:tmpl w:val="2BEE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2" w15:restartNumberingAfterBreak="0">
    <w:nsid w:val="50CF5127"/>
    <w:multiLevelType w:val="hybridMultilevel"/>
    <w:tmpl w:val="7054C2A8"/>
    <w:lvl w:ilvl="0" w:tplc="1B1424B0">
      <w:start w:val="1"/>
      <w:numFmt w:val="bullet"/>
      <w:lvlText w:val=""/>
      <w:lvlJc w:val="left"/>
      <w:pPr>
        <w:ind w:left="1069" w:hanging="360"/>
      </w:pPr>
      <w:rPr>
        <w:rFonts w:ascii="Symbol" w:hAnsi="Symbol" w:hint="default"/>
        <w:color w:val="000000" w:themeColor="text1"/>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5" w15:restartNumberingAfterBreak="0">
    <w:nsid w:val="54EA5428"/>
    <w:multiLevelType w:val="multilevel"/>
    <w:tmpl w:val="7C24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C4F0969"/>
    <w:multiLevelType w:val="multilevel"/>
    <w:tmpl w:val="5CA4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9"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1159B"/>
    <w:multiLevelType w:val="hybridMultilevel"/>
    <w:tmpl w:val="40567F44"/>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6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7"/>
  </w:num>
  <w:num w:numId="2" w16cid:durableId="92895262">
    <w:abstractNumId w:val="90"/>
  </w:num>
  <w:num w:numId="3" w16cid:durableId="1332297873">
    <w:abstractNumId w:val="112"/>
    <w:lvlOverride w:ilvl="0">
      <w:lvl w:ilvl="0" w:tplc="E57ED730">
        <w:start w:val="1"/>
        <w:numFmt w:val="lowerLetter"/>
        <w:lvlText w:val="%1)"/>
        <w:lvlJc w:val="left"/>
        <w:pPr>
          <w:ind w:left="1779" w:hanging="360"/>
        </w:pPr>
        <w:rPr>
          <w:b/>
        </w:rPr>
      </w:lvl>
    </w:lvlOverride>
  </w:num>
  <w:num w:numId="4" w16cid:durableId="1708870427">
    <w:abstractNumId w:val="45"/>
  </w:num>
  <w:num w:numId="5" w16cid:durableId="1793943100">
    <w:abstractNumId w:val="123"/>
  </w:num>
  <w:num w:numId="6" w16cid:durableId="1204290459">
    <w:abstractNumId w:val="17"/>
  </w:num>
  <w:num w:numId="7" w16cid:durableId="768037985">
    <w:abstractNumId w:val="135"/>
  </w:num>
  <w:num w:numId="8" w16cid:durableId="1678654013">
    <w:abstractNumId w:val="52"/>
  </w:num>
  <w:num w:numId="9" w16cid:durableId="272252271">
    <w:abstractNumId w:val="14"/>
  </w:num>
  <w:num w:numId="10" w16cid:durableId="1595743267">
    <w:abstractNumId w:val="163"/>
  </w:num>
  <w:num w:numId="11" w16cid:durableId="596141159">
    <w:abstractNumId w:val="108"/>
  </w:num>
  <w:num w:numId="12" w16cid:durableId="1260406822">
    <w:abstractNumId w:val="140"/>
  </w:num>
  <w:num w:numId="13" w16cid:durableId="1316295086">
    <w:abstractNumId w:val="36"/>
  </w:num>
  <w:num w:numId="14" w16cid:durableId="730232332">
    <w:abstractNumId w:val="95"/>
  </w:num>
  <w:num w:numId="15" w16cid:durableId="261913464">
    <w:abstractNumId w:val="1"/>
  </w:num>
  <w:num w:numId="16" w16cid:durableId="976841952">
    <w:abstractNumId w:val="2"/>
  </w:num>
  <w:num w:numId="17" w16cid:durableId="593366678">
    <w:abstractNumId w:val="16"/>
  </w:num>
  <w:num w:numId="18" w16cid:durableId="1078748701">
    <w:abstractNumId w:val="121"/>
  </w:num>
  <w:num w:numId="19" w16cid:durableId="1105805628">
    <w:abstractNumId w:val="9"/>
  </w:num>
  <w:num w:numId="20" w16cid:durableId="575015995">
    <w:abstractNumId w:val="106"/>
  </w:num>
  <w:num w:numId="21" w16cid:durableId="196159342">
    <w:abstractNumId w:val="24"/>
  </w:num>
  <w:num w:numId="22" w16cid:durableId="1223982215">
    <w:abstractNumId w:val="71"/>
  </w:num>
  <w:num w:numId="23" w16cid:durableId="340741581">
    <w:abstractNumId w:val="137"/>
  </w:num>
  <w:num w:numId="24" w16cid:durableId="450828728">
    <w:abstractNumId w:val="27"/>
  </w:num>
  <w:num w:numId="25" w16cid:durableId="5788617">
    <w:abstractNumId w:val="66"/>
  </w:num>
  <w:num w:numId="26" w16cid:durableId="1077094323">
    <w:abstractNumId w:val="158"/>
  </w:num>
  <w:num w:numId="27" w16cid:durableId="1554274800">
    <w:abstractNumId w:val="81"/>
  </w:num>
  <w:num w:numId="28" w16cid:durableId="2112314448">
    <w:abstractNumId w:val="60"/>
  </w:num>
  <w:num w:numId="29" w16cid:durableId="1901165787">
    <w:abstractNumId w:val="166"/>
  </w:num>
  <w:num w:numId="30" w16cid:durableId="1204248635">
    <w:abstractNumId w:val="47"/>
  </w:num>
  <w:num w:numId="31" w16cid:durableId="156464836">
    <w:abstractNumId w:val="152"/>
  </w:num>
  <w:num w:numId="32" w16cid:durableId="1338921211">
    <w:abstractNumId w:val="61"/>
  </w:num>
  <w:num w:numId="33" w16cid:durableId="317922306">
    <w:abstractNumId w:val="100"/>
  </w:num>
  <w:num w:numId="34" w16cid:durableId="722601558">
    <w:abstractNumId w:val="5"/>
  </w:num>
  <w:num w:numId="35" w16cid:durableId="1482384799">
    <w:abstractNumId w:val="98"/>
  </w:num>
  <w:num w:numId="36" w16cid:durableId="2042587102">
    <w:abstractNumId w:val="68"/>
  </w:num>
  <w:num w:numId="37" w16cid:durableId="2059669062">
    <w:abstractNumId w:val="22"/>
  </w:num>
  <w:num w:numId="38" w16cid:durableId="482353024">
    <w:abstractNumId w:val="94"/>
  </w:num>
  <w:num w:numId="39" w16cid:durableId="2015650170">
    <w:abstractNumId w:val="145"/>
  </w:num>
  <w:num w:numId="40" w16cid:durableId="1992833482">
    <w:abstractNumId w:val="40"/>
  </w:num>
  <w:num w:numId="41" w16cid:durableId="1934780877">
    <w:abstractNumId w:val="112"/>
  </w:num>
  <w:num w:numId="42" w16cid:durableId="1559319918">
    <w:abstractNumId w:val="126"/>
  </w:num>
  <w:num w:numId="43" w16cid:durableId="1920600617">
    <w:abstractNumId w:val="39"/>
  </w:num>
  <w:num w:numId="44" w16cid:durableId="1489709707">
    <w:abstractNumId w:val="25"/>
  </w:num>
  <w:num w:numId="45" w16cid:durableId="774785147">
    <w:abstractNumId w:val="49"/>
  </w:num>
  <w:num w:numId="46" w16cid:durableId="615522851">
    <w:abstractNumId w:val="146"/>
  </w:num>
  <w:num w:numId="47" w16cid:durableId="1996184443">
    <w:abstractNumId w:val="93"/>
  </w:num>
  <w:num w:numId="48" w16cid:durableId="2111270083">
    <w:abstractNumId w:val="59"/>
  </w:num>
  <w:num w:numId="49" w16cid:durableId="102459866">
    <w:abstractNumId w:val="130"/>
  </w:num>
  <w:num w:numId="50" w16cid:durableId="98531359">
    <w:abstractNumId w:val="133"/>
  </w:num>
  <w:num w:numId="51" w16cid:durableId="1637567140">
    <w:abstractNumId w:val="23"/>
  </w:num>
  <w:num w:numId="52" w16cid:durableId="1746950409">
    <w:abstractNumId w:val="26"/>
  </w:num>
  <w:num w:numId="53" w16cid:durableId="1335911643">
    <w:abstractNumId w:val="114"/>
  </w:num>
  <w:num w:numId="54" w16cid:durableId="1844393321">
    <w:abstractNumId w:val="50"/>
  </w:num>
  <w:num w:numId="55" w16cid:durableId="1302423975">
    <w:abstractNumId w:val="143"/>
  </w:num>
  <w:num w:numId="56" w16cid:durableId="493421222">
    <w:abstractNumId w:val="72"/>
  </w:num>
  <w:num w:numId="57" w16cid:durableId="2058043328">
    <w:abstractNumId w:val="29"/>
  </w:num>
  <w:num w:numId="58" w16cid:durableId="1725563505">
    <w:abstractNumId w:val="63"/>
  </w:num>
  <w:num w:numId="59" w16cid:durableId="2005014942">
    <w:abstractNumId w:val="18"/>
  </w:num>
  <w:num w:numId="60" w16cid:durableId="1200555459">
    <w:abstractNumId w:val="117"/>
  </w:num>
  <w:num w:numId="61" w16cid:durableId="1424258169">
    <w:abstractNumId w:val="56"/>
  </w:num>
  <w:num w:numId="62" w16cid:durableId="1524396794">
    <w:abstractNumId w:val="74"/>
  </w:num>
  <w:num w:numId="63" w16cid:durableId="699748536">
    <w:abstractNumId w:val="116"/>
  </w:num>
  <w:num w:numId="64" w16cid:durableId="868418533">
    <w:abstractNumId w:val="11"/>
  </w:num>
  <w:num w:numId="65" w16cid:durableId="1030380344">
    <w:abstractNumId w:val="144"/>
  </w:num>
  <w:num w:numId="66" w16cid:durableId="1419718935">
    <w:abstractNumId w:val="10"/>
  </w:num>
  <w:num w:numId="67" w16cid:durableId="469857791">
    <w:abstractNumId w:val="156"/>
  </w:num>
  <w:num w:numId="68" w16cid:durableId="1281958973">
    <w:abstractNumId w:val="33"/>
  </w:num>
  <w:num w:numId="69" w16cid:durableId="1351293046">
    <w:abstractNumId w:val="107"/>
  </w:num>
  <w:num w:numId="70" w16cid:durableId="461657360">
    <w:abstractNumId w:val="76"/>
  </w:num>
  <w:num w:numId="71" w16cid:durableId="508057553">
    <w:abstractNumId w:val="38"/>
  </w:num>
  <w:num w:numId="72" w16cid:durableId="1223179009">
    <w:abstractNumId w:val="165"/>
  </w:num>
  <w:num w:numId="73" w16cid:durableId="1226718553">
    <w:abstractNumId w:val="141"/>
  </w:num>
  <w:num w:numId="74" w16cid:durableId="122308226">
    <w:abstractNumId w:val="142"/>
  </w:num>
  <w:num w:numId="75" w16cid:durableId="1512724646">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5"/>
  </w:num>
  <w:num w:numId="77" w16cid:durableId="1836719563">
    <w:abstractNumId w:val="37"/>
  </w:num>
  <w:num w:numId="78" w16cid:durableId="1597592708">
    <w:abstractNumId w:val="132"/>
  </w:num>
  <w:num w:numId="79" w16cid:durableId="1705399384">
    <w:abstractNumId w:val="4"/>
  </w:num>
  <w:num w:numId="80" w16cid:durableId="1228566786">
    <w:abstractNumId w:val="92"/>
  </w:num>
  <w:num w:numId="81" w16cid:durableId="56562457">
    <w:abstractNumId w:val="58"/>
  </w:num>
  <w:num w:numId="82" w16cid:durableId="1880121764">
    <w:abstractNumId w:val="78"/>
  </w:num>
  <w:num w:numId="83" w16cid:durableId="1817602145">
    <w:abstractNumId w:val="55"/>
  </w:num>
  <w:num w:numId="84" w16cid:durableId="1322008475">
    <w:abstractNumId w:val="119"/>
  </w:num>
  <w:num w:numId="85" w16cid:durableId="1184437739">
    <w:abstractNumId w:val="12"/>
  </w:num>
  <w:num w:numId="86" w16cid:durableId="45616009">
    <w:abstractNumId w:val="122"/>
  </w:num>
  <w:num w:numId="87" w16cid:durableId="1752695156">
    <w:abstractNumId w:val="34"/>
  </w:num>
  <w:num w:numId="88" w16cid:durableId="2051224094">
    <w:abstractNumId w:val="91"/>
  </w:num>
  <w:num w:numId="89" w16cid:durableId="849678493">
    <w:abstractNumId w:val="109"/>
  </w:num>
  <w:num w:numId="90" w16cid:durableId="1268930818">
    <w:abstractNumId w:val="164"/>
  </w:num>
  <w:num w:numId="91" w16cid:durableId="1559439401">
    <w:abstractNumId w:val="124"/>
  </w:num>
  <w:num w:numId="92" w16cid:durableId="398091202">
    <w:abstractNumId w:val="104"/>
  </w:num>
  <w:num w:numId="93" w16cid:durableId="1352564371">
    <w:abstractNumId w:val="97"/>
  </w:num>
  <w:num w:numId="94" w16cid:durableId="150027187">
    <w:abstractNumId w:val="32"/>
  </w:num>
  <w:num w:numId="95" w16cid:durableId="285546884">
    <w:abstractNumId w:val="101"/>
  </w:num>
  <w:num w:numId="96" w16cid:durableId="1866551233">
    <w:abstractNumId w:val="65"/>
  </w:num>
  <w:num w:numId="97" w16cid:durableId="177745295">
    <w:abstractNumId w:val="82"/>
  </w:num>
  <w:num w:numId="98" w16cid:durableId="2046977793">
    <w:abstractNumId w:val="6"/>
  </w:num>
  <w:num w:numId="99" w16cid:durableId="1768382462">
    <w:abstractNumId w:val="30"/>
  </w:num>
  <w:num w:numId="100" w16cid:durableId="804470201">
    <w:abstractNumId w:val="21"/>
  </w:num>
  <w:num w:numId="101" w16cid:durableId="846868273">
    <w:abstractNumId w:val="161"/>
  </w:num>
  <w:num w:numId="102" w16cid:durableId="393478552">
    <w:abstractNumId w:val="73"/>
  </w:num>
  <w:num w:numId="103" w16cid:durableId="136335866">
    <w:abstractNumId w:val="155"/>
  </w:num>
  <w:num w:numId="104" w16cid:durableId="1623076745">
    <w:abstractNumId w:val="110"/>
  </w:num>
  <w:num w:numId="105" w16cid:durableId="1553417866">
    <w:abstractNumId w:val="111"/>
  </w:num>
  <w:num w:numId="106" w16cid:durableId="1248078263">
    <w:abstractNumId w:val="129"/>
  </w:num>
  <w:num w:numId="107" w16cid:durableId="1834101044">
    <w:abstractNumId w:val="138"/>
  </w:num>
  <w:num w:numId="108" w16cid:durableId="2052849698">
    <w:abstractNumId w:val="153"/>
  </w:num>
  <w:num w:numId="109" w16cid:durableId="1161846093">
    <w:abstractNumId w:val="42"/>
  </w:num>
  <w:num w:numId="110" w16cid:durableId="1699309653">
    <w:abstractNumId w:val="87"/>
  </w:num>
  <w:num w:numId="111" w16cid:durableId="435446375">
    <w:abstractNumId w:val="128"/>
  </w:num>
  <w:num w:numId="112" w16cid:durableId="347491655">
    <w:abstractNumId w:val="62"/>
  </w:num>
  <w:num w:numId="113" w16cid:durableId="923219726">
    <w:abstractNumId w:val="131"/>
  </w:num>
  <w:num w:numId="114" w16cid:durableId="1387492497">
    <w:abstractNumId w:val="3"/>
  </w:num>
  <w:num w:numId="115" w16cid:durableId="1462189166">
    <w:abstractNumId w:val="69"/>
  </w:num>
  <w:num w:numId="116" w16cid:durableId="1920287608">
    <w:abstractNumId w:val="79"/>
  </w:num>
  <w:num w:numId="117" w16cid:durableId="42823670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032342214">
    <w:abstractNumId w:val="89"/>
  </w:num>
  <w:num w:numId="119" w16cid:durableId="621611538">
    <w:abstractNumId w:val="115"/>
  </w:num>
  <w:num w:numId="120" w16cid:durableId="1729723795">
    <w:abstractNumId w:val="148"/>
  </w:num>
  <w:num w:numId="121" w16cid:durableId="36590368">
    <w:abstractNumId w:val="64"/>
  </w:num>
  <w:num w:numId="122" w16cid:durableId="1697542813">
    <w:abstractNumId w:val="57"/>
  </w:num>
  <w:num w:numId="123" w16cid:durableId="567500381">
    <w:abstractNumId w:val="54"/>
  </w:num>
  <w:num w:numId="124" w16cid:durableId="1236664977">
    <w:abstractNumId w:val="53"/>
  </w:num>
  <w:num w:numId="125" w16cid:durableId="110326238">
    <w:abstractNumId w:val="154"/>
  </w:num>
  <w:num w:numId="126" w16cid:durableId="271665349">
    <w:abstractNumId w:val="83"/>
  </w:num>
  <w:num w:numId="127" w16cid:durableId="803274806">
    <w:abstractNumId w:val="13"/>
  </w:num>
  <w:num w:numId="128" w16cid:durableId="1970554584">
    <w:abstractNumId w:val="159"/>
  </w:num>
  <w:num w:numId="129" w16cid:durableId="2093233247">
    <w:abstractNumId w:val="43"/>
  </w:num>
  <w:num w:numId="130" w16cid:durableId="898521348">
    <w:abstractNumId w:val="48"/>
  </w:num>
  <w:num w:numId="131" w16cid:durableId="764499734">
    <w:abstractNumId w:val="147"/>
  </w:num>
  <w:num w:numId="132" w16cid:durableId="1818065506">
    <w:abstractNumId w:val="19"/>
  </w:num>
  <w:num w:numId="133" w16cid:durableId="814179185">
    <w:abstractNumId w:val="151"/>
  </w:num>
  <w:num w:numId="134" w16cid:durableId="627049729">
    <w:abstractNumId w:val="86"/>
  </w:num>
  <w:num w:numId="135" w16cid:durableId="1808280715">
    <w:abstractNumId w:val="134"/>
  </w:num>
  <w:num w:numId="136" w16cid:durableId="1326667749">
    <w:abstractNumId w:val="160"/>
  </w:num>
  <w:num w:numId="137" w16cid:durableId="116029957">
    <w:abstractNumId w:val="136"/>
  </w:num>
  <w:num w:numId="138" w16cid:durableId="365446107">
    <w:abstractNumId w:val="46"/>
  </w:num>
  <w:num w:numId="139" w16cid:durableId="1686901416">
    <w:abstractNumId w:val="88"/>
  </w:num>
  <w:num w:numId="140" w16cid:durableId="1359434429">
    <w:abstractNumId w:val="139"/>
  </w:num>
  <w:num w:numId="141" w16cid:durableId="158205103">
    <w:abstractNumId w:val="118"/>
  </w:num>
  <w:num w:numId="142" w16cid:durableId="288708471">
    <w:abstractNumId w:val="125"/>
  </w:num>
  <w:num w:numId="143" w16cid:durableId="351609240">
    <w:abstractNumId w:val="103"/>
  </w:num>
  <w:num w:numId="144" w16cid:durableId="294871538">
    <w:abstractNumId w:val="51"/>
  </w:num>
  <w:num w:numId="145" w16cid:durableId="1858344311">
    <w:abstractNumId w:val="28"/>
  </w:num>
  <w:num w:numId="146" w16cid:durableId="1638796765">
    <w:abstractNumId w:val="85"/>
  </w:num>
  <w:num w:numId="147" w16cid:durableId="2054573058">
    <w:abstractNumId w:val="0"/>
  </w:num>
  <w:num w:numId="148" w16cid:durableId="1497571563">
    <w:abstractNumId w:val="113"/>
  </w:num>
  <w:num w:numId="149" w16cid:durableId="221018423">
    <w:abstractNumId w:val="31"/>
  </w:num>
  <w:num w:numId="150" w16cid:durableId="1882552419">
    <w:abstractNumId w:val="127"/>
  </w:num>
  <w:num w:numId="151" w16cid:durableId="417141253">
    <w:abstractNumId w:val="149"/>
  </w:num>
  <w:num w:numId="152" w16cid:durableId="1395280638">
    <w:abstractNumId w:val="75"/>
  </w:num>
  <w:num w:numId="153" w16cid:durableId="1725640014">
    <w:abstractNumId w:val="96"/>
  </w:num>
  <w:num w:numId="154" w16cid:durableId="390736412">
    <w:abstractNumId w:val="102"/>
  </w:num>
  <w:num w:numId="155" w16cid:durableId="388192501">
    <w:abstractNumId w:val="7"/>
  </w:num>
  <w:num w:numId="156" w16cid:durableId="738752653">
    <w:abstractNumId w:val="99"/>
  </w:num>
  <w:num w:numId="157" w16cid:durableId="769279516">
    <w:abstractNumId w:val="77"/>
  </w:num>
  <w:num w:numId="158" w16cid:durableId="283535983">
    <w:abstractNumId w:val="162"/>
  </w:num>
  <w:num w:numId="159" w16cid:durableId="1235166287">
    <w:abstractNumId w:val="105"/>
  </w:num>
  <w:num w:numId="160" w16cid:durableId="287397391">
    <w:abstractNumId w:val="67"/>
  </w:num>
  <w:num w:numId="161" w16cid:durableId="1865485567">
    <w:abstractNumId w:val="8"/>
  </w:num>
  <w:num w:numId="162" w16cid:durableId="1401368611">
    <w:abstractNumId w:val="70"/>
  </w:num>
  <w:num w:numId="163" w16cid:durableId="1961956511">
    <w:abstractNumId w:val="80"/>
  </w:num>
  <w:num w:numId="164" w16cid:durableId="1920361426">
    <w:abstractNumId w:val="41"/>
  </w:num>
  <w:num w:numId="165" w16cid:durableId="1150707154">
    <w:abstractNumId w:val="20"/>
  </w:num>
  <w:num w:numId="166" w16cid:durableId="489295580">
    <w:abstractNumId w:val="44"/>
  </w:num>
  <w:num w:numId="167" w16cid:durableId="433088197">
    <w:abstractNumId w:val="84"/>
  </w:num>
  <w:num w:numId="168" w16cid:durableId="623968800">
    <w:abstractNumId w:val="120"/>
  </w:num>
  <w:num w:numId="169" w16cid:durableId="1461726998">
    <w:abstractNumId w:val="35"/>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activeWritingStyle w:appName="MSWord" w:lang="en-A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02E"/>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0ED0"/>
    <w:rsid w:val="00021FFD"/>
    <w:rsid w:val="0002297A"/>
    <w:rsid w:val="00023689"/>
    <w:rsid w:val="00023868"/>
    <w:rsid w:val="00023883"/>
    <w:rsid w:val="00023DEB"/>
    <w:rsid w:val="000240D4"/>
    <w:rsid w:val="000240F8"/>
    <w:rsid w:val="00024608"/>
    <w:rsid w:val="000247E3"/>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052B"/>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03"/>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2FC2"/>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0CF"/>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220"/>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234"/>
    <w:rsid w:val="0008481F"/>
    <w:rsid w:val="00084DF9"/>
    <w:rsid w:val="000859DA"/>
    <w:rsid w:val="00085C32"/>
    <w:rsid w:val="00086251"/>
    <w:rsid w:val="0008635E"/>
    <w:rsid w:val="00086B84"/>
    <w:rsid w:val="00086DD9"/>
    <w:rsid w:val="000874AC"/>
    <w:rsid w:val="00087C37"/>
    <w:rsid w:val="000905A5"/>
    <w:rsid w:val="00090644"/>
    <w:rsid w:val="00091466"/>
    <w:rsid w:val="0009181C"/>
    <w:rsid w:val="000919CE"/>
    <w:rsid w:val="00091AF5"/>
    <w:rsid w:val="00091C31"/>
    <w:rsid w:val="00091E62"/>
    <w:rsid w:val="00092A23"/>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6AF6"/>
    <w:rsid w:val="000A7039"/>
    <w:rsid w:val="000A7220"/>
    <w:rsid w:val="000A7934"/>
    <w:rsid w:val="000A7D35"/>
    <w:rsid w:val="000B0BC5"/>
    <w:rsid w:val="000B0DC6"/>
    <w:rsid w:val="000B0F15"/>
    <w:rsid w:val="000B128B"/>
    <w:rsid w:val="000B17B6"/>
    <w:rsid w:val="000B1B0C"/>
    <w:rsid w:val="000B1F93"/>
    <w:rsid w:val="000B20E2"/>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6F20"/>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E5A"/>
    <w:rsid w:val="000E2448"/>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0D4"/>
    <w:rsid w:val="000F7B2C"/>
    <w:rsid w:val="000F7BDA"/>
    <w:rsid w:val="000F7E60"/>
    <w:rsid w:val="00100A84"/>
    <w:rsid w:val="00100C0E"/>
    <w:rsid w:val="00100F22"/>
    <w:rsid w:val="001012B5"/>
    <w:rsid w:val="001014A9"/>
    <w:rsid w:val="001016D0"/>
    <w:rsid w:val="00102184"/>
    <w:rsid w:val="0010252E"/>
    <w:rsid w:val="001026CA"/>
    <w:rsid w:val="001028D9"/>
    <w:rsid w:val="00102D13"/>
    <w:rsid w:val="0010333D"/>
    <w:rsid w:val="00103D19"/>
    <w:rsid w:val="001048DF"/>
    <w:rsid w:val="00104B80"/>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08F"/>
    <w:rsid w:val="00113363"/>
    <w:rsid w:val="00113CDC"/>
    <w:rsid w:val="001142D3"/>
    <w:rsid w:val="00114B7A"/>
    <w:rsid w:val="00114BC0"/>
    <w:rsid w:val="00114CC3"/>
    <w:rsid w:val="0011668E"/>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C25"/>
    <w:rsid w:val="00131EE0"/>
    <w:rsid w:val="00132D4E"/>
    <w:rsid w:val="001335AA"/>
    <w:rsid w:val="001339EB"/>
    <w:rsid w:val="00133BEA"/>
    <w:rsid w:val="0013402B"/>
    <w:rsid w:val="00134171"/>
    <w:rsid w:val="00134215"/>
    <w:rsid w:val="00134AC9"/>
    <w:rsid w:val="00135293"/>
    <w:rsid w:val="0013544D"/>
    <w:rsid w:val="00135506"/>
    <w:rsid w:val="0013607F"/>
    <w:rsid w:val="00136388"/>
    <w:rsid w:val="001370C3"/>
    <w:rsid w:val="00137257"/>
    <w:rsid w:val="00137267"/>
    <w:rsid w:val="001372EE"/>
    <w:rsid w:val="001374E3"/>
    <w:rsid w:val="001378DB"/>
    <w:rsid w:val="001378DF"/>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2D0"/>
    <w:rsid w:val="001516B3"/>
    <w:rsid w:val="001517CE"/>
    <w:rsid w:val="00151AA2"/>
    <w:rsid w:val="00152B91"/>
    <w:rsid w:val="00152E7C"/>
    <w:rsid w:val="00153886"/>
    <w:rsid w:val="00153A50"/>
    <w:rsid w:val="0015481D"/>
    <w:rsid w:val="00154827"/>
    <w:rsid w:val="00154BCD"/>
    <w:rsid w:val="00154E72"/>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594"/>
    <w:rsid w:val="00170913"/>
    <w:rsid w:val="00171675"/>
    <w:rsid w:val="00172505"/>
    <w:rsid w:val="00172AEF"/>
    <w:rsid w:val="00173C7A"/>
    <w:rsid w:val="00174207"/>
    <w:rsid w:val="0017426E"/>
    <w:rsid w:val="0017586A"/>
    <w:rsid w:val="001773EE"/>
    <w:rsid w:val="0017750E"/>
    <w:rsid w:val="00177784"/>
    <w:rsid w:val="00177C2F"/>
    <w:rsid w:val="00180226"/>
    <w:rsid w:val="00180D8E"/>
    <w:rsid w:val="00180E39"/>
    <w:rsid w:val="00180EA6"/>
    <w:rsid w:val="001810E5"/>
    <w:rsid w:val="001813E6"/>
    <w:rsid w:val="0018143D"/>
    <w:rsid w:val="00181541"/>
    <w:rsid w:val="0018190B"/>
    <w:rsid w:val="00181D1D"/>
    <w:rsid w:val="00182367"/>
    <w:rsid w:val="00182431"/>
    <w:rsid w:val="00182720"/>
    <w:rsid w:val="00182CF0"/>
    <w:rsid w:val="001832B2"/>
    <w:rsid w:val="00184519"/>
    <w:rsid w:val="00184572"/>
    <w:rsid w:val="001846AF"/>
    <w:rsid w:val="0018503E"/>
    <w:rsid w:val="00185843"/>
    <w:rsid w:val="00185DE1"/>
    <w:rsid w:val="00185E54"/>
    <w:rsid w:val="00185ED1"/>
    <w:rsid w:val="00186127"/>
    <w:rsid w:val="001864E6"/>
    <w:rsid w:val="00186666"/>
    <w:rsid w:val="001866A6"/>
    <w:rsid w:val="0018691D"/>
    <w:rsid w:val="001869B6"/>
    <w:rsid w:val="00186A9E"/>
    <w:rsid w:val="00186F2B"/>
    <w:rsid w:val="00186FFD"/>
    <w:rsid w:val="00187291"/>
    <w:rsid w:val="001874A2"/>
    <w:rsid w:val="001907E1"/>
    <w:rsid w:val="00190B15"/>
    <w:rsid w:val="00190E2E"/>
    <w:rsid w:val="00191226"/>
    <w:rsid w:val="00191847"/>
    <w:rsid w:val="0019192D"/>
    <w:rsid w:val="00191D64"/>
    <w:rsid w:val="001921D5"/>
    <w:rsid w:val="00192849"/>
    <w:rsid w:val="00192A54"/>
    <w:rsid w:val="0019304F"/>
    <w:rsid w:val="001930ED"/>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B8"/>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A6B"/>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266"/>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CE6"/>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12D"/>
    <w:rsid w:val="001D55EC"/>
    <w:rsid w:val="001D5704"/>
    <w:rsid w:val="001D595B"/>
    <w:rsid w:val="001D5D4F"/>
    <w:rsid w:val="001D6501"/>
    <w:rsid w:val="001D6CE1"/>
    <w:rsid w:val="001D7045"/>
    <w:rsid w:val="001D78A1"/>
    <w:rsid w:val="001D7BF8"/>
    <w:rsid w:val="001D7D2E"/>
    <w:rsid w:val="001E15F5"/>
    <w:rsid w:val="001E19CD"/>
    <w:rsid w:val="001E23F4"/>
    <w:rsid w:val="001E27C0"/>
    <w:rsid w:val="001E2814"/>
    <w:rsid w:val="001E2C79"/>
    <w:rsid w:val="001E2D57"/>
    <w:rsid w:val="001E345B"/>
    <w:rsid w:val="001E3FCE"/>
    <w:rsid w:val="001E4425"/>
    <w:rsid w:val="001E4C5C"/>
    <w:rsid w:val="001E4C92"/>
    <w:rsid w:val="001E4CB6"/>
    <w:rsid w:val="001E5229"/>
    <w:rsid w:val="001E5393"/>
    <w:rsid w:val="001E5D35"/>
    <w:rsid w:val="001E661E"/>
    <w:rsid w:val="001E6839"/>
    <w:rsid w:val="001E6D51"/>
    <w:rsid w:val="001E74BE"/>
    <w:rsid w:val="001E7D53"/>
    <w:rsid w:val="001F058A"/>
    <w:rsid w:val="001F0724"/>
    <w:rsid w:val="001F1990"/>
    <w:rsid w:val="001F1C99"/>
    <w:rsid w:val="001F1E94"/>
    <w:rsid w:val="001F23F9"/>
    <w:rsid w:val="001F2895"/>
    <w:rsid w:val="001F28DC"/>
    <w:rsid w:val="001F2A17"/>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AE0"/>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2A52"/>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276E2"/>
    <w:rsid w:val="0023067A"/>
    <w:rsid w:val="0023107B"/>
    <w:rsid w:val="002313D5"/>
    <w:rsid w:val="00231DC0"/>
    <w:rsid w:val="0023265D"/>
    <w:rsid w:val="002326C6"/>
    <w:rsid w:val="00233576"/>
    <w:rsid w:val="0023483F"/>
    <w:rsid w:val="00234A5B"/>
    <w:rsid w:val="00234E75"/>
    <w:rsid w:val="002351AE"/>
    <w:rsid w:val="00235A20"/>
    <w:rsid w:val="00235DB5"/>
    <w:rsid w:val="00236234"/>
    <w:rsid w:val="00236452"/>
    <w:rsid w:val="002377E2"/>
    <w:rsid w:val="00237B05"/>
    <w:rsid w:val="00237DF0"/>
    <w:rsid w:val="00240253"/>
    <w:rsid w:val="00240E95"/>
    <w:rsid w:val="00241728"/>
    <w:rsid w:val="00241992"/>
    <w:rsid w:val="00241D57"/>
    <w:rsid w:val="00241DEA"/>
    <w:rsid w:val="0024238C"/>
    <w:rsid w:val="0024245E"/>
    <w:rsid w:val="00242851"/>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57D63"/>
    <w:rsid w:val="0026026E"/>
    <w:rsid w:val="00260768"/>
    <w:rsid w:val="00260A52"/>
    <w:rsid w:val="0026163D"/>
    <w:rsid w:val="00261961"/>
    <w:rsid w:val="00262C7B"/>
    <w:rsid w:val="00262E2F"/>
    <w:rsid w:val="002633B0"/>
    <w:rsid w:val="00263451"/>
    <w:rsid w:val="00263BED"/>
    <w:rsid w:val="00263E7D"/>
    <w:rsid w:val="002649D8"/>
    <w:rsid w:val="00264A34"/>
    <w:rsid w:val="00265111"/>
    <w:rsid w:val="00266150"/>
    <w:rsid w:val="0026639A"/>
    <w:rsid w:val="002664C9"/>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AF1"/>
    <w:rsid w:val="00277F84"/>
    <w:rsid w:val="00277FBF"/>
    <w:rsid w:val="002801AF"/>
    <w:rsid w:val="0028072D"/>
    <w:rsid w:val="00280C06"/>
    <w:rsid w:val="00280DFF"/>
    <w:rsid w:val="00280F56"/>
    <w:rsid w:val="00280F61"/>
    <w:rsid w:val="002816E7"/>
    <w:rsid w:val="002819D4"/>
    <w:rsid w:val="00281E91"/>
    <w:rsid w:val="002833EA"/>
    <w:rsid w:val="00284AAA"/>
    <w:rsid w:val="00284D47"/>
    <w:rsid w:val="00285466"/>
    <w:rsid w:val="0028597F"/>
    <w:rsid w:val="00285C74"/>
    <w:rsid w:val="00285DF2"/>
    <w:rsid w:val="00286785"/>
    <w:rsid w:val="002868A4"/>
    <w:rsid w:val="0028703E"/>
    <w:rsid w:val="002875D6"/>
    <w:rsid w:val="002901B6"/>
    <w:rsid w:val="002904A3"/>
    <w:rsid w:val="00290A2F"/>
    <w:rsid w:val="002917E1"/>
    <w:rsid w:val="002919CE"/>
    <w:rsid w:val="00291BD2"/>
    <w:rsid w:val="00292019"/>
    <w:rsid w:val="00292A3C"/>
    <w:rsid w:val="00293112"/>
    <w:rsid w:val="00293868"/>
    <w:rsid w:val="00293AEE"/>
    <w:rsid w:val="00294132"/>
    <w:rsid w:val="0029431F"/>
    <w:rsid w:val="002946D3"/>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57B"/>
    <w:rsid w:val="002A397E"/>
    <w:rsid w:val="002A3AA3"/>
    <w:rsid w:val="002A4045"/>
    <w:rsid w:val="002A4423"/>
    <w:rsid w:val="002A54C0"/>
    <w:rsid w:val="002A5D16"/>
    <w:rsid w:val="002A5DD9"/>
    <w:rsid w:val="002A5E18"/>
    <w:rsid w:val="002B039A"/>
    <w:rsid w:val="002B1001"/>
    <w:rsid w:val="002B1282"/>
    <w:rsid w:val="002B13B4"/>
    <w:rsid w:val="002B155B"/>
    <w:rsid w:val="002B1647"/>
    <w:rsid w:val="002B196A"/>
    <w:rsid w:val="002B1FE9"/>
    <w:rsid w:val="002B36F1"/>
    <w:rsid w:val="002B37D2"/>
    <w:rsid w:val="002B38A9"/>
    <w:rsid w:val="002B3955"/>
    <w:rsid w:val="002B3D0E"/>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0740"/>
    <w:rsid w:val="002C1BC6"/>
    <w:rsid w:val="002C1E04"/>
    <w:rsid w:val="002C23C8"/>
    <w:rsid w:val="002C2DBC"/>
    <w:rsid w:val="002C35E5"/>
    <w:rsid w:val="002C3ADE"/>
    <w:rsid w:val="002C3D55"/>
    <w:rsid w:val="002C3D65"/>
    <w:rsid w:val="002C4497"/>
    <w:rsid w:val="002C47A6"/>
    <w:rsid w:val="002C4E8E"/>
    <w:rsid w:val="002C506A"/>
    <w:rsid w:val="002C5988"/>
    <w:rsid w:val="002C5BA4"/>
    <w:rsid w:val="002C751F"/>
    <w:rsid w:val="002C78FE"/>
    <w:rsid w:val="002D03D2"/>
    <w:rsid w:val="002D064F"/>
    <w:rsid w:val="002D1484"/>
    <w:rsid w:val="002D249C"/>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587"/>
    <w:rsid w:val="002E67C0"/>
    <w:rsid w:val="002E6828"/>
    <w:rsid w:val="002E68DF"/>
    <w:rsid w:val="002E7531"/>
    <w:rsid w:val="002E7885"/>
    <w:rsid w:val="002E78B8"/>
    <w:rsid w:val="002F06B4"/>
    <w:rsid w:val="002F0768"/>
    <w:rsid w:val="002F0BED"/>
    <w:rsid w:val="002F165B"/>
    <w:rsid w:val="002F1A11"/>
    <w:rsid w:val="002F2165"/>
    <w:rsid w:val="002F245F"/>
    <w:rsid w:val="002F2997"/>
    <w:rsid w:val="002F31DF"/>
    <w:rsid w:val="002F363A"/>
    <w:rsid w:val="002F4479"/>
    <w:rsid w:val="002F4AD9"/>
    <w:rsid w:val="002F4C1C"/>
    <w:rsid w:val="002F4CE5"/>
    <w:rsid w:val="002F4D86"/>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6CE2"/>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57BA"/>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E3"/>
    <w:rsid w:val="003414F9"/>
    <w:rsid w:val="003416C6"/>
    <w:rsid w:val="00341930"/>
    <w:rsid w:val="00341CE1"/>
    <w:rsid w:val="00341EA4"/>
    <w:rsid w:val="00342FDF"/>
    <w:rsid w:val="00343621"/>
    <w:rsid w:val="00344C2B"/>
    <w:rsid w:val="00344CA2"/>
    <w:rsid w:val="00344ED4"/>
    <w:rsid w:val="0034538F"/>
    <w:rsid w:val="00345D8E"/>
    <w:rsid w:val="0034655A"/>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6D23"/>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5A19"/>
    <w:rsid w:val="003761A1"/>
    <w:rsid w:val="003765AF"/>
    <w:rsid w:val="0037673C"/>
    <w:rsid w:val="00376D7C"/>
    <w:rsid w:val="00376F1D"/>
    <w:rsid w:val="0037700B"/>
    <w:rsid w:val="00377FB9"/>
    <w:rsid w:val="003800E9"/>
    <w:rsid w:val="003805A2"/>
    <w:rsid w:val="00380AEE"/>
    <w:rsid w:val="00381048"/>
    <w:rsid w:val="00381C36"/>
    <w:rsid w:val="0038219A"/>
    <w:rsid w:val="00382431"/>
    <w:rsid w:val="0038267B"/>
    <w:rsid w:val="00382E70"/>
    <w:rsid w:val="0038302C"/>
    <w:rsid w:val="00383385"/>
    <w:rsid w:val="0038348B"/>
    <w:rsid w:val="00383659"/>
    <w:rsid w:val="00383A03"/>
    <w:rsid w:val="00383ECF"/>
    <w:rsid w:val="003846BC"/>
    <w:rsid w:val="00384BE2"/>
    <w:rsid w:val="00384CAF"/>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A4A"/>
    <w:rsid w:val="00392FF4"/>
    <w:rsid w:val="003934EC"/>
    <w:rsid w:val="00393CD8"/>
    <w:rsid w:val="00394709"/>
    <w:rsid w:val="00394850"/>
    <w:rsid w:val="0039495B"/>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2A86"/>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3F2F"/>
    <w:rsid w:val="003B40C6"/>
    <w:rsid w:val="003B42C7"/>
    <w:rsid w:val="003B4301"/>
    <w:rsid w:val="003B4803"/>
    <w:rsid w:val="003B4ACF"/>
    <w:rsid w:val="003B52D4"/>
    <w:rsid w:val="003B52DB"/>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66B7"/>
    <w:rsid w:val="003D7A9A"/>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6FAA"/>
    <w:rsid w:val="003F74E6"/>
    <w:rsid w:val="003F7AA9"/>
    <w:rsid w:val="003F7DBD"/>
    <w:rsid w:val="004009B5"/>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146"/>
    <w:rsid w:val="0041031A"/>
    <w:rsid w:val="00411FD3"/>
    <w:rsid w:val="0041220D"/>
    <w:rsid w:val="00412319"/>
    <w:rsid w:val="004127B0"/>
    <w:rsid w:val="00412943"/>
    <w:rsid w:val="004129A6"/>
    <w:rsid w:val="00412B53"/>
    <w:rsid w:val="004134D4"/>
    <w:rsid w:val="00413ABA"/>
    <w:rsid w:val="00413E33"/>
    <w:rsid w:val="00413E52"/>
    <w:rsid w:val="004146DA"/>
    <w:rsid w:val="0041564F"/>
    <w:rsid w:val="00415801"/>
    <w:rsid w:val="00415988"/>
    <w:rsid w:val="00415ED0"/>
    <w:rsid w:val="00416283"/>
    <w:rsid w:val="00416356"/>
    <w:rsid w:val="0041683E"/>
    <w:rsid w:val="004168BB"/>
    <w:rsid w:val="0041698D"/>
    <w:rsid w:val="00416CDA"/>
    <w:rsid w:val="004176DC"/>
    <w:rsid w:val="00417E30"/>
    <w:rsid w:val="00420003"/>
    <w:rsid w:val="00420504"/>
    <w:rsid w:val="00420697"/>
    <w:rsid w:val="004206ED"/>
    <w:rsid w:val="00420F75"/>
    <w:rsid w:val="004217AC"/>
    <w:rsid w:val="0042194C"/>
    <w:rsid w:val="0042277D"/>
    <w:rsid w:val="00422D8E"/>
    <w:rsid w:val="004233FA"/>
    <w:rsid w:val="00423A23"/>
    <w:rsid w:val="00424408"/>
    <w:rsid w:val="0042457B"/>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176"/>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D70"/>
    <w:rsid w:val="00446E04"/>
    <w:rsid w:val="00446E64"/>
    <w:rsid w:val="0044753C"/>
    <w:rsid w:val="004500B9"/>
    <w:rsid w:val="004502C0"/>
    <w:rsid w:val="0045072F"/>
    <w:rsid w:val="00450C05"/>
    <w:rsid w:val="00451DF0"/>
    <w:rsid w:val="00451FF2"/>
    <w:rsid w:val="00453079"/>
    <w:rsid w:val="004535E8"/>
    <w:rsid w:val="004539E9"/>
    <w:rsid w:val="00453F01"/>
    <w:rsid w:val="00453FA2"/>
    <w:rsid w:val="00455178"/>
    <w:rsid w:val="004552FC"/>
    <w:rsid w:val="004557FA"/>
    <w:rsid w:val="004558E3"/>
    <w:rsid w:val="0045593A"/>
    <w:rsid w:val="00455985"/>
    <w:rsid w:val="00456093"/>
    <w:rsid w:val="004561C5"/>
    <w:rsid w:val="00456B1C"/>
    <w:rsid w:val="00456D90"/>
    <w:rsid w:val="00457226"/>
    <w:rsid w:val="00460078"/>
    <w:rsid w:val="00460422"/>
    <w:rsid w:val="00460AFF"/>
    <w:rsid w:val="00460EDF"/>
    <w:rsid w:val="00461010"/>
    <w:rsid w:val="00461B64"/>
    <w:rsid w:val="00461C19"/>
    <w:rsid w:val="00461CCB"/>
    <w:rsid w:val="0046309F"/>
    <w:rsid w:val="00463F30"/>
    <w:rsid w:val="00464E36"/>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2812"/>
    <w:rsid w:val="004730D3"/>
    <w:rsid w:val="0047370F"/>
    <w:rsid w:val="00473CAA"/>
    <w:rsid w:val="004740E9"/>
    <w:rsid w:val="004740EB"/>
    <w:rsid w:val="004744B9"/>
    <w:rsid w:val="004759C1"/>
    <w:rsid w:val="0047647B"/>
    <w:rsid w:val="00476957"/>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845"/>
    <w:rsid w:val="00482DCC"/>
    <w:rsid w:val="0048305E"/>
    <w:rsid w:val="004832D2"/>
    <w:rsid w:val="0048392A"/>
    <w:rsid w:val="00483DE4"/>
    <w:rsid w:val="0048435B"/>
    <w:rsid w:val="004843F0"/>
    <w:rsid w:val="004861BB"/>
    <w:rsid w:val="00486750"/>
    <w:rsid w:val="00486971"/>
    <w:rsid w:val="00486A83"/>
    <w:rsid w:val="00486E52"/>
    <w:rsid w:val="00487568"/>
    <w:rsid w:val="00487D76"/>
    <w:rsid w:val="0049006D"/>
    <w:rsid w:val="004902DB"/>
    <w:rsid w:val="00490ACC"/>
    <w:rsid w:val="00491130"/>
    <w:rsid w:val="00491150"/>
    <w:rsid w:val="00491F01"/>
    <w:rsid w:val="00491F38"/>
    <w:rsid w:val="004926D4"/>
    <w:rsid w:val="00492E28"/>
    <w:rsid w:val="00493140"/>
    <w:rsid w:val="00493193"/>
    <w:rsid w:val="00494B4C"/>
    <w:rsid w:val="00494CDF"/>
    <w:rsid w:val="00494FDD"/>
    <w:rsid w:val="00495300"/>
    <w:rsid w:val="00495B17"/>
    <w:rsid w:val="004962AA"/>
    <w:rsid w:val="00497112"/>
    <w:rsid w:val="0049765A"/>
    <w:rsid w:val="00497FB8"/>
    <w:rsid w:val="004A046E"/>
    <w:rsid w:val="004A04BD"/>
    <w:rsid w:val="004A0623"/>
    <w:rsid w:val="004A1C30"/>
    <w:rsid w:val="004A2243"/>
    <w:rsid w:val="004A2B2A"/>
    <w:rsid w:val="004A306B"/>
    <w:rsid w:val="004A38B8"/>
    <w:rsid w:val="004A38F7"/>
    <w:rsid w:val="004A3AF5"/>
    <w:rsid w:val="004A4275"/>
    <w:rsid w:val="004A4449"/>
    <w:rsid w:val="004A44F2"/>
    <w:rsid w:val="004A4C7A"/>
    <w:rsid w:val="004A65F8"/>
    <w:rsid w:val="004A6997"/>
    <w:rsid w:val="004A69F0"/>
    <w:rsid w:val="004B0505"/>
    <w:rsid w:val="004B1218"/>
    <w:rsid w:val="004B1669"/>
    <w:rsid w:val="004B1E60"/>
    <w:rsid w:val="004B1FFB"/>
    <w:rsid w:val="004B2227"/>
    <w:rsid w:val="004B2A6C"/>
    <w:rsid w:val="004B2EA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5D0"/>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1C5"/>
    <w:rsid w:val="004D3A31"/>
    <w:rsid w:val="004D3C6A"/>
    <w:rsid w:val="004D3C9B"/>
    <w:rsid w:val="004D461B"/>
    <w:rsid w:val="004D4762"/>
    <w:rsid w:val="004D577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4E5"/>
    <w:rsid w:val="004F5E70"/>
    <w:rsid w:val="004F6555"/>
    <w:rsid w:val="004F6857"/>
    <w:rsid w:val="004F6872"/>
    <w:rsid w:val="004F69BA"/>
    <w:rsid w:val="004F72D6"/>
    <w:rsid w:val="004F76F7"/>
    <w:rsid w:val="00500280"/>
    <w:rsid w:val="0050075B"/>
    <w:rsid w:val="00500835"/>
    <w:rsid w:val="00500FC7"/>
    <w:rsid w:val="00500FD6"/>
    <w:rsid w:val="00501899"/>
    <w:rsid w:val="00501D6F"/>
    <w:rsid w:val="005021CC"/>
    <w:rsid w:val="0050261A"/>
    <w:rsid w:val="00502ABB"/>
    <w:rsid w:val="00502DE9"/>
    <w:rsid w:val="005030AE"/>
    <w:rsid w:val="00503499"/>
    <w:rsid w:val="00503798"/>
    <w:rsid w:val="0050379D"/>
    <w:rsid w:val="005039D4"/>
    <w:rsid w:val="00503DDC"/>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5C23"/>
    <w:rsid w:val="0051608C"/>
    <w:rsid w:val="005162E0"/>
    <w:rsid w:val="00516D61"/>
    <w:rsid w:val="00516F9E"/>
    <w:rsid w:val="00517088"/>
    <w:rsid w:val="0051710D"/>
    <w:rsid w:val="005173BD"/>
    <w:rsid w:val="00517715"/>
    <w:rsid w:val="00517CA1"/>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3A3"/>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BF2"/>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9D4"/>
    <w:rsid w:val="00546E20"/>
    <w:rsid w:val="00547027"/>
    <w:rsid w:val="005479BB"/>
    <w:rsid w:val="00547B99"/>
    <w:rsid w:val="00550D06"/>
    <w:rsid w:val="00550D1F"/>
    <w:rsid w:val="00550E8B"/>
    <w:rsid w:val="0055151C"/>
    <w:rsid w:val="00551787"/>
    <w:rsid w:val="005518FC"/>
    <w:rsid w:val="00551CEC"/>
    <w:rsid w:val="00552839"/>
    <w:rsid w:val="00552F16"/>
    <w:rsid w:val="005539C3"/>
    <w:rsid w:val="00553C1D"/>
    <w:rsid w:val="005544F1"/>
    <w:rsid w:val="005545CD"/>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9D2"/>
    <w:rsid w:val="00561D5A"/>
    <w:rsid w:val="00562191"/>
    <w:rsid w:val="005644D2"/>
    <w:rsid w:val="00565751"/>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EAC"/>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16F"/>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284"/>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25A"/>
    <w:rsid w:val="005C4481"/>
    <w:rsid w:val="005C4491"/>
    <w:rsid w:val="005C487B"/>
    <w:rsid w:val="005C4CEE"/>
    <w:rsid w:val="005C4DC0"/>
    <w:rsid w:val="005C4E6E"/>
    <w:rsid w:val="005C5075"/>
    <w:rsid w:val="005C5F90"/>
    <w:rsid w:val="005C5FB9"/>
    <w:rsid w:val="005C5FC2"/>
    <w:rsid w:val="005C679D"/>
    <w:rsid w:val="005C71D4"/>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7A8"/>
    <w:rsid w:val="005E3D42"/>
    <w:rsid w:val="005E414F"/>
    <w:rsid w:val="005E5922"/>
    <w:rsid w:val="005E5B8E"/>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861"/>
    <w:rsid w:val="005F195A"/>
    <w:rsid w:val="005F1D42"/>
    <w:rsid w:val="005F1DD8"/>
    <w:rsid w:val="005F1FC0"/>
    <w:rsid w:val="005F20ED"/>
    <w:rsid w:val="005F211E"/>
    <w:rsid w:val="005F28BB"/>
    <w:rsid w:val="005F3182"/>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7CD"/>
    <w:rsid w:val="006008BE"/>
    <w:rsid w:val="006009F4"/>
    <w:rsid w:val="0060182D"/>
    <w:rsid w:val="00602083"/>
    <w:rsid w:val="0060262B"/>
    <w:rsid w:val="00602685"/>
    <w:rsid w:val="00602789"/>
    <w:rsid w:val="00602AF0"/>
    <w:rsid w:val="00602D4B"/>
    <w:rsid w:val="00603752"/>
    <w:rsid w:val="00603BD8"/>
    <w:rsid w:val="00603E70"/>
    <w:rsid w:val="00603FC1"/>
    <w:rsid w:val="00604C37"/>
    <w:rsid w:val="00605213"/>
    <w:rsid w:val="00606062"/>
    <w:rsid w:val="006063FB"/>
    <w:rsid w:val="00606D5A"/>
    <w:rsid w:val="00611450"/>
    <w:rsid w:val="0061178A"/>
    <w:rsid w:val="006118DB"/>
    <w:rsid w:val="00611B28"/>
    <w:rsid w:val="00611B96"/>
    <w:rsid w:val="00611D57"/>
    <w:rsid w:val="00611F0F"/>
    <w:rsid w:val="00612360"/>
    <w:rsid w:val="0061272D"/>
    <w:rsid w:val="00612923"/>
    <w:rsid w:val="0061294D"/>
    <w:rsid w:val="006129B1"/>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99A"/>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EBE"/>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2F44"/>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47D2B"/>
    <w:rsid w:val="006504D9"/>
    <w:rsid w:val="006507F0"/>
    <w:rsid w:val="00650C1A"/>
    <w:rsid w:val="0065109E"/>
    <w:rsid w:val="00651148"/>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39C"/>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5BDE"/>
    <w:rsid w:val="006677E4"/>
    <w:rsid w:val="00670BC7"/>
    <w:rsid w:val="006710D6"/>
    <w:rsid w:val="00671246"/>
    <w:rsid w:val="00671A32"/>
    <w:rsid w:val="00671AF2"/>
    <w:rsid w:val="00671B6A"/>
    <w:rsid w:val="00671C85"/>
    <w:rsid w:val="00671D63"/>
    <w:rsid w:val="00671E6B"/>
    <w:rsid w:val="00671E8D"/>
    <w:rsid w:val="0067265D"/>
    <w:rsid w:val="00673ACE"/>
    <w:rsid w:val="00673C6D"/>
    <w:rsid w:val="00673CF2"/>
    <w:rsid w:val="00674785"/>
    <w:rsid w:val="00674A6D"/>
    <w:rsid w:val="00674B96"/>
    <w:rsid w:val="00674D09"/>
    <w:rsid w:val="00674ED8"/>
    <w:rsid w:val="00675FA5"/>
    <w:rsid w:val="0067663A"/>
    <w:rsid w:val="00676D0F"/>
    <w:rsid w:val="00677364"/>
    <w:rsid w:val="0067750B"/>
    <w:rsid w:val="0067768C"/>
    <w:rsid w:val="00677C21"/>
    <w:rsid w:val="00677C61"/>
    <w:rsid w:val="00677D42"/>
    <w:rsid w:val="00677DEB"/>
    <w:rsid w:val="00680692"/>
    <w:rsid w:val="00680D29"/>
    <w:rsid w:val="00680E5D"/>
    <w:rsid w:val="00680ECE"/>
    <w:rsid w:val="00682468"/>
    <w:rsid w:val="00682950"/>
    <w:rsid w:val="00682B51"/>
    <w:rsid w:val="0068309B"/>
    <w:rsid w:val="00683108"/>
    <w:rsid w:val="00684F60"/>
    <w:rsid w:val="006854B6"/>
    <w:rsid w:val="006856A0"/>
    <w:rsid w:val="0068686D"/>
    <w:rsid w:val="00687159"/>
    <w:rsid w:val="00687289"/>
    <w:rsid w:val="00687955"/>
    <w:rsid w:val="006900AE"/>
    <w:rsid w:val="00690CDB"/>
    <w:rsid w:val="00690EF5"/>
    <w:rsid w:val="00691CC8"/>
    <w:rsid w:val="00691FDF"/>
    <w:rsid w:val="00691FE3"/>
    <w:rsid w:val="00692000"/>
    <w:rsid w:val="00692301"/>
    <w:rsid w:val="00692359"/>
    <w:rsid w:val="006926E9"/>
    <w:rsid w:val="006927D7"/>
    <w:rsid w:val="00693956"/>
    <w:rsid w:val="006939DB"/>
    <w:rsid w:val="0069417D"/>
    <w:rsid w:val="0069468E"/>
    <w:rsid w:val="00694AEC"/>
    <w:rsid w:val="00694CA2"/>
    <w:rsid w:val="00695043"/>
    <w:rsid w:val="006952F2"/>
    <w:rsid w:val="006959ED"/>
    <w:rsid w:val="00695DAE"/>
    <w:rsid w:val="0069671F"/>
    <w:rsid w:val="00696B17"/>
    <w:rsid w:val="00696FC7"/>
    <w:rsid w:val="0069704D"/>
    <w:rsid w:val="006970F1"/>
    <w:rsid w:val="006974D2"/>
    <w:rsid w:val="00697F5B"/>
    <w:rsid w:val="006A0C96"/>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D8"/>
    <w:rsid w:val="006B19E2"/>
    <w:rsid w:val="006B19FF"/>
    <w:rsid w:val="006B232F"/>
    <w:rsid w:val="006B23FF"/>
    <w:rsid w:val="006B2682"/>
    <w:rsid w:val="006B2732"/>
    <w:rsid w:val="006B27DA"/>
    <w:rsid w:val="006B3534"/>
    <w:rsid w:val="006B38F4"/>
    <w:rsid w:val="006B452D"/>
    <w:rsid w:val="006B4987"/>
    <w:rsid w:val="006B4D00"/>
    <w:rsid w:val="006B4F04"/>
    <w:rsid w:val="006B5489"/>
    <w:rsid w:val="006B5B9F"/>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0912"/>
    <w:rsid w:val="006E1248"/>
    <w:rsid w:val="006E16DE"/>
    <w:rsid w:val="006E189D"/>
    <w:rsid w:val="006E210D"/>
    <w:rsid w:val="006E2CF1"/>
    <w:rsid w:val="006E334E"/>
    <w:rsid w:val="006E3C53"/>
    <w:rsid w:val="006E43CD"/>
    <w:rsid w:val="006E470B"/>
    <w:rsid w:val="006E5298"/>
    <w:rsid w:val="006E5480"/>
    <w:rsid w:val="006E581B"/>
    <w:rsid w:val="006E5999"/>
    <w:rsid w:val="006E5A38"/>
    <w:rsid w:val="006E6C28"/>
    <w:rsid w:val="006E6FD0"/>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BEC"/>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499"/>
    <w:rsid w:val="00703F48"/>
    <w:rsid w:val="00704409"/>
    <w:rsid w:val="007048AC"/>
    <w:rsid w:val="007048DE"/>
    <w:rsid w:val="00704C67"/>
    <w:rsid w:val="00704E8B"/>
    <w:rsid w:val="007052A3"/>
    <w:rsid w:val="007052D0"/>
    <w:rsid w:val="007057F8"/>
    <w:rsid w:val="00705EE6"/>
    <w:rsid w:val="00705FBA"/>
    <w:rsid w:val="007066A1"/>
    <w:rsid w:val="0070726B"/>
    <w:rsid w:val="0070761F"/>
    <w:rsid w:val="00710021"/>
    <w:rsid w:val="007102F3"/>
    <w:rsid w:val="00710326"/>
    <w:rsid w:val="007104E8"/>
    <w:rsid w:val="0071062F"/>
    <w:rsid w:val="007106D9"/>
    <w:rsid w:val="0071084E"/>
    <w:rsid w:val="00710DB6"/>
    <w:rsid w:val="00711220"/>
    <w:rsid w:val="0071175E"/>
    <w:rsid w:val="00711B0E"/>
    <w:rsid w:val="00711D6D"/>
    <w:rsid w:val="00711F83"/>
    <w:rsid w:val="00712343"/>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9EE"/>
    <w:rsid w:val="00716AF1"/>
    <w:rsid w:val="00717366"/>
    <w:rsid w:val="007173B2"/>
    <w:rsid w:val="007176FC"/>
    <w:rsid w:val="00720B12"/>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1A7"/>
    <w:rsid w:val="0072742D"/>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5AA0"/>
    <w:rsid w:val="00735B87"/>
    <w:rsid w:val="00736454"/>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48A"/>
    <w:rsid w:val="007475AF"/>
    <w:rsid w:val="007476C6"/>
    <w:rsid w:val="00747746"/>
    <w:rsid w:val="00750DB9"/>
    <w:rsid w:val="007516EB"/>
    <w:rsid w:val="00752373"/>
    <w:rsid w:val="00753236"/>
    <w:rsid w:val="0075356D"/>
    <w:rsid w:val="00753CDC"/>
    <w:rsid w:val="00754C1F"/>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2F25"/>
    <w:rsid w:val="00763022"/>
    <w:rsid w:val="00763952"/>
    <w:rsid w:val="00765F93"/>
    <w:rsid w:val="007667B2"/>
    <w:rsid w:val="00767935"/>
    <w:rsid w:val="00767D90"/>
    <w:rsid w:val="0077050F"/>
    <w:rsid w:val="007706DD"/>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D69"/>
    <w:rsid w:val="00777EE7"/>
    <w:rsid w:val="00777F7B"/>
    <w:rsid w:val="007800E6"/>
    <w:rsid w:val="007802F5"/>
    <w:rsid w:val="00780602"/>
    <w:rsid w:val="007806BE"/>
    <w:rsid w:val="00781921"/>
    <w:rsid w:val="00782270"/>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974E8"/>
    <w:rsid w:val="007978B9"/>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D2"/>
    <w:rsid w:val="007A5BF8"/>
    <w:rsid w:val="007A6BE9"/>
    <w:rsid w:val="007A74D7"/>
    <w:rsid w:val="007A7776"/>
    <w:rsid w:val="007A7D6F"/>
    <w:rsid w:val="007B0FD6"/>
    <w:rsid w:val="007B11EB"/>
    <w:rsid w:val="007B12A5"/>
    <w:rsid w:val="007B12FC"/>
    <w:rsid w:val="007B1470"/>
    <w:rsid w:val="007B147E"/>
    <w:rsid w:val="007B1E0C"/>
    <w:rsid w:val="007B226E"/>
    <w:rsid w:val="007B2671"/>
    <w:rsid w:val="007B2ED6"/>
    <w:rsid w:val="007B3564"/>
    <w:rsid w:val="007B3D68"/>
    <w:rsid w:val="007B46E8"/>
    <w:rsid w:val="007B478D"/>
    <w:rsid w:val="007B4B6A"/>
    <w:rsid w:val="007B5233"/>
    <w:rsid w:val="007B5AB2"/>
    <w:rsid w:val="007B5E5D"/>
    <w:rsid w:val="007B6F74"/>
    <w:rsid w:val="007B74BF"/>
    <w:rsid w:val="007C00FF"/>
    <w:rsid w:val="007C1604"/>
    <w:rsid w:val="007C16DE"/>
    <w:rsid w:val="007C17CE"/>
    <w:rsid w:val="007C23C8"/>
    <w:rsid w:val="007C294F"/>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5B4"/>
    <w:rsid w:val="007D394F"/>
    <w:rsid w:val="007D3FF3"/>
    <w:rsid w:val="007D56D1"/>
    <w:rsid w:val="007D56FB"/>
    <w:rsid w:val="007D5D1C"/>
    <w:rsid w:val="007D6C22"/>
    <w:rsid w:val="007E039D"/>
    <w:rsid w:val="007E0A84"/>
    <w:rsid w:val="007E0E85"/>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45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1F40"/>
    <w:rsid w:val="00802254"/>
    <w:rsid w:val="0080244C"/>
    <w:rsid w:val="00802A3A"/>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BAF"/>
    <w:rsid w:val="00815C3A"/>
    <w:rsid w:val="00815E3C"/>
    <w:rsid w:val="00815EAF"/>
    <w:rsid w:val="008170D6"/>
    <w:rsid w:val="0081725E"/>
    <w:rsid w:val="00817690"/>
    <w:rsid w:val="0081770D"/>
    <w:rsid w:val="0081786E"/>
    <w:rsid w:val="008179F4"/>
    <w:rsid w:val="00817ED2"/>
    <w:rsid w:val="00817FAC"/>
    <w:rsid w:val="00820645"/>
    <w:rsid w:val="00820763"/>
    <w:rsid w:val="00820923"/>
    <w:rsid w:val="008209FA"/>
    <w:rsid w:val="00820C58"/>
    <w:rsid w:val="00820DEC"/>
    <w:rsid w:val="00821CC8"/>
    <w:rsid w:val="0082202C"/>
    <w:rsid w:val="00822115"/>
    <w:rsid w:val="00822180"/>
    <w:rsid w:val="008221D6"/>
    <w:rsid w:val="008225D3"/>
    <w:rsid w:val="008226EA"/>
    <w:rsid w:val="00822CE7"/>
    <w:rsid w:val="00822D69"/>
    <w:rsid w:val="00823212"/>
    <w:rsid w:val="008232BC"/>
    <w:rsid w:val="00823C48"/>
    <w:rsid w:val="00823E25"/>
    <w:rsid w:val="00824C65"/>
    <w:rsid w:val="0082590A"/>
    <w:rsid w:val="0082604D"/>
    <w:rsid w:val="00826332"/>
    <w:rsid w:val="0082649D"/>
    <w:rsid w:val="00826C30"/>
    <w:rsid w:val="00826F62"/>
    <w:rsid w:val="00826F8F"/>
    <w:rsid w:val="008272F3"/>
    <w:rsid w:val="00827631"/>
    <w:rsid w:val="0083005F"/>
    <w:rsid w:val="00830383"/>
    <w:rsid w:val="0083099C"/>
    <w:rsid w:val="008313FE"/>
    <w:rsid w:val="008315FF"/>
    <w:rsid w:val="00831B30"/>
    <w:rsid w:val="00831F61"/>
    <w:rsid w:val="00832A1E"/>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3F3"/>
    <w:rsid w:val="00860753"/>
    <w:rsid w:val="00860B20"/>
    <w:rsid w:val="00860F2C"/>
    <w:rsid w:val="008623F0"/>
    <w:rsid w:val="008626B5"/>
    <w:rsid w:val="0086295E"/>
    <w:rsid w:val="00863703"/>
    <w:rsid w:val="008637C4"/>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0E"/>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4CE"/>
    <w:rsid w:val="00880048"/>
    <w:rsid w:val="0088055D"/>
    <w:rsid w:val="008806E4"/>
    <w:rsid w:val="00880FE9"/>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1A6"/>
    <w:rsid w:val="0088672A"/>
    <w:rsid w:val="00886969"/>
    <w:rsid w:val="00887173"/>
    <w:rsid w:val="008902AD"/>
    <w:rsid w:val="00890463"/>
    <w:rsid w:val="00890D03"/>
    <w:rsid w:val="008919AA"/>
    <w:rsid w:val="00892E95"/>
    <w:rsid w:val="00893171"/>
    <w:rsid w:val="00894774"/>
    <w:rsid w:val="008948A5"/>
    <w:rsid w:val="00894C11"/>
    <w:rsid w:val="008958AB"/>
    <w:rsid w:val="0089609B"/>
    <w:rsid w:val="008960B3"/>
    <w:rsid w:val="008964CB"/>
    <w:rsid w:val="008965F7"/>
    <w:rsid w:val="0089686B"/>
    <w:rsid w:val="00896AB2"/>
    <w:rsid w:val="00896B0A"/>
    <w:rsid w:val="00897024"/>
    <w:rsid w:val="00897D62"/>
    <w:rsid w:val="008A01E0"/>
    <w:rsid w:val="008A0848"/>
    <w:rsid w:val="008A10EE"/>
    <w:rsid w:val="008A1316"/>
    <w:rsid w:val="008A2851"/>
    <w:rsid w:val="008A2A22"/>
    <w:rsid w:val="008A2E7A"/>
    <w:rsid w:val="008A3815"/>
    <w:rsid w:val="008A3E67"/>
    <w:rsid w:val="008A3FAD"/>
    <w:rsid w:val="008A44D5"/>
    <w:rsid w:val="008A4720"/>
    <w:rsid w:val="008A4C40"/>
    <w:rsid w:val="008A51BA"/>
    <w:rsid w:val="008A532F"/>
    <w:rsid w:val="008A5335"/>
    <w:rsid w:val="008A5E24"/>
    <w:rsid w:val="008A6653"/>
    <w:rsid w:val="008A6AC5"/>
    <w:rsid w:val="008A6EC9"/>
    <w:rsid w:val="008A6F1C"/>
    <w:rsid w:val="008A6F40"/>
    <w:rsid w:val="008A74C0"/>
    <w:rsid w:val="008A7607"/>
    <w:rsid w:val="008A7C5E"/>
    <w:rsid w:val="008B04B9"/>
    <w:rsid w:val="008B053F"/>
    <w:rsid w:val="008B10FC"/>
    <w:rsid w:val="008B1377"/>
    <w:rsid w:val="008B1FD0"/>
    <w:rsid w:val="008B1FDA"/>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6B3D"/>
    <w:rsid w:val="008B7A2F"/>
    <w:rsid w:val="008B7BFF"/>
    <w:rsid w:val="008C0456"/>
    <w:rsid w:val="008C0930"/>
    <w:rsid w:val="008C0E9D"/>
    <w:rsid w:val="008C156C"/>
    <w:rsid w:val="008C217A"/>
    <w:rsid w:val="008C2A2C"/>
    <w:rsid w:val="008C2BAD"/>
    <w:rsid w:val="008C3A24"/>
    <w:rsid w:val="008C3F22"/>
    <w:rsid w:val="008C422B"/>
    <w:rsid w:val="008C43EE"/>
    <w:rsid w:val="008C4566"/>
    <w:rsid w:val="008C4945"/>
    <w:rsid w:val="008C52A4"/>
    <w:rsid w:val="008C5519"/>
    <w:rsid w:val="008C5AC5"/>
    <w:rsid w:val="008C6BE3"/>
    <w:rsid w:val="008C6C65"/>
    <w:rsid w:val="008C73C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425"/>
    <w:rsid w:val="008E15C8"/>
    <w:rsid w:val="008E1607"/>
    <w:rsid w:val="008E1A6A"/>
    <w:rsid w:val="008E1B0F"/>
    <w:rsid w:val="008E235E"/>
    <w:rsid w:val="008E2AEF"/>
    <w:rsid w:val="008E2B80"/>
    <w:rsid w:val="008E2F1C"/>
    <w:rsid w:val="008E3B95"/>
    <w:rsid w:val="008E4098"/>
    <w:rsid w:val="008E489B"/>
    <w:rsid w:val="008E5088"/>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3E9F"/>
    <w:rsid w:val="008F43DE"/>
    <w:rsid w:val="008F5093"/>
    <w:rsid w:val="008F68CA"/>
    <w:rsid w:val="008F6A1D"/>
    <w:rsid w:val="008F7282"/>
    <w:rsid w:val="008F7B8A"/>
    <w:rsid w:val="008F7DEE"/>
    <w:rsid w:val="00900368"/>
    <w:rsid w:val="0090074F"/>
    <w:rsid w:val="00900B64"/>
    <w:rsid w:val="00900CE3"/>
    <w:rsid w:val="00902B42"/>
    <w:rsid w:val="00902F76"/>
    <w:rsid w:val="009040BC"/>
    <w:rsid w:val="00904148"/>
    <w:rsid w:val="009048B4"/>
    <w:rsid w:val="00904C23"/>
    <w:rsid w:val="009050EB"/>
    <w:rsid w:val="009050F9"/>
    <w:rsid w:val="0090572F"/>
    <w:rsid w:val="00905AD5"/>
    <w:rsid w:val="00905F60"/>
    <w:rsid w:val="00906A1A"/>
    <w:rsid w:val="00906E93"/>
    <w:rsid w:val="0090745C"/>
    <w:rsid w:val="00910674"/>
    <w:rsid w:val="009106DB"/>
    <w:rsid w:val="00911DFE"/>
    <w:rsid w:val="009127D7"/>
    <w:rsid w:val="00912D95"/>
    <w:rsid w:val="00913204"/>
    <w:rsid w:val="00913476"/>
    <w:rsid w:val="00913D3C"/>
    <w:rsid w:val="009141EC"/>
    <w:rsid w:val="0091472C"/>
    <w:rsid w:val="0091507F"/>
    <w:rsid w:val="009152E7"/>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B78"/>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2B6"/>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3C0"/>
    <w:rsid w:val="00950A97"/>
    <w:rsid w:val="0095122E"/>
    <w:rsid w:val="009512D2"/>
    <w:rsid w:val="00951944"/>
    <w:rsid w:val="00951CF4"/>
    <w:rsid w:val="00951DD7"/>
    <w:rsid w:val="009520AF"/>
    <w:rsid w:val="009523C9"/>
    <w:rsid w:val="00953BB1"/>
    <w:rsid w:val="00953CAA"/>
    <w:rsid w:val="00954C84"/>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4A4F"/>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100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518"/>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4C3"/>
    <w:rsid w:val="009A09C4"/>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6A7E"/>
    <w:rsid w:val="009B700F"/>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B7A"/>
    <w:rsid w:val="009D2C7D"/>
    <w:rsid w:val="009D2D30"/>
    <w:rsid w:val="009D3669"/>
    <w:rsid w:val="009D37D2"/>
    <w:rsid w:val="009D3977"/>
    <w:rsid w:val="009D3CA6"/>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177"/>
    <w:rsid w:val="009E25E8"/>
    <w:rsid w:val="009E2E43"/>
    <w:rsid w:val="009E2E92"/>
    <w:rsid w:val="009E2F7B"/>
    <w:rsid w:val="009E41FD"/>
    <w:rsid w:val="009E4EBB"/>
    <w:rsid w:val="009E5538"/>
    <w:rsid w:val="009E55A8"/>
    <w:rsid w:val="009E5A68"/>
    <w:rsid w:val="009E600D"/>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837"/>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34D"/>
    <w:rsid w:val="00A03A45"/>
    <w:rsid w:val="00A03F30"/>
    <w:rsid w:val="00A0450E"/>
    <w:rsid w:val="00A04977"/>
    <w:rsid w:val="00A05DB9"/>
    <w:rsid w:val="00A060BB"/>
    <w:rsid w:val="00A068F2"/>
    <w:rsid w:val="00A06ABF"/>
    <w:rsid w:val="00A07085"/>
    <w:rsid w:val="00A07965"/>
    <w:rsid w:val="00A07A63"/>
    <w:rsid w:val="00A07CFB"/>
    <w:rsid w:val="00A11961"/>
    <w:rsid w:val="00A11E8F"/>
    <w:rsid w:val="00A12B05"/>
    <w:rsid w:val="00A12F53"/>
    <w:rsid w:val="00A13624"/>
    <w:rsid w:val="00A13695"/>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3DAE"/>
    <w:rsid w:val="00A24588"/>
    <w:rsid w:val="00A24BD3"/>
    <w:rsid w:val="00A25413"/>
    <w:rsid w:val="00A2547C"/>
    <w:rsid w:val="00A2729D"/>
    <w:rsid w:val="00A274C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70A"/>
    <w:rsid w:val="00A3690B"/>
    <w:rsid w:val="00A36BBD"/>
    <w:rsid w:val="00A373C3"/>
    <w:rsid w:val="00A37A17"/>
    <w:rsid w:val="00A400B2"/>
    <w:rsid w:val="00A40560"/>
    <w:rsid w:val="00A4058B"/>
    <w:rsid w:val="00A40803"/>
    <w:rsid w:val="00A40863"/>
    <w:rsid w:val="00A40A2E"/>
    <w:rsid w:val="00A412B8"/>
    <w:rsid w:val="00A41498"/>
    <w:rsid w:val="00A415D2"/>
    <w:rsid w:val="00A41873"/>
    <w:rsid w:val="00A418A7"/>
    <w:rsid w:val="00A4234C"/>
    <w:rsid w:val="00A42811"/>
    <w:rsid w:val="00A42CDD"/>
    <w:rsid w:val="00A43149"/>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AAF"/>
    <w:rsid w:val="00A52969"/>
    <w:rsid w:val="00A52F32"/>
    <w:rsid w:val="00A531F1"/>
    <w:rsid w:val="00A536A8"/>
    <w:rsid w:val="00A53792"/>
    <w:rsid w:val="00A537AC"/>
    <w:rsid w:val="00A542F5"/>
    <w:rsid w:val="00A543DE"/>
    <w:rsid w:val="00A558E4"/>
    <w:rsid w:val="00A55B9F"/>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AE3"/>
    <w:rsid w:val="00A66350"/>
    <w:rsid w:val="00A67516"/>
    <w:rsid w:val="00A703B0"/>
    <w:rsid w:val="00A7044E"/>
    <w:rsid w:val="00A70466"/>
    <w:rsid w:val="00A70551"/>
    <w:rsid w:val="00A71230"/>
    <w:rsid w:val="00A71385"/>
    <w:rsid w:val="00A715EE"/>
    <w:rsid w:val="00A7203E"/>
    <w:rsid w:val="00A7224D"/>
    <w:rsid w:val="00A725C9"/>
    <w:rsid w:val="00A73172"/>
    <w:rsid w:val="00A732C6"/>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686A"/>
    <w:rsid w:val="00A86873"/>
    <w:rsid w:val="00A8717A"/>
    <w:rsid w:val="00A87FE6"/>
    <w:rsid w:val="00A90232"/>
    <w:rsid w:val="00A9064C"/>
    <w:rsid w:val="00A90F2E"/>
    <w:rsid w:val="00A91342"/>
    <w:rsid w:val="00A91473"/>
    <w:rsid w:val="00A91A2B"/>
    <w:rsid w:val="00A92395"/>
    <w:rsid w:val="00A926A0"/>
    <w:rsid w:val="00A926A7"/>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3D14"/>
    <w:rsid w:val="00AA475C"/>
    <w:rsid w:val="00AA4EE7"/>
    <w:rsid w:val="00AA6F7D"/>
    <w:rsid w:val="00AA7CE6"/>
    <w:rsid w:val="00AB017B"/>
    <w:rsid w:val="00AB0260"/>
    <w:rsid w:val="00AB07C4"/>
    <w:rsid w:val="00AB096B"/>
    <w:rsid w:val="00AB0E38"/>
    <w:rsid w:val="00AB0E3F"/>
    <w:rsid w:val="00AB207A"/>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3ED"/>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153"/>
    <w:rsid w:val="00AC4A70"/>
    <w:rsid w:val="00AC4C13"/>
    <w:rsid w:val="00AC5639"/>
    <w:rsid w:val="00AC5D0B"/>
    <w:rsid w:val="00AC6014"/>
    <w:rsid w:val="00AC71B8"/>
    <w:rsid w:val="00AC73AC"/>
    <w:rsid w:val="00AC7C71"/>
    <w:rsid w:val="00AD0169"/>
    <w:rsid w:val="00AD0692"/>
    <w:rsid w:val="00AD0BB9"/>
    <w:rsid w:val="00AD0E4D"/>
    <w:rsid w:val="00AD107A"/>
    <w:rsid w:val="00AD16DF"/>
    <w:rsid w:val="00AD175D"/>
    <w:rsid w:val="00AD1915"/>
    <w:rsid w:val="00AD1A57"/>
    <w:rsid w:val="00AD1F7E"/>
    <w:rsid w:val="00AD2356"/>
    <w:rsid w:val="00AD24C2"/>
    <w:rsid w:val="00AD2563"/>
    <w:rsid w:val="00AD2D20"/>
    <w:rsid w:val="00AD2D74"/>
    <w:rsid w:val="00AD2F8F"/>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5FE3"/>
    <w:rsid w:val="00AD6048"/>
    <w:rsid w:val="00AD6572"/>
    <w:rsid w:val="00AD683C"/>
    <w:rsid w:val="00AD7302"/>
    <w:rsid w:val="00AD7547"/>
    <w:rsid w:val="00AE04EC"/>
    <w:rsid w:val="00AE0687"/>
    <w:rsid w:val="00AE09E5"/>
    <w:rsid w:val="00AE09F4"/>
    <w:rsid w:val="00AE0EB9"/>
    <w:rsid w:val="00AE1402"/>
    <w:rsid w:val="00AE1CE9"/>
    <w:rsid w:val="00AE20E8"/>
    <w:rsid w:val="00AE2182"/>
    <w:rsid w:val="00AE2189"/>
    <w:rsid w:val="00AE232C"/>
    <w:rsid w:val="00AE2B7E"/>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DB0"/>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3C7"/>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159"/>
    <w:rsid w:val="00B1017C"/>
    <w:rsid w:val="00B10B83"/>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074"/>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435"/>
    <w:rsid w:val="00B36570"/>
    <w:rsid w:val="00B37FBD"/>
    <w:rsid w:val="00B402F9"/>
    <w:rsid w:val="00B40502"/>
    <w:rsid w:val="00B408C0"/>
    <w:rsid w:val="00B40F2D"/>
    <w:rsid w:val="00B41150"/>
    <w:rsid w:val="00B41D08"/>
    <w:rsid w:val="00B41D5F"/>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7F0"/>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DE8"/>
    <w:rsid w:val="00B55E28"/>
    <w:rsid w:val="00B56B57"/>
    <w:rsid w:val="00B5714A"/>
    <w:rsid w:val="00B5716E"/>
    <w:rsid w:val="00B5788D"/>
    <w:rsid w:val="00B57913"/>
    <w:rsid w:val="00B57E10"/>
    <w:rsid w:val="00B60757"/>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65C"/>
    <w:rsid w:val="00B718CE"/>
    <w:rsid w:val="00B71BB5"/>
    <w:rsid w:val="00B7248F"/>
    <w:rsid w:val="00B726D1"/>
    <w:rsid w:val="00B72A98"/>
    <w:rsid w:val="00B732C1"/>
    <w:rsid w:val="00B73C7F"/>
    <w:rsid w:val="00B74725"/>
    <w:rsid w:val="00B74884"/>
    <w:rsid w:val="00B74C02"/>
    <w:rsid w:val="00B74CF8"/>
    <w:rsid w:val="00B753C0"/>
    <w:rsid w:val="00B755D3"/>
    <w:rsid w:val="00B75B9F"/>
    <w:rsid w:val="00B767AE"/>
    <w:rsid w:val="00B769DD"/>
    <w:rsid w:val="00B7785C"/>
    <w:rsid w:val="00B77A0C"/>
    <w:rsid w:val="00B77B48"/>
    <w:rsid w:val="00B77BAE"/>
    <w:rsid w:val="00B77F99"/>
    <w:rsid w:val="00B80003"/>
    <w:rsid w:val="00B802A7"/>
    <w:rsid w:val="00B8067C"/>
    <w:rsid w:val="00B80890"/>
    <w:rsid w:val="00B80B16"/>
    <w:rsid w:val="00B80CDF"/>
    <w:rsid w:val="00B81125"/>
    <w:rsid w:val="00B8169C"/>
    <w:rsid w:val="00B81C4C"/>
    <w:rsid w:val="00B81DFB"/>
    <w:rsid w:val="00B823E9"/>
    <w:rsid w:val="00B82D42"/>
    <w:rsid w:val="00B82DE8"/>
    <w:rsid w:val="00B83C69"/>
    <w:rsid w:val="00B840AB"/>
    <w:rsid w:val="00B8463C"/>
    <w:rsid w:val="00B84BFB"/>
    <w:rsid w:val="00B84C3C"/>
    <w:rsid w:val="00B85158"/>
    <w:rsid w:val="00B851AD"/>
    <w:rsid w:val="00B857D5"/>
    <w:rsid w:val="00B85A57"/>
    <w:rsid w:val="00B85D06"/>
    <w:rsid w:val="00B86ACF"/>
    <w:rsid w:val="00B873CA"/>
    <w:rsid w:val="00B87A64"/>
    <w:rsid w:val="00B87D94"/>
    <w:rsid w:val="00B87E09"/>
    <w:rsid w:val="00B90327"/>
    <w:rsid w:val="00B904E6"/>
    <w:rsid w:val="00B90B26"/>
    <w:rsid w:val="00B91AB2"/>
    <w:rsid w:val="00B92C5B"/>
    <w:rsid w:val="00B92CD5"/>
    <w:rsid w:val="00B92DB5"/>
    <w:rsid w:val="00B92EBD"/>
    <w:rsid w:val="00B944E7"/>
    <w:rsid w:val="00B94935"/>
    <w:rsid w:val="00B952E3"/>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474"/>
    <w:rsid w:val="00BB0CED"/>
    <w:rsid w:val="00BB0D71"/>
    <w:rsid w:val="00BB1618"/>
    <w:rsid w:val="00BB1BDF"/>
    <w:rsid w:val="00BB1D6F"/>
    <w:rsid w:val="00BB1FEB"/>
    <w:rsid w:val="00BB2425"/>
    <w:rsid w:val="00BB24BB"/>
    <w:rsid w:val="00BB2572"/>
    <w:rsid w:val="00BB2574"/>
    <w:rsid w:val="00BB26EA"/>
    <w:rsid w:val="00BB2B54"/>
    <w:rsid w:val="00BB32E8"/>
    <w:rsid w:val="00BB3632"/>
    <w:rsid w:val="00BB4B5E"/>
    <w:rsid w:val="00BB4BC0"/>
    <w:rsid w:val="00BB5402"/>
    <w:rsid w:val="00BB59D3"/>
    <w:rsid w:val="00BB6499"/>
    <w:rsid w:val="00BB64F4"/>
    <w:rsid w:val="00BB65C2"/>
    <w:rsid w:val="00BB66B7"/>
    <w:rsid w:val="00BB690D"/>
    <w:rsid w:val="00BB71C0"/>
    <w:rsid w:val="00BB7703"/>
    <w:rsid w:val="00BB7F12"/>
    <w:rsid w:val="00BB7FC6"/>
    <w:rsid w:val="00BC0378"/>
    <w:rsid w:val="00BC08D5"/>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4C12"/>
    <w:rsid w:val="00BC52F0"/>
    <w:rsid w:val="00BC57AC"/>
    <w:rsid w:val="00BC5827"/>
    <w:rsid w:val="00BC5C8D"/>
    <w:rsid w:val="00BC5D50"/>
    <w:rsid w:val="00BC7B4B"/>
    <w:rsid w:val="00BC7EFE"/>
    <w:rsid w:val="00BC7F3C"/>
    <w:rsid w:val="00BD00D4"/>
    <w:rsid w:val="00BD0254"/>
    <w:rsid w:val="00BD02E4"/>
    <w:rsid w:val="00BD0879"/>
    <w:rsid w:val="00BD0AE2"/>
    <w:rsid w:val="00BD0E9A"/>
    <w:rsid w:val="00BD20A5"/>
    <w:rsid w:val="00BD27B6"/>
    <w:rsid w:val="00BD2D48"/>
    <w:rsid w:val="00BD3575"/>
    <w:rsid w:val="00BD381A"/>
    <w:rsid w:val="00BD3DE1"/>
    <w:rsid w:val="00BD3E58"/>
    <w:rsid w:val="00BD454C"/>
    <w:rsid w:val="00BD489B"/>
    <w:rsid w:val="00BD4FFF"/>
    <w:rsid w:val="00BD500A"/>
    <w:rsid w:val="00BD533A"/>
    <w:rsid w:val="00BD55D9"/>
    <w:rsid w:val="00BD56D5"/>
    <w:rsid w:val="00BD5F19"/>
    <w:rsid w:val="00BD5FF0"/>
    <w:rsid w:val="00BD65A7"/>
    <w:rsid w:val="00BD6876"/>
    <w:rsid w:val="00BD68E4"/>
    <w:rsid w:val="00BE0DA7"/>
    <w:rsid w:val="00BE116F"/>
    <w:rsid w:val="00BE1A58"/>
    <w:rsid w:val="00BE1D7C"/>
    <w:rsid w:val="00BE1FC4"/>
    <w:rsid w:val="00BE2066"/>
    <w:rsid w:val="00BE2149"/>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1D14"/>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31D"/>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13AD"/>
    <w:rsid w:val="00C13541"/>
    <w:rsid w:val="00C141B0"/>
    <w:rsid w:val="00C14956"/>
    <w:rsid w:val="00C14DAA"/>
    <w:rsid w:val="00C14F43"/>
    <w:rsid w:val="00C151CE"/>
    <w:rsid w:val="00C15FFA"/>
    <w:rsid w:val="00C160BE"/>
    <w:rsid w:val="00C16BC8"/>
    <w:rsid w:val="00C16CDE"/>
    <w:rsid w:val="00C1753B"/>
    <w:rsid w:val="00C177B5"/>
    <w:rsid w:val="00C17872"/>
    <w:rsid w:val="00C17ABB"/>
    <w:rsid w:val="00C17DB3"/>
    <w:rsid w:val="00C208AE"/>
    <w:rsid w:val="00C21109"/>
    <w:rsid w:val="00C216A8"/>
    <w:rsid w:val="00C225DA"/>
    <w:rsid w:val="00C22643"/>
    <w:rsid w:val="00C22AFB"/>
    <w:rsid w:val="00C2346A"/>
    <w:rsid w:val="00C23886"/>
    <w:rsid w:val="00C23F78"/>
    <w:rsid w:val="00C24928"/>
    <w:rsid w:val="00C25404"/>
    <w:rsid w:val="00C26371"/>
    <w:rsid w:val="00C263B0"/>
    <w:rsid w:val="00C267FD"/>
    <w:rsid w:val="00C26869"/>
    <w:rsid w:val="00C26AD4"/>
    <w:rsid w:val="00C271D6"/>
    <w:rsid w:val="00C27FBF"/>
    <w:rsid w:val="00C303DB"/>
    <w:rsid w:val="00C31ACB"/>
    <w:rsid w:val="00C31B9A"/>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6AB"/>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773"/>
    <w:rsid w:val="00C61B62"/>
    <w:rsid w:val="00C62B66"/>
    <w:rsid w:val="00C62FB3"/>
    <w:rsid w:val="00C63C92"/>
    <w:rsid w:val="00C6448A"/>
    <w:rsid w:val="00C64D41"/>
    <w:rsid w:val="00C64F5D"/>
    <w:rsid w:val="00C650F6"/>
    <w:rsid w:val="00C65A41"/>
    <w:rsid w:val="00C65E25"/>
    <w:rsid w:val="00C66040"/>
    <w:rsid w:val="00C66846"/>
    <w:rsid w:val="00C669A5"/>
    <w:rsid w:val="00C67B47"/>
    <w:rsid w:val="00C67C7B"/>
    <w:rsid w:val="00C67FB3"/>
    <w:rsid w:val="00C703CE"/>
    <w:rsid w:val="00C70630"/>
    <w:rsid w:val="00C70DFF"/>
    <w:rsid w:val="00C712C6"/>
    <w:rsid w:val="00C71335"/>
    <w:rsid w:val="00C71854"/>
    <w:rsid w:val="00C72040"/>
    <w:rsid w:val="00C729C6"/>
    <w:rsid w:val="00C72F00"/>
    <w:rsid w:val="00C73688"/>
    <w:rsid w:val="00C73E71"/>
    <w:rsid w:val="00C740F9"/>
    <w:rsid w:val="00C7416F"/>
    <w:rsid w:val="00C748DE"/>
    <w:rsid w:val="00C7530C"/>
    <w:rsid w:val="00C7610B"/>
    <w:rsid w:val="00C76397"/>
    <w:rsid w:val="00C767B4"/>
    <w:rsid w:val="00C76DAB"/>
    <w:rsid w:val="00C7713E"/>
    <w:rsid w:val="00C77DED"/>
    <w:rsid w:val="00C77EC4"/>
    <w:rsid w:val="00C802D5"/>
    <w:rsid w:val="00C803CD"/>
    <w:rsid w:val="00C80753"/>
    <w:rsid w:val="00C80832"/>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236"/>
    <w:rsid w:val="00CB08FD"/>
    <w:rsid w:val="00CB1322"/>
    <w:rsid w:val="00CB1399"/>
    <w:rsid w:val="00CB17DB"/>
    <w:rsid w:val="00CB18FD"/>
    <w:rsid w:val="00CB1E92"/>
    <w:rsid w:val="00CB20EB"/>
    <w:rsid w:val="00CB2183"/>
    <w:rsid w:val="00CB22A3"/>
    <w:rsid w:val="00CB2B7A"/>
    <w:rsid w:val="00CB2CF8"/>
    <w:rsid w:val="00CB3140"/>
    <w:rsid w:val="00CB32BD"/>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3AF"/>
    <w:rsid w:val="00CC1C97"/>
    <w:rsid w:val="00CC201D"/>
    <w:rsid w:val="00CC2A28"/>
    <w:rsid w:val="00CC2F15"/>
    <w:rsid w:val="00CC4421"/>
    <w:rsid w:val="00CC47D0"/>
    <w:rsid w:val="00CC4F36"/>
    <w:rsid w:val="00CC626B"/>
    <w:rsid w:val="00CC663F"/>
    <w:rsid w:val="00CC6837"/>
    <w:rsid w:val="00CC6B6E"/>
    <w:rsid w:val="00CC739B"/>
    <w:rsid w:val="00CC747E"/>
    <w:rsid w:val="00CD000E"/>
    <w:rsid w:val="00CD0791"/>
    <w:rsid w:val="00CD09C3"/>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BE"/>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5804"/>
    <w:rsid w:val="00D25DB8"/>
    <w:rsid w:val="00D262A5"/>
    <w:rsid w:val="00D263D0"/>
    <w:rsid w:val="00D26679"/>
    <w:rsid w:val="00D266A2"/>
    <w:rsid w:val="00D27CD9"/>
    <w:rsid w:val="00D27E91"/>
    <w:rsid w:val="00D27F1B"/>
    <w:rsid w:val="00D3018F"/>
    <w:rsid w:val="00D3053B"/>
    <w:rsid w:val="00D3064D"/>
    <w:rsid w:val="00D30F6D"/>
    <w:rsid w:val="00D311FE"/>
    <w:rsid w:val="00D314F4"/>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742"/>
    <w:rsid w:val="00D50B75"/>
    <w:rsid w:val="00D50C76"/>
    <w:rsid w:val="00D516C4"/>
    <w:rsid w:val="00D527AA"/>
    <w:rsid w:val="00D53467"/>
    <w:rsid w:val="00D536A1"/>
    <w:rsid w:val="00D54412"/>
    <w:rsid w:val="00D56417"/>
    <w:rsid w:val="00D5683B"/>
    <w:rsid w:val="00D56875"/>
    <w:rsid w:val="00D56E63"/>
    <w:rsid w:val="00D5722F"/>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60A"/>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5AD"/>
    <w:rsid w:val="00D8677D"/>
    <w:rsid w:val="00D871C8"/>
    <w:rsid w:val="00D87FB9"/>
    <w:rsid w:val="00D900A3"/>
    <w:rsid w:val="00D90164"/>
    <w:rsid w:val="00D902E8"/>
    <w:rsid w:val="00D903F0"/>
    <w:rsid w:val="00D90B96"/>
    <w:rsid w:val="00D91099"/>
    <w:rsid w:val="00D92204"/>
    <w:rsid w:val="00D9242C"/>
    <w:rsid w:val="00D92AFF"/>
    <w:rsid w:val="00D936AF"/>
    <w:rsid w:val="00D93BE6"/>
    <w:rsid w:val="00D93CBF"/>
    <w:rsid w:val="00D947E9"/>
    <w:rsid w:val="00D9567B"/>
    <w:rsid w:val="00D957B9"/>
    <w:rsid w:val="00D9721D"/>
    <w:rsid w:val="00D9793C"/>
    <w:rsid w:val="00D97A13"/>
    <w:rsid w:val="00D97ACD"/>
    <w:rsid w:val="00D97FBC"/>
    <w:rsid w:val="00DA09C4"/>
    <w:rsid w:val="00DA16F3"/>
    <w:rsid w:val="00DA17C3"/>
    <w:rsid w:val="00DA2078"/>
    <w:rsid w:val="00DA2579"/>
    <w:rsid w:val="00DA2DE9"/>
    <w:rsid w:val="00DA3075"/>
    <w:rsid w:val="00DA3E1D"/>
    <w:rsid w:val="00DA46AF"/>
    <w:rsid w:val="00DA4E68"/>
    <w:rsid w:val="00DA4EAA"/>
    <w:rsid w:val="00DA5207"/>
    <w:rsid w:val="00DA5424"/>
    <w:rsid w:val="00DA5585"/>
    <w:rsid w:val="00DA567D"/>
    <w:rsid w:val="00DA5698"/>
    <w:rsid w:val="00DA5B83"/>
    <w:rsid w:val="00DA6210"/>
    <w:rsid w:val="00DA6315"/>
    <w:rsid w:val="00DA63C9"/>
    <w:rsid w:val="00DA6756"/>
    <w:rsid w:val="00DA6786"/>
    <w:rsid w:val="00DA68D3"/>
    <w:rsid w:val="00DA6DAF"/>
    <w:rsid w:val="00DA6E98"/>
    <w:rsid w:val="00DA6EA7"/>
    <w:rsid w:val="00DA7669"/>
    <w:rsid w:val="00DA7B08"/>
    <w:rsid w:val="00DB05EC"/>
    <w:rsid w:val="00DB0AA6"/>
    <w:rsid w:val="00DB0BE0"/>
    <w:rsid w:val="00DB0D15"/>
    <w:rsid w:val="00DB0F4C"/>
    <w:rsid w:val="00DB0FC8"/>
    <w:rsid w:val="00DB103F"/>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0D44"/>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286"/>
    <w:rsid w:val="00DD7844"/>
    <w:rsid w:val="00DD7D3E"/>
    <w:rsid w:val="00DD7E42"/>
    <w:rsid w:val="00DE01F4"/>
    <w:rsid w:val="00DE034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451"/>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1D13"/>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077AC"/>
    <w:rsid w:val="00E10017"/>
    <w:rsid w:val="00E105AC"/>
    <w:rsid w:val="00E1112F"/>
    <w:rsid w:val="00E11307"/>
    <w:rsid w:val="00E11409"/>
    <w:rsid w:val="00E115CF"/>
    <w:rsid w:val="00E11691"/>
    <w:rsid w:val="00E118E3"/>
    <w:rsid w:val="00E11998"/>
    <w:rsid w:val="00E11EEF"/>
    <w:rsid w:val="00E126ED"/>
    <w:rsid w:val="00E13784"/>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7FA"/>
    <w:rsid w:val="00E2297B"/>
    <w:rsid w:val="00E22B55"/>
    <w:rsid w:val="00E22FDF"/>
    <w:rsid w:val="00E2327B"/>
    <w:rsid w:val="00E23E89"/>
    <w:rsid w:val="00E241F8"/>
    <w:rsid w:val="00E244B7"/>
    <w:rsid w:val="00E256AC"/>
    <w:rsid w:val="00E262D4"/>
    <w:rsid w:val="00E2641B"/>
    <w:rsid w:val="00E27315"/>
    <w:rsid w:val="00E279BC"/>
    <w:rsid w:val="00E27FD2"/>
    <w:rsid w:val="00E2DBD1"/>
    <w:rsid w:val="00E303A8"/>
    <w:rsid w:val="00E30A31"/>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2B6"/>
    <w:rsid w:val="00E51644"/>
    <w:rsid w:val="00E51F92"/>
    <w:rsid w:val="00E520F7"/>
    <w:rsid w:val="00E525B4"/>
    <w:rsid w:val="00E52609"/>
    <w:rsid w:val="00E52D7B"/>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9AE"/>
    <w:rsid w:val="00E73B0D"/>
    <w:rsid w:val="00E73F88"/>
    <w:rsid w:val="00E74334"/>
    <w:rsid w:val="00E7506A"/>
    <w:rsid w:val="00E75692"/>
    <w:rsid w:val="00E7608F"/>
    <w:rsid w:val="00E7655A"/>
    <w:rsid w:val="00E765AE"/>
    <w:rsid w:val="00E80A96"/>
    <w:rsid w:val="00E814F5"/>
    <w:rsid w:val="00E81FE4"/>
    <w:rsid w:val="00E832A4"/>
    <w:rsid w:val="00E83457"/>
    <w:rsid w:val="00E842F0"/>
    <w:rsid w:val="00E85160"/>
    <w:rsid w:val="00E8524D"/>
    <w:rsid w:val="00E85D47"/>
    <w:rsid w:val="00E8641F"/>
    <w:rsid w:val="00E87017"/>
    <w:rsid w:val="00E874AD"/>
    <w:rsid w:val="00E87835"/>
    <w:rsid w:val="00E87F65"/>
    <w:rsid w:val="00E907BC"/>
    <w:rsid w:val="00E90951"/>
    <w:rsid w:val="00E90C8D"/>
    <w:rsid w:val="00E90ECE"/>
    <w:rsid w:val="00E9109C"/>
    <w:rsid w:val="00E91C29"/>
    <w:rsid w:val="00E91DCE"/>
    <w:rsid w:val="00E958C9"/>
    <w:rsid w:val="00E958F7"/>
    <w:rsid w:val="00E9595D"/>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4D0"/>
    <w:rsid w:val="00EC06DD"/>
    <w:rsid w:val="00EC0A49"/>
    <w:rsid w:val="00EC0B9A"/>
    <w:rsid w:val="00EC0DD8"/>
    <w:rsid w:val="00EC0F22"/>
    <w:rsid w:val="00EC2C43"/>
    <w:rsid w:val="00EC36F3"/>
    <w:rsid w:val="00EC39FB"/>
    <w:rsid w:val="00EC42F5"/>
    <w:rsid w:val="00EC48FC"/>
    <w:rsid w:val="00EC5160"/>
    <w:rsid w:val="00EC5508"/>
    <w:rsid w:val="00EC5651"/>
    <w:rsid w:val="00EC5F2E"/>
    <w:rsid w:val="00EC68DE"/>
    <w:rsid w:val="00EC6BD9"/>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2D99"/>
    <w:rsid w:val="00ED30E9"/>
    <w:rsid w:val="00ED36E6"/>
    <w:rsid w:val="00ED3AF4"/>
    <w:rsid w:val="00ED3F57"/>
    <w:rsid w:val="00ED4302"/>
    <w:rsid w:val="00ED4DEF"/>
    <w:rsid w:val="00ED54BD"/>
    <w:rsid w:val="00ED5FF2"/>
    <w:rsid w:val="00ED62E1"/>
    <w:rsid w:val="00ED6343"/>
    <w:rsid w:val="00ED68E3"/>
    <w:rsid w:val="00ED6F5C"/>
    <w:rsid w:val="00ED77BE"/>
    <w:rsid w:val="00EE0A80"/>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8F8"/>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CC5"/>
    <w:rsid w:val="00F31D06"/>
    <w:rsid w:val="00F320FF"/>
    <w:rsid w:val="00F3254C"/>
    <w:rsid w:val="00F327F4"/>
    <w:rsid w:val="00F3345D"/>
    <w:rsid w:val="00F33E4F"/>
    <w:rsid w:val="00F3533D"/>
    <w:rsid w:val="00F35961"/>
    <w:rsid w:val="00F3599C"/>
    <w:rsid w:val="00F35B38"/>
    <w:rsid w:val="00F35C9D"/>
    <w:rsid w:val="00F36031"/>
    <w:rsid w:val="00F360FC"/>
    <w:rsid w:val="00F36CDF"/>
    <w:rsid w:val="00F36F6B"/>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2D2A"/>
    <w:rsid w:val="00F6361F"/>
    <w:rsid w:val="00F63A62"/>
    <w:rsid w:val="00F63F8B"/>
    <w:rsid w:val="00F64138"/>
    <w:rsid w:val="00F6433F"/>
    <w:rsid w:val="00F645EA"/>
    <w:rsid w:val="00F64A9C"/>
    <w:rsid w:val="00F64FFF"/>
    <w:rsid w:val="00F65055"/>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96A"/>
    <w:rsid w:val="00F75DA7"/>
    <w:rsid w:val="00F7645D"/>
    <w:rsid w:val="00F7689C"/>
    <w:rsid w:val="00F771B6"/>
    <w:rsid w:val="00F77204"/>
    <w:rsid w:val="00F77C30"/>
    <w:rsid w:val="00F77C4C"/>
    <w:rsid w:val="00F77DFB"/>
    <w:rsid w:val="00F80034"/>
    <w:rsid w:val="00F80FAD"/>
    <w:rsid w:val="00F81B0A"/>
    <w:rsid w:val="00F825FF"/>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9C2"/>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7A0"/>
    <w:rsid w:val="00FA7E0F"/>
    <w:rsid w:val="00FB026B"/>
    <w:rsid w:val="00FB045E"/>
    <w:rsid w:val="00FB0618"/>
    <w:rsid w:val="00FB12D1"/>
    <w:rsid w:val="00FB1546"/>
    <w:rsid w:val="00FB1DAD"/>
    <w:rsid w:val="00FB1E71"/>
    <w:rsid w:val="00FB22FF"/>
    <w:rsid w:val="00FB242A"/>
    <w:rsid w:val="00FB2AE7"/>
    <w:rsid w:val="00FB2EC3"/>
    <w:rsid w:val="00FB3640"/>
    <w:rsid w:val="00FB37EC"/>
    <w:rsid w:val="00FB3B2B"/>
    <w:rsid w:val="00FB4A09"/>
    <w:rsid w:val="00FB53F0"/>
    <w:rsid w:val="00FB542A"/>
    <w:rsid w:val="00FB62D3"/>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493"/>
    <w:rsid w:val="00FC7691"/>
    <w:rsid w:val="00FC7D5C"/>
    <w:rsid w:val="00FD0C3D"/>
    <w:rsid w:val="00FD0FE4"/>
    <w:rsid w:val="00FD11B9"/>
    <w:rsid w:val="00FD1931"/>
    <w:rsid w:val="00FD1A16"/>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37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164"/>
    <w:rsid w:val="00FE74E7"/>
    <w:rsid w:val="00FE7697"/>
    <w:rsid w:val="00FE78E6"/>
    <w:rsid w:val="00FE7A83"/>
    <w:rsid w:val="00FE7C26"/>
    <w:rsid w:val="00FE7D91"/>
    <w:rsid w:val="00FF07C3"/>
    <w:rsid w:val="00FF08A3"/>
    <w:rsid w:val="00FF0D0E"/>
    <w:rsid w:val="00FF0E7C"/>
    <w:rsid w:val="00FF0F10"/>
    <w:rsid w:val="00FF1409"/>
    <w:rsid w:val="00FF179B"/>
    <w:rsid w:val="00FF1E97"/>
    <w:rsid w:val="00FF2563"/>
    <w:rsid w:val="00FF2F45"/>
    <w:rsid w:val="00FF33DF"/>
    <w:rsid w:val="00FF3F26"/>
    <w:rsid w:val="00FF46B0"/>
    <w:rsid w:val="00FF4A34"/>
    <w:rsid w:val="00FF4F22"/>
    <w:rsid w:val="00FF4FBA"/>
    <w:rsid w:val="00FF5A4D"/>
    <w:rsid w:val="00FF5A7E"/>
    <w:rsid w:val="00FF5B85"/>
    <w:rsid w:val="00FF5D70"/>
    <w:rsid w:val="00FF6765"/>
    <w:rsid w:val="00FF6ADD"/>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uiPriority w:val="99"/>
    <w:rPr>
      <w:lang w:val="eu-ES" w:eastAsia="es-ES_tradnl"/>
    </w:rPr>
  </w:style>
  <w:style w:type="character" w:customStyle="1" w:styleId="TextocomentarioCar">
    <w:name w:val="Texto comentario Car"/>
    <w:link w:val="Textocomentario"/>
    <w:uiPriority w:val="99"/>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uiPriority w:val="99"/>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0F70D4"/>
    <w:rPr>
      <w:color w:val="605E5C"/>
      <w:shd w:val="clear" w:color="auto" w:fill="E1DFDD"/>
    </w:rPr>
  </w:style>
  <w:style w:type="paragraph" w:customStyle="1" w:styleId="xxxmsolistparagraph">
    <w:name w:val="x_xxmsolistparagraph"/>
    <w:basedOn w:val="Normal"/>
    <w:uiPriority w:val="99"/>
    <w:rsid w:val="00C76397"/>
    <w:pPr>
      <w:ind w:left="708"/>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5617E6380458274D99328B6D63C02D69" ma:contentTypeVersion="13" ma:contentTypeDescription="Sortu dokumentu berri bat." ma:contentTypeScope="" ma:versionID="103fe5344f22460ae65945cc5643be23">
  <xsd:schema xmlns:xsd="http://www.w3.org/2001/XMLSchema" xmlns:xs="http://www.w3.org/2001/XMLSchema" xmlns:p="http://schemas.microsoft.com/office/2006/metadata/properties" xmlns:ns2="6e36e428-2a89-47ca-8150-0febf49d023c" xmlns:ns3="a5250fa3-6cc9-4233-b980-aba53189e540" targetNamespace="http://schemas.microsoft.com/office/2006/metadata/properties" ma:root="true" ma:fieldsID="b6412dca95b945765fc10542f522386b" ns2:_="" ns3:_="">
    <xsd:import namespace="6e36e428-2a89-47ca-8150-0febf49d023c"/>
    <xsd:import namespace="a5250fa3-6cc9-4233-b980-aba53189e5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6e428-2a89-47ca-8150-0febf49d0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250fa3-6cc9-4233-b980-aba53189e54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a09a01-41a7-4a18-903e-0e154b7003db}" ma:internalName="TaxCatchAll" ma:showField="CatchAllData" ma:web="a5250fa3-6cc9-4233-b980-aba53189e5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e36e428-2a89-47ca-8150-0febf49d023c">
      <Terms xmlns="http://schemas.microsoft.com/office/infopath/2007/PartnerControls"/>
    </lcf76f155ced4ddcb4097134ff3c332f>
    <TaxCatchAll xmlns="a5250fa3-6cc9-4233-b980-aba53189e540" xsi:nil="true"/>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A6094B57-C7CE-4FFA-B1A8-7654EA354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6e428-2a89-47ca-8150-0febf49d023c"/>
    <ds:schemaRef ds:uri="a5250fa3-6cc9-4233-b980-aba53189e5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e36e428-2a89-47ca-8150-0febf49d023c"/>
    <ds:schemaRef ds:uri="a5250fa3-6cc9-4233-b980-aba53189e540"/>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115</Pages>
  <Words>49334</Words>
  <Characters>273808</Characters>
  <Application>Microsoft Office Word</Application>
  <DocSecurity>4</DocSecurity>
  <Lines>6519</Lines>
  <Paragraphs>2859</Paragraphs>
  <ScaleCrop>false</ScaleCrop>
  <Company>EJIE</Company>
  <LinksUpToDate>false</LinksUpToDate>
  <CharactersWithSpaces>320283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Urrestarazu García, Iñigo</cp:lastModifiedBy>
  <cp:revision>2</cp:revision>
  <cp:lastPrinted>2022-04-11T13:00:00Z</cp:lastPrinted>
  <dcterms:created xsi:type="dcterms:W3CDTF">2026-06-09T09:19:00Z</dcterms:created>
  <dcterms:modified xsi:type="dcterms:W3CDTF">2026-06-09T09:19:00Z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0x0101005617E6380458274D99328B6D63C02D69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docLang">
    <vt:lpwstr>es</vt:lpwstr>
  </property>
</Properties>
</file>