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BBF79B" w14:textId="77777777" w:rsidR="008F20CE" w:rsidRPr="00286829" w:rsidRDefault="008F20CE">
      <w:pPr>
        <w:rPr>
          <w:rFonts w:ascii="Times New Roman" w:hAnsi="Times New Roman" w:cs="Times New Roman"/>
          <w:sz w:val="24"/>
          <w:szCs w:val="24"/>
        </w:rPr>
      </w:pPr>
    </w:p>
    <w:p w14:paraId="570114DA" w14:textId="77777777" w:rsidR="008F20CE" w:rsidRPr="00286829" w:rsidRDefault="008F20CE">
      <w:pPr>
        <w:rPr>
          <w:rFonts w:ascii="Times New Roman" w:hAnsi="Times New Roman" w:cs="Times New Roman"/>
          <w:sz w:val="24"/>
          <w:szCs w:val="24"/>
        </w:rPr>
      </w:pPr>
    </w:p>
    <w:p w14:paraId="331C0C2C" w14:textId="77777777" w:rsidR="007E59A2" w:rsidRPr="00EB01A9" w:rsidRDefault="007E59A2" w:rsidP="007E59A2">
      <w:pPr>
        <w:jc w:val="center"/>
        <w:rPr>
          <w:rFonts w:cs="Times New Roman"/>
          <w:b/>
          <w:bCs/>
          <w:sz w:val="24"/>
          <w:szCs w:val="24"/>
          <w:u w:val="single"/>
        </w:rPr>
      </w:pPr>
      <w:r w:rsidRPr="00EB01A9">
        <w:rPr>
          <w:rFonts w:cs="Times New Roman"/>
          <w:b/>
          <w:bCs/>
          <w:sz w:val="24"/>
          <w:szCs w:val="24"/>
          <w:u w:val="single"/>
        </w:rPr>
        <w:t>PLIEGO DE PRESCRIPCIONES TÉCNICAS</w:t>
      </w:r>
      <w:bookmarkStart w:id="0" w:name="_Hlk215145503"/>
    </w:p>
    <w:p w14:paraId="728A39BF" w14:textId="35DB24B5" w:rsidR="009D639C" w:rsidRPr="001E2CFF" w:rsidRDefault="008F20CE" w:rsidP="007E59A2">
      <w:pPr>
        <w:jc w:val="center"/>
        <w:rPr>
          <w:rFonts w:ascii="Times New Roman" w:hAnsi="Times New Roman" w:cs="Times New Roman"/>
          <w:b/>
          <w:bCs/>
          <w:sz w:val="24"/>
          <w:szCs w:val="24"/>
          <w:u w:val="single"/>
        </w:rPr>
      </w:pPr>
      <w:r w:rsidRPr="00286829">
        <w:rPr>
          <w:rFonts w:ascii="Times New Roman" w:hAnsi="Times New Roman" w:cs="Times New Roman"/>
          <w:noProof/>
          <w:sz w:val="24"/>
          <w:szCs w:val="24"/>
        </w:rPr>
        <w:drawing>
          <wp:anchor distT="0" distB="0" distL="114300" distR="114300" simplePos="0" relativeHeight="251658240" behindDoc="0" locked="0" layoutInCell="1" allowOverlap="1" wp14:anchorId="7F9C8240" wp14:editId="65B7D443">
            <wp:simplePos x="0" y="0"/>
            <wp:positionH relativeFrom="margin">
              <wp:posOffset>1457960</wp:posOffset>
            </wp:positionH>
            <wp:positionV relativeFrom="margin">
              <wp:posOffset>-495300</wp:posOffset>
            </wp:positionV>
            <wp:extent cx="2933700" cy="715639"/>
            <wp:effectExtent l="0" t="0" r="0" b="8890"/>
            <wp:wrapSquare wrapText="bothSides"/>
            <wp:docPr id="872697111" name="Imagen 2" descr="Diagrama,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697111" name="Imagen 2" descr="Diagrama, Texto&#10;&#10;El contenido generado por IA puede ser incorrecto."/>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33700" cy="715639"/>
                    </a:xfrm>
                    <a:prstGeom prst="rect">
                      <a:avLst/>
                    </a:prstGeom>
                  </pic:spPr>
                </pic:pic>
              </a:graphicData>
            </a:graphic>
          </wp:anchor>
        </w:drawing>
      </w:r>
    </w:p>
    <w:bookmarkEnd w:id="0"/>
    <w:p w14:paraId="7E882132" w14:textId="30C0B8DD" w:rsidR="008933FD" w:rsidRDefault="005D004E" w:rsidP="007E59A2">
      <w:pPr>
        <w:spacing w:before="120" w:after="0" w:line="360" w:lineRule="auto"/>
        <w:jc w:val="both"/>
        <w:rPr>
          <w:rFonts w:cs="Times New Roman"/>
          <w:b/>
          <w:bCs/>
          <w:sz w:val="24"/>
          <w:szCs w:val="24"/>
          <w:u w:val="single"/>
        </w:rPr>
      </w:pPr>
      <w:r w:rsidRPr="005D004E">
        <w:rPr>
          <w:rFonts w:cs="Times New Roman"/>
          <w:b/>
          <w:bCs/>
          <w:sz w:val="24"/>
          <w:szCs w:val="24"/>
          <w:u w:val="single"/>
        </w:rPr>
        <w:t>CONTRATACIÓN DE LA ASISTENCIA TÉCNICA PARA LA ORGANIZACIÓN DEL CONGRESO INTERNACIONAL DE SOLIDARIDAD INTERGENERACIONAL</w:t>
      </w:r>
    </w:p>
    <w:p w14:paraId="64DB1FC3" w14:textId="77777777" w:rsidR="00583034" w:rsidRDefault="00583034" w:rsidP="004A31D1">
      <w:pPr>
        <w:rPr>
          <w:rFonts w:eastAsia="Times New Roman" w:cs="Times New Roman"/>
          <w:b/>
          <w:bCs/>
          <w:kern w:val="0"/>
          <w14:ligatures w14:val="none"/>
        </w:rPr>
      </w:pPr>
    </w:p>
    <w:p w14:paraId="4B89ADE3" w14:textId="163AB269" w:rsidR="004A31D1" w:rsidRPr="00BD4D27" w:rsidRDefault="004A31D1" w:rsidP="004A31D1">
      <w:pPr>
        <w:rPr>
          <w:rFonts w:eastAsia="Times New Roman" w:cs="Times New Roman"/>
          <w:b/>
          <w:bCs/>
          <w:kern w:val="0"/>
          <w14:ligatures w14:val="none"/>
        </w:rPr>
      </w:pPr>
      <w:r w:rsidRPr="00BD4D27">
        <w:rPr>
          <w:rFonts w:eastAsia="Times New Roman" w:cs="Times New Roman"/>
          <w:b/>
          <w:bCs/>
          <w:kern w:val="0"/>
          <w14:ligatures w14:val="none"/>
        </w:rPr>
        <w:t>1. JUSTIFICACIÓN Y CONTEXTO</w:t>
      </w:r>
    </w:p>
    <w:p w14:paraId="7BE0BB1F" w14:textId="77777777" w:rsidR="004A31D1" w:rsidRPr="00BD4D27" w:rsidRDefault="004A31D1" w:rsidP="004A31D1">
      <w:pPr>
        <w:spacing w:before="100" w:beforeAutospacing="1" w:after="100" w:afterAutospacing="1" w:line="360" w:lineRule="auto"/>
        <w:jc w:val="both"/>
        <w:rPr>
          <w:rFonts w:eastAsia="Times New Roman" w:cs="Times New Roman"/>
          <w:kern w:val="0"/>
          <w14:ligatures w14:val="none"/>
        </w:rPr>
      </w:pPr>
      <w:r w:rsidRPr="00BD4D27">
        <w:rPr>
          <w:rFonts w:eastAsia="Times New Roman" w:cs="Times New Roman"/>
          <w:kern w:val="0"/>
          <w14:ligatures w14:val="none"/>
        </w:rPr>
        <w:t>La sociedad vasca se encuentra inmersa en un proceso de transformación demográfica y social que está reconfigurando las relaciones entre generaciones. El envejecimiento de la población, la evolución de los modelos de convivencia y los cambios en los entornos comunitarios plantean desafíos relevantes en términos de cohesión social.</w:t>
      </w:r>
    </w:p>
    <w:p w14:paraId="77779669" w14:textId="77777777" w:rsidR="004A31D1" w:rsidRPr="00BD4D27" w:rsidRDefault="004A31D1" w:rsidP="004A31D1">
      <w:pPr>
        <w:spacing w:before="100" w:beforeAutospacing="1" w:after="100" w:afterAutospacing="1" w:line="360" w:lineRule="auto"/>
        <w:jc w:val="both"/>
        <w:rPr>
          <w:rFonts w:eastAsia="Times New Roman" w:cs="Times New Roman"/>
          <w:kern w:val="0"/>
          <w14:ligatures w14:val="none"/>
        </w:rPr>
      </w:pPr>
      <w:r w:rsidRPr="00BD4D27">
        <w:rPr>
          <w:rFonts w:eastAsia="Times New Roman" w:cs="Times New Roman"/>
          <w:kern w:val="0"/>
          <w14:ligatures w14:val="none"/>
        </w:rPr>
        <w:t>En este contexto, la solidaridad intergeneracional se configura como un eje estratégico para fortalecer los vínculos sociales, promover dinámicas de apoyo mutuo y avanzar hacia una sociedad más cohesionada e inclusiva. Este enfoque no debe entenderse únicamente desde la dimensión relacional, sino como un elemento clave en el diseño y desarrollo de políticas públicas.</w:t>
      </w:r>
    </w:p>
    <w:p w14:paraId="41D2279D" w14:textId="621F3CC1" w:rsidR="004A31D1" w:rsidRPr="00BD4D27" w:rsidRDefault="004A31D1" w:rsidP="004A31D1">
      <w:pPr>
        <w:spacing w:before="100" w:beforeAutospacing="1" w:after="100" w:afterAutospacing="1" w:line="360" w:lineRule="auto"/>
        <w:jc w:val="both"/>
        <w:rPr>
          <w:rFonts w:eastAsia="Times New Roman" w:cs="Times New Roman"/>
          <w:kern w:val="0"/>
          <w14:ligatures w14:val="none"/>
        </w:rPr>
      </w:pPr>
      <w:r w:rsidRPr="00BD4D27">
        <w:rPr>
          <w:rFonts w:eastAsia="Times New Roman" w:cs="Times New Roman"/>
          <w:kern w:val="0"/>
          <w14:ligatures w14:val="none"/>
        </w:rPr>
        <w:t xml:space="preserve">La Dirección de Diversidad, Convivencia y Solidaridad </w:t>
      </w:r>
      <w:r w:rsidRPr="003F5AA6">
        <w:rPr>
          <w:rFonts w:eastAsia="Times New Roman" w:cs="Times New Roman"/>
          <w:kern w:val="0"/>
          <w14:ligatures w14:val="none"/>
        </w:rPr>
        <w:t>Intergeneracional</w:t>
      </w:r>
      <w:r w:rsidR="007105C8" w:rsidRPr="003F5AA6">
        <w:rPr>
          <w:rFonts w:eastAsia="Times New Roman" w:cs="Times New Roman"/>
          <w:kern w:val="0"/>
          <w14:ligatures w14:val="none"/>
        </w:rPr>
        <w:t xml:space="preserve"> (DDCSI)</w:t>
      </w:r>
      <w:r w:rsidRPr="003F5AA6">
        <w:rPr>
          <w:rFonts w:eastAsia="Times New Roman" w:cs="Times New Roman"/>
          <w:kern w:val="0"/>
          <w14:ligatures w14:val="none"/>
        </w:rPr>
        <w:t>,</w:t>
      </w:r>
      <w:r w:rsidRPr="00BD4D27">
        <w:rPr>
          <w:rFonts w:eastAsia="Times New Roman" w:cs="Times New Roman"/>
          <w:kern w:val="0"/>
          <w14:ligatures w14:val="none"/>
        </w:rPr>
        <w:t xml:space="preserve"> en el marco de la estrategia Garai </w:t>
      </w:r>
      <w:proofErr w:type="spellStart"/>
      <w:r w:rsidRPr="00BD4D27">
        <w:rPr>
          <w:rFonts w:eastAsia="Times New Roman" w:cs="Times New Roman"/>
          <w:kern w:val="0"/>
          <w14:ligatures w14:val="none"/>
        </w:rPr>
        <w:t>Berriak</w:t>
      </w:r>
      <w:proofErr w:type="spellEnd"/>
      <w:r w:rsidRPr="00BD4D27">
        <w:rPr>
          <w:rFonts w:eastAsia="Times New Roman" w:cs="Times New Roman"/>
          <w:kern w:val="0"/>
          <w14:ligatures w14:val="none"/>
        </w:rPr>
        <w:t>, impulsa la generación de conocimiento, la articulación de espacios de diálogo y la conexión entre agentes como base para el desarrollo de este enfoque.</w:t>
      </w:r>
    </w:p>
    <w:p w14:paraId="36469A69" w14:textId="77777777" w:rsidR="004A31D1" w:rsidRPr="00BD4D27" w:rsidRDefault="004A31D1" w:rsidP="004A31D1">
      <w:pPr>
        <w:spacing w:before="100" w:beforeAutospacing="1" w:after="100" w:afterAutospacing="1" w:line="360" w:lineRule="auto"/>
        <w:jc w:val="both"/>
        <w:rPr>
          <w:rFonts w:eastAsia="Times New Roman" w:cs="Times New Roman"/>
          <w:kern w:val="0"/>
          <w14:ligatures w14:val="none"/>
        </w:rPr>
      </w:pPr>
      <w:r w:rsidRPr="00BD4D27">
        <w:rPr>
          <w:rFonts w:eastAsia="Times New Roman" w:cs="Times New Roman"/>
          <w:kern w:val="0"/>
          <w14:ligatures w14:val="none"/>
        </w:rPr>
        <w:t>El Congreso Internacional de Solidaridad Intergeneracional se concibe, por tanto, como un instrumento orientado a:</w:t>
      </w:r>
    </w:p>
    <w:p w14:paraId="4D9E88F5" w14:textId="77777777" w:rsidR="004A31D1" w:rsidRPr="00BD4D27" w:rsidRDefault="004A31D1" w:rsidP="00970224">
      <w:pPr>
        <w:numPr>
          <w:ilvl w:val="0"/>
          <w:numId w:val="2"/>
        </w:numPr>
        <w:spacing w:before="100" w:beforeAutospacing="1" w:after="100" w:afterAutospacing="1" w:line="360" w:lineRule="auto"/>
        <w:jc w:val="both"/>
        <w:rPr>
          <w:rFonts w:eastAsia="Times New Roman" w:cs="Times New Roman"/>
          <w:kern w:val="0"/>
          <w14:ligatures w14:val="none"/>
        </w:rPr>
      </w:pPr>
      <w:r w:rsidRPr="00BD4D27">
        <w:rPr>
          <w:rFonts w:eastAsia="Times New Roman" w:cs="Times New Roman"/>
          <w:kern w:val="0"/>
          <w14:ligatures w14:val="none"/>
        </w:rPr>
        <w:t xml:space="preserve">Generar conocimiento relevante y transferible </w:t>
      </w:r>
    </w:p>
    <w:p w14:paraId="55F8FE89" w14:textId="77777777" w:rsidR="004A31D1" w:rsidRPr="00BD4D27" w:rsidRDefault="004A31D1" w:rsidP="00970224">
      <w:pPr>
        <w:numPr>
          <w:ilvl w:val="0"/>
          <w:numId w:val="2"/>
        </w:numPr>
        <w:spacing w:before="100" w:beforeAutospacing="1" w:after="100" w:afterAutospacing="1" w:line="360" w:lineRule="auto"/>
        <w:jc w:val="both"/>
        <w:rPr>
          <w:rFonts w:eastAsia="Times New Roman" w:cs="Times New Roman"/>
          <w:kern w:val="0"/>
          <w14:ligatures w14:val="none"/>
        </w:rPr>
      </w:pPr>
      <w:r w:rsidRPr="00BD4D27">
        <w:rPr>
          <w:rFonts w:eastAsia="Times New Roman" w:cs="Times New Roman"/>
          <w:kern w:val="0"/>
          <w14:ligatures w14:val="none"/>
        </w:rPr>
        <w:t xml:space="preserve">Identificar experiencias y prácticas de referencia </w:t>
      </w:r>
    </w:p>
    <w:p w14:paraId="4C49BE50" w14:textId="77777777" w:rsidR="004A31D1" w:rsidRPr="00BD4D27" w:rsidRDefault="004A31D1" w:rsidP="00970224">
      <w:pPr>
        <w:numPr>
          <w:ilvl w:val="0"/>
          <w:numId w:val="2"/>
        </w:numPr>
        <w:spacing w:before="100" w:beforeAutospacing="1" w:after="100" w:afterAutospacing="1" w:line="360" w:lineRule="auto"/>
        <w:jc w:val="both"/>
        <w:rPr>
          <w:rFonts w:eastAsia="Times New Roman" w:cs="Times New Roman"/>
          <w:kern w:val="0"/>
          <w14:ligatures w14:val="none"/>
        </w:rPr>
      </w:pPr>
      <w:r w:rsidRPr="00BD4D27">
        <w:rPr>
          <w:rFonts w:eastAsia="Times New Roman" w:cs="Times New Roman"/>
          <w:kern w:val="0"/>
          <w14:ligatures w14:val="none"/>
        </w:rPr>
        <w:t xml:space="preserve">Conectar agentes diversos en torno a un marco común </w:t>
      </w:r>
    </w:p>
    <w:p w14:paraId="4416D628" w14:textId="77777777" w:rsidR="004A31D1" w:rsidRPr="00BD4D27" w:rsidRDefault="004A31D1" w:rsidP="00970224">
      <w:pPr>
        <w:numPr>
          <w:ilvl w:val="0"/>
          <w:numId w:val="2"/>
        </w:numPr>
        <w:spacing w:before="100" w:beforeAutospacing="1" w:after="100" w:afterAutospacing="1" w:line="360" w:lineRule="auto"/>
        <w:jc w:val="both"/>
        <w:rPr>
          <w:rFonts w:eastAsia="Times New Roman" w:cs="Times New Roman"/>
          <w:kern w:val="0"/>
          <w14:ligatures w14:val="none"/>
        </w:rPr>
      </w:pPr>
      <w:r w:rsidRPr="00BD4D27">
        <w:rPr>
          <w:rFonts w:eastAsia="Times New Roman" w:cs="Times New Roman"/>
          <w:kern w:val="0"/>
          <w14:ligatures w14:val="none"/>
        </w:rPr>
        <w:t xml:space="preserve">Producir conclusiones útiles para la orientación de políticas públicas </w:t>
      </w:r>
    </w:p>
    <w:p w14:paraId="3B22A73B" w14:textId="77777777" w:rsidR="004A31D1" w:rsidRPr="00BD4D27" w:rsidRDefault="004A31D1" w:rsidP="004A31D1">
      <w:pPr>
        <w:spacing w:before="100" w:beforeAutospacing="1" w:after="100" w:afterAutospacing="1" w:line="360" w:lineRule="auto"/>
        <w:jc w:val="both"/>
        <w:rPr>
          <w:rFonts w:eastAsia="Times New Roman" w:cs="Times New Roman"/>
          <w:kern w:val="0"/>
          <w14:ligatures w14:val="none"/>
        </w:rPr>
      </w:pPr>
      <w:r w:rsidRPr="00BD4D27">
        <w:rPr>
          <w:rFonts w:eastAsia="Times New Roman" w:cs="Times New Roman"/>
          <w:kern w:val="0"/>
          <w14:ligatures w14:val="none"/>
        </w:rPr>
        <w:t>Se espera que el congreso tenga un impacto que trascienda el propio evento, contribuyendo a la generación de líneas de trabajo futuras.</w:t>
      </w:r>
    </w:p>
    <w:p w14:paraId="02374D9C" w14:textId="77777777" w:rsidR="00690B63" w:rsidRPr="00BD4D27" w:rsidRDefault="00690B63" w:rsidP="00690B63">
      <w:pPr>
        <w:pStyle w:val="Textoindependiente"/>
        <w:spacing w:after="240" w:line="360" w:lineRule="auto"/>
        <w:ind w:left="0" w:right="123"/>
        <w:rPr>
          <w:rFonts w:asciiTheme="minorHAnsi" w:hAnsiTheme="minorHAnsi" w:cs="Times New Roman"/>
          <w:sz w:val="22"/>
          <w:szCs w:val="22"/>
        </w:rPr>
      </w:pPr>
    </w:p>
    <w:p w14:paraId="695F5E08" w14:textId="7019BB1D" w:rsidR="00271514" w:rsidRPr="00BD4D27" w:rsidRDefault="00271514" w:rsidP="00271514">
      <w:pPr>
        <w:pStyle w:val="Textoindependiente"/>
        <w:spacing w:after="240" w:line="360" w:lineRule="auto"/>
        <w:ind w:right="123"/>
        <w:rPr>
          <w:rFonts w:asciiTheme="minorHAnsi" w:hAnsiTheme="minorHAnsi" w:cs="Times New Roman"/>
          <w:b/>
          <w:bCs/>
          <w:sz w:val="22"/>
          <w:szCs w:val="22"/>
        </w:rPr>
      </w:pPr>
      <w:r w:rsidRPr="00BD4D27">
        <w:rPr>
          <w:rFonts w:asciiTheme="minorHAnsi" w:hAnsiTheme="minorHAnsi" w:cs="Times New Roman"/>
          <w:b/>
          <w:bCs/>
          <w:sz w:val="22"/>
          <w:szCs w:val="22"/>
        </w:rPr>
        <w:lastRenderedPageBreak/>
        <w:t>2. OBJETO DEL CONTRATO</w:t>
      </w:r>
      <w:r w:rsidR="0075092E" w:rsidRPr="00BD4D27">
        <w:rPr>
          <w:rFonts w:asciiTheme="minorHAnsi" w:hAnsiTheme="minorHAnsi" w:cs="Times New Roman"/>
          <w:b/>
          <w:bCs/>
          <w:sz w:val="22"/>
          <w:szCs w:val="22"/>
        </w:rPr>
        <w:t xml:space="preserve"> I</w:t>
      </w:r>
    </w:p>
    <w:p w14:paraId="0AA7566A" w14:textId="77777777" w:rsidR="00271514" w:rsidRPr="00BD4D27" w:rsidRDefault="00271514" w:rsidP="00271514">
      <w:pPr>
        <w:pStyle w:val="Textoindependiente"/>
        <w:spacing w:after="240" w:line="360" w:lineRule="auto"/>
        <w:ind w:right="123"/>
        <w:rPr>
          <w:rFonts w:asciiTheme="minorHAnsi" w:hAnsiTheme="minorHAnsi" w:cs="Times New Roman"/>
          <w:sz w:val="22"/>
          <w:szCs w:val="22"/>
        </w:rPr>
      </w:pPr>
      <w:r w:rsidRPr="00BD4D27">
        <w:rPr>
          <w:rFonts w:asciiTheme="minorHAnsi" w:hAnsiTheme="minorHAnsi" w:cs="Times New Roman"/>
          <w:sz w:val="22"/>
          <w:szCs w:val="22"/>
        </w:rPr>
        <w:t>El objeto del presente contrato es la prestación del servicio de asistencia técnica para el diseño, planificación, organización y ejecución del Congreso Internacional de Solidaridad Intergeneracional, incluyendo el desarrollo del programa precongresual y la sistematización de los resultados derivados del mismo.</w:t>
      </w:r>
    </w:p>
    <w:p w14:paraId="50AADD80" w14:textId="77777777" w:rsidR="00271514" w:rsidRPr="00BD4D27" w:rsidRDefault="00271514" w:rsidP="00271514">
      <w:pPr>
        <w:pStyle w:val="Textoindependiente"/>
        <w:spacing w:after="240" w:line="360" w:lineRule="auto"/>
        <w:ind w:right="123"/>
        <w:rPr>
          <w:rFonts w:asciiTheme="minorHAnsi" w:hAnsiTheme="minorHAnsi" w:cs="Times New Roman"/>
          <w:sz w:val="22"/>
          <w:szCs w:val="22"/>
        </w:rPr>
      </w:pPr>
      <w:r w:rsidRPr="00BD4D27">
        <w:rPr>
          <w:rFonts w:asciiTheme="minorHAnsi" w:hAnsiTheme="minorHAnsi" w:cs="Times New Roman"/>
          <w:sz w:val="22"/>
          <w:szCs w:val="22"/>
        </w:rPr>
        <w:t>El contrato abarca tanto la organización integral del evento como su definición técnica y metodológica, garantizando la calidad de los contenidos, la adecuada coordinación de los agentes implicados y la obtención de resultados útiles.</w:t>
      </w:r>
    </w:p>
    <w:p w14:paraId="46004BCB" w14:textId="77777777" w:rsidR="00271514" w:rsidRPr="00BD4D27" w:rsidRDefault="00271514" w:rsidP="00271514">
      <w:pPr>
        <w:pStyle w:val="Textoindependiente"/>
        <w:spacing w:after="240" w:line="360" w:lineRule="auto"/>
        <w:ind w:right="123"/>
        <w:rPr>
          <w:rFonts w:asciiTheme="minorHAnsi" w:hAnsiTheme="minorHAnsi" w:cs="Times New Roman"/>
          <w:b/>
          <w:bCs/>
          <w:sz w:val="22"/>
          <w:szCs w:val="22"/>
        </w:rPr>
      </w:pPr>
      <w:r w:rsidRPr="00BD4D27">
        <w:rPr>
          <w:rFonts w:asciiTheme="minorHAnsi" w:hAnsiTheme="minorHAnsi" w:cs="Times New Roman"/>
          <w:b/>
          <w:bCs/>
          <w:sz w:val="22"/>
          <w:szCs w:val="22"/>
        </w:rPr>
        <w:t>Finalidad del contrato</w:t>
      </w:r>
    </w:p>
    <w:p w14:paraId="146891DA" w14:textId="77777777" w:rsidR="00271514" w:rsidRPr="00BD4D27" w:rsidRDefault="00271514" w:rsidP="00271514">
      <w:pPr>
        <w:pStyle w:val="Textoindependiente"/>
        <w:spacing w:after="240" w:line="360" w:lineRule="auto"/>
        <w:ind w:right="123"/>
        <w:rPr>
          <w:rFonts w:asciiTheme="minorHAnsi" w:hAnsiTheme="minorHAnsi" w:cs="Times New Roman"/>
          <w:sz w:val="22"/>
          <w:szCs w:val="22"/>
        </w:rPr>
      </w:pPr>
      <w:r w:rsidRPr="00BD4D27">
        <w:rPr>
          <w:rFonts w:asciiTheme="minorHAnsi" w:hAnsiTheme="minorHAnsi" w:cs="Times New Roman"/>
          <w:sz w:val="22"/>
          <w:szCs w:val="22"/>
        </w:rPr>
        <w:t>El contrato tiene como finalidad impulsar la solidaridad intergeneracional como eje de las políticas públicas, mediante la creación de un espacio de referencia que permita generar conocimiento, compartir experiencias y facilitar el diálogo entre agentes.</w:t>
      </w:r>
    </w:p>
    <w:p w14:paraId="0AB00947" w14:textId="77777777" w:rsidR="00271514" w:rsidRPr="00BD4D27" w:rsidRDefault="00271514" w:rsidP="00271514">
      <w:pPr>
        <w:pStyle w:val="Textoindependiente"/>
        <w:spacing w:after="240" w:line="360" w:lineRule="auto"/>
        <w:ind w:right="123"/>
        <w:rPr>
          <w:rFonts w:asciiTheme="minorHAnsi" w:hAnsiTheme="minorHAnsi" w:cs="Times New Roman"/>
          <w:b/>
          <w:bCs/>
          <w:sz w:val="22"/>
          <w:szCs w:val="22"/>
        </w:rPr>
      </w:pPr>
      <w:r w:rsidRPr="00BD4D27">
        <w:rPr>
          <w:rFonts w:asciiTheme="minorHAnsi" w:hAnsiTheme="minorHAnsi" w:cs="Times New Roman"/>
          <w:b/>
          <w:bCs/>
          <w:sz w:val="22"/>
          <w:szCs w:val="22"/>
        </w:rPr>
        <w:t>Objetivos del contrato</w:t>
      </w:r>
    </w:p>
    <w:p w14:paraId="1E609B4C" w14:textId="77777777" w:rsidR="00271514" w:rsidRPr="00BD4D27" w:rsidRDefault="00271514" w:rsidP="00271514">
      <w:pPr>
        <w:pStyle w:val="Textoindependiente"/>
        <w:spacing w:after="240" w:line="360" w:lineRule="auto"/>
        <w:ind w:right="123"/>
        <w:rPr>
          <w:rFonts w:asciiTheme="minorHAnsi" w:hAnsiTheme="minorHAnsi" w:cs="Times New Roman"/>
          <w:sz w:val="22"/>
          <w:szCs w:val="22"/>
        </w:rPr>
      </w:pPr>
      <w:r w:rsidRPr="00BD4D27">
        <w:rPr>
          <w:rFonts w:asciiTheme="minorHAnsi" w:hAnsiTheme="minorHAnsi" w:cs="Times New Roman"/>
          <w:sz w:val="22"/>
          <w:szCs w:val="22"/>
        </w:rPr>
        <w:t>En particular, el contrato persigue los siguientes objetivos:</w:t>
      </w:r>
    </w:p>
    <w:p w14:paraId="7B32766B" w14:textId="77777777" w:rsidR="00271514" w:rsidRPr="00BD4D27" w:rsidRDefault="00271514" w:rsidP="00970224">
      <w:pPr>
        <w:pStyle w:val="Textoindependiente"/>
        <w:numPr>
          <w:ilvl w:val="0"/>
          <w:numId w:val="3"/>
        </w:numPr>
        <w:spacing w:after="240" w:line="360" w:lineRule="auto"/>
        <w:ind w:right="123"/>
        <w:rPr>
          <w:rFonts w:asciiTheme="minorHAnsi" w:hAnsiTheme="minorHAnsi" w:cs="Times New Roman"/>
          <w:sz w:val="22"/>
          <w:szCs w:val="22"/>
        </w:rPr>
      </w:pPr>
      <w:r w:rsidRPr="00BD4D27">
        <w:rPr>
          <w:rFonts w:asciiTheme="minorHAnsi" w:hAnsiTheme="minorHAnsi" w:cs="Times New Roman"/>
          <w:sz w:val="22"/>
          <w:szCs w:val="22"/>
        </w:rPr>
        <w:t xml:space="preserve">Generar un espacio de reflexión y debate con participación de agentes relevantes a nivel autonómico, estatal e internacional. </w:t>
      </w:r>
    </w:p>
    <w:p w14:paraId="59F5CF78" w14:textId="77777777" w:rsidR="00271514" w:rsidRPr="00BD4D27" w:rsidRDefault="00271514" w:rsidP="00970224">
      <w:pPr>
        <w:pStyle w:val="Textoindependiente"/>
        <w:numPr>
          <w:ilvl w:val="0"/>
          <w:numId w:val="3"/>
        </w:numPr>
        <w:spacing w:after="240" w:line="360" w:lineRule="auto"/>
        <w:ind w:right="123"/>
        <w:rPr>
          <w:rFonts w:asciiTheme="minorHAnsi" w:hAnsiTheme="minorHAnsi" w:cs="Times New Roman"/>
          <w:sz w:val="22"/>
          <w:szCs w:val="22"/>
        </w:rPr>
      </w:pPr>
      <w:r w:rsidRPr="00BD4D27">
        <w:rPr>
          <w:rFonts w:asciiTheme="minorHAnsi" w:hAnsiTheme="minorHAnsi" w:cs="Times New Roman"/>
          <w:sz w:val="22"/>
          <w:szCs w:val="22"/>
        </w:rPr>
        <w:t xml:space="preserve">Identificar y visibilizar experiencias y buenas prácticas en el ámbito de la solidaridad intergeneracional. </w:t>
      </w:r>
    </w:p>
    <w:p w14:paraId="46251E50" w14:textId="77777777" w:rsidR="00271514" w:rsidRPr="00BD4D27" w:rsidRDefault="00271514" w:rsidP="00970224">
      <w:pPr>
        <w:pStyle w:val="Textoindependiente"/>
        <w:numPr>
          <w:ilvl w:val="0"/>
          <w:numId w:val="3"/>
        </w:numPr>
        <w:spacing w:after="240" w:line="360" w:lineRule="auto"/>
        <w:ind w:right="123"/>
        <w:rPr>
          <w:rFonts w:asciiTheme="minorHAnsi" w:hAnsiTheme="minorHAnsi" w:cs="Times New Roman"/>
          <w:sz w:val="22"/>
          <w:szCs w:val="22"/>
        </w:rPr>
      </w:pPr>
      <w:r w:rsidRPr="00BD4D27">
        <w:rPr>
          <w:rFonts w:asciiTheme="minorHAnsi" w:hAnsiTheme="minorHAnsi" w:cs="Times New Roman"/>
          <w:sz w:val="22"/>
          <w:szCs w:val="22"/>
        </w:rPr>
        <w:t xml:space="preserve">Favorecer la interacción entre perfiles diversos (institucional, académico y social), promoviendo la generación de alianzas. </w:t>
      </w:r>
    </w:p>
    <w:p w14:paraId="1908B63C" w14:textId="77777777" w:rsidR="00271514" w:rsidRDefault="00271514" w:rsidP="00970224">
      <w:pPr>
        <w:pStyle w:val="Textoindependiente"/>
        <w:numPr>
          <w:ilvl w:val="0"/>
          <w:numId w:val="3"/>
        </w:numPr>
        <w:spacing w:after="240" w:line="360" w:lineRule="auto"/>
        <w:ind w:right="123"/>
        <w:rPr>
          <w:rFonts w:asciiTheme="minorHAnsi" w:hAnsiTheme="minorHAnsi" w:cs="Times New Roman"/>
          <w:sz w:val="22"/>
          <w:szCs w:val="22"/>
        </w:rPr>
      </w:pPr>
      <w:r w:rsidRPr="00BD4D27">
        <w:rPr>
          <w:rFonts w:asciiTheme="minorHAnsi" w:hAnsiTheme="minorHAnsi" w:cs="Times New Roman"/>
          <w:sz w:val="22"/>
          <w:szCs w:val="22"/>
        </w:rPr>
        <w:t>Obtener conclusiones y aprendizajes que puedan ser trasladados al diseño y desarrollo de políticas públicas.</w:t>
      </w:r>
    </w:p>
    <w:p w14:paraId="171DFA1E" w14:textId="1ABDDC12" w:rsidR="007A5FFD" w:rsidRPr="007A5FFD" w:rsidRDefault="007A5FFD" w:rsidP="007A5FFD">
      <w:pPr>
        <w:pStyle w:val="Textoindependiente"/>
        <w:spacing w:after="240" w:line="360" w:lineRule="auto"/>
        <w:ind w:right="123"/>
        <w:rPr>
          <w:rFonts w:asciiTheme="minorHAnsi" w:hAnsiTheme="minorHAnsi" w:cs="Times New Roman"/>
          <w:b/>
          <w:bCs/>
          <w:sz w:val="22"/>
          <w:szCs w:val="22"/>
        </w:rPr>
      </w:pPr>
      <w:r w:rsidRPr="007A5FFD">
        <w:rPr>
          <w:rFonts w:asciiTheme="minorHAnsi" w:hAnsiTheme="minorHAnsi" w:cs="Times New Roman"/>
          <w:b/>
          <w:bCs/>
          <w:sz w:val="22"/>
          <w:szCs w:val="22"/>
        </w:rPr>
        <w:t>Público destinatario</w:t>
      </w:r>
    </w:p>
    <w:p w14:paraId="16FA73FF" w14:textId="51D68260" w:rsidR="000D69BD" w:rsidRDefault="006433BB" w:rsidP="000D69BD">
      <w:pPr>
        <w:pStyle w:val="Textoindependiente"/>
        <w:spacing w:after="240" w:line="360" w:lineRule="auto"/>
        <w:ind w:right="123"/>
        <w:rPr>
          <w:rFonts w:asciiTheme="minorHAnsi" w:hAnsiTheme="minorHAnsi" w:cs="Times New Roman"/>
          <w:sz w:val="22"/>
          <w:szCs w:val="22"/>
        </w:rPr>
      </w:pPr>
      <w:r w:rsidRPr="006433BB">
        <w:rPr>
          <w:rFonts w:asciiTheme="minorHAnsi" w:hAnsiTheme="minorHAnsi" w:cs="Times New Roman"/>
          <w:sz w:val="22"/>
          <w:szCs w:val="22"/>
        </w:rPr>
        <w:t xml:space="preserve">El congreso se dirige a una diversidad de agentes vinculados a la solidaridad intergeneracional, incluyendo representantes del sector público, sector privado, tercer sector y entornos comunitarios. Asimismo, se fomentará la participación de perfiles considerados destinatarios preferentes de las políticas de solidaridad intergeneracional, tales como personas jóvenes, familias, personas migradas y personas mayores desde una perspectiva de </w:t>
      </w:r>
      <w:proofErr w:type="gramStart"/>
      <w:r w:rsidRPr="006433BB">
        <w:rPr>
          <w:rFonts w:asciiTheme="minorHAnsi" w:hAnsiTheme="minorHAnsi" w:cs="Times New Roman"/>
          <w:sz w:val="22"/>
          <w:szCs w:val="22"/>
        </w:rPr>
        <w:t>participación activa</w:t>
      </w:r>
      <w:proofErr w:type="gramEnd"/>
      <w:r w:rsidR="002C0075">
        <w:rPr>
          <w:rFonts w:asciiTheme="minorHAnsi" w:hAnsiTheme="minorHAnsi" w:cs="Times New Roman"/>
          <w:sz w:val="22"/>
          <w:szCs w:val="22"/>
        </w:rPr>
        <w:t>, con especial</w:t>
      </w:r>
      <w:r w:rsidR="00AE3DB0">
        <w:rPr>
          <w:rFonts w:asciiTheme="minorHAnsi" w:hAnsiTheme="minorHAnsi" w:cs="Times New Roman"/>
          <w:sz w:val="22"/>
          <w:szCs w:val="22"/>
        </w:rPr>
        <w:t xml:space="preserve"> incidencia</w:t>
      </w:r>
      <w:r w:rsidR="002C0075">
        <w:rPr>
          <w:rFonts w:asciiTheme="minorHAnsi" w:hAnsiTheme="minorHAnsi" w:cs="Times New Roman"/>
          <w:sz w:val="22"/>
          <w:szCs w:val="22"/>
        </w:rPr>
        <w:t xml:space="preserve"> en los dos primeros. </w:t>
      </w:r>
    </w:p>
    <w:p w14:paraId="764AE1AE" w14:textId="77777777" w:rsidR="006433BB" w:rsidRPr="00BD4D27" w:rsidRDefault="006433BB" w:rsidP="000D69BD">
      <w:pPr>
        <w:pStyle w:val="Textoindependiente"/>
        <w:spacing w:after="240" w:line="360" w:lineRule="auto"/>
        <w:ind w:right="123"/>
        <w:rPr>
          <w:rFonts w:asciiTheme="minorHAnsi" w:hAnsiTheme="minorHAnsi" w:cs="Times New Roman"/>
          <w:sz w:val="22"/>
          <w:szCs w:val="22"/>
        </w:rPr>
      </w:pPr>
    </w:p>
    <w:p w14:paraId="48142751" w14:textId="77777777" w:rsidR="001143C7" w:rsidRPr="00BD4D27" w:rsidRDefault="001143C7" w:rsidP="001143C7">
      <w:pPr>
        <w:pStyle w:val="Textoindependiente"/>
        <w:spacing w:after="240" w:line="360" w:lineRule="auto"/>
        <w:ind w:right="123"/>
        <w:rPr>
          <w:rFonts w:asciiTheme="minorHAnsi" w:hAnsiTheme="minorHAnsi" w:cs="Times New Roman"/>
          <w:b/>
          <w:bCs/>
          <w:sz w:val="22"/>
          <w:szCs w:val="22"/>
        </w:rPr>
      </w:pPr>
      <w:r w:rsidRPr="00BD4D27">
        <w:rPr>
          <w:rFonts w:asciiTheme="minorHAnsi" w:hAnsiTheme="minorHAnsi" w:cs="Times New Roman"/>
          <w:b/>
          <w:bCs/>
          <w:sz w:val="22"/>
          <w:szCs w:val="22"/>
        </w:rPr>
        <w:t>3. CONTENIDO DEL OBJETO DEL CONTRATO</w:t>
      </w:r>
    </w:p>
    <w:p w14:paraId="48352711" w14:textId="77777777" w:rsidR="001143C7" w:rsidRPr="00BD4D27" w:rsidRDefault="001143C7" w:rsidP="001143C7">
      <w:pPr>
        <w:pStyle w:val="Textoindependiente"/>
        <w:spacing w:after="240" w:line="360" w:lineRule="auto"/>
        <w:ind w:right="123"/>
        <w:rPr>
          <w:rFonts w:asciiTheme="minorHAnsi" w:hAnsiTheme="minorHAnsi" w:cs="Times New Roman"/>
          <w:sz w:val="22"/>
          <w:szCs w:val="22"/>
        </w:rPr>
      </w:pPr>
      <w:r w:rsidRPr="00BD4D27">
        <w:rPr>
          <w:rFonts w:asciiTheme="minorHAnsi" w:hAnsiTheme="minorHAnsi" w:cs="Times New Roman"/>
          <w:sz w:val="22"/>
          <w:szCs w:val="22"/>
        </w:rPr>
        <w:t>El servicio de asistencia técnica objeto del presente contrato comprende el desarrollo de las siguientes actuaciones, que deberán ejecutarse de forma coordinada y coherente con los objetivos definidos.</w:t>
      </w:r>
    </w:p>
    <w:p w14:paraId="3A288C72" w14:textId="023BB664" w:rsidR="001143C7" w:rsidRPr="00BD4D27" w:rsidRDefault="001143C7" w:rsidP="001143C7">
      <w:pPr>
        <w:pStyle w:val="Textoindependiente"/>
        <w:spacing w:after="240" w:line="360" w:lineRule="auto"/>
        <w:ind w:right="123"/>
        <w:rPr>
          <w:rFonts w:asciiTheme="minorHAnsi" w:hAnsiTheme="minorHAnsi" w:cs="Times New Roman"/>
          <w:sz w:val="22"/>
          <w:szCs w:val="22"/>
        </w:rPr>
      </w:pPr>
    </w:p>
    <w:p w14:paraId="40A0C004" w14:textId="77777777" w:rsidR="001143C7" w:rsidRPr="00BD4D27" w:rsidRDefault="001143C7" w:rsidP="001143C7">
      <w:pPr>
        <w:pStyle w:val="Textoindependiente"/>
        <w:spacing w:after="240" w:line="360" w:lineRule="auto"/>
        <w:ind w:right="123"/>
        <w:rPr>
          <w:rFonts w:asciiTheme="minorHAnsi" w:hAnsiTheme="minorHAnsi" w:cs="Times New Roman"/>
          <w:b/>
          <w:bCs/>
          <w:sz w:val="22"/>
          <w:szCs w:val="22"/>
        </w:rPr>
      </w:pPr>
      <w:r w:rsidRPr="00BD4D27">
        <w:rPr>
          <w:rFonts w:asciiTheme="minorHAnsi" w:hAnsiTheme="minorHAnsi" w:cs="Times New Roman"/>
          <w:b/>
          <w:bCs/>
          <w:sz w:val="22"/>
          <w:szCs w:val="22"/>
        </w:rPr>
        <w:lastRenderedPageBreak/>
        <w:t>3.1. Diseño, conformación y dinamización del comité científico</w:t>
      </w:r>
    </w:p>
    <w:p w14:paraId="28A65899" w14:textId="77777777" w:rsidR="00846DFF" w:rsidRDefault="003C3EF2" w:rsidP="00846DFF">
      <w:pPr>
        <w:pStyle w:val="Textoindependiente"/>
        <w:spacing w:after="240" w:line="360" w:lineRule="auto"/>
        <w:ind w:right="123"/>
        <w:rPr>
          <w:rFonts w:asciiTheme="minorHAnsi" w:hAnsiTheme="minorHAnsi" w:cs="Times New Roman"/>
          <w:sz w:val="22"/>
          <w:szCs w:val="22"/>
        </w:rPr>
      </w:pPr>
      <w:r w:rsidRPr="00BD4D27">
        <w:rPr>
          <w:rFonts w:asciiTheme="minorHAnsi" w:hAnsiTheme="minorHAnsi" w:cs="Times New Roman"/>
          <w:sz w:val="22"/>
          <w:szCs w:val="22"/>
        </w:rPr>
        <w:t xml:space="preserve">La empresa adjudicataria deberá diseñar, conformar y dinamizar un comité científico que oriente la definición conceptual y programática del congreso, </w:t>
      </w:r>
      <w:r w:rsidRPr="005B4521">
        <w:rPr>
          <w:rFonts w:asciiTheme="minorHAnsi" w:hAnsiTheme="minorHAnsi" w:cs="Times New Roman"/>
          <w:sz w:val="22"/>
          <w:szCs w:val="22"/>
        </w:rPr>
        <w:t>en coordinación permanente con la Dirección de Diversidad, Convivencia y Solidaridad Intergeneracional</w:t>
      </w:r>
      <w:r w:rsidR="001A13B0" w:rsidRPr="005B4521">
        <w:rPr>
          <w:rFonts w:asciiTheme="minorHAnsi" w:hAnsiTheme="minorHAnsi" w:cs="Times New Roman"/>
          <w:sz w:val="22"/>
          <w:szCs w:val="22"/>
        </w:rPr>
        <w:t xml:space="preserve"> que dará la aprobación final a la configuración del comité</w:t>
      </w:r>
      <w:r w:rsidRPr="005B4521">
        <w:rPr>
          <w:rFonts w:asciiTheme="minorHAnsi" w:hAnsiTheme="minorHAnsi" w:cs="Times New Roman"/>
          <w:sz w:val="22"/>
          <w:szCs w:val="22"/>
        </w:rPr>
        <w:t>.</w:t>
      </w:r>
      <w:r w:rsidRPr="00BD4D27">
        <w:rPr>
          <w:rFonts w:asciiTheme="minorHAnsi" w:hAnsiTheme="minorHAnsi" w:cs="Times New Roman"/>
          <w:sz w:val="22"/>
          <w:szCs w:val="22"/>
        </w:rPr>
        <w:t xml:space="preserve"> </w:t>
      </w:r>
      <w:r w:rsidR="00846DFF" w:rsidRPr="00CE476E">
        <w:rPr>
          <w:rFonts w:asciiTheme="minorHAnsi" w:hAnsiTheme="minorHAnsi" w:cs="Times New Roman"/>
          <w:sz w:val="22"/>
          <w:szCs w:val="22"/>
        </w:rPr>
        <w:t>El objetivo es activar un comité que aporte valor real al diseño del congreso y no tenga un carácter meramente formal.</w:t>
      </w:r>
      <w:r w:rsidR="00846DFF" w:rsidRPr="00BD4D27">
        <w:rPr>
          <w:rFonts w:asciiTheme="minorHAnsi" w:hAnsiTheme="minorHAnsi" w:cs="Times New Roman"/>
          <w:sz w:val="22"/>
          <w:szCs w:val="22"/>
        </w:rPr>
        <w:t xml:space="preserve"> </w:t>
      </w:r>
    </w:p>
    <w:p w14:paraId="17601450" w14:textId="1D4E2429" w:rsidR="001143C7" w:rsidRPr="00BD4D27" w:rsidRDefault="001143C7" w:rsidP="001143C7">
      <w:pPr>
        <w:pStyle w:val="Textoindependiente"/>
        <w:spacing w:after="240" w:line="360" w:lineRule="auto"/>
        <w:ind w:right="123"/>
        <w:rPr>
          <w:rFonts w:asciiTheme="minorHAnsi" w:hAnsiTheme="minorHAnsi" w:cs="Times New Roman"/>
          <w:sz w:val="22"/>
          <w:szCs w:val="22"/>
        </w:rPr>
      </w:pPr>
      <w:r w:rsidRPr="00BD4D27">
        <w:rPr>
          <w:rFonts w:asciiTheme="minorHAnsi" w:hAnsiTheme="minorHAnsi" w:cs="Times New Roman"/>
          <w:sz w:val="22"/>
          <w:szCs w:val="22"/>
        </w:rPr>
        <w:t>Este comité tendrá un papel central en la definición de:</w:t>
      </w:r>
    </w:p>
    <w:p w14:paraId="5BF7FD87" w14:textId="77777777" w:rsidR="001143C7" w:rsidRPr="00BD4D27" w:rsidRDefault="001143C7" w:rsidP="00970224">
      <w:pPr>
        <w:pStyle w:val="Textoindependiente"/>
        <w:numPr>
          <w:ilvl w:val="0"/>
          <w:numId w:val="4"/>
        </w:numPr>
        <w:spacing w:after="240" w:line="360" w:lineRule="auto"/>
        <w:ind w:right="123"/>
        <w:rPr>
          <w:rFonts w:asciiTheme="minorHAnsi" w:hAnsiTheme="minorHAnsi" w:cs="Times New Roman"/>
          <w:sz w:val="22"/>
          <w:szCs w:val="22"/>
        </w:rPr>
      </w:pPr>
      <w:r w:rsidRPr="00BD4D27">
        <w:rPr>
          <w:rFonts w:asciiTheme="minorHAnsi" w:hAnsiTheme="minorHAnsi" w:cs="Times New Roman"/>
          <w:sz w:val="22"/>
          <w:szCs w:val="22"/>
        </w:rPr>
        <w:t xml:space="preserve">Los ejes temáticos del congreso </w:t>
      </w:r>
    </w:p>
    <w:p w14:paraId="53C61449" w14:textId="77777777" w:rsidR="001143C7" w:rsidRPr="00BD4D27" w:rsidRDefault="001143C7" w:rsidP="00970224">
      <w:pPr>
        <w:pStyle w:val="Textoindependiente"/>
        <w:numPr>
          <w:ilvl w:val="0"/>
          <w:numId w:val="4"/>
        </w:numPr>
        <w:spacing w:after="240" w:line="360" w:lineRule="auto"/>
        <w:ind w:right="123"/>
        <w:rPr>
          <w:rFonts w:asciiTheme="minorHAnsi" w:hAnsiTheme="minorHAnsi" w:cs="Times New Roman"/>
          <w:sz w:val="22"/>
          <w:szCs w:val="22"/>
        </w:rPr>
      </w:pPr>
      <w:r w:rsidRPr="00BD4D27">
        <w:rPr>
          <w:rFonts w:asciiTheme="minorHAnsi" w:hAnsiTheme="minorHAnsi" w:cs="Times New Roman"/>
          <w:sz w:val="22"/>
          <w:szCs w:val="22"/>
        </w:rPr>
        <w:t xml:space="preserve">Los contenidos del programa precongresual y congresual </w:t>
      </w:r>
    </w:p>
    <w:p w14:paraId="7105121A" w14:textId="77777777" w:rsidR="001143C7" w:rsidRPr="00BD4D27" w:rsidRDefault="001143C7" w:rsidP="00970224">
      <w:pPr>
        <w:pStyle w:val="Textoindependiente"/>
        <w:numPr>
          <w:ilvl w:val="0"/>
          <w:numId w:val="4"/>
        </w:numPr>
        <w:spacing w:after="240" w:line="360" w:lineRule="auto"/>
        <w:ind w:right="123"/>
        <w:rPr>
          <w:rFonts w:asciiTheme="minorHAnsi" w:hAnsiTheme="minorHAnsi" w:cs="Times New Roman"/>
          <w:sz w:val="22"/>
          <w:szCs w:val="22"/>
        </w:rPr>
      </w:pPr>
      <w:r w:rsidRPr="00BD4D27">
        <w:rPr>
          <w:rFonts w:asciiTheme="minorHAnsi" w:hAnsiTheme="minorHAnsi" w:cs="Times New Roman"/>
          <w:sz w:val="22"/>
          <w:szCs w:val="22"/>
        </w:rPr>
        <w:t xml:space="preserve">La identificación de enfoques, experiencias y perfiles relevantes </w:t>
      </w:r>
    </w:p>
    <w:p w14:paraId="6A946AA0" w14:textId="77777777" w:rsidR="001143C7" w:rsidRPr="00BD4D27" w:rsidRDefault="001143C7" w:rsidP="001143C7">
      <w:pPr>
        <w:pStyle w:val="Textoindependiente"/>
        <w:spacing w:after="240" w:line="360" w:lineRule="auto"/>
        <w:ind w:right="123"/>
        <w:rPr>
          <w:rFonts w:asciiTheme="minorHAnsi" w:hAnsiTheme="minorHAnsi" w:cs="Times New Roman"/>
          <w:sz w:val="22"/>
          <w:szCs w:val="22"/>
        </w:rPr>
      </w:pPr>
      <w:r w:rsidRPr="00BD4D27">
        <w:rPr>
          <w:rFonts w:asciiTheme="minorHAnsi" w:hAnsiTheme="minorHAnsi" w:cs="Times New Roman"/>
          <w:sz w:val="22"/>
          <w:szCs w:val="22"/>
        </w:rPr>
        <w:t>La empresa adjudicataria será responsable de:</w:t>
      </w:r>
    </w:p>
    <w:p w14:paraId="5ACB6DA4" w14:textId="77777777" w:rsidR="001143C7" w:rsidRPr="00BD4D27" w:rsidRDefault="001143C7" w:rsidP="00970224">
      <w:pPr>
        <w:pStyle w:val="Textoindependiente"/>
        <w:numPr>
          <w:ilvl w:val="0"/>
          <w:numId w:val="5"/>
        </w:numPr>
        <w:spacing w:after="240" w:line="360" w:lineRule="auto"/>
        <w:ind w:right="123"/>
        <w:rPr>
          <w:rFonts w:asciiTheme="minorHAnsi" w:hAnsiTheme="minorHAnsi" w:cs="Times New Roman"/>
          <w:sz w:val="22"/>
          <w:szCs w:val="22"/>
        </w:rPr>
      </w:pPr>
      <w:r w:rsidRPr="00BD4D27">
        <w:rPr>
          <w:rFonts w:asciiTheme="minorHAnsi" w:hAnsiTheme="minorHAnsi" w:cs="Times New Roman"/>
          <w:sz w:val="22"/>
          <w:szCs w:val="22"/>
        </w:rPr>
        <w:t xml:space="preserve">Proponer la composición del comité, garantizando diversidad de perfiles (académico, institucional, social) </w:t>
      </w:r>
    </w:p>
    <w:p w14:paraId="493A0D89" w14:textId="77777777" w:rsidR="001143C7" w:rsidRPr="00BD4D27" w:rsidRDefault="001143C7" w:rsidP="00970224">
      <w:pPr>
        <w:pStyle w:val="Textoindependiente"/>
        <w:numPr>
          <w:ilvl w:val="0"/>
          <w:numId w:val="5"/>
        </w:numPr>
        <w:spacing w:after="240" w:line="360" w:lineRule="auto"/>
        <w:ind w:right="123"/>
        <w:rPr>
          <w:rFonts w:asciiTheme="minorHAnsi" w:hAnsiTheme="minorHAnsi" w:cs="Times New Roman"/>
          <w:sz w:val="22"/>
          <w:szCs w:val="22"/>
        </w:rPr>
      </w:pPr>
      <w:r w:rsidRPr="00BD4D27">
        <w:rPr>
          <w:rFonts w:asciiTheme="minorHAnsi" w:hAnsiTheme="minorHAnsi" w:cs="Times New Roman"/>
          <w:sz w:val="22"/>
          <w:szCs w:val="22"/>
        </w:rPr>
        <w:t xml:space="preserve">Organizar y dinamizar las sesiones de trabajo necesarias </w:t>
      </w:r>
    </w:p>
    <w:p w14:paraId="53261C42" w14:textId="77777777" w:rsidR="001143C7" w:rsidRPr="00BD4D27" w:rsidRDefault="001143C7" w:rsidP="00970224">
      <w:pPr>
        <w:pStyle w:val="Textoindependiente"/>
        <w:numPr>
          <w:ilvl w:val="0"/>
          <w:numId w:val="5"/>
        </w:numPr>
        <w:spacing w:after="240" w:line="360" w:lineRule="auto"/>
        <w:ind w:right="123"/>
        <w:rPr>
          <w:rFonts w:asciiTheme="minorHAnsi" w:hAnsiTheme="minorHAnsi" w:cs="Times New Roman"/>
          <w:sz w:val="22"/>
          <w:szCs w:val="22"/>
        </w:rPr>
      </w:pPr>
      <w:r w:rsidRPr="00BD4D27">
        <w:rPr>
          <w:rFonts w:asciiTheme="minorHAnsi" w:hAnsiTheme="minorHAnsi" w:cs="Times New Roman"/>
          <w:sz w:val="22"/>
          <w:szCs w:val="22"/>
        </w:rPr>
        <w:t xml:space="preserve">Sistematizar las aportaciones generadas </w:t>
      </w:r>
    </w:p>
    <w:p w14:paraId="0672438A" w14:textId="38B50E61" w:rsidR="008F3FC2" w:rsidRPr="00BD4D27" w:rsidRDefault="008F3FC2" w:rsidP="001143C7">
      <w:pPr>
        <w:pStyle w:val="Textoindependiente"/>
        <w:spacing w:after="240" w:line="360" w:lineRule="auto"/>
        <w:ind w:right="123"/>
        <w:rPr>
          <w:rFonts w:asciiTheme="minorHAnsi" w:hAnsiTheme="minorHAnsi" w:cs="Times New Roman"/>
          <w:sz w:val="22"/>
          <w:szCs w:val="22"/>
        </w:rPr>
      </w:pPr>
      <w:r w:rsidRPr="005B4521">
        <w:rPr>
          <w:rFonts w:asciiTheme="minorHAnsi" w:hAnsiTheme="minorHAnsi" w:cs="Times New Roman"/>
          <w:sz w:val="22"/>
          <w:szCs w:val="22"/>
        </w:rPr>
        <w:t>Todos los gastos asociados la dinamización y gestión del comité científico</w:t>
      </w:r>
      <w:r w:rsidR="008F6180" w:rsidRPr="005B4521">
        <w:rPr>
          <w:rFonts w:asciiTheme="minorHAnsi" w:hAnsiTheme="minorHAnsi" w:cs="Times New Roman"/>
          <w:sz w:val="22"/>
          <w:szCs w:val="22"/>
        </w:rPr>
        <w:t xml:space="preserve"> (organización y dinamización de las sesiones, elaboración de actas y documentos, </w:t>
      </w:r>
      <w:r w:rsidR="00C50B92" w:rsidRPr="005B4521">
        <w:rPr>
          <w:rFonts w:asciiTheme="minorHAnsi" w:hAnsiTheme="minorHAnsi" w:cs="Times New Roman"/>
          <w:sz w:val="22"/>
          <w:szCs w:val="22"/>
        </w:rPr>
        <w:t>dietas de asistentes, etc.) serán a cuenta de la adjudicataria.</w:t>
      </w:r>
      <w:r w:rsidR="00C50B92">
        <w:rPr>
          <w:rFonts w:asciiTheme="minorHAnsi" w:hAnsiTheme="minorHAnsi" w:cs="Times New Roman"/>
          <w:sz w:val="22"/>
          <w:szCs w:val="22"/>
        </w:rPr>
        <w:t xml:space="preserve"> </w:t>
      </w:r>
    </w:p>
    <w:p w14:paraId="20D5B6F4" w14:textId="47D0B8AD" w:rsidR="001143C7" w:rsidRPr="00BD4D27" w:rsidRDefault="001143C7" w:rsidP="001143C7">
      <w:pPr>
        <w:pStyle w:val="Textoindependiente"/>
        <w:spacing w:after="240" w:line="360" w:lineRule="auto"/>
        <w:ind w:right="123"/>
        <w:rPr>
          <w:rFonts w:asciiTheme="minorHAnsi" w:hAnsiTheme="minorHAnsi" w:cs="Times New Roman"/>
          <w:sz w:val="22"/>
          <w:szCs w:val="22"/>
        </w:rPr>
      </w:pPr>
    </w:p>
    <w:p w14:paraId="41D8852F" w14:textId="77777777" w:rsidR="001143C7" w:rsidRPr="00BD4D27" w:rsidRDefault="001143C7" w:rsidP="001143C7">
      <w:pPr>
        <w:pStyle w:val="Textoindependiente"/>
        <w:spacing w:after="240" w:line="360" w:lineRule="auto"/>
        <w:ind w:right="123"/>
        <w:rPr>
          <w:rFonts w:asciiTheme="minorHAnsi" w:hAnsiTheme="minorHAnsi" w:cs="Times New Roman"/>
          <w:b/>
          <w:bCs/>
          <w:sz w:val="22"/>
          <w:szCs w:val="22"/>
        </w:rPr>
      </w:pPr>
      <w:r w:rsidRPr="00BD4D27">
        <w:rPr>
          <w:rFonts w:asciiTheme="minorHAnsi" w:hAnsiTheme="minorHAnsi" w:cs="Times New Roman"/>
          <w:b/>
          <w:bCs/>
          <w:sz w:val="22"/>
          <w:szCs w:val="22"/>
        </w:rPr>
        <w:t>3.2. Diseño y secretaría técnica del congreso</w:t>
      </w:r>
    </w:p>
    <w:p w14:paraId="31621272" w14:textId="22769869" w:rsidR="008F7223" w:rsidRPr="00BD4D27" w:rsidRDefault="008F7223" w:rsidP="008F7223">
      <w:pPr>
        <w:pStyle w:val="Textoindependiente"/>
        <w:spacing w:after="240" w:line="360" w:lineRule="auto"/>
        <w:ind w:right="123"/>
        <w:rPr>
          <w:rFonts w:asciiTheme="minorHAnsi" w:hAnsiTheme="minorHAnsi" w:cs="Times New Roman"/>
          <w:sz w:val="22"/>
          <w:szCs w:val="22"/>
        </w:rPr>
      </w:pPr>
      <w:r w:rsidRPr="00BD4D27">
        <w:rPr>
          <w:rFonts w:asciiTheme="minorHAnsi" w:hAnsiTheme="minorHAnsi" w:cs="Times New Roman"/>
          <w:sz w:val="22"/>
          <w:szCs w:val="22"/>
        </w:rPr>
        <w:t xml:space="preserve">La empresa adjudicataria colaborará con la Dirección en la definición del enfoque del congreso, asegurando la coherencia entre objetivos, contenidos y metodología, mediante una coordinación continua que se desarrollará, </w:t>
      </w:r>
      <w:r w:rsidRPr="005B4521">
        <w:rPr>
          <w:rFonts w:asciiTheme="minorHAnsi" w:hAnsiTheme="minorHAnsi" w:cs="Times New Roman"/>
          <w:sz w:val="22"/>
          <w:szCs w:val="22"/>
        </w:rPr>
        <w:t>con carácter general, de forma presencial</w:t>
      </w:r>
      <w:r w:rsidR="00EC29AD" w:rsidRPr="005B4521">
        <w:rPr>
          <w:rFonts w:asciiTheme="minorHAnsi" w:hAnsiTheme="minorHAnsi" w:cs="Times New Roman"/>
          <w:sz w:val="22"/>
          <w:szCs w:val="22"/>
        </w:rPr>
        <w:t xml:space="preserve"> en la sede que determine la DDCSI</w:t>
      </w:r>
      <w:r w:rsidRPr="005B4521">
        <w:rPr>
          <w:rFonts w:asciiTheme="minorHAnsi" w:hAnsiTheme="minorHAnsi" w:cs="Times New Roman"/>
          <w:sz w:val="22"/>
          <w:szCs w:val="22"/>
        </w:rPr>
        <w:t>.</w:t>
      </w:r>
    </w:p>
    <w:p w14:paraId="7DB292B6" w14:textId="77777777" w:rsidR="008F7223" w:rsidRPr="00BD4D27" w:rsidRDefault="008F7223" w:rsidP="008F7223">
      <w:pPr>
        <w:pStyle w:val="Textoindependiente"/>
        <w:spacing w:after="240" w:line="360" w:lineRule="auto"/>
        <w:ind w:right="123"/>
        <w:rPr>
          <w:rFonts w:asciiTheme="minorHAnsi" w:hAnsiTheme="minorHAnsi" w:cs="Times New Roman"/>
          <w:sz w:val="22"/>
          <w:szCs w:val="22"/>
        </w:rPr>
      </w:pPr>
      <w:r w:rsidRPr="00BD4D27">
        <w:rPr>
          <w:rFonts w:asciiTheme="minorHAnsi" w:hAnsiTheme="minorHAnsi" w:cs="Times New Roman"/>
          <w:sz w:val="22"/>
          <w:szCs w:val="22"/>
        </w:rPr>
        <w:t>Para ello deberá:</w:t>
      </w:r>
    </w:p>
    <w:p w14:paraId="46B33F29" w14:textId="77777777" w:rsidR="008F7223" w:rsidRPr="00BD4D27" w:rsidRDefault="008F7223" w:rsidP="008F7223">
      <w:pPr>
        <w:pStyle w:val="Textoindependiente"/>
        <w:spacing w:after="240" w:line="360" w:lineRule="auto"/>
        <w:ind w:right="123"/>
        <w:rPr>
          <w:rFonts w:asciiTheme="minorHAnsi" w:hAnsiTheme="minorHAnsi" w:cs="Times New Roman"/>
          <w:sz w:val="22"/>
          <w:szCs w:val="22"/>
        </w:rPr>
      </w:pPr>
      <w:r w:rsidRPr="00BD4D27">
        <w:rPr>
          <w:rFonts w:asciiTheme="minorHAnsi" w:hAnsiTheme="minorHAnsi" w:cs="Times New Roman"/>
          <w:sz w:val="22"/>
          <w:szCs w:val="22"/>
        </w:rPr>
        <w:t>• Proponer la estructura general del evento</w:t>
      </w:r>
    </w:p>
    <w:p w14:paraId="658AE939" w14:textId="77777777" w:rsidR="008F7223" w:rsidRPr="00BD4D27" w:rsidRDefault="008F7223" w:rsidP="008F7223">
      <w:pPr>
        <w:pStyle w:val="Textoindependiente"/>
        <w:spacing w:after="240" w:line="360" w:lineRule="auto"/>
        <w:ind w:right="123"/>
        <w:rPr>
          <w:rFonts w:asciiTheme="minorHAnsi" w:hAnsiTheme="minorHAnsi" w:cs="Times New Roman"/>
          <w:sz w:val="22"/>
          <w:szCs w:val="22"/>
        </w:rPr>
      </w:pPr>
      <w:r w:rsidRPr="00BD4D27">
        <w:rPr>
          <w:rFonts w:asciiTheme="minorHAnsi" w:hAnsiTheme="minorHAnsi" w:cs="Times New Roman"/>
          <w:sz w:val="22"/>
          <w:szCs w:val="22"/>
        </w:rPr>
        <w:t>• Definir los contenidos en coordinación con el comité científico</w:t>
      </w:r>
    </w:p>
    <w:p w14:paraId="7E95378D" w14:textId="3A1E0DF7" w:rsidR="00943522" w:rsidRPr="00BD4D27" w:rsidRDefault="008F7223" w:rsidP="008F7223">
      <w:pPr>
        <w:pStyle w:val="Textoindependiente"/>
        <w:spacing w:after="240" w:line="360" w:lineRule="auto"/>
        <w:ind w:right="123"/>
        <w:rPr>
          <w:rFonts w:asciiTheme="minorHAnsi" w:hAnsiTheme="minorHAnsi" w:cs="Times New Roman"/>
          <w:sz w:val="22"/>
          <w:szCs w:val="22"/>
        </w:rPr>
      </w:pPr>
      <w:r w:rsidRPr="00BD4D27">
        <w:rPr>
          <w:rFonts w:asciiTheme="minorHAnsi" w:hAnsiTheme="minorHAnsi" w:cs="Times New Roman"/>
          <w:sz w:val="22"/>
          <w:szCs w:val="22"/>
        </w:rPr>
        <w:t xml:space="preserve">• Garantizar la coherencia entre el programa precongresual y </w:t>
      </w:r>
      <w:r w:rsidR="003B7070" w:rsidRPr="00BD4D27">
        <w:rPr>
          <w:rFonts w:asciiTheme="minorHAnsi" w:hAnsiTheme="minorHAnsi" w:cs="Times New Roman"/>
          <w:sz w:val="22"/>
          <w:szCs w:val="22"/>
        </w:rPr>
        <w:t>congresual.</w:t>
      </w:r>
    </w:p>
    <w:p w14:paraId="4D352555" w14:textId="2D498DFB" w:rsidR="001143C7" w:rsidRPr="00BD4D27" w:rsidRDefault="001143C7" w:rsidP="001143C7">
      <w:pPr>
        <w:pStyle w:val="Textoindependiente"/>
        <w:spacing w:after="240" w:line="360" w:lineRule="auto"/>
        <w:ind w:right="123"/>
        <w:rPr>
          <w:rFonts w:asciiTheme="minorHAnsi" w:hAnsiTheme="minorHAnsi" w:cs="Times New Roman"/>
          <w:sz w:val="22"/>
          <w:szCs w:val="22"/>
        </w:rPr>
      </w:pPr>
    </w:p>
    <w:p w14:paraId="0AE605C6" w14:textId="77777777" w:rsidR="001143C7" w:rsidRPr="00BD4D27" w:rsidRDefault="001143C7" w:rsidP="001143C7">
      <w:pPr>
        <w:pStyle w:val="Textoindependiente"/>
        <w:spacing w:after="240" w:line="360" w:lineRule="auto"/>
        <w:ind w:right="123"/>
        <w:rPr>
          <w:rFonts w:asciiTheme="minorHAnsi" w:hAnsiTheme="minorHAnsi" w:cs="Times New Roman"/>
          <w:b/>
          <w:bCs/>
          <w:sz w:val="22"/>
          <w:szCs w:val="22"/>
        </w:rPr>
      </w:pPr>
      <w:r w:rsidRPr="00BD4D27">
        <w:rPr>
          <w:rFonts w:asciiTheme="minorHAnsi" w:hAnsiTheme="minorHAnsi" w:cs="Times New Roman"/>
          <w:b/>
          <w:bCs/>
          <w:sz w:val="22"/>
          <w:szCs w:val="22"/>
        </w:rPr>
        <w:t>3.3. Programa precongresual</w:t>
      </w:r>
    </w:p>
    <w:p w14:paraId="2C9C44B1" w14:textId="4713DF1B" w:rsidR="00E436DD" w:rsidRPr="00BD4D27" w:rsidRDefault="001143C7" w:rsidP="00E436DD">
      <w:pPr>
        <w:pStyle w:val="Textoindependiente"/>
        <w:spacing w:after="240" w:line="360" w:lineRule="auto"/>
        <w:ind w:right="123"/>
        <w:rPr>
          <w:rFonts w:asciiTheme="minorHAnsi" w:hAnsiTheme="minorHAnsi" w:cs="Times New Roman"/>
          <w:sz w:val="22"/>
          <w:szCs w:val="22"/>
        </w:rPr>
      </w:pPr>
      <w:r w:rsidRPr="00BD4D27">
        <w:rPr>
          <w:rFonts w:asciiTheme="minorHAnsi" w:hAnsiTheme="minorHAnsi" w:cs="Times New Roman"/>
          <w:sz w:val="22"/>
          <w:szCs w:val="22"/>
        </w:rPr>
        <w:t xml:space="preserve">La empresa deberá diseñar, organizar y dinamizar al menos tres actividades previas al congreso, </w:t>
      </w:r>
      <w:r w:rsidR="00E436DD">
        <w:rPr>
          <w:rFonts w:asciiTheme="minorHAnsi" w:hAnsiTheme="minorHAnsi" w:cs="Times New Roman"/>
          <w:sz w:val="22"/>
          <w:szCs w:val="22"/>
        </w:rPr>
        <w:t xml:space="preserve">al menos, </w:t>
      </w:r>
      <w:r w:rsidRPr="00BD4D27">
        <w:rPr>
          <w:rFonts w:asciiTheme="minorHAnsi" w:hAnsiTheme="minorHAnsi" w:cs="Times New Roman"/>
          <w:sz w:val="22"/>
          <w:szCs w:val="22"/>
        </w:rPr>
        <w:t>una en cada territorio histórico</w:t>
      </w:r>
      <w:r w:rsidR="00E436DD" w:rsidRPr="004B6634">
        <w:rPr>
          <w:rFonts w:asciiTheme="minorHAnsi" w:hAnsiTheme="minorHAnsi" w:cs="Times New Roman"/>
          <w:sz w:val="22"/>
          <w:szCs w:val="22"/>
        </w:rPr>
        <w:t>, entre los meses de noviembre de 2026 y febrero de 2027, en espacios que serán propuestos y gestionados por la empresa adjudicataria, asumiendo esta los costes asociados.</w:t>
      </w:r>
      <w:r w:rsidR="00E94021" w:rsidRPr="004B6634">
        <w:rPr>
          <w:rFonts w:asciiTheme="minorHAnsi" w:hAnsiTheme="minorHAnsi" w:cs="Times New Roman"/>
          <w:sz w:val="22"/>
          <w:szCs w:val="22"/>
        </w:rPr>
        <w:t xml:space="preserve"> Las fechas previstas para la celebración de estas actividades tendrán carácter orientativo, pudiendo ser modificadas por decisión de </w:t>
      </w:r>
      <w:r w:rsidR="00E94021" w:rsidRPr="004B6634">
        <w:rPr>
          <w:rFonts w:asciiTheme="minorHAnsi" w:hAnsiTheme="minorHAnsi" w:cs="Times New Roman"/>
          <w:sz w:val="22"/>
          <w:szCs w:val="22"/>
        </w:rPr>
        <w:lastRenderedPageBreak/>
        <w:t>la Dirección de Diversidad, Convivencia y Solidaridad Intergeneracional (DDCSI) en función de necesidades organizativas.</w:t>
      </w:r>
    </w:p>
    <w:p w14:paraId="5F44B32F" w14:textId="77777777" w:rsidR="001143C7" w:rsidRPr="00BD4D27" w:rsidRDefault="001143C7" w:rsidP="001143C7">
      <w:pPr>
        <w:pStyle w:val="Textoindependiente"/>
        <w:spacing w:after="240" w:line="360" w:lineRule="auto"/>
        <w:ind w:right="123"/>
        <w:rPr>
          <w:rFonts w:asciiTheme="minorHAnsi" w:hAnsiTheme="minorHAnsi" w:cs="Times New Roman"/>
          <w:sz w:val="22"/>
          <w:szCs w:val="22"/>
        </w:rPr>
      </w:pPr>
      <w:r w:rsidRPr="00BD4D27">
        <w:rPr>
          <w:rFonts w:asciiTheme="minorHAnsi" w:hAnsiTheme="minorHAnsi" w:cs="Times New Roman"/>
          <w:sz w:val="22"/>
          <w:szCs w:val="22"/>
        </w:rPr>
        <w:t>Estas actividades deberán:</w:t>
      </w:r>
    </w:p>
    <w:p w14:paraId="699AFCEB" w14:textId="77777777" w:rsidR="001143C7" w:rsidRPr="00BD4D27" w:rsidRDefault="001143C7" w:rsidP="00970224">
      <w:pPr>
        <w:pStyle w:val="Textoindependiente"/>
        <w:numPr>
          <w:ilvl w:val="0"/>
          <w:numId w:val="6"/>
        </w:numPr>
        <w:spacing w:after="240" w:line="360" w:lineRule="auto"/>
        <w:ind w:right="123"/>
        <w:rPr>
          <w:rFonts w:asciiTheme="minorHAnsi" w:hAnsiTheme="minorHAnsi" w:cs="Times New Roman"/>
          <w:sz w:val="22"/>
          <w:szCs w:val="22"/>
        </w:rPr>
      </w:pPr>
      <w:r w:rsidRPr="00BD4D27">
        <w:rPr>
          <w:rFonts w:asciiTheme="minorHAnsi" w:hAnsiTheme="minorHAnsi" w:cs="Times New Roman"/>
          <w:sz w:val="22"/>
          <w:szCs w:val="22"/>
        </w:rPr>
        <w:t xml:space="preserve">Estar alineadas con los ejes definidos en el comité científico </w:t>
      </w:r>
    </w:p>
    <w:p w14:paraId="79E5C452" w14:textId="77777777" w:rsidR="001143C7" w:rsidRPr="00BD4D27" w:rsidRDefault="001143C7" w:rsidP="00970224">
      <w:pPr>
        <w:pStyle w:val="Textoindependiente"/>
        <w:numPr>
          <w:ilvl w:val="0"/>
          <w:numId w:val="6"/>
        </w:numPr>
        <w:spacing w:after="240" w:line="360" w:lineRule="auto"/>
        <w:ind w:right="123"/>
        <w:rPr>
          <w:rFonts w:asciiTheme="minorHAnsi" w:hAnsiTheme="minorHAnsi" w:cs="Times New Roman"/>
          <w:sz w:val="22"/>
          <w:szCs w:val="22"/>
        </w:rPr>
      </w:pPr>
      <w:r w:rsidRPr="00BD4D27">
        <w:rPr>
          <w:rFonts w:asciiTheme="minorHAnsi" w:hAnsiTheme="minorHAnsi" w:cs="Times New Roman"/>
          <w:sz w:val="22"/>
          <w:szCs w:val="22"/>
        </w:rPr>
        <w:t xml:space="preserve">Facilitar la participación de agentes diversos </w:t>
      </w:r>
    </w:p>
    <w:p w14:paraId="7EA96EC7" w14:textId="77777777" w:rsidR="001143C7" w:rsidRPr="00BD4D27" w:rsidRDefault="001143C7" w:rsidP="00970224">
      <w:pPr>
        <w:pStyle w:val="Textoindependiente"/>
        <w:numPr>
          <w:ilvl w:val="0"/>
          <w:numId w:val="6"/>
        </w:numPr>
        <w:spacing w:after="240" w:line="360" w:lineRule="auto"/>
        <w:ind w:right="123"/>
        <w:rPr>
          <w:rFonts w:asciiTheme="minorHAnsi" w:hAnsiTheme="minorHAnsi" w:cs="Times New Roman"/>
          <w:sz w:val="22"/>
          <w:szCs w:val="22"/>
        </w:rPr>
      </w:pPr>
      <w:r w:rsidRPr="00BD4D27">
        <w:rPr>
          <w:rFonts w:asciiTheme="minorHAnsi" w:hAnsiTheme="minorHAnsi" w:cs="Times New Roman"/>
          <w:sz w:val="22"/>
          <w:szCs w:val="22"/>
        </w:rPr>
        <w:t xml:space="preserve">Permitir la recogida estructurada de aportaciones </w:t>
      </w:r>
    </w:p>
    <w:p w14:paraId="450BC533" w14:textId="7A0E9812" w:rsidR="001143C7" w:rsidRDefault="001E49D4" w:rsidP="001143C7">
      <w:pPr>
        <w:pStyle w:val="Textoindependiente"/>
        <w:spacing w:after="240" w:line="360" w:lineRule="auto"/>
        <w:ind w:right="123"/>
        <w:rPr>
          <w:rFonts w:asciiTheme="minorHAnsi" w:hAnsiTheme="minorHAnsi" w:cs="Times New Roman"/>
          <w:sz w:val="22"/>
          <w:szCs w:val="22"/>
        </w:rPr>
      </w:pPr>
      <w:r w:rsidRPr="00BD4D27">
        <w:rPr>
          <w:rFonts w:asciiTheme="minorHAnsi" w:hAnsiTheme="minorHAnsi" w:cs="Times New Roman"/>
          <w:sz w:val="22"/>
          <w:szCs w:val="22"/>
        </w:rPr>
        <w:t>La empresa adjudicataria será responsable de la organización integral de estas actividades, incluyendo la coordinación de todos los elementos necesarios para su correcto desarrollo.</w:t>
      </w:r>
      <w:r w:rsidR="009453C9" w:rsidRPr="00BD4D27">
        <w:rPr>
          <w:rFonts w:asciiTheme="minorHAnsi" w:hAnsiTheme="minorHAnsi" w:cs="Times New Roman"/>
          <w:sz w:val="22"/>
          <w:szCs w:val="22"/>
        </w:rPr>
        <w:t xml:space="preserve"> </w:t>
      </w:r>
    </w:p>
    <w:p w14:paraId="4334483A" w14:textId="77777777" w:rsidR="00782732" w:rsidRPr="00BD4D27" w:rsidRDefault="00782732" w:rsidP="001143C7">
      <w:pPr>
        <w:pStyle w:val="Textoindependiente"/>
        <w:spacing w:after="240" w:line="360" w:lineRule="auto"/>
        <w:ind w:right="123"/>
        <w:rPr>
          <w:rFonts w:asciiTheme="minorHAnsi" w:hAnsiTheme="minorHAnsi" w:cs="Times New Roman"/>
          <w:sz w:val="22"/>
          <w:szCs w:val="22"/>
        </w:rPr>
      </w:pPr>
    </w:p>
    <w:p w14:paraId="6F990792" w14:textId="77777777" w:rsidR="001143C7" w:rsidRPr="00BD4D27" w:rsidRDefault="001143C7" w:rsidP="001143C7">
      <w:pPr>
        <w:pStyle w:val="Textoindependiente"/>
        <w:spacing w:after="240" w:line="360" w:lineRule="auto"/>
        <w:ind w:right="123"/>
        <w:rPr>
          <w:rFonts w:asciiTheme="minorHAnsi" w:hAnsiTheme="minorHAnsi" w:cs="Times New Roman"/>
          <w:b/>
          <w:bCs/>
          <w:sz w:val="22"/>
          <w:szCs w:val="22"/>
        </w:rPr>
      </w:pPr>
      <w:r w:rsidRPr="00BD4D27">
        <w:rPr>
          <w:rFonts w:asciiTheme="minorHAnsi" w:hAnsiTheme="minorHAnsi" w:cs="Times New Roman"/>
          <w:b/>
          <w:bCs/>
          <w:sz w:val="22"/>
          <w:szCs w:val="22"/>
        </w:rPr>
        <w:t>3.4. Programa congresual</w:t>
      </w:r>
    </w:p>
    <w:p w14:paraId="5CC46845" w14:textId="77777777" w:rsidR="001143C7" w:rsidRPr="00BD4D27" w:rsidRDefault="001143C7" w:rsidP="001143C7">
      <w:pPr>
        <w:pStyle w:val="Textoindependiente"/>
        <w:spacing w:after="240" w:line="360" w:lineRule="auto"/>
        <w:ind w:right="123"/>
        <w:rPr>
          <w:rFonts w:asciiTheme="minorHAnsi" w:hAnsiTheme="minorHAnsi" w:cs="Times New Roman"/>
          <w:sz w:val="22"/>
          <w:szCs w:val="22"/>
        </w:rPr>
      </w:pPr>
      <w:r w:rsidRPr="00BD4D27">
        <w:rPr>
          <w:rFonts w:asciiTheme="minorHAnsi" w:hAnsiTheme="minorHAnsi" w:cs="Times New Roman"/>
          <w:sz w:val="22"/>
          <w:szCs w:val="22"/>
        </w:rPr>
        <w:t>La empresa elaborará una propuesta detallada del programa del congreso, incluyendo:</w:t>
      </w:r>
    </w:p>
    <w:p w14:paraId="75E0FF32" w14:textId="13DAE48B" w:rsidR="001143C7" w:rsidRPr="00BD4D27" w:rsidRDefault="001143C7" w:rsidP="00970224">
      <w:pPr>
        <w:pStyle w:val="Textoindependiente"/>
        <w:numPr>
          <w:ilvl w:val="0"/>
          <w:numId w:val="7"/>
        </w:numPr>
        <w:spacing w:after="240" w:line="360" w:lineRule="auto"/>
        <w:ind w:right="123"/>
        <w:rPr>
          <w:rFonts w:asciiTheme="minorHAnsi" w:hAnsiTheme="minorHAnsi" w:cs="Times New Roman"/>
          <w:sz w:val="22"/>
          <w:szCs w:val="22"/>
        </w:rPr>
      </w:pPr>
      <w:r w:rsidRPr="00BD4D27">
        <w:rPr>
          <w:rFonts w:asciiTheme="minorHAnsi" w:hAnsiTheme="minorHAnsi" w:cs="Times New Roman"/>
          <w:sz w:val="22"/>
          <w:szCs w:val="22"/>
        </w:rPr>
        <w:t xml:space="preserve">Propuesta de ponentes y experiencias relevantes </w:t>
      </w:r>
      <w:r w:rsidR="00777B58" w:rsidRPr="00BD4D27">
        <w:rPr>
          <w:rFonts w:asciiTheme="minorHAnsi" w:hAnsiTheme="minorHAnsi" w:cs="Times New Roman"/>
          <w:sz w:val="22"/>
          <w:szCs w:val="22"/>
        </w:rPr>
        <w:t>(nacional e internacionales)</w:t>
      </w:r>
    </w:p>
    <w:p w14:paraId="53AB2317" w14:textId="77777777" w:rsidR="001143C7" w:rsidRPr="00BD4D27" w:rsidRDefault="001143C7" w:rsidP="00970224">
      <w:pPr>
        <w:pStyle w:val="Textoindependiente"/>
        <w:numPr>
          <w:ilvl w:val="0"/>
          <w:numId w:val="7"/>
        </w:numPr>
        <w:spacing w:after="240" w:line="360" w:lineRule="auto"/>
        <w:ind w:right="123"/>
        <w:rPr>
          <w:rFonts w:asciiTheme="minorHAnsi" w:hAnsiTheme="minorHAnsi" w:cs="Times New Roman"/>
          <w:sz w:val="22"/>
          <w:szCs w:val="22"/>
        </w:rPr>
      </w:pPr>
      <w:r w:rsidRPr="00BD4D27">
        <w:rPr>
          <w:rFonts w:asciiTheme="minorHAnsi" w:hAnsiTheme="minorHAnsi" w:cs="Times New Roman"/>
          <w:sz w:val="22"/>
          <w:szCs w:val="22"/>
        </w:rPr>
        <w:t xml:space="preserve">Definición de formatos (ponencias, mesas de diálogo, espacios participativos) </w:t>
      </w:r>
    </w:p>
    <w:p w14:paraId="676E01FE" w14:textId="77777777" w:rsidR="001143C7" w:rsidRPr="004B6634" w:rsidRDefault="001143C7" w:rsidP="00970224">
      <w:pPr>
        <w:pStyle w:val="Textoindependiente"/>
        <w:numPr>
          <w:ilvl w:val="0"/>
          <w:numId w:val="7"/>
        </w:numPr>
        <w:spacing w:after="240" w:line="360" w:lineRule="auto"/>
        <w:ind w:right="123"/>
        <w:rPr>
          <w:rFonts w:asciiTheme="minorHAnsi" w:hAnsiTheme="minorHAnsi" w:cs="Times New Roman"/>
          <w:sz w:val="22"/>
          <w:szCs w:val="22"/>
        </w:rPr>
      </w:pPr>
      <w:r w:rsidRPr="004B6634">
        <w:rPr>
          <w:rFonts w:asciiTheme="minorHAnsi" w:hAnsiTheme="minorHAnsi" w:cs="Times New Roman"/>
          <w:sz w:val="22"/>
          <w:szCs w:val="22"/>
        </w:rPr>
        <w:t xml:space="preserve">Incorporación de metodologías que favorezcan la interacción </w:t>
      </w:r>
    </w:p>
    <w:p w14:paraId="4EABB9C2" w14:textId="7BFD8ADA" w:rsidR="000F0290" w:rsidRPr="004B6634" w:rsidRDefault="009260EE" w:rsidP="00970224">
      <w:pPr>
        <w:pStyle w:val="Textoindependiente"/>
        <w:numPr>
          <w:ilvl w:val="0"/>
          <w:numId w:val="7"/>
        </w:numPr>
        <w:spacing w:after="240" w:line="360" w:lineRule="auto"/>
        <w:ind w:right="123"/>
        <w:rPr>
          <w:rFonts w:asciiTheme="minorHAnsi" w:hAnsiTheme="minorHAnsi" w:cs="Times New Roman"/>
          <w:sz w:val="22"/>
          <w:szCs w:val="22"/>
        </w:rPr>
      </w:pPr>
      <w:r w:rsidRPr="004B6634">
        <w:rPr>
          <w:rFonts w:asciiTheme="minorHAnsi" w:hAnsiTheme="minorHAnsi" w:cs="Times New Roman"/>
          <w:sz w:val="22"/>
          <w:szCs w:val="22"/>
        </w:rPr>
        <w:t xml:space="preserve">Estructuración del congreso en sesiones plenarias de carácter general y en </w:t>
      </w:r>
      <w:r w:rsidR="007F726E" w:rsidRPr="004B6634">
        <w:rPr>
          <w:rFonts w:asciiTheme="minorHAnsi" w:hAnsiTheme="minorHAnsi" w:cs="Times New Roman"/>
          <w:sz w:val="22"/>
          <w:szCs w:val="22"/>
        </w:rPr>
        <w:t xml:space="preserve">dos </w:t>
      </w:r>
      <w:r w:rsidRPr="004B6634">
        <w:rPr>
          <w:rFonts w:asciiTheme="minorHAnsi" w:hAnsiTheme="minorHAnsi" w:cs="Times New Roman"/>
          <w:sz w:val="22"/>
          <w:szCs w:val="22"/>
        </w:rPr>
        <w:t>espacios paralelos de trabajo (mesas o grupos), a los que las personas participantes deberán inscribirse previamente en función de su interés</w:t>
      </w:r>
      <w:r w:rsidR="000F0290" w:rsidRPr="004B6634">
        <w:rPr>
          <w:rFonts w:asciiTheme="minorHAnsi" w:hAnsiTheme="minorHAnsi" w:cs="Times New Roman"/>
          <w:sz w:val="22"/>
          <w:szCs w:val="22"/>
        </w:rPr>
        <w:t>.</w:t>
      </w:r>
    </w:p>
    <w:p w14:paraId="024F68E9" w14:textId="6690737F" w:rsidR="001143C7" w:rsidRPr="00BD4D27" w:rsidRDefault="001143C7" w:rsidP="000F0290">
      <w:pPr>
        <w:pStyle w:val="Textoindependiente"/>
        <w:spacing w:after="240" w:line="360" w:lineRule="auto"/>
        <w:ind w:right="123"/>
        <w:rPr>
          <w:rFonts w:asciiTheme="minorHAnsi" w:hAnsiTheme="minorHAnsi" w:cs="Times New Roman"/>
          <w:sz w:val="22"/>
          <w:szCs w:val="22"/>
        </w:rPr>
      </w:pPr>
      <w:r w:rsidRPr="00BD4D27">
        <w:rPr>
          <w:rFonts w:asciiTheme="minorHAnsi" w:hAnsiTheme="minorHAnsi" w:cs="Times New Roman"/>
          <w:sz w:val="22"/>
          <w:szCs w:val="22"/>
        </w:rPr>
        <w:t>Se deberá evitar un formato exclusivamente expositivo, priorizando dinámicas que generen intercambio y valor añadido.</w:t>
      </w:r>
    </w:p>
    <w:p w14:paraId="0C63C29A" w14:textId="77777777" w:rsidR="00EF3186" w:rsidRPr="004B6634" w:rsidRDefault="00EF3186" w:rsidP="00EF3186">
      <w:pPr>
        <w:pStyle w:val="Textoindependiente"/>
        <w:spacing w:after="240" w:line="360" w:lineRule="auto"/>
        <w:ind w:right="123"/>
        <w:rPr>
          <w:rFonts w:asciiTheme="minorHAnsi" w:hAnsiTheme="minorHAnsi" w:cs="Times New Roman"/>
          <w:sz w:val="22"/>
          <w:szCs w:val="22"/>
        </w:rPr>
      </w:pPr>
      <w:r w:rsidRPr="00BD4D27">
        <w:rPr>
          <w:rFonts w:asciiTheme="minorHAnsi" w:hAnsiTheme="minorHAnsi" w:cs="Times New Roman"/>
          <w:sz w:val="22"/>
          <w:szCs w:val="22"/>
        </w:rPr>
        <w:t>Asimismo, la empresa adjudicataria deberá garantizar la cobertura técnica y organizativa del cong</w:t>
      </w:r>
      <w:r w:rsidRPr="004B6634">
        <w:rPr>
          <w:rFonts w:asciiTheme="minorHAnsi" w:hAnsiTheme="minorHAnsi" w:cs="Times New Roman"/>
          <w:sz w:val="22"/>
          <w:szCs w:val="22"/>
        </w:rPr>
        <w:t>reso durante todo su desarrollo, conforme al siguiente horario orientativo:</w:t>
      </w:r>
    </w:p>
    <w:p w14:paraId="3DA814DC" w14:textId="77777777" w:rsidR="00D0331E" w:rsidRPr="004B6634" w:rsidRDefault="00D0331E" w:rsidP="00D0331E">
      <w:pPr>
        <w:pStyle w:val="Textoindependiente"/>
        <w:numPr>
          <w:ilvl w:val="0"/>
          <w:numId w:val="22"/>
        </w:numPr>
        <w:spacing w:after="240" w:line="360" w:lineRule="auto"/>
        <w:ind w:right="123"/>
        <w:rPr>
          <w:rFonts w:asciiTheme="minorHAnsi" w:hAnsiTheme="minorHAnsi" w:cs="Times New Roman"/>
          <w:sz w:val="22"/>
          <w:szCs w:val="22"/>
        </w:rPr>
      </w:pPr>
      <w:r w:rsidRPr="004B6634">
        <w:rPr>
          <w:rFonts w:asciiTheme="minorHAnsi" w:hAnsiTheme="minorHAnsi" w:cs="Times New Roman"/>
          <w:sz w:val="22"/>
          <w:szCs w:val="22"/>
        </w:rPr>
        <w:t xml:space="preserve">Día 1: desde la apertura institucional (9:00) hasta la finalización del conversatorio (18:30), incluyendo una comida tipo </w:t>
      </w:r>
      <w:proofErr w:type="spellStart"/>
      <w:r w:rsidRPr="004B6634">
        <w:rPr>
          <w:rFonts w:asciiTheme="minorHAnsi" w:hAnsiTheme="minorHAnsi" w:cs="Times New Roman"/>
          <w:sz w:val="22"/>
          <w:szCs w:val="22"/>
        </w:rPr>
        <w:t>networking</w:t>
      </w:r>
      <w:proofErr w:type="spellEnd"/>
      <w:r w:rsidRPr="004B6634">
        <w:rPr>
          <w:rFonts w:asciiTheme="minorHAnsi" w:hAnsiTheme="minorHAnsi" w:cs="Times New Roman"/>
          <w:sz w:val="22"/>
          <w:szCs w:val="22"/>
        </w:rPr>
        <w:t xml:space="preserve"> para las personas participantes y una cena para ponentes e invitadas. La jornada se estructurará en una sesión plenaria de carácter general en horario de mañana y en dos espacios paralelos de trabajo en horario de tarde, debiendo las personas participantes inscribirse previamente en uno de ellos.</w:t>
      </w:r>
    </w:p>
    <w:p w14:paraId="18B521D3" w14:textId="77777777" w:rsidR="00551E8B" w:rsidRPr="0018056A" w:rsidRDefault="00D0331E" w:rsidP="00551E8B">
      <w:pPr>
        <w:pStyle w:val="Textoindependiente"/>
        <w:spacing w:after="240" w:line="360" w:lineRule="auto"/>
        <w:ind w:right="123" w:firstLine="360"/>
        <w:rPr>
          <w:rFonts w:asciiTheme="minorHAnsi" w:hAnsiTheme="minorHAnsi" w:cs="Times New Roman"/>
          <w:sz w:val="22"/>
          <w:szCs w:val="22"/>
        </w:rPr>
      </w:pPr>
      <w:r w:rsidRPr="0018056A">
        <w:rPr>
          <w:rFonts w:asciiTheme="minorHAnsi" w:hAnsiTheme="minorHAnsi" w:cs="Times New Roman"/>
          <w:sz w:val="22"/>
          <w:szCs w:val="22"/>
        </w:rPr>
        <w:t>• Día 2: desde el inicio de las ponencias (9:00) hasta la clausura (14:30). La jornada se desarrollará en formato de sesión plenaria general.</w:t>
      </w:r>
    </w:p>
    <w:p w14:paraId="5E5B1F9E" w14:textId="74B8C761" w:rsidR="00EF3186" w:rsidRPr="0018056A" w:rsidRDefault="00EF3186" w:rsidP="00551E8B">
      <w:pPr>
        <w:pStyle w:val="Textoindependiente"/>
        <w:spacing w:after="240" w:line="360" w:lineRule="auto"/>
        <w:ind w:right="123"/>
        <w:rPr>
          <w:rFonts w:asciiTheme="minorHAnsi" w:hAnsiTheme="minorHAnsi" w:cs="Times New Roman"/>
          <w:sz w:val="22"/>
          <w:szCs w:val="22"/>
        </w:rPr>
      </w:pPr>
      <w:r w:rsidRPr="0018056A">
        <w:rPr>
          <w:rFonts w:asciiTheme="minorHAnsi" w:hAnsiTheme="minorHAnsi" w:cs="Times New Roman"/>
          <w:sz w:val="22"/>
          <w:szCs w:val="22"/>
        </w:rPr>
        <w:t>En ambos días, se deberá asegurar la atención con antelación suficiente a la recepción de participantes, ponentes, gestión de inscripciones y demás necesidades organizativas previas al inicio de las sesiones.</w:t>
      </w:r>
    </w:p>
    <w:p w14:paraId="111335E2" w14:textId="2CD0038C" w:rsidR="00E6331F" w:rsidRDefault="00E6331F" w:rsidP="00EF3186">
      <w:pPr>
        <w:pStyle w:val="Textoindependiente"/>
        <w:spacing w:after="240" w:line="360" w:lineRule="auto"/>
        <w:ind w:right="123"/>
        <w:rPr>
          <w:rFonts w:asciiTheme="minorHAnsi" w:hAnsiTheme="minorHAnsi" w:cs="Times New Roman"/>
          <w:sz w:val="22"/>
          <w:szCs w:val="22"/>
        </w:rPr>
      </w:pPr>
      <w:r w:rsidRPr="0018056A">
        <w:rPr>
          <w:rFonts w:asciiTheme="minorHAnsi" w:hAnsiTheme="minorHAnsi" w:cs="Times New Roman"/>
          <w:sz w:val="22"/>
          <w:szCs w:val="22"/>
        </w:rPr>
        <w:t xml:space="preserve">El congreso contará con una capacidad estimada de 305 personas en modalidad presencial, y de hasta </w:t>
      </w:r>
      <w:r w:rsidR="00A348C7" w:rsidRPr="0018056A">
        <w:rPr>
          <w:rFonts w:asciiTheme="minorHAnsi" w:hAnsiTheme="minorHAnsi" w:cs="Times New Roman"/>
          <w:sz w:val="22"/>
          <w:szCs w:val="22"/>
        </w:rPr>
        <w:t>3</w:t>
      </w:r>
      <w:r w:rsidRPr="0018056A">
        <w:rPr>
          <w:rFonts w:asciiTheme="minorHAnsi" w:hAnsiTheme="minorHAnsi" w:cs="Times New Roman"/>
          <w:sz w:val="22"/>
          <w:szCs w:val="22"/>
        </w:rPr>
        <w:t xml:space="preserve">00 personas en modalidad online a través de </w:t>
      </w:r>
      <w:proofErr w:type="spellStart"/>
      <w:r w:rsidRPr="0018056A">
        <w:rPr>
          <w:rFonts w:asciiTheme="minorHAnsi" w:hAnsiTheme="minorHAnsi" w:cs="Times New Roman"/>
          <w:sz w:val="22"/>
          <w:szCs w:val="22"/>
        </w:rPr>
        <w:t>streaming</w:t>
      </w:r>
      <w:proofErr w:type="spellEnd"/>
      <w:r w:rsidRPr="0018056A">
        <w:rPr>
          <w:rFonts w:asciiTheme="minorHAnsi" w:hAnsiTheme="minorHAnsi" w:cs="Times New Roman"/>
          <w:sz w:val="22"/>
          <w:szCs w:val="22"/>
        </w:rPr>
        <w:t>.</w:t>
      </w:r>
    </w:p>
    <w:p w14:paraId="29A67312" w14:textId="77777777" w:rsidR="00F30C90" w:rsidRPr="00BD4D27" w:rsidRDefault="00F30C90" w:rsidP="001143C7">
      <w:pPr>
        <w:pStyle w:val="Textoindependiente"/>
        <w:spacing w:after="240" w:line="360" w:lineRule="auto"/>
        <w:ind w:right="123"/>
        <w:rPr>
          <w:rFonts w:asciiTheme="minorHAnsi" w:hAnsiTheme="minorHAnsi" w:cs="Times New Roman"/>
          <w:sz w:val="22"/>
          <w:szCs w:val="22"/>
        </w:rPr>
      </w:pPr>
    </w:p>
    <w:p w14:paraId="79F5D954" w14:textId="17199CDF" w:rsidR="00F30C90" w:rsidRPr="00BD4D27" w:rsidRDefault="00F30C90" w:rsidP="00F30C90">
      <w:pPr>
        <w:pStyle w:val="Textoindependiente"/>
        <w:spacing w:after="240" w:line="360" w:lineRule="auto"/>
        <w:ind w:right="123"/>
        <w:rPr>
          <w:rFonts w:asciiTheme="minorHAnsi" w:hAnsiTheme="minorHAnsi" w:cs="Times New Roman"/>
          <w:b/>
          <w:bCs/>
          <w:sz w:val="22"/>
          <w:szCs w:val="22"/>
          <w:lang w:val="eu-ES"/>
        </w:rPr>
      </w:pPr>
      <w:r w:rsidRPr="00BD4D27">
        <w:rPr>
          <w:rFonts w:asciiTheme="minorHAnsi" w:hAnsiTheme="minorHAnsi" w:cs="Times New Roman"/>
          <w:b/>
          <w:bCs/>
          <w:sz w:val="22"/>
          <w:szCs w:val="22"/>
          <w:lang w:val="eu-ES"/>
        </w:rPr>
        <w:lastRenderedPageBreak/>
        <w:t xml:space="preserve">3.5. </w:t>
      </w:r>
      <w:proofErr w:type="spellStart"/>
      <w:r w:rsidRPr="00BD4D27">
        <w:rPr>
          <w:rFonts w:asciiTheme="minorHAnsi" w:hAnsiTheme="minorHAnsi" w:cs="Times New Roman"/>
          <w:b/>
          <w:bCs/>
          <w:sz w:val="22"/>
          <w:szCs w:val="22"/>
          <w:lang w:val="eu-ES"/>
        </w:rPr>
        <w:t>Gestión</w:t>
      </w:r>
      <w:proofErr w:type="spellEnd"/>
      <w:r w:rsidRPr="00BD4D27">
        <w:rPr>
          <w:rFonts w:asciiTheme="minorHAnsi" w:hAnsiTheme="minorHAnsi" w:cs="Times New Roman"/>
          <w:b/>
          <w:bCs/>
          <w:sz w:val="22"/>
          <w:szCs w:val="22"/>
          <w:lang w:val="eu-ES"/>
        </w:rPr>
        <w:t xml:space="preserve"> integral de </w:t>
      </w:r>
      <w:proofErr w:type="spellStart"/>
      <w:r w:rsidRPr="00BD4D27">
        <w:rPr>
          <w:rFonts w:asciiTheme="minorHAnsi" w:hAnsiTheme="minorHAnsi" w:cs="Times New Roman"/>
          <w:b/>
          <w:bCs/>
          <w:sz w:val="22"/>
          <w:szCs w:val="22"/>
          <w:lang w:val="eu-ES"/>
        </w:rPr>
        <w:t>ponentes</w:t>
      </w:r>
      <w:proofErr w:type="spellEnd"/>
      <w:r w:rsidRPr="00BD4D27">
        <w:rPr>
          <w:rFonts w:asciiTheme="minorHAnsi" w:hAnsiTheme="minorHAnsi" w:cs="Times New Roman"/>
          <w:b/>
          <w:bCs/>
          <w:sz w:val="22"/>
          <w:szCs w:val="22"/>
          <w:lang w:val="eu-ES"/>
        </w:rPr>
        <w:t xml:space="preserve"> y </w:t>
      </w:r>
      <w:proofErr w:type="spellStart"/>
      <w:r w:rsidRPr="00BD4D27">
        <w:rPr>
          <w:rFonts w:asciiTheme="minorHAnsi" w:hAnsiTheme="minorHAnsi" w:cs="Times New Roman"/>
          <w:b/>
          <w:bCs/>
          <w:sz w:val="22"/>
          <w:szCs w:val="22"/>
          <w:lang w:val="eu-ES"/>
        </w:rPr>
        <w:t>protocolo</w:t>
      </w:r>
      <w:r w:rsidR="00782732">
        <w:rPr>
          <w:rFonts w:asciiTheme="minorHAnsi" w:hAnsiTheme="minorHAnsi" w:cs="Times New Roman"/>
          <w:b/>
          <w:bCs/>
          <w:sz w:val="22"/>
          <w:szCs w:val="22"/>
          <w:lang w:val="eu-ES"/>
        </w:rPr>
        <w:t>s</w:t>
      </w:r>
      <w:proofErr w:type="spellEnd"/>
    </w:p>
    <w:p w14:paraId="49068C56" w14:textId="77777777" w:rsidR="00132A43" w:rsidRPr="00BD4D27" w:rsidRDefault="00132A43" w:rsidP="00132A43">
      <w:pPr>
        <w:pStyle w:val="Textoindependiente"/>
        <w:spacing w:after="240" w:line="360" w:lineRule="auto"/>
        <w:ind w:right="123"/>
        <w:rPr>
          <w:rFonts w:asciiTheme="minorHAnsi" w:hAnsiTheme="minorHAnsi" w:cs="Times New Roman"/>
          <w:sz w:val="22"/>
          <w:szCs w:val="22"/>
        </w:rPr>
      </w:pPr>
      <w:r w:rsidRPr="00BD4D27">
        <w:rPr>
          <w:rFonts w:asciiTheme="minorHAnsi" w:hAnsiTheme="minorHAnsi" w:cs="Times New Roman"/>
          <w:sz w:val="22"/>
          <w:szCs w:val="22"/>
        </w:rPr>
        <w:t>La empresa adjudicataria deberá garantizar la atención integral a las personas participantes en el congreso en calidad de ponentes, invitadas o representantes institucionales, asegurando la correcta coordinación de todos los aspectos vinculados a su participación.</w:t>
      </w:r>
    </w:p>
    <w:p w14:paraId="1B428920" w14:textId="77777777" w:rsidR="00132A43" w:rsidRPr="00BD4D27" w:rsidRDefault="00132A43" w:rsidP="00132A43">
      <w:pPr>
        <w:pStyle w:val="Textoindependiente"/>
        <w:spacing w:after="240" w:line="360" w:lineRule="auto"/>
        <w:ind w:right="123"/>
        <w:rPr>
          <w:rFonts w:asciiTheme="minorHAnsi" w:hAnsiTheme="minorHAnsi" w:cs="Times New Roman"/>
          <w:sz w:val="22"/>
          <w:szCs w:val="22"/>
        </w:rPr>
      </w:pPr>
      <w:r w:rsidRPr="00BD4D27">
        <w:rPr>
          <w:rFonts w:asciiTheme="minorHAnsi" w:hAnsiTheme="minorHAnsi" w:cs="Times New Roman"/>
          <w:sz w:val="22"/>
          <w:szCs w:val="22"/>
        </w:rPr>
        <w:t>La gestión de las personas participantes requerirá la coordinación simultánea de perfiles diversos, incluyendo altos cargos institucionales, personas expertas en el ámbito de la solidaridad intergeneracional, así como agentes públicos, privados y sociales y otros públicos destinatarios.</w:t>
      </w:r>
    </w:p>
    <w:p w14:paraId="629347D8" w14:textId="77777777" w:rsidR="00132A43" w:rsidRPr="00782732" w:rsidRDefault="00132A43" w:rsidP="00132A43">
      <w:pPr>
        <w:pStyle w:val="Textoindependiente"/>
        <w:spacing w:after="240" w:line="360" w:lineRule="auto"/>
        <w:ind w:right="123"/>
        <w:rPr>
          <w:rFonts w:asciiTheme="minorHAnsi" w:hAnsiTheme="minorHAnsi" w:cs="Times New Roman"/>
          <w:sz w:val="22"/>
          <w:szCs w:val="22"/>
        </w:rPr>
      </w:pPr>
      <w:r w:rsidRPr="00BD4D27">
        <w:rPr>
          <w:rFonts w:asciiTheme="minorHAnsi" w:hAnsiTheme="minorHAnsi" w:cs="Times New Roman"/>
          <w:sz w:val="22"/>
          <w:szCs w:val="22"/>
        </w:rPr>
        <w:t>En relació</w:t>
      </w:r>
      <w:r w:rsidRPr="00782732">
        <w:rPr>
          <w:rFonts w:asciiTheme="minorHAnsi" w:hAnsiTheme="minorHAnsi" w:cs="Times New Roman"/>
          <w:sz w:val="22"/>
          <w:szCs w:val="22"/>
        </w:rPr>
        <w:t>n con la participación institucional, la empresa adjudicataria deberá tener en cuenta la posible asistencia de representantes vinculados a la Unión Europea, garantizando una adecuada coordinación y atención conforme a las necesidades de protocolo.</w:t>
      </w:r>
    </w:p>
    <w:p w14:paraId="4657B455" w14:textId="076BBC62" w:rsidR="00F83D0E" w:rsidRPr="00782732" w:rsidRDefault="00F83D0E" w:rsidP="00F83D0E">
      <w:pPr>
        <w:pStyle w:val="Textoindependiente"/>
        <w:spacing w:after="240" w:line="360" w:lineRule="auto"/>
        <w:ind w:right="123"/>
        <w:rPr>
          <w:rFonts w:asciiTheme="minorHAnsi" w:hAnsiTheme="minorHAnsi" w:cs="Times New Roman"/>
          <w:sz w:val="22"/>
          <w:szCs w:val="22"/>
        </w:rPr>
      </w:pPr>
    </w:p>
    <w:p w14:paraId="2DAE0609" w14:textId="77777777" w:rsidR="00F83D0E" w:rsidRPr="00782732" w:rsidRDefault="00F83D0E" w:rsidP="00F83D0E">
      <w:pPr>
        <w:pStyle w:val="Textoindependiente"/>
        <w:spacing w:after="240" w:line="360" w:lineRule="auto"/>
        <w:ind w:right="123"/>
        <w:rPr>
          <w:rFonts w:asciiTheme="minorHAnsi" w:hAnsiTheme="minorHAnsi" w:cs="Times New Roman"/>
          <w:sz w:val="22"/>
          <w:szCs w:val="22"/>
        </w:rPr>
      </w:pPr>
      <w:r w:rsidRPr="00782732">
        <w:rPr>
          <w:rFonts w:asciiTheme="minorHAnsi" w:hAnsiTheme="minorHAnsi" w:cs="Times New Roman"/>
          <w:sz w:val="22"/>
          <w:szCs w:val="22"/>
        </w:rPr>
        <w:t>En particular, deberá asumir:</w:t>
      </w:r>
    </w:p>
    <w:p w14:paraId="082A42FE" w14:textId="77777777" w:rsidR="00F83D0E" w:rsidRPr="00782732" w:rsidRDefault="00F83D0E" w:rsidP="00970224">
      <w:pPr>
        <w:pStyle w:val="Textoindependiente"/>
        <w:numPr>
          <w:ilvl w:val="0"/>
          <w:numId w:val="8"/>
        </w:numPr>
        <w:spacing w:after="240" w:line="360" w:lineRule="auto"/>
        <w:ind w:right="123"/>
        <w:rPr>
          <w:rFonts w:asciiTheme="minorHAnsi" w:hAnsiTheme="minorHAnsi" w:cs="Times New Roman"/>
          <w:sz w:val="22"/>
          <w:szCs w:val="22"/>
        </w:rPr>
      </w:pPr>
      <w:r w:rsidRPr="00782732">
        <w:rPr>
          <w:rFonts w:asciiTheme="minorHAnsi" w:hAnsiTheme="minorHAnsi" w:cs="Times New Roman"/>
          <w:sz w:val="22"/>
          <w:szCs w:val="22"/>
        </w:rPr>
        <w:t xml:space="preserve">La gestión integral de viajes, alojamientos y dietas de las personas ponentes e invitadas. </w:t>
      </w:r>
    </w:p>
    <w:p w14:paraId="5858B4D5" w14:textId="77777777" w:rsidR="00F83D0E" w:rsidRPr="00782732" w:rsidRDefault="00F83D0E" w:rsidP="00970224">
      <w:pPr>
        <w:pStyle w:val="Textoindependiente"/>
        <w:numPr>
          <w:ilvl w:val="0"/>
          <w:numId w:val="8"/>
        </w:numPr>
        <w:spacing w:after="240" w:line="360" w:lineRule="auto"/>
        <w:ind w:right="123"/>
        <w:rPr>
          <w:rFonts w:asciiTheme="minorHAnsi" w:hAnsiTheme="minorHAnsi" w:cs="Times New Roman"/>
          <w:sz w:val="22"/>
          <w:szCs w:val="22"/>
        </w:rPr>
      </w:pPr>
      <w:r w:rsidRPr="00782732">
        <w:rPr>
          <w:rFonts w:asciiTheme="minorHAnsi" w:hAnsiTheme="minorHAnsi" w:cs="Times New Roman"/>
          <w:sz w:val="22"/>
          <w:szCs w:val="22"/>
        </w:rPr>
        <w:t xml:space="preserve">La coordinación de su participación en el programa (horarios, necesidades técnicas, documentación y aspectos organizativos). </w:t>
      </w:r>
    </w:p>
    <w:p w14:paraId="5E1E2FCF" w14:textId="77777777" w:rsidR="00F83D0E" w:rsidRPr="00782732" w:rsidRDefault="00F83D0E" w:rsidP="00970224">
      <w:pPr>
        <w:pStyle w:val="Textoindependiente"/>
        <w:numPr>
          <w:ilvl w:val="0"/>
          <w:numId w:val="8"/>
        </w:numPr>
        <w:spacing w:after="240" w:line="360" w:lineRule="auto"/>
        <w:ind w:right="123"/>
        <w:rPr>
          <w:rFonts w:asciiTheme="minorHAnsi" w:hAnsiTheme="minorHAnsi" w:cs="Times New Roman"/>
          <w:sz w:val="22"/>
          <w:szCs w:val="22"/>
        </w:rPr>
      </w:pPr>
      <w:r w:rsidRPr="00782732">
        <w:rPr>
          <w:rFonts w:asciiTheme="minorHAnsi" w:hAnsiTheme="minorHAnsi" w:cs="Times New Roman"/>
          <w:sz w:val="22"/>
          <w:szCs w:val="22"/>
        </w:rPr>
        <w:t xml:space="preserve">La atención y acompañamiento durante el desarrollo del evento. </w:t>
      </w:r>
    </w:p>
    <w:p w14:paraId="471D0FA3" w14:textId="77777777" w:rsidR="00F83D0E" w:rsidRPr="00782732" w:rsidRDefault="00F83D0E" w:rsidP="00970224">
      <w:pPr>
        <w:pStyle w:val="Textoindependiente"/>
        <w:numPr>
          <w:ilvl w:val="0"/>
          <w:numId w:val="8"/>
        </w:numPr>
        <w:spacing w:after="240" w:line="360" w:lineRule="auto"/>
        <w:ind w:right="123"/>
        <w:rPr>
          <w:rFonts w:asciiTheme="minorHAnsi" w:hAnsiTheme="minorHAnsi" w:cs="Times New Roman"/>
          <w:sz w:val="22"/>
          <w:szCs w:val="22"/>
        </w:rPr>
      </w:pPr>
      <w:r w:rsidRPr="00782732">
        <w:rPr>
          <w:rFonts w:asciiTheme="minorHAnsi" w:hAnsiTheme="minorHAnsi" w:cs="Times New Roman"/>
          <w:sz w:val="22"/>
          <w:szCs w:val="22"/>
        </w:rPr>
        <w:t xml:space="preserve">La interlocución con la Dirección en relación con la participación de representantes institucionales y, en su caso, de personas invitadas vinculadas a instituciones estatales o europeas. </w:t>
      </w:r>
    </w:p>
    <w:p w14:paraId="40EDA839" w14:textId="77777777" w:rsidR="00F83D0E" w:rsidRPr="00782732" w:rsidRDefault="00F83D0E" w:rsidP="00970224">
      <w:pPr>
        <w:pStyle w:val="Textoindependiente"/>
        <w:numPr>
          <w:ilvl w:val="0"/>
          <w:numId w:val="8"/>
        </w:numPr>
        <w:spacing w:after="240" w:line="360" w:lineRule="auto"/>
        <w:ind w:right="123"/>
        <w:rPr>
          <w:rFonts w:asciiTheme="minorHAnsi" w:hAnsiTheme="minorHAnsi" w:cs="Times New Roman"/>
          <w:sz w:val="22"/>
          <w:szCs w:val="22"/>
        </w:rPr>
      </w:pPr>
      <w:r w:rsidRPr="00782732">
        <w:rPr>
          <w:rFonts w:asciiTheme="minorHAnsi" w:hAnsiTheme="minorHAnsi" w:cs="Times New Roman"/>
          <w:sz w:val="22"/>
          <w:szCs w:val="22"/>
        </w:rPr>
        <w:t xml:space="preserve">La organización y ejecución del protocolo institucional, especialmente en los actos de apertura y clausura (recepción, acompañamiento, ubicación y atención de autoridades). </w:t>
      </w:r>
    </w:p>
    <w:p w14:paraId="785B5B89" w14:textId="77777777" w:rsidR="00F83D0E" w:rsidRPr="00782732" w:rsidRDefault="00F83D0E" w:rsidP="00970224">
      <w:pPr>
        <w:pStyle w:val="Textoindependiente"/>
        <w:numPr>
          <w:ilvl w:val="0"/>
          <w:numId w:val="8"/>
        </w:numPr>
        <w:spacing w:after="240" w:line="360" w:lineRule="auto"/>
        <w:ind w:right="123"/>
        <w:rPr>
          <w:rFonts w:asciiTheme="minorHAnsi" w:hAnsiTheme="minorHAnsi" w:cs="Times New Roman"/>
          <w:sz w:val="22"/>
          <w:szCs w:val="22"/>
        </w:rPr>
      </w:pPr>
      <w:r w:rsidRPr="00782732">
        <w:rPr>
          <w:rFonts w:asciiTheme="minorHAnsi" w:hAnsiTheme="minorHAnsi" w:cs="Times New Roman"/>
          <w:sz w:val="22"/>
          <w:szCs w:val="22"/>
        </w:rPr>
        <w:t xml:space="preserve">La adaptación continua de la escaleta para dar respuesta a cambios o incidencias. </w:t>
      </w:r>
    </w:p>
    <w:p w14:paraId="63D385E3" w14:textId="77777777" w:rsidR="00F83D0E" w:rsidRPr="00782732" w:rsidRDefault="00F83D0E" w:rsidP="00F83D0E">
      <w:pPr>
        <w:pStyle w:val="Textoindependiente"/>
        <w:spacing w:after="240" w:line="360" w:lineRule="auto"/>
        <w:ind w:right="123"/>
        <w:rPr>
          <w:rFonts w:asciiTheme="minorHAnsi" w:hAnsiTheme="minorHAnsi" w:cs="Times New Roman"/>
          <w:sz w:val="22"/>
          <w:szCs w:val="22"/>
        </w:rPr>
      </w:pPr>
      <w:r w:rsidRPr="00782732">
        <w:rPr>
          <w:rFonts w:asciiTheme="minorHAnsi" w:hAnsiTheme="minorHAnsi" w:cs="Times New Roman"/>
          <w:sz w:val="22"/>
          <w:szCs w:val="22"/>
        </w:rPr>
        <w:t>Asimismo, deberá proponer personas, organizaciones y experiencias de referencia en el ámbito de la solidaridad intergeneracional para su participación en el congreso en distintos formatos.</w:t>
      </w:r>
    </w:p>
    <w:p w14:paraId="028CE8BB" w14:textId="778EBE66" w:rsidR="00F30C90" w:rsidRPr="00B00E5C" w:rsidRDefault="00F30C90" w:rsidP="00F30C90">
      <w:pPr>
        <w:pStyle w:val="Textoindependiente"/>
        <w:spacing w:after="240" w:line="360" w:lineRule="auto"/>
        <w:ind w:right="123"/>
        <w:rPr>
          <w:rFonts w:asciiTheme="minorHAnsi" w:hAnsiTheme="minorHAnsi" w:cs="Times New Roman"/>
          <w:sz w:val="22"/>
          <w:szCs w:val="22"/>
        </w:rPr>
      </w:pPr>
    </w:p>
    <w:p w14:paraId="4B7708CA" w14:textId="77777777" w:rsidR="00A72295" w:rsidRDefault="00F30C90" w:rsidP="0067376B">
      <w:pPr>
        <w:pStyle w:val="Textoindependiente"/>
        <w:spacing w:after="240" w:line="360" w:lineRule="auto"/>
        <w:ind w:right="123"/>
        <w:rPr>
          <w:rFonts w:asciiTheme="minorHAnsi" w:hAnsiTheme="minorHAnsi" w:cs="Times New Roman"/>
          <w:b/>
          <w:bCs/>
          <w:sz w:val="22"/>
          <w:szCs w:val="22"/>
        </w:rPr>
      </w:pPr>
      <w:r w:rsidRPr="00B00E5C">
        <w:rPr>
          <w:rFonts w:asciiTheme="minorHAnsi" w:hAnsiTheme="minorHAnsi" w:cs="Times New Roman"/>
          <w:b/>
          <w:bCs/>
          <w:sz w:val="22"/>
          <w:szCs w:val="22"/>
        </w:rPr>
        <w:t xml:space="preserve">3.6. </w:t>
      </w:r>
      <w:r w:rsidR="00A72295" w:rsidRPr="00A72295">
        <w:rPr>
          <w:rFonts w:asciiTheme="minorHAnsi" w:hAnsiTheme="minorHAnsi" w:cs="Times New Roman"/>
          <w:b/>
          <w:bCs/>
          <w:sz w:val="22"/>
          <w:szCs w:val="22"/>
        </w:rPr>
        <w:t>Información, registro, atención a participantes y acreditaciones del congreso y del programa precongresual</w:t>
      </w:r>
    </w:p>
    <w:p w14:paraId="446FEF14" w14:textId="0E14B52C" w:rsidR="0067376B" w:rsidRPr="00B00E5C" w:rsidRDefault="0067376B" w:rsidP="0067376B">
      <w:pPr>
        <w:pStyle w:val="Textoindependiente"/>
        <w:spacing w:after="240" w:line="360" w:lineRule="auto"/>
        <w:ind w:right="123"/>
        <w:rPr>
          <w:rFonts w:asciiTheme="minorHAnsi" w:hAnsiTheme="minorHAnsi" w:cs="Times New Roman"/>
          <w:sz w:val="22"/>
          <w:szCs w:val="22"/>
        </w:rPr>
      </w:pPr>
      <w:r w:rsidRPr="00B00E5C">
        <w:rPr>
          <w:rFonts w:asciiTheme="minorHAnsi" w:hAnsiTheme="minorHAnsi" w:cs="Times New Roman"/>
          <w:sz w:val="22"/>
          <w:szCs w:val="22"/>
        </w:rPr>
        <w:t xml:space="preserve">La empresa adjudicataria será responsable de diseñar y gestionar el sistema de información, inscripción, atención y acreditación de las personas participantes </w:t>
      </w:r>
      <w:r w:rsidRPr="007E0A2C">
        <w:rPr>
          <w:rFonts w:asciiTheme="minorHAnsi" w:hAnsiTheme="minorHAnsi" w:cs="Times New Roman"/>
          <w:sz w:val="22"/>
          <w:szCs w:val="22"/>
        </w:rPr>
        <w:t>en el congreso</w:t>
      </w:r>
      <w:r w:rsidR="00C2018B" w:rsidRPr="007E0A2C">
        <w:rPr>
          <w:rFonts w:asciiTheme="minorHAnsi" w:hAnsiTheme="minorHAnsi" w:cs="Times New Roman"/>
          <w:sz w:val="22"/>
          <w:szCs w:val="22"/>
        </w:rPr>
        <w:t xml:space="preserve"> y precongreso</w:t>
      </w:r>
      <w:r w:rsidRPr="007E0A2C">
        <w:rPr>
          <w:rFonts w:asciiTheme="minorHAnsi" w:hAnsiTheme="minorHAnsi" w:cs="Times New Roman"/>
          <w:sz w:val="22"/>
          <w:szCs w:val="22"/>
        </w:rPr>
        <w:t>, gara</w:t>
      </w:r>
      <w:r w:rsidRPr="00B00E5C">
        <w:rPr>
          <w:rFonts w:asciiTheme="minorHAnsi" w:hAnsiTheme="minorHAnsi" w:cs="Times New Roman"/>
          <w:sz w:val="22"/>
          <w:szCs w:val="22"/>
        </w:rPr>
        <w:t>ntizando su accesibilidad, claridad y correcto funcionamiento.</w:t>
      </w:r>
    </w:p>
    <w:p w14:paraId="1533ACC8" w14:textId="77777777" w:rsidR="0067376B" w:rsidRPr="00B00E5C" w:rsidRDefault="0067376B" w:rsidP="0067376B">
      <w:pPr>
        <w:pStyle w:val="Textoindependiente"/>
        <w:spacing w:after="240" w:line="360" w:lineRule="auto"/>
        <w:ind w:right="123"/>
        <w:rPr>
          <w:rFonts w:asciiTheme="minorHAnsi" w:hAnsiTheme="minorHAnsi" w:cs="Times New Roman"/>
          <w:sz w:val="22"/>
          <w:szCs w:val="22"/>
        </w:rPr>
      </w:pPr>
      <w:r w:rsidRPr="00B00E5C">
        <w:rPr>
          <w:rFonts w:asciiTheme="minorHAnsi" w:hAnsiTheme="minorHAnsi" w:cs="Times New Roman"/>
          <w:sz w:val="22"/>
          <w:szCs w:val="22"/>
        </w:rPr>
        <w:t>En particular, deberá asumir:</w:t>
      </w:r>
    </w:p>
    <w:p w14:paraId="686E1FC3" w14:textId="77777777" w:rsidR="007F6391" w:rsidRPr="007E0A2C" w:rsidRDefault="007F6391" w:rsidP="00970224">
      <w:pPr>
        <w:pStyle w:val="Textoindependiente"/>
        <w:numPr>
          <w:ilvl w:val="0"/>
          <w:numId w:val="19"/>
        </w:numPr>
        <w:spacing w:after="240" w:line="360" w:lineRule="auto"/>
        <w:ind w:right="123"/>
        <w:rPr>
          <w:rFonts w:asciiTheme="minorHAnsi" w:hAnsiTheme="minorHAnsi" w:cs="Times New Roman"/>
          <w:sz w:val="22"/>
          <w:szCs w:val="22"/>
        </w:rPr>
      </w:pPr>
      <w:r w:rsidRPr="00B00E5C">
        <w:rPr>
          <w:rFonts w:asciiTheme="minorHAnsi" w:hAnsiTheme="minorHAnsi" w:cs="Times New Roman"/>
          <w:sz w:val="22"/>
          <w:szCs w:val="22"/>
        </w:rPr>
        <w:t xml:space="preserve">El diseño, desarrollo, mantenimiento y actualización de una página web específica del </w:t>
      </w:r>
      <w:r w:rsidRPr="00B00E5C">
        <w:rPr>
          <w:rFonts w:asciiTheme="minorHAnsi" w:hAnsiTheme="minorHAnsi" w:cs="Times New Roman"/>
          <w:sz w:val="22"/>
          <w:szCs w:val="22"/>
        </w:rPr>
        <w:lastRenderedPageBreak/>
        <w:t>congreso</w:t>
      </w:r>
      <w:r w:rsidRPr="007E0A2C">
        <w:rPr>
          <w:rFonts w:asciiTheme="minorHAnsi" w:hAnsiTheme="minorHAnsi" w:cs="Times New Roman"/>
          <w:sz w:val="22"/>
          <w:szCs w:val="22"/>
        </w:rPr>
        <w:t>, que deberá integrar la información relativa tanto al programa precongresual como al programa congresual, y que deberá estar operativa en un plazo máximo de un mes desde la formalización del contrato.</w:t>
      </w:r>
    </w:p>
    <w:p w14:paraId="71155616" w14:textId="14AA6840" w:rsidR="0067376B" w:rsidRPr="00B00E5C" w:rsidRDefault="0067376B" w:rsidP="00970224">
      <w:pPr>
        <w:pStyle w:val="Textoindependiente"/>
        <w:numPr>
          <w:ilvl w:val="0"/>
          <w:numId w:val="19"/>
        </w:numPr>
        <w:spacing w:after="240" w:line="360" w:lineRule="auto"/>
        <w:ind w:right="123"/>
        <w:rPr>
          <w:rFonts w:asciiTheme="minorHAnsi" w:hAnsiTheme="minorHAnsi" w:cs="Times New Roman"/>
          <w:sz w:val="22"/>
          <w:szCs w:val="22"/>
        </w:rPr>
      </w:pPr>
      <w:r w:rsidRPr="00B00E5C">
        <w:rPr>
          <w:rFonts w:asciiTheme="minorHAnsi" w:hAnsiTheme="minorHAnsi" w:cs="Times New Roman"/>
          <w:sz w:val="22"/>
          <w:szCs w:val="22"/>
        </w:rPr>
        <w:t xml:space="preserve">La página web deberá ajustarse al libro de estilo y a las guías de diseño de </w:t>
      </w:r>
      <w:proofErr w:type="spellStart"/>
      <w:r w:rsidR="00585F5A" w:rsidRPr="00B00E5C">
        <w:rPr>
          <w:rFonts w:asciiTheme="minorHAnsi" w:hAnsiTheme="minorHAnsi" w:cs="Times New Roman"/>
          <w:sz w:val="22"/>
          <w:szCs w:val="22"/>
        </w:rPr>
        <w:t>e</w:t>
      </w:r>
      <w:r w:rsidRPr="00B00E5C">
        <w:rPr>
          <w:rFonts w:asciiTheme="minorHAnsi" w:hAnsiTheme="minorHAnsi" w:cs="Times New Roman"/>
          <w:sz w:val="22"/>
          <w:szCs w:val="22"/>
        </w:rPr>
        <w:t>uskadi.eus</w:t>
      </w:r>
      <w:proofErr w:type="spellEnd"/>
      <w:r w:rsidRPr="00B00E5C">
        <w:rPr>
          <w:rFonts w:asciiTheme="minorHAnsi" w:hAnsiTheme="minorHAnsi" w:cs="Times New Roman"/>
          <w:sz w:val="22"/>
          <w:szCs w:val="22"/>
        </w:rPr>
        <w:t xml:space="preserve">, alojándose en dicho dominio, de conformidad con las indicaciones del Departamento. </w:t>
      </w:r>
    </w:p>
    <w:p w14:paraId="5A94821A" w14:textId="52058B99" w:rsidR="0067376B" w:rsidRPr="007E0A2C" w:rsidRDefault="0067376B" w:rsidP="00970224">
      <w:pPr>
        <w:pStyle w:val="Textoindependiente"/>
        <w:numPr>
          <w:ilvl w:val="0"/>
          <w:numId w:val="19"/>
        </w:numPr>
        <w:spacing w:after="240" w:line="360" w:lineRule="auto"/>
        <w:ind w:right="123"/>
        <w:rPr>
          <w:rFonts w:asciiTheme="minorHAnsi" w:hAnsiTheme="minorHAnsi" w:cs="Times New Roman"/>
          <w:sz w:val="22"/>
          <w:szCs w:val="22"/>
        </w:rPr>
      </w:pPr>
      <w:r w:rsidRPr="007E0A2C">
        <w:rPr>
          <w:rFonts w:asciiTheme="minorHAnsi" w:hAnsiTheme="minorHAnsi" w:cs="Times New Roman"/>
          <w:sz w:val="22"/>
          <w:szCs w:val="22"/>
        </w:rPr>
        <w:t xml:space="preserve">Para el diseño de la web, la empresa adjudicataria deberá presentar al Departamento diferentes propuestas, en coherencia con la oferta técnica, en el plazo máximo de </w:t>
      </w:r>
      <w:r w:rsidR="00176935" w:rsidRPr="007E0A2C">
        <w:rPr>
          <w:rFonts w:asciiTheme="minorHAnsi" w:hAnsiTheme="minorHAnsi" w:cs="Times New Roman"/>
          <w:sz w:val="22"/>
          <w:szCs w:val="22"/>
        </w:rPr>
        <w:t>dos</w:t>
      </w:r>
      <w:r w:rsidRPr="007E0A2C">
        <w:rPr>
          <w:rFonts w:asciiTheme="minorHAnsi" w:hAnsiTheme="minorHAnsi" w:cs="Times New Roman"/>
          <w:sz w:val="22"/>
          <w:szCs w:val="22"/>
        </w:rPr>
        <w:t xml:space="preserve"> semana</w:t>
      </w:r>
      <w:r w:rsidR="00176935" w:rsidRPr="007E0A2C">
        <w:rPr>
          <w:rFonts w:asciiTheme="minorHAnsi" w:hAnsiTheme="minorHAnsi" w:cs="Times New Roman"/>
          <w:sz w:val="22"/>
          <w:szCs w:val="22"/>
        </w:rPr>
        <w:t>s</w:t>
      </w:r>
      <w:r w:rsidRPr="007E0A2C">
        <w:rPr>
          <w:rFonts w:asciiTheme="minorHAnsi" w:hAnsiTheme="minorHAnsi" w:cs="Times New Roman"/>
          <w:sz w:val="22"/>
          <w:szCs w:val="22"/>
        </w:rPr>
        <w:t xml:space="preserve"> desde la formalización del contrato. </w:t>
      </w:r>
    </w:p>
    <w:p w14:paraId="0E4FFFE2" w14:textId="77777777" w:rsidR="0067376B" w:rsidRPr="00B00E5C" w:rsidRDefault="0067376B" w:rsidP="00970224">
      <w:pPr>
        <w:pStyle w:val="Textoindependiente"/>
        <w:numPr>
          <w:ilvl w:val="0"/>
          <w:numId w:val="19"/>
        </w:numPr>
        <w:spacing w:after="240" w:line="360" w:lineRule="auto"/>
        <w:ind w:right="123"/>
        <w:rPr>
          <w:rFonts w:asciiTheme="minorHAnsi" w:hAnsiTheme="minorHAnsi" w:cs="Times New Roman"/>
          <w:sz w:val="22"/>
          <w:szCs w:val="22"/>
        </w:rPr>
      </w:pPr>
      <w:r w:rsidRPr="00B00E5C">
        <w:rPr>
          <w:rFonts w:asciiTheme="minorHAnsi" w:hAnsiTheme="minorHAnsi" w:cs="Times New Roman"/>
          <w:sz w:val="22"/>
          <w:szCs w:val="22"/>
        </w:rPr>
        <w:t xml:space="preserve">La página web será, al menos, trilingüe (euskera, castellano e inglés). </w:t>
      </w:r>
    </w:p>
    <w:p w14:paraId="2E182BD0" w14:textId="77777777" w:rsidR="0067376B" w:rsidRPr="00B00E5C" w:rsidRDefault="0067376B" w:rsidP="00970224">
      <w:pPr>
        <w:pStyle w:val="Textoindependiente"/>
        <w:numPr>
          <w:ilvl w:val="0"/>
          <w:numId w:val="19"/>
        </w:numPr>
        <w:spacing w:after="240" w:line="360" w:lineRule="auto"/>
        <w:ind w:right="123"/>
        <w:rPr>
          <w:rFonts w:asciiTheme="minorHAnsi" w:hAnsiTheme="minorHAnsi" w:cs="Times New Roman"/>
          <w:sz w:val="22"/>
          <w:szCs w:val="22"/>
        </w:rPr>
      </w:pPr>
      <w:r w:rsidRPr="00B00E5C">
        <w:rPr>
          <w:rFonts w:asciiTheme="minorHAnsi" w:hAnsiTheme="minorHAnsi" w:cs="Times New Roman"/>
          <w:sz w:val="22"/>
          <w:szCs w:val="22"/>
        </w:rPr>
        <w:t xml:space="preserve">En cuanto a los contenidos, la web deberá incluir, como mínimo: </w:t>
      </w:r>
    </w:p>
    <w:p w14:paraId="4FEE26DA" w14:textId="77777777" w:rsidR="00DB2593" w:rsidRPr="007E0A2C" w:rsidRDefault="00DB2593" w:rsidP="00970224">
      <w:pPr>
        <w:pStyle w:val="Textoindependiente"/>
        <w:numPr>
          <w:ilvl w:val="1"/>
          <w:numId w:val="19"/>
        </w:numPr>
        <w:spacing w:after="240" w:line="360" w:lineRule="auto"/>
        <w:ind w:right="123"/>
        <w:rPr>
          <w:rFonts w:asciiTheme="minorHAnsi" w:hAnsiTheme="minorHAnsi" w:cs="Times New Roman"/>
          <w:sz w:val="22"/>
          <w:szCs w:val="22"/>
        </w:rPr>
      </w:pPr>
      <w:r w:rsidRPr="00B00E5C">
        <w:rPr>
          <w:rFonts w:asciiTheme="minorHAnsi" w:hAnsiTheme="minorHAnsi" w:cs="Times New Roman"/>
          <w:sz w:val="22"/>
          <w:szCs w:val="22"/>
        </w:rPr>
        <w:t xml:space="preserve">Información </w:t>
      </w:r>
      <w:r w:rsidRPr="007E0A2C">
        <w:rPr>
          <w:rFonts w:asciiTheme="minorHAnsi" w:hAnsiTheme="minorHAnsi" w:cs="Times New Roman"/>
          <w:sz w:val="22"/>
          <w:szCs w:val="22"/>
        </w:rPr>
        <w:t>general sobre el congreso y sobre el programa precongresual</w:t>
      </w:r>
    </w:p>
    <w:p w14:paraId="38BE314E" w14:textId="77777777" w:rsidR="00D71DCB" w:rsidRPr="007E0A2C" w:rsidRDefault="00DB2593" w:rsidP="00970224">
      <w:pPr>
        <w:pStyle w:val="Textoindependiente"/>
        <w:numPr>
          <w:ilvl w:val="1"/>
          <w:numId w:val="19"/>
        </w:numPr>
        <w:spacing w:after="240" w:line="360" w:lineRule="auto"/>
        <w:ind w:right="123"/>
        <w:rPr>
          <w:rFonts w:asciiTheme="minorHAnsi" w:hAnsiTheme="minorHAnsi" w:cs="Times New Roman"/>
          <w:sz w:val="22"/>
          <w:szCs w:val="22"/>
        </w:rPr>
      </w:pPr>
      <w:r w:rsidRPr="007E0A2C">
        <w:rPr>
          <w:rFonts w:asciiTheme="minorHAnsi" w:hAnsiTheme="minorHAnsi" w:cs="Times New Roman"/>
          <w:sz w:val="22"/>
          <w:szCs w:val="22"/>
        </w:rPr>
        <w:t xml:space="preserve">Programa actualizado </w:t>
      </w:r>
      <w:r w:rsidRPr="007E0A2C">
        <w:rPr>
          <w:rFonts w:asciiTheme="minorHAnsi" w:hAnsiTheme="minorHAnsi" w:cs="Times New Roman"/>
          <w:b/>
          <w:bCs/>
          <w:sz w:val="22"/>
          <w:szCs w:val="22"/>
        </w:rPr>
        <w:t>(</w:t>
      </w:r>
      <w:r w:rsidRPr="007E0A2C">
        <w:rPr>
          <w:rFonts w:asciiTheme="minorHAnsi" w:hAnsiTheme="minorHAnsi" w:cs="Times New Roman"/>
          <w:sz w:val="22"/>
          <w:szCs w:val="22"/>
        </w:rPr>
        <w:t>precongresual y congresual)</w:t>
      </w:r>
    </w:p>
    <w:p w14:paraId="69D53AC4" w14:textId="643F6DB1" w:rsidR="0067376B" w:rsidRPr="007E0A2C" w:rsidRDefault="0067376B" w:rsidP="00970224">
      <w:pPr>
        <w:pStyle w:val="Textoindependiente"/>
        <w:numPr>
          <w:ilvl w:val="1"/>
          <w:numId w:val="19"/>
        </w:numPr>
        <w:spacing w:after="240" w:line="360" w:lineRule="auto"/>
        <w:ind w:right="123"/>
        <w:rPr>
          <w:rFonts w:asciiTheme="minorHAnsi" w:hAnsiTheme="minorHAnsi" w:cs="Times New Roman"/>
          <w:sz w:val="22"/>
          <w:szCs w:val="22"/>
        </w:rPr>
      </w:pPr>
      <w:r w:rsidRPr="007E0A2C">
        <w:rPr>
          <w:rFonts w:asciiTheme="minorHAnsi" w:hAnsiTheme="minorHAnsi" w:cs="Times New Roman"/>
          <w:sz w:val="22"/>
          <w:szCs w:val="22"/>
        </w:rPr>
        <w:t xml:space="preserve">Sistema de </w:t>
      </w:r>
      <w:r w:rsidR="005D660D" w:rsidRPr="007E0A2C">
        <w:rPr>
          <w:rFonts w:asciiTheme="minorHAnsi" w:hAnsiTheme="minorHAnsi" w:cs="Times New Roman"/>
          <w:sz w:val="22"/>
          <w:szCs w:val="22"/>
        </w:rPr>
        <w:t>inscripción</w:t>
      </w:r>
      <w:r w:rsidRPr="007E0A2C">
        <w:rPr>
          <w:rFonts w:asciiTheme="minorHAnsi" w:hAnsiTheme="minorHAnsi" w:cs="Times New Roman"/>
          <w:sz w:val="22"/>
          <w:szCs w:val="22"/>
        </w:rPr>
        <w:t xml:space="preserve"> online </w:t>
      </w:r>
      <w:r w:rsidR="0096317B" w:rsidRPr="007E0A2C">
        <w:rPr>
          <w:rFonts w:asciiTheme="minorHAnsi" w:hAnsiTheme="minorHAnsi" w:cs="Times New Roman"/>
          <w:b/>
          <w:bCs/>
          <w:sz w:val="22"/>
          <w:szCs w:val="22"/>
        </w:rPr>
        <w:t>(</w:t>
      </w:r>
      <w:r w:rsidR="0096317B" w:rsidRPr="007E0A2C">
        <w:rPr>
          <w:rFonts w:asciiTheme="minorHAnsi" w:hAnsiTheme="minorHAnsi" w:cs="Times New Roman"/>
          <w:sz w:val="22"/>
          <w:szCs w:val="22"/>
        </w:rPr>
        <w:t>precongresual y congresual)</w:t>
      </w:r>
    </w:p>
    <w:p w14:paraId="343C595B" w14:textId="77777777" w:rsidR="0067376B" w:rsidRPr="00B00E5C" w:rsidRDefault="0067376B" w:rsidP="00970224">
      <w:pPr>
        <w:pStyle w:val="Textoindependiente"/>
        <w:numPr>
          <w:ilvl w:val="1"/>
          <w:numId w:val="19"/>
        </w:numPr>
        <w:spacing w:after="240" w:line="360" w:lineRule="auto"/>
        <w:ind w:right="123"/>
        <w:rPr>
          <w:rFonts w:asciiTheme="minorHAnsi" w:hAnsiTheme="minorHAnsi" w:cs="Times New Roman"/>
          <w:sz w:val="22"/>
          <w:szCs w:val="22"/>
        </w:rPr>
      </w:pPr>
      <w:r w:rsidRPr="00B00E5C">
        <w:rPr>
          <w:rFonts w:asciiTheme="minorHAnsi" w:hAnsiTheme="minorHAnsi" w:cs="Times New Roman"/>
          <w:sz w:val="22"/>
          <w:szCs w:val="22"/>
        </w:rPr>
        <w:t xml:space="preserve">Información práctica para participantes (transporte, alojamiento u otros aspectos relevantes) </w:t>
      </w:r>
    </w:p>
    <w:p w14:paraId="0A3CBDF8" w14:textId="77777777" w:rsidR="0067376B" w:rsidRPr="00B00E5C" w:rsidRDefault="0067376B" w:rsidP="00970224">
      <w:pPr>
        <w:pStyle w:val="Textoindependiente"/>
        <w:numPr>
          <w:ilvl w:val="1"/>
          <w:numId w:val="19"/>
        </w:numPr>
        <w:spacing w:after="240" w:line="360" w:lineRule="auto"/>
        <w:ind w:right="123"/>
        <w:rPr>
          <w:rFonts w:asciiTheme="minorHAnsi" w:hAnsiTheme="minorHAnsi" w:cs="Times New Roman"/>
          <w:sz w:val="22"/>
          <w:szCs w:val="22"/>
        </w:rPr>
      </w:pPr>
      <w:r w:rsidRPr="00B00E5C">
        <w:rPr>
          <w:rFonts w:asciiTheme="minorHAnsi" w:hAnsiTheme="minorHAnsi" w:cs="Times New Roman"/>
          <w:sz w:val="22"/>
          <w:szCs w:val="22"/>
        </w:rPr>
        <w:t xml:space="preserve">Documentación y enlaces relacionados </w:t>
      </w:r>
    </w:p>
    <w:p w14:paraId="575098A0" w14:textId="77777777" w:rsidR="0067376B" w:rsidRPr="00B00E5C" w:rsidRDefault="0067376B" w:rsidP="00970224">
      <w:pPr>
        <w:pStyle w:val="Textoindependiente"/>
        <w:numPr>
          <w:ilvl w:val="1"/>
          <w:numId w:val="19"/>
        </w:numPr>
        <w:spacing w:after="240" w:line="360" w:lineRule="auto"/>
        <w:ind w:right="123"/>
        <w:rPr>
          <w:rFonts w:asciiTheme="minorHAnsi" w:hAnsiTheme="minorHAnsi" w:cs="Times New Roman"/>
          <w:sz w:val="22"/>
          <w:szCs w:val="22"/>
        </w:rPr>
      </w:pPr>
      <w:r w:rsidRPr="00B00E5C">
        <w:rPr>
          <w:rFonts w:asciiTheme="minorHAnsi" w:hAnsiTheme="minorHAnsi" w:cs="Times New Roman"/>
          <w:sz w:val="22"/>
          <w:szCs w:val="22"/>
        </w:rPr>
        <w:t xml:space="preserve">Información de contacto </w:t>
      </w:r>
    </w:p>
    <w:p w14:paraId="49FC218B" w14:textId="77777777" w:rsidR="0067376B" w:rsidRPr="00B00E5C" w:rsidRDefault="0067376B" w:rsidP="00970224">
      <w:pPr>
        <w:pStyle w:val="Textoindependiente"/>
        <w:numPr>
          <w:ilvl w:val="1"/>
          <w:numId w:val="19"/>
        </w:numPr>
        <w:spacing w:after="240" w:line="360" w:lineRule="auto"/>
        <w:ind w:right="123"/>
        <w:rPr>
          <w:rFonts w:asciiTheme="minorHAnsi" w:hAnsiTheme="minorHAnsi" w:cs="Times New Roman"/>
          <w:sz w:val="22"/>
          <w:szCs w:val="22"/>
        </w:rPr>
      </w:pPr>
      <w:r w:rsidRPr="00B00E5C">
        <w:rPr>
          <w:rFonts w:asciiTheme="minorHAnsi" w:hAnsiTheme="minorHAnsi" w:cs="Times New Roman"/>
          <w:sz w:val="22"/>
          <w:szCs w:val="22"/>
        </w:rPr>
        <w:t xml:space="preserve">Cualesquiera otros contenidos que se consideren necesarios durante la ejecución del contrato </w:t>
      </w:r>
    </w:p>
    <w:p w14:paraId="62482CD9" w14:textId="1D23610B" w:rsidR="00377DAF" w:rsidRPr="00B00E5C" w:rsidRDefault="008C7815" w:rsidP="00970224">
      <w:pPr>
        <w:pStyle w:val="Textoindependiente"/>
        <w:numPr>
          <w:ilvl w:val="0"/>
          <w:numId w:val="19"/>
        </w:numPr>
        <w:spacing w:after="240" w:line="360" w:lineRule="auto"/>
        <w:ind w:right="123"/>
        <w:rPr>
          <w:rFonts w:asciiTheme="minorHAnsi" w:hAnsiTheme="minorHAnsi" w:cs="Times New Roman"/>
          <w:sz w:val="22"/>
          <w:szCs w:val="22"/>
        </w:rPr>
      </w:pPr>
      <w:r w:rsidRPr="00B00E5C">
        <w:rPr>
          <w:rFonts w:asciiTheme="minorHAnsi" w:hAnsiTheme="minorHAnsi" w:cs="Times New Roman"/>
          <w:sz w:val="22"/>
          <w:szCs w:val="22"/>
        </w:rPr>
        <w:t xml:space="preserve">La habilitación de un sistema de inscripción </w:t>
      </w:r>
      <w:r w:rsidRPr="007E0A2C">
        <w:rPr>
          <w:rFonts w:asciiTheme="minorHAnsi" w:hAnsiTheme="minorHAnsi" w:cs="Times New Roman"/>
          <w:sz w:val="22"/>
          <w:szCs w:val="22"/>
        </w:rPr>
        <w:t>online diferenciado para el programa precongresual y para el programa congresual, que permita distinguir perfiles de participación,</w:t>
      </w:r>
      <w:r w:rsidR="007714E2" w:rsidRPr="007E0A2C">
        <w:rPr>
          <w:rFonts w:asciiTheme="minorHAnsi" w:hAnsiTheme="minorHAnsi" w:cs="Times New Roman"/>
          <w:sz w:val="22"/>
          <w:szCs w:val="22"/>
        </w:rPr>
        <w:t xml:space="preserve"> seleccionar la modalidad de asistencia (presencial u online)</w:t>
      </w:r>
      <w:r w:rsidR="008016CD" w:rsidRPr="007E0A2C">
        <w:rPr>
          <w:rFonts w:asciiTheme="minorHAnsi" w:hAnsiTheme="minorHAnsi" w:cs="Times New Roman"/>
          <w:sz w:val="22"/>
          <w:szCs w:val="22"/>
        </w:rPr>
        <w:t>,</w:t>
      </w:r>
      <w:r w:rsidRPr="007E0A2C">
        <w:rPr>
          <w:rFonts w:asciiTheme="minorHAnsi" w:hAnsiTheme="minorHAnsi" w:cs="Times New Roman"/>
          <w:sz w:val="22"/>
          <w:szCs w:val="22"/>
        </w:rPr>
        <w:t xml:space="preserve"> seleccionar</w:t>
      </w:r>
      <w:r w:rsidRPr="00B00E5C">
        <w:rPr>
          <w:rFonts w:asciiTheme="minorHAnsi" w:hAnsiTheme="minorHAnsi" w:cs="Times New Roman"/>
          <w:sz w:val="22"/>
          <w:szCs w:val="22"/>
        </w:rPr>
        <w:t xml:space="preserve"> los distintos espacios del congreso —incluidas las sesiones plenarias y los espacios paralelos— y, en su caso, las actividades del programa precongresual, así como recoger información relevante para la organización del evento. El sistema de inscripción online deberá cumplir con la normativa vigente en materia de protección de datos personales y servicios de la sociedad de la información.</w:t>
      </w:r>
    </w:p>
    <w:p w14:paraId="4B4C2F8E" w14:textId="75FED448" w:rsidR="002F4218" w:rsidRPr="007E0A2C" w:rsidRDefault="002F4218" w:rsidP="00970224">
      <w:pPr>
        <w:pStyle w:val="Textoindependiente"/>
        <w:numPr>
          <w:ilvl w:val="0"/>
          <w:numId w:val="19"/>
        </w:numPr>
        <w:spacing w:after="240" w:line="360" w:lineRule="auto"/>
        <w:ind w:right="123"/>
        <w:rPr>
          <w:rFonts w:asciiTheme="minorHAnsi" w:hAnsiTheme="minorHAnsi" w:cs="Times New Roman"/>
          <w:sz w:val="22"/>
          <w:szCs w:val="22"/>
        </w:rPr>
      </w:pPr>
      <w:r w:rsidRPr="007E0A2C">
        <w:rPr>
          <w:rFonts w:asciiTheme="minorHAnsi" w:hAnsiTheme="minorHAnsi" w:cs="Times New Roman"/>
          <w:sz w:val="22"/>
          <w:szCs w:val="22"/>
        </w:rPr>
        <w:t>La elaboración del listado definitivo de personas asistentes (participantes, ponentes e invitadas), que permita una adecuada organización, atención y ubicación durante el congreso</w:t>
      </w:r>
      <w:r w:rsidR="00591E55" w:rsidRPr="007E0A2C">
        <w:rPr>
          <w:rFonts w:asciiTheme="minorHAnsi" w:hAnsiTheme="minorHAnsi" w:cs="Times New Roman"/>
          <w:sz w:val="22"/>
          <w:szCs w:val="22"/>
        </w:rPr>
        <w:t xml:space="preserve"> y </w:t>
      </w:r>
      <w:r w:rsidR="00A77366" w:rsidRPr="007E0A2C">
        <w:rPr>
          <w:rFonts w:asciiTheme="minorHAnsi" w:hAnsiTheme="minorHAnsi" w:cs="Times New Roman"/>
          <w:sz w:val="22"/>
          <w:szCs w:val="22"/>
        </w:rPr>
        <w:t>el precongreso.</w:t>
      </w:r>
    </w:p>
    <w:p w14:paraId="510F6D51" w14:textId="5513B2A1" w:rsidR="0067376B" w:rsidRPr="00B00E5C" w:rsidRDefault="0067376B" w:rsidP="00970224">
      <w:pPr>
        <w:pStyle w:val="Textoindependiente"/>
        <w:numPr>
          <w:ilvl w:val="0"/>
          <w:numId w:val="19"/>
        </w:numPr>
        <w:spacing w:after="240" w:line="360" w:lineRule="auto"/>
        <w:ind w:right="123"/>
        <w:rPr>
          <w:rFonts w:asciiTheme="minorHAnsi" w:hAnsiTheme="minorHAnsi" w:cs="Times New Roman"/>
          <w:sz w:val="22"/>
          <w:szCs w:val="22"/>
        </w:rPr>
      </w:pPr>
      <w:r w:rsidRPr="00B00E5C">
        <w:rPr>
          <w:rFonts w:asciiTheme="minorHAnsi" w:hAnsiTheme="minorHAnsi" w:cs="Times New Roman"/>
          <w:sz w:val="22"/>
          <w:szCs w:val="22"/>
        </w:rPr>
        <w:t xml:space="preserve">La recogida de información relevante para la organización del evento, incluyendo necesidades de </w:t>
      </w:r>
      <w:r w:rsidRPr="007E0A2C">
        <w:rPr>
          <w:rFonts w:asciiTheme="minorHAnsi" w:hAnsiTheme="minorHAnsi" w:cs="Times New Roman"/>
          <w:sz w:val="22"/>
          <w:szCs w:val="22"/>
        </w:rPr>
        <w:t>accesibilidad (como interpretación en lengua de signos u otros apoyos),</w:t>
      </w:r>
      <w:r w:rsidRPr="00B00E5C">
        <w:rPr>
          <w:rFonts w:asciiTheme="minorHAnsi" w:hAnsiTheme="minorHAnsi" w:cs="Times New Roman"/>
          <w:sz w:val="22"/>
          <w:szCs w:val="22"/>
        </w:rPr>
        <w:t xml:space="preserve"> preferencias dietéticas u otros aspectos logísticos. </w:t>
      </w:r>
    </w:p>
    <w:p w14:paraId="30C42572" w14:textId="21187F0E" w:rsidR="003904D7" w:rsidRPr="00B00E5C" w:rsidRDefault="008E1324" w:rsidP="00970224">
      <w:pPr>
        <w:pStyle w:val="Textoindependiente"/>
        <w:numPr>
          <w:ilvl w:val="0"/>
          <w:numId w:val="19"/>
        </w:numPr>
        <w:spacing w:after="240" w:line="360" w:lineRule="auto"/>
        <w:ind w:right="123"/>
        <w:rPr>
          <w:rFonts w:asciiTheme="minorHAnsi" w:hAnsiTheme="minorHAnsi" w:cs="Times New Roman"/>
          <w:sz w:val="22"/>
          <w:szCs w:val="22"/>
        </w:rPr>
      </w:pPr>
      <w:r w:rsidRPr="00B00E5C">
        <w:rPr>
          <w:rFonts w:asciiTheme="minorHAnsi" w:hAnsiTheme="minorHAnsi" w:cs="Times New Roman"/>
          <w:sz w:val="22"/>
          <w:szCs w:val="22"/>
        </w:rPr>
        <w:t xml:space="preserve">El diseño, producción e impresión de las acreditaciones de las personas asistentes, diferenciando claramente los distintos perfiles (ponentes, personas invitadas, </w:t>
      </w:r>
      <w:r w:rsidRPr="00B00E5C">
        <w:rPr>
          <w:rFonts w:asciiTheme="minorHAnsi" w:hAnsiTheme="minorHAnsi" w:cs="Times New Roman"/>
          <w:sz w:val="22"/>
          <w:szCs w:val="22"/>
        </w:rPr>
        <w:lastRenderedPageBreak/>
        <w:t>representantes institucionales, personal técnico, servicios auxiliares, entre otros).</w:t>
      </w:r>
    </w:p>
    <w:p w14:paraId="073CBEA0" w14:textId="661183D6" w:rsidR="0067376B" w:rsidRPr="00B00E5C" w:rsidRDefault="0067376B" w:rsidP="00970224">
      <w:pPr>
        <w:pStyle w:val="Textoindependiente"/>
        <w:numPr>
          <w:ilvl w:val="0"/>
          <w:numId w:val="19"/>
        </w:numPr>
        <w:spacing w:after="240" w:line="360" w:lineRule="auto"/>
        <w:ind w:right="123"/>
        <w:rPr>
          <w:rFonts w:asciiTheme="minorHAnsi" w:hAnsiTheme="minorHAnsi" w:cs="Times New Roman"/>
          <w:sz w:val="22"/>
          <w:szCs w:val="22"/>
        </w:rPr>
      </w:pPr>
      <w:r w:rsidRPr="00B00E5C">
        <w:rPr>
          <w:rFonts w:asciiTheme="minorHAnsi" w:hAnsiTheme="minorHAnsi" w:cs="Times New Roman"/>
          <w:sz w:val="22"/>
          <w:szCs w:val="22"/>
        </w:rPr>
        <w:t>La prestación de un servicio de atención a participantes (</w:t>
      </w:r>
      <w:proofErr w:type="spellStart"/>
      <w:r w:rsidRPr="00B00E5C">
        <w:rPr>
          <w:rFonts w:asciiTheme="minorHAnsi" w:hAnsiTheme="minorHAnsi" w:cs="Times New Roman"/>
          <w:sz w:val="22"/>
          <w:szCs w:val="22"/>
        </w:rPr>
        <w:t>helpdesk</w:t>
      </w:r>
      <w:proofErr w:type="spellEnd"/>
      <w:r w:rsidRPr="00B00E5C">
        <w:rPr>
          <w:rFonts w:asciiTheme="minorHAnsi" w:hAnsiTheme="minorHAnsi" w:cs="Times New Roman"/>
          <w:sz w:val="22"/>
          <w:szCs w:val="22"/>
        </w:rPr>
        <w:t>), al menos bilingüe</w:t>
      </w:r>
      <w:r w:rsidR="00846DFF">
        <w:rPr>
          <w:rFonts w:asciiTheme="minorHAnsi" w:hAnsiTheme="minorHAnsi" w:cs="Times New Roman"/>
          <w:sz w:val="22"/>
          <w:szCs w:val="22"/>
        </w:rPr>
        <w:t xml:space="preserve"> </w:t>
      </w:r>
      <w:r w:rsidR="00846DFF" w:rsidRPr="00C526AD">
        <w:rPr>
          <w:rFonts w:asciiTheme="minorHAnsi" w:hAnsiTheme="minorHAnsi" w:cs="Times New Roman"/>
          <w:sz w:val="22"/>
          <w:szCs w:val="22"/>
        </w:rPr>
        <w:t>en euskera y castellano</w:t>
      </w:r>
      <w:r w:rsidRPr="00C526AD">
        <w:rPr>
          <w:rFonts w:asciiTheme="minorHAnsi" w:hAnsiTheme="minorHAnsi" w:cs="Times New Roman"/>
          <w:sz w:val="22"/>
          <w:szCs w:val="22"/>
        </w:rPr>
        <w:t>,</w:t>
      </w:r>
      <w:r w:rsidRPr="00B00E5C">
        <w:rPr>
          <w:rFonts w:asciiTheme="minorHAnsi" w:hAnsiTheme="minorHAnsi" w:cs="Times New Roman"/>
          <w:sz w:val="22"/>
          <w:szCs w:val="22"/>
        </w:rPr>
        <w:t xml:space="preserve"> antes y durante el evento. </w:t>
      </w:r>
    </w:p>
    <w:p w14:paraId="4069B1BA" w14:textId="77777777" w:rsidR="0067376B" w:rsidRPr="00B00E5C" w:rsidRDefault="0067376B" w:rsidP="00970224">
      <w:pPr>
        <w:pStyle w:val="Textoindependiente"/>
        <w:numPr>
          <w:ilvl w:val="0"/>
          <w:numId w:val="19"/>
        </w:numPr>
        <w:spacing w:after="240" w:line="360" w:lineRule="auto"/>
        <w:ind w:right="123"/>
        <w:rPr>
          <w:rFonts w:asciiTheme="minorHAnsi" w:hAnsiTheme="minorHAnsi" w:cs="Times New Roman"/>
          <w:sz w:val="22"/>
          <w:szCs w:val="22"/>
        </w:rPr>
      </w:pPr>
      <w:r w:rsidRPr="00B00E5C">
        <w:rPr>
          <w:rFonts w:asciiTheme="minorHAnsi" w:hAnsiTheme="minorHAnsi" w:cs="Times New Roman"/>
          <w:sz w:val="22"/>
          <w:szCs w:val="22"/>
        </w:rPr>
        <w:t xml:space="preserve">La atención a personas con dificultades en el uso de herramientas digitales, con el fin de reducir barreras de acceso. </w:t>
      </w:r>
    </w:p>
    <w:p w14:paraId="31D40FDA" w14:textId="77777777" w:rsidR="0067376B" w:rsidRPr="00B00E5C" w:rsidRDefault="0067376B" w:rsidP="00970224">
      <w:pPr>
        <w:pStyle w:val="Textoindependiente"/>
        <w:numPr>
          <w:ilvl w:val="0"/>
          <w:numId w:val="19"/>
        </w:numPr>
        <w:spacing w:after="240" w:line="360" w:lineRule="auto"/>
        <w:ind w:right="123"/>
        <w:rPr>
          <w:rFonts w:asciiTheme="minorHAnsi" w:hAnsiTheme="minorHAnsi" w:cs="Times New Roman"/>
          <w:sz w:val="22"/>
          <w:szCs w:val="22"/>
        </w:rPr>
      </w:pPr>
      <w:r w:rsidRPr="00B00E5C">
        <w:rPr>
          <w:rFonts w:asciiTheme="minorHAnsi" w:hAnsiTheme="minorHAnsi" w:cs="Times New Roman"/>
          <w:sz w:val="22"/>
          <w:szCs w:val="22"/>
        </w:rPr>
        <w:t xml:space="preserve">La gestión del control de accesos y la emisión de acreditaciones para asistentes, ponentes, invitadas, representantes institucionales y personal técnico. </w:t>
      </w:r>
    </w:p>
    <w:p w14:paraId="2F70EB86" w14:textId="77777777" w:rsidR="0067376B" w:rsidRPr="00B00E5C" w:rsidRDefault="0067376B" w:rsidP="0067376B">
      <w:pPr>
        <w:pStyle w:val="Textoindependiente"/>
        <w:spacing w:after="240" w:line="360" w:lineRule="auto"/>
        <w:ind w:right="123"/>
        <w:rPr>
          <w:rFonts w:asciiTheme="minorHAnsi" w:hAnsiTheme="minorHAnsi" w:cs="Times New Roman"/>
          <w:sz w:val="22"/>
          <w:szCs w:val="22"/>
        </w:rPr>
      </w:pPr>
      <w:r w:rsidRPr="00B00E5C">
        <w:rPr>
          <w:rFonts w:asciiTheme="minorHAnsi" w:hAnsiTheme="minorHAnsi" w:cs="Times New Roman"/>
          <w:sz w:val="22"/>
          <w:szCs w:val="22"/>
        </w:rPr>
        <w:t>El sistema deberá permitir una gestión ordenada y eficaz de la participación tanto en la fase previa como durante la celebración del congreso.</w:t>
      </w:r>
    </w:p>
    <w:p w14:paraId="7C225278" w14:textId="60E9C72A" w:rsidR="00F30C90" w:rsidRPr="00B00E5C" w:rsidRDefault="00F30C90" w:rsidP="00F30C90">
      <w:pPr>
        <w:pStyle w:val="Textoindependiente"/>
        <w:spacing w:after="240" w:line="360" w:lineRule="auto"/>
        <w:ind w:right="123"/>
        <w:rPr>
          <w:rFonts w:asciiTheme="minorHAnsi" w:hAnsiTheme="minorHAnsi" w:cs="Times New Roman"/>
          <w:sz w:val="22"/>
          <w:szCs w:val="22"/>
        </w:rPr>
      </w:pPr>
    </w:p>
    <w:p w14:paraId="4BC2CBB7" w14:textId="77777777" w:rsidR="00F30C90" w:rsidRPr="00B00E5C" w:rsidRDefault="00F30C90" w:rsidP="00F30C90">
      <w:pPr>
        <w:pStyle w:val="Textoindependiente"/>
        <w:spacing w:after="240" w:line="360" w:lineRule="auto"/>
        <w:ind w:right="123"/>
        <w:rPr>
          <w:rFonts w:asciiTheme="minorHAnsi" w:hAnsiTheme="minorHAnsi" w:cs="Times New Roman"/>
          <w:b/>
          <w:bCs/>
          <w:sz w:val="22"/>
          <w:szCs w:val="22"/>
        </w:rPr>
      </w:pPr>
      <w:r w:rsidRPr="00B00E5C">
        <w:rPr>
          <w:rFonts w:asciiTheme="minorHAnsi" w:hAnsiTheme="minorHAnsi" w:cs="Times New Roman"/>
          <w:b/>
          <w:bCs/>
          <w:sz w:val="22"/>
          <w:szCs w:val="22"/>
        </w:rPr>
        <w:t>3.7. Logística, coordinación técnica y servicios asociados al evento</w:t>
      </w:r>
    </w:p>
    <w:p w14:paraId="7B7F2DD9" w14:textId="77777777" w:rsidR="00096F4B" w:rsidRDefault="00096F4B" w:rsidP="00096F4B">
      <w:pPr>
        <w:pStyle w:val="Textoindependiente"/>
        <w:spacing w:after="240" w:line="360" w:lineRule="auto"/>
        <w:ind w:right="123"/>
        <w:rPr>
          <w:rFonts w:asciiTheme="minorHAnsi" w:hAnsiTheme="minorHAnsi" w:cs="Times New Roman"/>
          <w:sz w:val="22"/>
          <w:szCs w:val="22"/>
        </w:rPr>
      </w:pPr>
      <w:r w:rsidRPr="00B00E5C">
        <w:rPr>
          <w:rFonts w:asciiTheme="minorHAnsi" w:hAnsiTheme="minorHAnsi" w:cs="Times New Roman"/>
          <w:sz w:val="22"/>
          <w:szCs w:val="22"/>
        </w:rPr>
        <w:t>La empresa adjudicataria será responsable de la coordinación técnica y logística necesaria para el correcto desarrollo del congreso y de las actividades precongresuales, garantizando una adecuada interlocución con los distintos servicios implicados.</w:t>
      </w:r>
    </w:p>
    <w:p w14:paraId="1C1B8064" w14:textId="25B9D1CD" w:rsidR="004F1BCD" w:rsidRPr="007E0A2C" w:rsidRDefault="004F1BCD" w:rsidP="00096F4B">
      <w:pPr>
        <w:pStyle w:val="Textoindependiente"/>
        <w:spacing w:after="240" w:line="360" w:lineRule="auto"/>
        <w:ind w:right="123"/>
        <w:rPr>
          <w:rFonts w:asciiTheme="minorHAnsi" w:hAnsiTheme="minorHAnsi" w:cs="Times New Roman"/>
          <w:sz w:val="22"/>
          <w:szCs w:val="22"/>
        </w:rPr>
      </w:pPr>
      <w:r w:rsidRPr="007E0A2C">
        <w:rPr>
          <w:rFonts w:asciiTheme="minorHAnsi" w:hAnsiTheme="minorHAnsi" w:cs="Times New Roman"/>
          <w:sz w:val="22"/>
          <w:szCs w:val="22"/>
        </w:rPr>
        <w:t xml:space="preserve">El congreso se celebrará en Palacio Euskalduna </w:t>
      </w:r>
      <w:proofErr w:type="spellStart"/>
      <w:r w:rsidRPr="007E0A2C">
        <w:rPr>
          <w:rFonts w:asciiTheme="minorHAnsi" w:hAnsiTheme="minorHAnsi" w:cs="Times New Roman"/>
          <w:sz w:val="22"/>
          <w:szCs w:val="22"/>
        </w:rPr>
        <w:t>Jauregia</w:t>
      </w:r>
      <w:proofErr w:type="spellEnd"/>
      <w:r w:rsidRPr="007E0A2C">
        <w:rPr>
          <w:rFonts w:asciiTheme="minorHAnsi" w:hAnsiTheme="minorHAnsi" w:cs="Times New Roman"/>
          <w:sz w:val="22"/>
          <w:szCs w:val="22"/>
        </w:rPr>
        <w:t>, en la ciudad de Bilbao.</w:t>
      </w:r>
      <w:r w:rsidR="00924DBD" w:rsidRPr="007E0A2C">
        <w:rPr>
          <w:rFonts w:asciiTheme="minorHAnsi" w:hAnsiTheme="minorHAnsi" w:cs="Times New Roman"/>
          <w:sz w:val="22"/>
          <w:szCs w:val="22"/>
        </w:rPr>
        <w:t xml:space="preserve"> El espacio inicialmente definido, tendrán carácter orientativo, pudiendo ser modificados por decisión de la Dirección de Diversidad, Convivencia y Solidaridad Intergeneracional (DDCSI) en función de necesidades organizativas.</w:t>
      </w:r>
    </w:p>
    <w:p w14:paraId="590EC502" w14:textId="0C85A233" w:rsidR="00096F4B" w:rsidRPr="00B00E5C" w:rsidRDefault="00096F4B" w:rsidP="00096F4B">
      <w:pPr>
        <w:pStyle w:val="Textoindependiente"/>
        <w:spacing w:after="240" w:line="360" w:lineRule="auto"/>
        <w:ind w:right="123"/>
        <w:rPr>
          <w:rFonts w:asciiTheme="minorHAnsi" w:hAnsiTheme="minorHAnsi" w:cs="Times New Roman"/>
          <w:sz w:val="22"/>
          <w:szCs w:val="22"/>
        </w:rPr>
      </w:pPr>
      <w:r w:rsidRPr="007E0A2C">
        <w:rPr>
          <w:rFonts w:asciiTheme="minorHAnsi" w:hAnsiTheme="minorHAnsi" w:cs="Times New Roman"/>
          <w:sz w:val="22"/>
          <w:szCs w:val="22"/>
        </w:rPr>
        <w:t xml:space="preserve">Determinados servicios vinculados </w:t>
      </w:r>
      <w:r w:rsidRPr="007E0A2C">
        <w:rPr>
          <w:rFonts w:asciiTheme="minorHAnsi" w:hAnsiTheme="minorHAnsi" w:cs="Times New Roman"/>
          <w:b/>
          <w:bCs/>
          <w:sz w:val="22"/>
          <w:szCs w:val="22"/>
        </w:rPr>
        <w:t>exclusivamente al congreso</w:t>
      </w:r>
      <w:r w:rsidRPr="00B00E5C">
        <w:rPr>
          <w:rFonts w:asciiTheme="minorHAnsi" w:hAnsiTheme="minorHAnsi" w:cs="Times New Roman"/>
          <w:sz w:val="22"/>
          <w:szCs w:val="22"/>
        </w:rPr>
        <w:t xml:space="preserve"> (alquiler de espacios, medios técnicos, servicio de catering, servicio de guardarropía</w:t>
      </w:r>
      <w:r w:rsidR="00D40381">
        <w:rPr>
          <w:rFonts w:asciiTheme="minorHAnsi" w:hAnsiTheme="minorHAnsi" w:cs="Times New Roman"/>
          <w:sz w:val="22"/>
          <w:szCs w:val="22"/>
        </w:rPr>
        <w:t>,</w:t>
      </w:r>
      <w:r w:rsidRPr="00B00E5C">
        <w:rPr>
          <w:rFonts w:asciiTheme="minorHAnsi" w:hAnsiTheme="minorHAnsi" w:cs="Times New Roman"/>
          <w:sz w:val="22"/>
          <w:szCs w:val="22"/>
        </w:rPr>
        <w:t xml:space="preserve"> presentación del evento) serán prestados a través del contrato marco del Departamento de Bienestar, Juventud y Reto Demográfico. En consecuencia, la empresa adjudicataria no asumirá su contratación directa para el congreso, debiendo encargarse de su coordinación operativa para garantizar su correcta integración en el desarrollo </w:t>
      </w:r>
      <w:r w:rsidR="00437CBF" w:rsidRPr="00B00E5C">
        <w:rPr>
          <w:rFonts w:asciiTheme="minorHAnsi" w:hAnsiTheme="minorHAnsi" w:cs="Times New Roman"/>
          <w:sz w:val="22"/>
          <w:szCs w:val="22"/>
        </w:rPr>
        <w:t>de este</w:t>
      </w:r>
      <w:r w:rsidRPr="00B00E5C">
        <w:rPr>
          <w:rFonts w:asciiTheme="minorHAnsi" w:hAnsiTheme="minorHAnsi" w:cs="Times New Roman"/>
          <w:sz w:val="22"/>
          <w:szCs w:val="22"/>
        </w:rPr>
        <w:t>.</w:t>
      </w:r>
    </w:p>
    <w:p w14:paraId="26A8BC37" w14:textId="77777777" w:rsidR="00096F4B" w:rsidRDefault="00096F4B" w:rsidP="00096F4B">
      <w:pPr>
        <w:pStyle w:val="Textoindependiente"/>
        <w:spacing w:after="240" w:line="360" w:lineRule="auto"/>
        <w:ind w:right="123"/>
        <w:rPr>
          <w:rFonts w:asciiTheme="minorHAnsi" w:hAnsiTheme="minorHAnsi" w:cs="Times New Roman"/>
          <w:sz w:val="22"/>
          <w:szCs w:val="22"/>
        </w:rPr>
      </w:pPr>
      <w:r w:rsidRPr="00A23409">
        <w:rPr>
          <w:rFonts w:asciiTheme="minorHAnsi" w:hAnsiTheme="minorHAnsi" w:cs="Times New Roman"/>
          <w:sz w:val="22"/>
          <w:szCs w:val="22"/>
        </w:rPr>
        <w:t>En relación con las actividades precongresuales, dichos servicios no serán prestados a través del contrato marco, por lo que la empresa adjudicataria deberá asumir su organización y gestión íntegra, incluyendo la contratación de los espacios, medios técnicos y demás recursos necesarios para su correcto desarrollo.</w:t>
      </w:r>
    </w:p>
    <w:p w14:paraId="04043B44" w14:textId="7AD14A32" w:rsidR="00915F73" w:rsidRPr="00B00E5C" w:rsidRDefault="004C5E8E" w:rsidP="00915F73">
      <w:pPr>
        <w:pStyle w:val="Textoindependiente"/>
        <w:spacing w:after="240" w:line="360" w:lineRule="auto"/>
        <w:ind w:right="123"/>
        <w:rPr>
          <w:rFonts w:asciiTheme="minorHAnsi" w:hAnsiTheme="minorHAnsi" w:cs="Times New Roman"/>
          <w:sz w:val="22"/>
          <w:szCs w:val="22"/>
        </w:rPr>
      </w:pPr>
      <w:r>
        <w:rPr>
          <w:rFonts w:asciiTheme="minorHAnsi" w:hAnsiTheme="minorHAnsi" w:cs="Times New Roman"/>
          <w:sz w:val="22"/>
          <w:szCs w:val="22"/>
        </w:rPr>
        <w:t xml:space="preserve">Por otro lado, en relación con la parte de comunicación, </w:t>
      </w:r>
      <w:r w:rsidR="00DF328C" w:rsidRPr="00DF328C">
        <w:rPr>
          <w:rFonts w:asciiTheme="minorHAnsi" w:hAnsiTheme="minorHAnsi" w:cs="Times New Roman"/>
          <w:sz w:val="22"/>
          <w:szCs w:val="22"/>
        </w:rPr>
        <w:t xml:space="preserve">La Dirección de Diversidad, Convivencia y Solidaridad Intergeneracional </w:t>
      </w:r>
      <w:r w:rsidR="00DF328C" w:rsidRPr="004B0714">
        <w:rPr>
          <w:rFonts w:asciiTheme="minorHAnsi" w:hAnsiTheme="minorHAnsi" w:cs="Times New Roman"/>
          <w:b/>
          <w:bCs/>
          <w:sz w:val="22"/>
          <w:szCs w:val="22"/>
        </w:rPr>
        <w:t>facilitará a la empresa</w:t>
      </w:r>
      <w:r w:rsidR="00DF328C" w:rsidRPr="00DF328C">
        <w:rPr>
          <w:rFonts w:asciiTheme="minorHAnsi" w:hAnsiTheme="minorHAnsi" w:cs="Times New Roman"/>
          <w:sz w:val="22"/>
          <w:szCs w:val="22"/>
        </w:rPr>
        <w:t xml:space="preserve"> adjudicataria las creatividades comunicativas, la imagen gráfica del Congreso y los elementos de identidad visual necesarios para su difusión. La empresa adjudicataria deberá coordinarse con la Dirección para la correcta incorporación de los contenidos, adaptación a los distintos soportes y formatos, y utilización coherente de dichos materiales a lo largo de la ejecución del contrato.</w:t>
      </w:r>
    </w:p>
    <w:p w14:paraId="31625547" w14:textId="0197C133" w:rsidR="00915F73" w:rsidRPr="00B00E5C" w:rsidRDefault="00034753" w:rsidP="00915F73">
      <w:pPr>
        <w:pStyle w:val="Textoindependiente"/>
        <w:spacing w:after="240" w:line="360" w:lineRule="auto"/>
        <w:ind w:right="123"/>
        <w:rPr>
          <w:rFonts w:asciiTheme="minorHAnsi" w:hAnsiTheme="minorHAnsi" w:cs="Times New Roman"/>
          <w:b/>
          <w:bCs/>
          <w:sz w:val="22"/>
          <w:szCs w:val="22"/>
        </w:rPr>
      </w:pPr>
      <w:r>
        <w:rPr>
          <w:rFonts w:asciiTheme="minorHAnsi" w:hAnsiTheme="minorHAnsi" w:cs="Times New Roman"/>
          <w:b/>
          <w:bCs/>
          <w:sz w:val="22"/>
          <w:szCs w:val="22"/>
        </w:rPr>
        <w:lastRenderedPageBreak/>
        <w:t xml:space="preserve">En </w:t>
      </w:r>
      <w:r w:rsidR="007B113D">
        <w:rPr>
          <w:rFonts w:asciiTheme="minorHAnsi" w:hAnsiTheme="minorHAnsi" w:cs="Times New Roman"/>
          <w:b/>
          <w:bCs/>
          <w:sz w:val="22"/>
          <w:szCs w:val="22"/>
        </w:rPr>
        <w:t>particular</w:t>
      </w:r>
      <w:r>
        <w:rPr>
          <w:rFonts w:asciiTheme="minorHAnsi" w:hAnsiTheme="minorHAnsi" w:cs="Times New Roman"/>
          <w:b/>
          <w:bCs/>
          <w:sz w:val="22"/>
          <w:szCs w:val="22"/>
        </w:rPr>
        <w:t xml:space="preserve">, </w:t>
      </w:r>
      <w:r w:rsidR="00915F73" w:rsidRPr="00B00E5C">
        <w:rPr>
          <w:rFonts w:asciiTheme="minorHAnsi" w:hAnsiTheme="minorHAnsi" w:cs="Times New Roman"/>
          <w:b/>
          <w:bCs/>
          <w:sz w:val="22"/>
          <w:szCs w:val="22"/>
        </w:rPr>
        <w:t>deberá asumir:</w:t>
      </w:r>
    </w:p>
    <w:p w14:paraId="246E59C3" w14:textId="34DE13C1" w:rsidR="00915F73" w:rsidRPr="00B00E5C" w:rsidRDefault="00915F73" w:rsidP="00915F73">
      <w:pPr>
        <w:pStyle w:val="Textoindependiente"/>
        <w:spacing w:after="240" w:line="360" w:lineRule="auto"/>
        <w:ind w:right="123"/>
        <w:rPr>
          <w:rFonts w:asciiTheme="minorHAnsi" w:hAnsiTheme="minorHAnsi" w:cs="Times New Roman"/>
          <w:b/>
          <w:bCs/>
          <w:sz w:val="22"/>
          <w:szCs w:val="22"/>
        </w:rPr>
      </w:pPr>
      <w:r w:rsidRPr="00B00E5C">
        <w:rPr>
          <w:rFonts w:asciiTheme="minorHAnsi" w:hAnsiTheme="minorHAnsi" w:cs="Times New Roman"/>
          <w:b/>
          <w:bCs/>
          <w:sz w:val="22"/>
          <w:szCs w:val="22"/>
        </w:rPr>
        <w:t xml:space="preserve">a) </w:t>
      </w:r>
      <w:r w:rsidR="007B113D">
        <w:rPr>
          <w:rFonts w:asciiTheme="minorHAnsi" w:hAnsiTheme="minorHAnsi" w:cs="Times New Roman"/>
          <w:b/>
          <w:bCs/>
          <w:sz w:val="22"/>
          <w:szCs w:val="22"/>
        </w:rPr>
        <w:t xml:space="preserve">Para el Congreso: </w:t>
      </w:r>
      <w:r w:rsidRPr="00B00E5C">
        <w:rPr>
          <w:rFonts w:asciiTheme="minorHAnsi" w:hAnsiTheme="minorHAnsi" w:cs="Times New Roman"/>
          <w:b/>
          <w:bCs/>
          <w:sz w:val="22"/>
          <w:szCs w:val="22"/>
        </w:rPr>
        <w:t>Coordinación de servicios prestados a través del contrato marco del Departamento</w:t>
      </w:r>
    </w:p>
    <w:p w14:paraId="387666EE" w14:textId="22909C53" w:rsidR="00915F73" w:rsidRPr="00A23409" w:rsidRDefault="00915F73" w:rsidP="00970224">
      <w:pPr>
        <w:pStyle w:val="Textoindependiente"/>
        <w:numPr>
          <w:ilvl w:val="0"/>
          <w:numId w:val="15"/>
        </w:numPr>
        <w:spacing w:after="240" w:line="360" w:lineRule="auto"/>
        <w:ind w:right="123"/>
        <w:rPr>
          <w:rFonts w:asciiTheme="minorHAnsi" w:hAnsiTheme="minorHAnsi" w:cs="Times New Roman"/>
          <w:sz w:val="22"/>
          <w:szCs w:val="22"/>
        </w:rPr>
      </w:pPr>
      <w:r w:rsidRPr="00A23409">
        <w:rPr>
          <w:rFonts w:asciiTheme="minorHAnsi" w:hAnsiTheme="minorHAnsi" w:cs="Times New Roman"/>
          <w:sz w:val="22"/>
          <w:szCs w:val="22"/>
        </w:rPr>
        <w:t>La coordinación con el servicio de alquiler de espacios</w:t>
      </w:r>
      <w:r w:rsidR="003655CC" w:rsidRPr="00A23409">
        <w:rPr>
          <w:rFonts w:asciiTheme="minorHAnsi" w:hAnsiTheme="minorHAnsi" w:cs="Times New Roman"/>
          <w:sz w:val="22"/>
          <w:szCs w:val="22"/>
        </w:rPr>
        <w:t xml:space="preserve"> para la celebración del congreso</w:t>
      </w:r>
      <w:r w:rsidRPr="00A23409">
        <w:rPr>
          <w:rFonts w:asciiTheme="minorHAnsi" w:hAnsiTheme="minorHAnsi" w:cs="Times New Roman"/>
          <w:sz w:val="22"/>
          <w:szCs w:val="22"/>
        </w:rPr>
        <w:t xml:space="preserve">. </w:t>
      </w:r>
    </w:p>
    <w:p w14:paraId="3021576B" w14:textId="77777777" w:rsidR="00A146DC" w:rsidRPr="00A23409" w:rsidRDefault="00A146DC" w:rsidP="00970224">
      <w:pPr>
        <w:pStyle w:val="Textoindependiente"/>
        <w:numPr>
          <w:ilvl w:val="0"/>
          <w:numId w:val="15"/>
        </w:numPr>
        <w:spacing w:after="240" w:line="360" w:lineRule="auto"/>
        <w:ind w:right="123"/>
        <w:rPr>
          <w:rFonts w:asciiTheme="minorHAnsi" w:hAnsiTheme="minorHAnsi" w:cs="Times New Roman"/>
          <w:sz w:val="22"/>
          <w:szCs w:val="22"/>
        </w:rPr>
      </w:pPr>
      <w:r w:rsidRPr="00A23409">
        <w:rPr>
          <w:rFonts w:asciiTheme="minorHAnsi" w:hAnsiTheme="minorHAnsi" w:cs="Times New Roman"/>
          <w:sz w:val="22"/>
          <w:szCs w:val="22"/>
        </w:rPr>
        <w:t>La definición de las necesidades técnicas del congreso (incluyendo, al menos, microfonía inalámbrica de mano y de diadema, pantallas de proyección, monitores de retorno para ponentes y otros elementos audiovisuales), así como su comunicación al servicio correspondiente del contrato marco y la supervisión de su correcta instalación y funcionamiento durante el evento.</w:t>
      </w:r>
    </w:p>
    <w:p w14:paraId="6CEC0FF8" w14:textId="558B79A5" w:rsidR="00915F73" w:rsidRPr="00B00E5C" w:rsidRDefault="00915F73" w:rsidP="00970224">
      <w:pPr>
        <w:pStyle w:val="Textoindependiente"/>
        <w:numPr>
          <w:ilvl w:val="0"/>
          <w:numId w:val="15"/>
        </w:numPr>
        <w:spacing w:after="240" w:line="360" w:lineRule="auto"/>
        <w:ind w:right="123"/>
        <w:rPr>
          <w:rFonts w:asciiTheme="minorHAnsi" w:hAnsiTheme="minorHAnsi" w:cs="Times New Roman"/>
          <w:sz w:val="22"/>
          <w:szCs w:val="22"/>
        </w:rPr>
      </w:pPr>
      <w:r w:rsidRPr="00A23409">
        <w:rPr>
          <w:rFonts w:asciiTheme="minorHAnsi" w:hAnsiTheme="minorHAnsi" w:cs="Times New Roman"/>
          <w:sz w:val="22"/>
          <w:szCs w:val="22"/>
        </w:rPr>
        <w:t>La coordinación con el servicio de catering, incluyendo la previsión de asistentes y la comunicación de necesidades dietéticas</w:t>
      </w:r>
      <w:r w:rsidRPr="00B00E5C">
        <w:rPr>
          <w:rFonts w:asciiTheme="minorHAnsi" w:hAnsiTheme="minorHAnsi" w:cs="Times New Roman"/>
          <w:sz w:val="22"/>
          <w:szCs w:val="22"/>
        </w:rPr>
        <w:t xml:space="preserve"> específicas. </w:t>
      </w:r>
    </w:p>
    <w:p w14:paraId="372D8C10" w14:textId="77777777" w:rsidR="00915F73" w:rsidRPr="00B00E5C" w:rsidRDefault="00915F73" w:rsidP="00970224">
      <w:pPr>
        <w:pStyle w:val="Textoindependiente"/>
        <w:numPr>
          <w:ilvl w:val="0"/>
          <w:numId w:val="15"/>
        </w:numPr>
        <w:spacing w:after="240" w:line="360" w:lineRule="auto"/>
        <w:ind w:right="123"/>
        <w:rPr>
          <w:rFonts w:asciiTheme="minorHAnsi" w:hAnsiTheme="minorHAnsi" w:cs="Times New Roman"/>
          <w:sz w:val="22"/>
          <w:szCs w:val="22"/>
        </w:rPr>
      </w:pPr>
      <w:r w:rsidRPr="00B00E5C">
        <w:rPr>
          <w:rFonts w:asciiTheme="minorHAnsi" w:hAnsiTheme="minorHAnsi" w:cs="Times New Roman"/>
          <w:sz w:val="22"/>
          <w:szCs w:val="22"/>
        </w:rPr>
        <w:t xml:space="preserve">La coordinación con el servicio de presentación del evento (presentador/a). </w:t>
      </w:r>
    </w:p>
    <w:p w14:paraId="69631C19" w14:textId="77777777" w:rsidR="00915F73" w:rsidRPr="00B00E5C" w:rsidRDefault="00915F73" w:rsidP="00970224">
      <w:pPr>
        <w:pStyle w:val="Textoindependiente"/>
        <w:numPr>
          <w:ilvl w:val="0"/>
          <w:numId w:val="15"/>
        </w:numPr>
        <w:spacing w:after="240" w:line="360" w:lineRule="auto"/>
        <w:ind w:right="123"/>
        <w:rPr>
          <w:rFonts w:asciiTheme="minorHAnsi" w:hAnsiTheme="minorHAnsi" w:cs="Times New Roman"/>
          <w:sz w:val="22"/>
          <w:szCs w:val="22"/>
        </w:rPr>
      </w:pPr>
      <w:r w:rsidRPr="00B00E5C">
        <w:rPr>
          <w:rFonts w:asciiTheme="minorHAnsi" w:hAnsiTheme="minorHAnsi" w:cs="Times New Roman"/>
          <w:sz w:val="22"/>
          <w:szCs w:val="22"/>
        </w:rPr>
        <w:t xml:space="preserve">La coordinación con el servicio de guardarropía, en su caso. </w:t>
      </w:r>
    </w:p>
    <w:p w14:paraId="1A39E691" w14:textId="77777777" w:rsidR="00915F73" w:rsidRPr="00B00E5C" w:rsidRDefault="00915F73" w:rsidP="00915F73">
      <w:pPr>
        <w:pStyle w:val="Textoindependiente"/>
        <w:spacing w:after="240" w:line="360" w:lineRule="auto"/>
        <w:ind w:right="123"/>
        <w:rPr>
          <w:rFonts w:asciiTheme="minorHAnsi" w:hAnsiTheme="minorHAnsi" w:cs="Times New Roman"/>
          <w:sz w:val="22"/>
          <w:szCs w:val="22"/>
        </w:rPr>
      </w:pPr>
      <w:r w:rsidRPr="00B00E5C">
        <w:rPr>
          <w:rFonts w:asciiTheme="minorHAnsi" w:hAnsiTheme="minorHAnsi" w:cs="Times New Roman"/>
          <w:sz w:val="22"/>
          <w:szCs w:val="22"/>
        </w:rPr>
        <w:t>La empresa adjudicataria deberá garantizar la correcta integración de todos estos servicios en el desarrollo del congreso, anticipando necesidades y resolviendo posibles incidencias.</w:t>
      </w:r>
    </w:p>
    <w:p w14:paraId="3A4F0957" w14:textId="4BA73094" w:rsidR="00915F73" w:rsidRPr="00B00E5C" w:rsidRDefault="00915F73" w:rsidP="00915F73">
      <w:pPr>
        <w:pStyle w:val="Textoindependiente"/>
        <w:spacing w:after="240" w:line="360" w:lineRule="auto"/>
        <w:ind w:right="123"/>
        <w:rPr>
          <w:rFonts w:asciiTheme="minorHAnsi" w:hAnsiTheme="minorHAnsi" w:cs="Times New Roman"/>
          <w:sz w:val="22"/>
          <w:szCs w:val="22"/>
        </w:rPr>
      </w:pPr>
    </w:p>
    <w:p w14:paraId="05261F15" w14:textId="77777777" w:rsidR="00915F73" w:rsidRPr="00B00E5C" w:rsidRDefault="00915F73" w:rsidP="00915F73">
      <w:pPr>
        <w:pStyle w:val="Textoindependiente"/>
        <w:spacing w:after="240" w:line="360" w:lineRule="auto"/>
        <w:ind w:right="123"/>
        <w:rPr>
          <w:rFonts w:asciiTheme="minorHAnsi" w:hAnsiTheme="minorHAnsi" w:cs="Times New Roman"/>
          <w:b/>
          <w:bCs/>
          <w:sz w:val="22"/>
          <w:szCs w:val="22"/>
        </w:rPr>
      </w:pPr>
      <w:r w:rsidRPr="00B00E5C">
        <w:rPr>
          <w:rFonts w:asciiTheme="minorHAnsi" w:hAnsiTheme="minorHAnsi" w:cs="Times New Roman"/>
          <w:b/>
          <w:bCs/>
          <w:sz w:val="22"/>
          <w:szCs w:val="22"/>
        </w:rPr>
        <w:t>b) Servicios a prestar directamente por la empresa adjudicataria</w:t>
      </w:r>
    </w:p>
    <w:p w14:paraId="22831F41" w14:textId="372FD754" w:rsidR="00915F73" w:rsidRDefault="00915F73" w:rsidP="00970224">
      <w:pPr>
        <w:pStyle w:val="Textoindependiente"/>
        <w:numPr>
          <w:ilvl w:val="0"/>
          <w:numId w:val="16"/>
        </w:numPr>
        <w:spacing w:after="240" w:line="360" w:lineRule="auto"/>
        <w:ind w:right="123"/>
        <w:rPr>
          <w:rFonts w:asciiTheme="minorHAnsi" w:hAnsiTheme="minorHAnsi" w:cs="Times New Roman"/>
          <w:sz w:val="22"/>
          <w:szCs w:val="22"/>
        </w:rPr>
      </w:pPr>
      <w:r w:rsidRPr="00B00E5C">
        <w:rPr>
          <w:rFonts w:asciiTheme="minorHAnsi" w:hAnsiTheme="minorHAnsi" w:cs="Times New Roman"/>
          <w:sz w:val="22"/>
          <w:szCs w:val="22"/>
        </w:rPr>
        <w:t xml:space="preserve">La coordinación técnica general del </w:t>
      </w:r>
      <w:r w:rsidR="001754D9">
        <w:rPr>
          <w:rFonts w:asciiTheme="minorHAnsi" w:hAnsiTheme="minorHAnsi" w:cs="Times New Roman"/>
          <w:sz w:val="22"/>
          <w:szCs w:val="22"/>
        </w:rPr>
        <w:t>evento</w:t>
      </w:r>
      <w:r w:rsidRPr="00B00E5C">
        <w:rPr>
          <w:rFonts w:asciiTheme="minorHAnsi" w:hAnsiTheme="minorHAnsi" w:cs="Times New Roman"/>
          <w:sz w:val="22"/>
          <w:szCs w:val="22"/>
        </w:rPr>
        <w:t xml:space="preserve"> y la interlocución con todos los agentes implicados. </w:t>
      </w:r>
    </w:p>
    <w:p w14:paraId="1B52C40D" w14:textId="262699EB" w:rsidR="00915F73" w:rsidRPr="0080565F" w:rsidRDefault="00915F73" w:rsidP="00970224">
      <w:pPr>
        <w:pStyle w:val="Textoindependiente"/>
        <w:numPr>
          <w:ilvl w:val="0"/>
          <w:numId w:val="16"/>
        </w:numPr>
        <w:spacing w:after="240" w:line="360" w:lineRule="auto"/>
        <w:ind w:right="123"/>
        <w:rPr>
          <w:rFonts w:asciiTheme="minorHAnsi" w:hAnsiTheme="minorHAnsi" w:cs="Times New Roman"/>
          <w:sz w:val="22"/>
          <w:szCs w:val="22"/>
        </w:rPr>
      </w:pPr>
      <w:r w:rsidRPr="00B00E5C">
        <w:rPr>
          <w:rFonts w:asciiTheme="minorHAnsi" w:hAnsiTheme="minorHAnsi" w:cs="Times New Roman"/>
          <w:sz w:val="22"/>
          <w:szCs w:val="22"/>
        </w:rPr>
        <w:t xml:space="preserve">La organización y coordinación del personal auxiliar necesario para tareas de recepción, control de accesos, asistencia, orientación y apoyo logístico </w:t>
      </w:r>
      <w:r w:rsidR="00DA2BEB" w:rsidRPr="0080565F">
        <w:rPr>
          <w:rFonts w:asciiTheme="minorHAnsi" w:hAnsiTheme="minorHAnsi" w:cs="Times New Roman"/>
          <w:sz w:val="22"/>
          <w:szCs w:val="22"/>
        </w:rPr>
        <w:t>(congreso y precongreso)</w:t>
      </w:r>
    </w:p>
    <w:p w14:paraId="5137EC7B" w14:textId="77533DF2" w:rsidR="00915F73" w:rsidRPr="0080565F" w:rsidRDefault="00915F73" w:rsidP="00970224">
      <w:pPr>
        <w:pStyle w:val="Textoindependiente"/>
        <w:numPr>
          <w:ilvl w:val="0"/>
          <w:numId w:val="16"/>
        </w:numPr>
        <w:spacing w:after="240" w:line="360" w:lineRule="auto"/>
        <w:ind w:right="123"/>
        <w:rPr>
          <w:rFonts w:asciiTheme="minorHAnsi" w:hAnsiTheme="minorHAnsi" w:cs="Times New Roman"/>
          <w:sz w:val="22"/>
          <w:szCs w:val="22"/>
        </w:rPr>
      </w:pPr>
      <w:r w:rsidRPr="0080565F">
        <w:rPr>
          <w:rFonts w:asciiTheme="minorHAnsi" w:hAnsiTheme="minorHAnsi" w:cs="Times New Roman"/>
          <w:sz w:val="22"/>
          <w:szCs w:val="22"/>
        </w:rPr>
        <w:t>La contratación y coordinación de un servicio de fotografía que cubra el desarrollo del congreso</w:t>
      </w:r>
      <w:r w:rsidR="006D6B8D" w:rsidRPr="0080565F">
        <w:rPr>
          <w:rFonts w:asciiTheme="minorHAnsi" w:hAnsiTheme="minorHAnsi" w:cs="Times New Roman"/>
          <w:sz w:val="22"/>
          <w:szCs w:val="22"/>
        </w:rPr>
        <w:t xml:space="preserve"> y precongreso.</w:t>
      </w:r>
    </w:p>
    <w:p w14:paraId="697808A4" w14:textId="1B4D8A4E" w:rsidR="00915F73" w:rsidRPr="0080565F" w:rsidRDefault="00915F73" w:rsidP="00970224">
      <w:pPr>
        <w:pStyle w:val="Textoindependiente"/>
        <w:numPr>
          <w:ilvl w:val="0"/>
          <w:numId w:val="16"/>
        </w:numPr>
        <w:spacing w:after="240" w:line="360" w:lineRule="auto"/>
        <w:ind w:right="123"/>
        <w:rPr>
          <w:rFonts w:asciiTheme="minorHAnsi" w:hAnsiTheme="minorHAnsi" w:cs="Times New Roman"/>
          <w:sz w:val="22"/>
          <w:szCs w:val="22"/>
        </w:rPr>
      </w:pPr>
      <w:r w:rsidRPr="0080565F">
        <w:rPr>
          <w:rFonts w:asciiTheme="minorHAnsi" w:hAnsiTheme="minorHAnsi" w:cs="Times New Roman"/>
          <w:sz w:val="22"/>
          <w:szCs w:val="22"/>
        </w:rPr>
        <w:t xml:space="preserve">La organización de la cena del primer día </w:t>
      </w:r>
      <w:r w:rsidR="006D6B8D" w:rsidRPr="0080565F">
        <w:rPr>
          <w:rFonts w:asciiTheme="minorHAnsi" w:hAnsiTheme="minorHAnsi" w:cs="Times New Roman"/>
          <w:sz w:val="22"/>
          <w:szCs w:val="22"/>
        </w:rPr>
        <w:t xml:space="preserve">del congreso </w:t>
      </w:r>
      <w:r w:rsidRPr="0080565F">
        <w:rPr>
          <w:rFonts w:asciiTheme="minorHAnsi" w:hAnsiTheme="minorHAnsi" w:cs="Times New Roman"/>
          <w:sz w:val="22"/>
          <w:szCs w:val="22"/>
        </w:rPr>
        <w:t>para ponentes e invitadas, en coordinación con la Dirección.</w:t>
      </w:r>
      <w:r w:rsidR="00591E12" w:rsidRPr="0080565F">
        <w:rPr>
          <w:rFonts w:asciiTheme="minorHAnsi" w:hAnsiTheme="minorHAnsi" w:cs="Times New Roman"/>
          <w:sz w:val="22"/>
          <w:szCs w:val="22"/>
        </w:rPr>
        <w:t xml:space="preserve"> El coste de la cena es a cuenta de la adjudicataria que aportará una propuesta tipo en </w:t>
      </w:r>
      <w:r w:rsidR="00A8247C" w:rsidRPr="0080565F">
        <w:rPr>
          <w:rFonts w:asciiTheme="minorHAnsi" w:hAnsiTheme="minorHAnsi" w:cs="Times New Roman"/>
          <w:sz w:val="22"/>
          <w:szCs w:val="22"/>
        </w:rPr>
        <w:t xml:space="preserve">la propuesta técnica. </w:t>
      </w:r>
      <w:r w:rsidRPr="0080565F">
        <w:rPr>
          <w:rFonts w:asciiTheme="minorHAnsi" w:hAnsiTheme="minorHAnsi" w:cs="Times New Roman"/>
          <w:sz w:val="22"/>
          <w:szCs w:val="22"/>
        </w:rPr>
        <w:t xml:space="preserve"> </w:t>
      </w:r>
    </w:p>
    <w:p w14:paraId="3CF0733D" w14:textId="77777777" w:rsidR="00915F73" w:rsidRPr="00E11A40" w:rsidRDefault="00915F73" w:rsidP="00970224">
      <w:pPr>
        <w:pStyle w:val="Textoindependiente"/>
        <w:numPr>
          <w:ilvl w:val="0"/>
          <w:numId w:val="16"/>
        </w:numPr>
        <w:spacing w:after="240" w:line="360" w:lineRule="auto"/>
        <w:ind w:right="123"/>
        <w:rPr>
          <w:rFonts w:asciiTheme="minorHAnsi" w:hAnsiTheme="minorHAnsi" w:cs="Times New Roman"/>
          <w:sz w:val="22"/>
          <w:szCs w:val="22"/>
        </w:rPr>
      </w:pPr>
      <w:r w:rsidRPr="00B00E5C">
        <w:rPr>
          <w:rFonts w:asciiTheme="minorHAnsi" w:hAnsiTheme="minorHAnsi" w:cs="Times New Roman"/>
          <w:sz w:val="22"/>
          <w:szCs w:val="22"/>
        </w:rPr>
        <w:t xml:space="preserve">La organización integral de las actividades precongresuales, incluyendo la gestión de espacios, sonorización y cuantos medios técnicos y logísticos resulten necesarios para </w:t>
      </w:r>
      <w:r w:rsidRPr="00E11A40">
        <w:rPr>
          <w:rFonts w:asciiTheme="minorHAnsi" w:hAnsiTheme="minorHAnsi" w:cs="Times New Roman"/>
          <w:sz w:val="22"/>
          <w:szCs w:val="22"/>
        </w:rPr>
        <w:t xml:space="preserve">su correcto desarrollo. </w:t>
      </w:r>
    </w:p>
    <w:p w14:paraId="3641DC1C" w14:textId="4E3972BF" w:rsidR="0056249B" w:rsidRPr="00E11A40" w:rsidRDefault="0056249B" w:rsidP="00970224">
      <w:pPr>
        <w:pStyle w:val="Textoindependiente"/>
        <w:numPr>
          <w:ilvl w:val="0"/>
          <w:numId w:val="16"/>
        </w:numPr>
        <w:spacing w:after="240" w:line="360" w:lineRule="auto"/>
        <w:ind w:right="123"/>
        <w:rPr>
          <w:rFonts w:asciiTheme="minorHAnsi" w:hAnsiTheme="minorHAnsi" w:cs="Times New Roman"/>
          <w:sz w:val="22"/>
          <w:szCs w:val="22"/>
        </w:rPr>
      </w:pPr>
      <w:r w:rsidRPr="00E11A40">
        <w:rPr>
          <w:rFonts w:asciiTheme="minorHAnsi" w:hAnsiTheme="minorHAnsi" w:cs="Times New Roman"/>
          <w:sz w:val="22"/>
          <w:szCs w:val="22"/>
        </w:rPr>
        <w:t xml:space="preserve">La contratación, organización y coordinación </w:t>
      </w:r>
      <w:r w:rsidR="00C46520" w:rsidRPr="00E11A40">
        <w:rPr>
          <w:rFonts w:asciiTheme="minorHAnsi" w:hAnsiTheme="minorHAnsi" w:cs="Times New Roman"/>
          <w:sz w:val="22"/>
          <w:szCs w:val="22"/>
        </w:rPr>
        <w:t xml:space="preserve">integral </w:t>
      </w:r>
      <w:r w:rsidRPr="00E11A40">
        <w:rPr>
          <w:rFonts w:asciiTheme="minorHAnsi" w:hAnsiTheme="minorHAnsi" w:cs="Times New Roman"/>
          <w:sz w:val="22"/>
          <w:szCs w:val="22"/>
        </w:rPr>
        <w:t>de los servicios de traducción e interpretación necesarios para el congreso</w:t>
      </w:r>
      <w:r w:rsidR="00FB6EBB" w:rsidRPr="00E11A40">
        <w:rPr>
          <w:rFonts w:asciiTheme="minorHAnsi" w:hAnsiTheme="minorHAnsi" w:cs="Times New Roman"/>
          <w:sz w:val="22"/>
          <w:szCs w:val="22"/>
        </w:rPr>
        <w:t xml:space="preserve"> y </w:t>
      </w:r>
      <w:proofErr w:type="gramStart"/>
      <w:r w:rsidR="00FB6EBB" w:rsidRPr="00E11A40">
        <w:rPr>
          <w:rFonts w:asciiTheme="minorHAnsi" w:hAnsiTheme="minorHAnsi" w:cs="Times New Roman"/>
          <w:sz w:val="22"/>
          <w:szCs w:val="22"/>
        </w:rPr>
        <w:t>precongreso</w:t>
      </w:r>
      <w:proofErr w:type="gramEnd"/>
      <w:r w:rsidR="00C46520" w:rsidRPr="00E11A40">
        <w:rPr>
          <w:rFonts w:asciiTheme="minorHAnsi" w:hAnsiTheme="minorHAnsi" w:cs="Times New Roman"/>
          <w:sz w:val="22"/>
          <w:szCs w:val="22"/>
        </w:rPr>
        <w:t xml:space="preserve"> así como los medios técnicos necesarios para hacerla efectiva</w:t>
      </w:r>
      <w:r w:rsidRPr="00E11A40">
        <w:rPr>
          <w:rFonts w:asciiTheme="minorHAnsi" w:hAnsiTheme="minorHAnsi" w:cs="Times New Roman"/>
          <w:sz w:val="22"/>
          <w:szCs w:val="22"/>
        </w:rPr>
        <w:t>, incluyendo la traducción simultánea en las lenguas requeridas (euskera, castellano, inglés y, en su caso, otras lenguas), así como otros servicios de accesibilidad lingüística, como la interpretación en lengua de signos, cuando resulte necesario.</w:t>
      </w:r>
    </w:p>
    <w:p w14:paraId="00D82364" w14:textId="164FC311" w:rsidR="00091929" w:rsidRPr="00B00E5C" w:rsidRDefault="00091929" w:rsidP="00970224">
      <w:pPr>
        <w:pStyle w:val="Prrafodelista"/>
        <w:widowControl w:val="0"/>
        <w:numPr>
          <w:ilvl w:val="0"/>
          <w:numId w:val="21"/>
        </w:numPr>
        <w:tabs>
          <w:tab w:val="left" w:pos="380"/>
        </w:tabs>
        <w:autoSpaceDE w:val="0"/>
        <w:autoSpaceDN w:val="0"/>
        <w:spacing w:after="0" w:line="240" w:lineRule="auto"/>
        <w:ind w:right="142"/>
        <w:jc w:val="both"/>
        <w:rPr>
          <w:rFonts w:eastAsia="Times New Roman" w:cs="Times New Roman"/>
          <w:kern w:val="0"/>
          <w14:ligatures w14:val="none"/>
        </w:rPr>
      </w:pPr>
      <w:r w:rsidRPr="00B00E5C">
        <w:rPr>
          <w:rFonts w:eastAsia="Times New Roman" w:cs="Times New Roman"/>
          <w:kern w:val="0"/>
          <w14:ligatures w14:val="none"/>
        </w:rPr>
        <w:lastRenderedPageBreak/>
        <w:t xml:space="preserve">Emisión del </w:t>
      </w:r>
      <w:r w:rsidR="00347F5E">
        <w:rPr>
          <w:rFonts w:eastAsia="Times New Roman" w:cs="Times New Roman"/>
          <w:kern w:val="0"/>
          <w14:ligatures w14:val="none"/>
        </w:rPr>
        <w:t>congreso</w:t>
      </w:r>
      <w:r w:rsidRPr="00B00E5C">
        <w:rPr>
          <w:rFonts w:eastAsia="Times New Roman" w:cs="Times New Roman"/>
          <w:kern w:val="0"/>
          <w14:ligatures w14:val="none"/>
        </w:rPr>
        <w:t xml:space="preserve"> en </w:t>
      </w:r>
      <w:proofErr w:type="spellStart"/>
      <w:r w:rsidRPr="00B00E5C">
        <w:rPr>
          <w:rFonts w:eastAsia="Times New Roman" w:cs="Times New Roman"/>
          <w:kern w:val="0"/>
          <w14:ligatures w14:val="none"/>
        </w:rPr>
        <w:t>streaming</w:t>
      </w:r>
      <w:proofErr w:type="spellEnd"/>
      <w:r w:rsidRPr="00B00E5C">
        <w:rPr>
          <w:rFonts w:eastAsia="Times New Roman" w:cs="Times New Roman"/>
          <w:kern w:val="0"/>
          <w14:ligatures w14:val="none"/>
        </w:rPr>
        <w:t xml:space="preserve">, grabación y edición, que incluirá: </w:t>
      </w:r>
    </w:p>
    <w:p w14:paraId="7ED265E7" w14:textId="77777777" w:rsidR="00091929" w:rsidRPr="00B00E5C" w:rsidRDefault="00091929" w:rsidP="00091929">
      <w:pPr>
        <w:pStyle w:val="Prrafodelista"/>
        <w:rPr>
          <w:rFonts w:eastAsia="Times New Roman" w:cs="Times New Roman"/>
          <w:kern w:val="0"/>
          <w14:ligatures w14:val="none"/>
        </w:rPr>
      </w:pPr>
    </w:p>
    <w:p w14:paraId="689C400F" w14:textId="53B4B1A8" w:rsidR="00091929" w:rsidRPr="00B00E5C" w:rsidRDefault="00091929" w:rsidP="00970224">
      <w:pPr>
        <w:pStyle w:val="Prrafodelista"/>
        <w:widowControl w:val="0"/>
        <w:numPr>
          <w:ilvl w:val="0"/>
          <w:numId w:val="20"/>
        </w:numPr>
        <w:tabs>
          <w:tab w:val="left" w:pos="380"/>
        </w:tabs>
        <w:autoSpaceDE w:val="0"/>
        <w:autoSpaceDN w:val="0"/>
        <w:spacing w:after="0" w:line="360" w:lineRule="auto"/>
        <w:ind w:right="142"/>
        <w:jc w:val="both"/>
        <w:rPr>
          <w:rFonts w:eastAsia="Times New Roman" w:cs="Times New Roman"/>
          <w:kern w:val="0"/>
          <w14:ligatures w14:val="none"/>
        </w:rPr>
      </w:pPr>
      <w:r w:rsidRPr="00B00E5C">
        <w:rPr>
          <w:rFonts w:eastAsia="Times New Roman" w:cs="Times New Roman"/>
          <w:kern w:val="0"/>
          <w14:ligatures w14:val="none"/>
        </w:rPr>
        <w:t xml:space="preserve">Emisión del evento en directo, con un límite </w:t>
      </w:r>
      <w:r w:rsidRPr="00E11A40">
        <w:rPr>
          <w:rFonts w:eastAsia="Times New Roman" w:cs="Times New Roman"/>
          <w:kern w:val="0"/>
          <w14:ligatures w14:val="none"/>
        </w:rPr>
        <w:t xml:space="preserve">de </w:t>
      </w:r>
      <w:r w:rsidR="00C32DF0" w:rsidRPr="00E11A40">
        <w:rPr>
          <w:rFonts w:eastAsia="Times New Roman" w:cs="Times New Roman"/>
          <w:kern w:val="0"/>
          <w14:ligatures w14:val="none"/>
        </w:rPr>
        <w:t>3</w:t>
      </w:r>
      <w:r w:rsidRPr="00E11A40">
        <w:rPr>
          <w:rFonts w:eastAsia="Times New Roman" w:cs="Times New Roman"/>
          <w:kern w:val="0"/>
          <w14:ligatures w14:val="none"/>
        </w:rPr>
        <w:t xml:space="preserve">00 conexiones, para una mayor difusión </w:t>
      </w:r>
      <w:proofErr w:type="gramStart"/>
      <w:r w:rsidRPr="00E11A40">
        <w:rPr>
          <w:rFonts w:eastAsia="Times New Roman" w:cs="Times New Roman"/>
          <w:kern w:val="0"/>
          <w14:ligatures w14:val="none"/>
        </w:rPr>
        <w:t>del mismo</w:t>
      </w:r>
      <w:proofErr w:type="gramEnd"/>
      <w:r w:rsidRPr="00E11A40">
        <w:rPr>
          <w:rFonts w:eastAsia="Times New Roman" w:cs="Times New Roman"/>
          <w:kern w:val="0"/>
          <w14:ligatures w14:val="none"/>
        </w:rPr>
        <w:t xml:space="preserve"> y con posibilidad de que todas o alguna de las personas ponentes o participantes en las mesas redondas pueda participar en remoto y para un número máximo de </w:t>
      </w:r>
      <w:r w:rsidR="00491970" w:rsidRPr="00E11A40">
        <w:rPr>
          <w:rFonts w:eastAsia="Times New Roman" w:cs="Times New Roman"/>
          <w:kern w:val="0"/>
          <w14:ligatures w14:val="none"/>
        </w:rPr>
        <w:t>3</w:t>
      </w:r>
      <w:r w:rsidRPr="00E11A40">
        <w:rPr>
          <w:rFonts w:eastAsia="Times New Roman" w:cs="Times New Roman"/>
          <w:kern w:val="0"/>
          <w14:ligatures w14:val="none"/>
        </w:rPr>
        <w:t>00 inscripciones online. En</w:t>
      </w:r>
      <w:r w:rsidRPr="00B00E5C">
        <w:rPr>
          <w:rFonts w:eastAsia="Times New Roman" w:cs="Times New Roman"/>
          <w:kern w:val="0"/>
          <w14:ligatures w14:val="none"/>
        </w:rPr>
        <w:t xml:space="preserve"> la emisión del </w:t>
      </w:r>
      <w:proofErr w:type="spellStart"/>
      <w:r w:rsidRPr="00B00E5C">
        <w:rPr>
          <w:rFonts w:eastAsia="Times New Roman" w:cs="Times New Roman"/>
          <w:kern w:val="0"/>
          <w14:ligatures w14:val="none"/>
        </w:rPr>
        <w:t>streaming</w:t>
      </w:r>
      <w:proofErr w:type="spellEnd"/>
      <w:r w:rsidRPr="00B00E5C">
        <w:rPr>
          <w:rFonts w:eastAsia="Times New Roman" w:cs="Times New Roman"/>
          <w:kern w:val="0"/>
          <w14:ligatures w14:val="none"/>
        </w:rPr>
        <w:t xml:space="preserve"> se deberá grabar la interpretación de la lengua de signos.</w:t>
      </w:r>
    </w:p>
    <w:p w14:paraId="4D526F77" w14:textId="77777777" w:rsidR="00091929" w:rsidRPr="00B00E5C" w:rsidRDefault="00091929" w:rsidP="00255FE9">
      <w:pPr>
        <w:pStyle w:val="Prrafodelista"/>
        <w:widowControl w:val="0"/>
        <w:tabs>
          <w:tab w:val="left" w:pos="380"/>
        </w:tabs>
        <w:autoSpaceDE w:val="0"/>
        <w:autoSpaceDN w:val="0"/>
        <w:spacing w:line="360" w:lineRule="auto"/>
        <w:ind w:left="1134" w:right="142" w:hanging="283"/>
        <w:jc w:val="both"/>
        <w:rPr>
          <w:rFonts w:eastAsia="Times New Roman" w:cs="Times New Roman"/>
          <w:kern w:val="0"/>
          <w14:ligatures w14:val="none"/>
        </w:rPr>
      </w:pPr>
    </w:p>
    <w:p w14:paraId="6E8B1746" w14:textId="080C5516" w:rsidR="00091929" w:rsidRPr="00B00E5C" w:rsidRDefault="00091929" w:rsidP="00970224">
      <w:pPr>
        <w:pStyle w:val="Prrafodelista"/>
        <w:widowControl w:val="0"/>
        <w:numPr>
          <w:ilvl w:val="0"/>
          <w:numId w:val="20"/>
        </w:numPr>
        <w:tabs>
          <w:tab w:val="left" w:pos="380"/>
        </w:tabs>
        <w:autoSpaceDE w:val="0"/>
        <w:autoSpaceDN w:val="0"/>
        <w:spacing w:after="0" w:line="360" w:lineRule="auto"/>
        <w:ind w:right="142"/>
        <w:jc w:val="both"/>
        <w:rPr>
          <w:rFonts w:eastAsia="Times New Roman" w:cs="Times New Roman"/>
          <w:kern w:val="0"/>
          <w14:ligatures w14:val="none"/>
        </w:rPr>
      </w:pPr>
      <w:r w:rsidRPr="00B00E5C">
        <w:rPr>
          <w:rFonts w:eastAsia="Times New Roman" w:cs="Times New Roman"/>
          <w:kern w:val="0"/>
          <w14:ligatures w14:val="none"/>
        </w:rPr>
        <w:t xml:space="preserve">Grabación y edición de las ponencias y mesas redondas para su conservación y publicación en la web de Congreso. Las grabaciones se editarán y conservarán con la interpretación de la lengua de signos y deberán contar con los permisos pertinentes por parte de las ponentes e informar de la grabación al </w:t>
      </w:r>
      <w:proofErr w:type="gramStart"/>
      <w:r w:rsidRPr="00B00E5C">
        <w:rPr>
          <w:rFonts w:eastAsia="Times New Roman" w:cs="Times New Roman"/>
          <w:kern w:val="0"/>
          <w14:ligatures w14:val="none"/>
        </w:rPr>
        <w:t>público</w:t>
      </w:r>
      <w:r w:rsidR="00B07D62">
        <w:rPr>
          <w:rFonts w:eastAsia="Times New Roman" w:cs="Times New Roman"/>
          <w:kern w:val="0"/>
          <w14:ligatures w14:val="none"/>
        </w:rPr>
        <w:t xml:space="preserve"> </w:t>
      </w:r>
      <w:r w:rsidRPr="00B00E5C">
        <w:rPr>
          <w:rFonts w:eastAsia="Times New Roman" w:cs="Times New Roman"/>
          <w:kern w:val="0"/>
          <w14:ligatures w14:val="none"/>
        </w:rPr>
        <w:t>asistente</w:t>
      </w:r>
      <w:proofErr w:type="gramEnd"/>
      <w:r w:rsidRPr="00B00E5C">
        <w:rPr>
          <w:rFonts w:eastAsia="Times New Roman" w:cs="Times New Roman"/>
          <w:kern w:val="0"/>
          <w14:ligatures w14:val="none"/>
        </w:rPr>
        <w:t xml:space="preserve"> tanto mediante carteles informativos como verbalmente. </w:t>
      </w:r>
    </w:p>
    <w:p w14:paraId="6908B99C" w14:textId="77777777" w:rsidR="00091929" w:rsidRPr="00B00E5C" w:rsidRDefault="00091929" w:rsidP="00255FE9">
      <w:pPr>
        <w:pStyle w:val="Prrafodelista"/>
        <w:spacing w:line="360" w:lineRule="auto"/>
        <w:rPr>
          <w:rFonts w:eastAsia="Times New Roman" w:cs="Times New Roman"/>
          <w:kern w:val="0"/>
          <w14:ligatures w14:val="none"/>
        </w:rPr>
      </w:pPr>
    </w:p>
    <w:p w14:paraId="4EDF0DA4" w14:textId="77777777" w:rsidR="004E076F" w:rsidRDefault="00091929" w:rsidP="004E076F">
      <w:pPr>
        <w:pStyle w:val="Prrafodelista"/>
        <w:widowControl w:val="0"/>
        <w:numPr>
          <w:ilvl w:val="0"/>
          <w:numId w:val="20"/>
        </w:numPr>
        <w:tabs>
          <w:tab w:val="left" w:pos="380"/>
        </w:tabs>
        <w:autoSpaceDE w:val="0"/>
        <w:autoSpaceDN w:val="0"/>
        <w:spacing w:after="240" w:line="360" w:lineRule="auto"/>
        <w:ind w:right="123"/>
        <w:jc w:val="both"/>
        <w:rPr>
          <w:rFonts w:cs="Times New Roman"/>
        </w:rPr>
      </w:pPr>
      <w:r w:rsidRPr="006A754A">
        <w:rPr>
          <w:rFonts w:eastAsia="Times New Roman" w:cs="Times New Roman"/>
          <w:kern w:val="0"/>
          <w14:ligatures w14:val="none"/>
        </w:rPr>
        <w:t xml:space="preserve">Tanto para la grabación como para el </w:t>
      </w:r>
      <w:proofErr w:type="spellStart"/>
      <w:r w:rsidRPr="006A754A">
        <w:rPr>
          <w:rFonts w:eastAsia="Times New Roman" w:cs="Times New Roman"/>
          <w:kern w:val="0"/>
          <w14:ligatures w14:val="none"/>
        </w:rPr>
        <w:t>streaming</w:t>
      </w:r>
      <w:proofErr w:type="spellEnd"/>
      <w:r w:rsidRPr="006A754A">
        <w:rPr>
          <w:rFonts w:eastAsia="Times New Roman" w:cs="Times New Roman"/>
          <w:kern w:val="0"/>
          <w14:ligatures w14:val="none"/>
        </w:rPr>
        <w:t xml:space="preserve"> la empresa contratista deberá seguir las indicaciones </w:t>
      </w:r>
      <w:r w:rsidRPr="000C638A">
        <w:rPr>
          <w:rFonts w:eastAsia="Times New Roman" w:cs="Times New Roman"/>
          <w:kern w:val="0"/>
          <w14:ligatures w14:val="none"/>
        </w:rPr>
        <w:t xml:space="preserve">del Palacio </w:t>
      </w:r>
      <w:r w:rsidR="00C3509A" w:rsidRPr="000C638A">
        <w:rPr>
          <w:rFonts w:eastAsia="Times New Roman" w:cs="Times New Roman"/>
          <w:kern w:val="0"/>
          <w14:ligatures w14:val="none"/>
        </w:rPr>
        <w:t>Euskalduna</w:t>
      </w:r>
      <w:r w:rsidRPr="000C638A">
        <w:rPr>
          <w:rFonts w:eastAsia="Times New Roman" w:cs="Times New Roman"/>
          <w:kern w:val="0"/>
          <w14:ligatures w14:val="none"/>
        </w:rPr>
        <w:t xml:space="preserve"> </w:t>
      </w:r>
      <w:r w:rsidR="00347F5E" w:rsidRPr="000C638A">
        <w:rPr>
          <w:rFonts w:eastAsia="Times New Roman" w:cs="Times New Roman"/>
          <w:kern w:val="0"/>
          <w14:ligatures w14:val="none"/>
        </w:rPr>
        <w:t>(</w:t>
      </w:r>
      <w:r w:rsidR="006A754A">
        <w:t>pudiendo ser modificado el espacio por decisión de la Dirección de Diversidad, Convivencia y Solidaridad Intergeneracional (DDCSI) en función de necesidades organizativas</w:t>
      </w:r>
      <w:r w:rsidR="00DA7151">
        <w:t>)</w:t>
      </w:r>
      <w:r w:rsidR="00004BC4">
        <w:t>.</w:t>
      </w:r>
    </w:p>
    <w:p w14:paraId="5E1B2631" w14:textId="77777777" w:rsidR="004E076F" w:rsidRPr="004E076F" w:rsidRDefault="004E076F" w:rsidP="004E076F">
      <w:pPr>
        <w:pStyle w:val="Prrafodelista"/>
        <w:rPr>
          <w:rFonts w:cs="Times New Roman"/>
        </w:rPr>
      </w:pPr>
    </w:p>
    <w:p w14:paraId="054D0AE8" w14:textId="13FB3089" w:rsidR="00004BC4" w:rsidRPr="004E076F" w:rsidRDefault="004E076F" w:rsidP="005C7E9D">
      <w:pPr>
        <w:pStyle w:val="Prrafodelista"/>
        <w:widowControl w:val="0"/>
        <w:numPr>
          <w:ilvl w:val="0"/>
          <w:numId w:val="21"/>
        </w:numPr>
        <w:tabs>
          <w:tab w:val="left" w:pos="380"/>
        </w:tabs>
        <w:autoSpaceDE w:val="0"/>
        <w:autoSpaceDN w:val="0"/>
        <w:spacing w:after="240" w:line="360" w:lineRule="auto"/>
        <w:ind w:right="125"/>
        <w:jc w:val="both"/>
        <w:outlineLvl w:val="0"/>
        <w:rPr>
          <w:rFonts w:cs="Times New Roman"/>
        </w:rPr>
      </w:pPr>
      <w:r w:rsidRPr="004E076F">
        <w:rPr>
          <w:rFonts w:cs="Times New Roman"/>
        </w:rPr>
        <w:t>La adaptación, maquetación e implementación de las creatividades comunicativas facilitadas por la Dirección, incorporando los contenidos correspondientes y asegurando su correcta aplicación en los distintos soportes físicos y digitales vinculados al Congreso y a las actividades precongresuales</w:t>
      </w:r>
      <w:r w:rsidR="00DE3DF7">
        <w:rPr>
          <w:rFonts w:cs="Times New Roman"/>
        </w:rPr>
        <w:t xml:space="preserve"> (</w:t>
      </w:r>
      <w:r w:rsidR="00EC071D">
        <w:rPr>
          <w:rFonts w:cs="Times New Roman"/>
        </w:rPr>
        <w:t>tal y como se especifica en</w:t>
      </w:r>
      <w:r w:rsidR="00DE3DF7">
        <w:rPr>
          <w:rFonts w:cs="Times New Roman"/>
        </w:rPr>
        <w:t xml:space="preserve"> el punto 3.8)</w:t>
      </w:r>
    </w:p>
    <w:p w14:paraId="0439D606" w14:textId="77777777" w:rsidR="00DA7151" w:rsidRPr="00DA7151" w:rsidRDefault="00DA7151" w:rsidP="00DA7151">
      <w:pPr>
        <w:pStyle w:val="Prrafodelista"/>
        <w:rPr>
          <w:rFonts w:cs="Times New Roman"/>
        </w:rPr>
      </w:pPr>
    </w:p>
    <w:p w14:paraId="60E53D5E" w14:textId="5EC8DED7" w:rsidR="00915F73" w:rsidRPr="00DA7151" w:rsidRDefault="00915F73" w:rsidP="00DA7151">
      <w:pPr>
        <w:widowControl w:val="0"/>
        <w:tabs>
          <w:tab w:val="left" w:pos="380"/>
        </w:tabs>
        <w:autoSpaceDE w:val="0"/>
        <w:autoSpaceDN w:val="0"/>
        <w:spacing w:after="240" w:line="360" w:lineRule="auto"/>
        <w:jc w:val="both"/>
        <w:rPr>
          <w:rFonts w:cs="Times New Roman"/>
        </w:rPr>
      </w:pPr>
      <w:r w:rsidRPr="00DA7151">
        <w:rPr>
          <w:rFonts w:cs="Times New Roman"/>
        </w:rPr>
        <w:t>La empresa adjudicataria deberá garantizar en todo momento capacidad de previsión, coordinación y respuesta ante posibles incidencias durante la ejecución del contrato.</w:t>
      </w:r>
    </w:p>
    <w:p w14:paraId="6A741BBD" w14:textId="6D8CEF62" w:rsidR="002D35AA" w:rsidRPr="00B00E5C" w:rsidRDefault="002D35AA" w:rsidP="002D35AA">
      <w:pPr>
        <w:spacing w:before="100" w:beforeAutospacing="1" w:after="100" w:afterAutospacing="1" w:line="240" w:lineRule="auto"/>
        <w:outlineLvl w:val="2"/>
        <w:rPr>
          <w:rFonts w:eastAsia="Times New Roman" w:cs="Times New Roman"/>
          <w:b/>
          <w:bCs/>
          <w:kern w:val="0"/>
          <w14:ligatures w14:val="none"/>
        </w:rPr>
      </w:pPr>
      <w:r w:rsidRPr="00B00E5C">
        <w:rPr>
          <w:rFonts w:eastAsia="Times New Roman" w:cs="Times New Roman"/>
          <w:b/>
          <w:bCs/>
          <w:kern w:val="0"/>
          <w14:ligatures w14:val="none"/>
        </w:rPr>
        <w:t>3.8. Comunicación, materiales y difusión</w:t>
      </w:r>
      <w:r w:rsidR="00D03EDA" w:rsidRPr="00B00E5C">
        <w:rPr>
          <w:rFonts w:eastAsia="Times New Roman" w:cs="Times New Roman"/>
          <w:b/>
          <w:bCs/>
          <w:kern w:val="0"/>
          <w14:ligatures w14:val="none"/>
        </w:rPr>
        <w:t xml:space="preserve"> </w:t>
      </w:r>
      <w:r w:rsidR="002973B6">
        <w:rPr>
          <w:rFonts w:eastAsia="Times New Roman" w:cs="Times New Roman"/>
          <w:b/>
          <w:bCs/>
          <w:kern w:val="0"/>
          <w14:ligatures w14:val="none"/>
        </w:rPr>
        <w:t xml:space="preserve"> </w:t>
      </w:r>
    </w:p>
    <w:p w14:paraId="03591654" w14:textId="28036409" w:rsidR="002D35AA" w:rsidRPr="000C638A" w:rsidRDefault="00E92823" w:rsidP="002D35AA">
      <w:pPr>
        <w:spacing w:before="100" w:beforeAutospacing="1" w:after="100" w:afterAutospacing="1" w:line="360" w:lineRule="auto"/>
        <w:jc w:val="both"/>
        <w:rPr>
          <w:rFonts w:eastAsia="Times New Roman" w:cs="Times New Roman"/>
          <w:kern w:val="0"/>
          <w:lang w:eastAsia="eu-ES"/>
          <w14:ligatures w14:val="none"/>
        </w:rPr>
      </w:pPr>
      <w:r>
        <w:t>La Dirección de Diversidad, Convivencia y Solidaridad Intergeneracional facilitará a la empresa adjudicataria las creatividades comunicativas</w:t>
      </w:r>
      <w:r w:rsidR="00770EE0">
        <w:t>,</w:t>
      </w:r>
      <w:r w:rsidR="001A7564" w:rsidRPr="001A7564">
        <w:rPr>
          <w:rFonts w:eastAsia="Times New Roman" w:cs="Times New Roman"/>
          <w:kern w:val="0"/>
          <w:lang w:eastAsia="eu-ES"/>
          <w14:ligatures w14:val="none"/>
        </w:rPr>
        <w:t xml:space="preserve"> </w:t>
      </w:r>
      <w:r w:rsidR="001A7564" w:rsidRPr="000C638A">
        <w:rPr>
          <w:rFonts w:eastAsia="Times New Roman" w:cs="Times New Roman"/>
          <w:kern w:val="0"/>
          <w:lang w:eastAsia="eu-ES"/>
          <w14:ligatures w14:val="none"/>
        </w:rPr>
        <w:t>la imagen corporativa del Departamento de Bienestar, Juventud y Reto Demográfico, Zubiak</w:t>
      </w:r>
      <w:r w:rsidR="00770EE0">
        <w:rPr>
          <w:rFonts w:eastAsia="Times New Roman" w:cs="Times New Roman"/>
          <w:kern w:val="0"/>
          <w:lang w:eastAsia="eu-ES"/>
          <w14:ligatures w14:val="none"/>
        </w:rPr>
        <w:t>,</w:t>
      </w:r>
      <w:r w:rsidR="001A7564" w:rsidRPr="000C638A">
        <w:rPr>
          <w:rFonts w:eastAsia="Times New Roman" w:cs="Times New Roman"/>
          <w:kern w:val="0"/>
          <w:lang w:eastAsia="eu-ES"/>
          <w14:ligatures w14:val="none"/>
        </w:rPr>
        <w:t xml:space="preserve"> que es la imagen para este ámbito de trabajo</w:t>
      </w:r>
      <w:r w:rsidR="001A7564" w:rsidRPr="00B00E5C">
        <w:rPr>
          <w:rFonts w:eastAsia="Times New Roman" w:cs="Times New Roman"/>
          <w:kern w:val="0"/>
          <w:lang w:eastAsia="eu-ES"/>
          <w14:ligatures w14:val="none"/>
        </w:rPr>
        <w:t xml:space="preserve"> y del propio congreso</w:t>
      </w:r>
      <w:r w:rsidR="001A7564">
        <w:t xml:space="preserve"> </w:t>
      </w:r>
      <w:r>
        <w:t xml:space="preserve">y los elementos de identidad visual necesarios para su difusión. La empresa adjudicataria deberá coordinarse con la Dirección para la correcta incorporación de los </w:t>
      </w:r>
      <w:r>
        <w:lastRenderedPageBreak/>
        <w:t>contenidos, adaptación a los distintos soportes y formatos, y utilización coherente de dichos materiales a lo largo de la ejecución del contrato.</w:t>
      </w:r>
    </w:p>
    <w:p w14:paraId="0357993C" w14:textId="07E4BF8A" w:rsidR="002D35AA" w:rsidRPr="00B00E5C" w:rsidRDefault="002D35AA" w:rsidP="002D35AA">
      <w:pPr>
        <w:spacing w:before="100" w:beforeAutospacing="1" w:after="100" w:afterAutospacing="1" w:line="360" w:lineRule="auto"/>
        <w:jc w:val="both"/>
        <w:rPr>
          <w:rFonts w:eastAsia="Times New Roman" w:cs="Times New Roman"/>
          <w:kern w:val="0"/>
          <w:lang w:eastAsia="eu-ES"/>
          <w14:ligatures w14:val="none"/>
        </w:rPr>
      </w:pPr>
      <w:r w:rsidRPr="00B00E5C">
        <w:rPr>
          <w:rFonts w:eastAsia="Times New Roman" w:cs="Times New Roman"/>
          <w:kern w:val="0"/>
          <w:lang w:eastAsia="eu-ES"/>
          <w14:ligatures w14:val="none"/>
        </w:rPr>
        <w:t>En particular, deberá asumir:</w:t>
      </w:r>
    </w:p>
    <w:p w14:paraId="65AB15B6" w14:textId="2DD94708" w:rsidR="005E47D2" w:rsidRPr="00271546" w:rsidRDefault="00422C01" w:rsidP="00970224">
      <w:pPr>
        <w:numPr>
          <w:ilvl w:val="0"/>
          <w:numId w:val="17"/>
        </w:numPr>
        <w:spacing w:before="100" w:beforeAutospacing="1" w:after="100" w:afterAutospacing="1" w:line="360" w:lineRule="auto"/>
        <w:jc w:val="both"/>
        <w:rPr>
          <w:rFonts w:eastAsia="Times New Roman" w:cs="Times New Roman"/>
          <w:kern w:val="0"/>
          <w:lang w:eastAsia="eu-ES"/>
          <w14:ligatures w14:val="none"/>
        </w:rPr>
      </w:pPr>
      <w:r w:rsidRPr="00271546">
        <w:t>La adaptación de las creatividades y materiales gráficos facilitados por la Dirección a los distintos soportes físicos y digitales necesarios para la comunicación y desarrollo del Congreso, así como la incorporación de los contenidos correspondientes en coordinación con la Dirección.</w:t>
      </w:r>
      <w:r w:rsidR="005E47D2" w:rsidRPr="00271546">
        <w:rPr>
          <w:rFonts w:eastAsia="Times New Roman" w:cs="Times New Roman"/>
          <w:kern w:val="0"/>
          <w:lang w:eastAsia="eu-ES"/>
          <w14:ligatures w14:val="none"/>
        </w:rPr>
        <w:t xml:space="preserve"> </w:t>
      </w:r>
    </w:p>
    <w:p w14:paraId="529E4DB1" w14:textId="5F83A1BF" w:rsidR="002D35AA" w:rsidRPr="00271546" w:rsidRDefault="005822B3" w:rsidP="00970224">
      <w:pPr>
        <w:numPr>
          <w:ilvl w:val="0"/>
          <w:numId w:val="17"/>
        </w:numPr>
        <w:spacing w:before="100" w:beforeAutospacing="1" w:after="100" w:afterAutospacing="1" w:line="360" w:lineRule="auto"/>
        <w:jc w:val="both"/>
        <w:rPr>
          <w:rFonts w:eastAsia="Times New Roman" w:cs="Times New Roman"/>
          <w:kern w:val="0"/>
          <w:lang w:eastAsia="eu-ES"/>
          <w14:ligatures w14:val="none"/>
        </w:rPr>
      </w:pPr>
      <w:r w:rsidRPr="00271546">
        <w:t>El diseño, maquetación y producción del programa de mano del Congreso en euskera y castellano, de acuerdo con la imagen gráfica y las creatividades facilitadas por la Dirección, incorporando los contenidos que se determinen en coordinación con esta</w:t>
      </w:r>
      <w:r w:rsidR="002D35AA" w:rsidRPr="00271546">
        <w:rPr>
          <w:rFonts w:eastAsia="Times New Roman" w:cs="Times New Roman"/>
          <w:kern w:val="0"/>
          <w:lang w:eastAsia="eu-ES"/>
          <w14:ligatures w14:val="none"/>
        </w:rPr>
        <w:t xml:space="preserve">. </w:t>
      </w:r>
    </w:p>
    <w:p w14:paraId="1C9A65AB" w14:textId="2CF42605" w:rsidR="000625FD" w:rsidRPr="00271546" w:rsidRDefault="000625FD" w:rsidP="00970224">
      <w:pPr>
        <w:numPr>
          <w:ilvl w:val="0"/>
          <w:numId w:val="17"/>
        </w:numPr>
        <w:spacing w:before="100" w:beforeAutospacing="1" w:after="100" w:afterAutospacing="1" w:line="360" w:lineRule="auto"/>
        <w:jc w:val="both"/>
        <w:rPr>
          <w:rFonts w:eastAsia="Times New Roman" w:cs="Times New Roman"/>
          <w:kern w:val="0"/>
          <w:lang w:eastAsia="eu-ES"/>
          <w14:ligatures w14:val="none"/>
        </w:rPr>
      </w:pPr>
      <w:r w:rsidRPr="00271546">
        <w:rPr>
          <w:rFonts w:eastAsia="Times New Roman" w:cs="Times New Roman"/>
          <w:kern w:val="0"/>
          <w:lang w:eastAsia="eu-ES"/>
          <w14:ligatures w14:val="none"/>
        </w:rPr>
        <w:t>El diseño, desarrollo y mantenimiento del espacio web del congreso, en coherencia con el sistema de inscripción definido, integrando la información relativa tanto al programa congresual como al programa precongresual.</w:t>
      </w:r>
    </w:p>
    <w:p w14:paraId="7F705B02" w14:textId="5F8204E7" w:rsidR="002D35AA" w:rsidRPr="00271546" w:rsidRDefault="002D69BA" w:rsidP="00970224">
      <w:pPr>
        <w:numPr>
          <w:ilvl w:val="0"/>
          <w:numId w:val="17"/>
        </w:numPr>
        <w:spacing w:before="100" w:beforeAutospacing="1" w:after="100" w:afterAutospacing="1" w:line="360" w:lineRule="auto"/>
        <w:jc w:val="both"/>
        <w:rPr>
          <w:rFonts w:eastAsia="Times New Roman" w:cs="Times New Roman"/>
          <w:kern w:val="0"/>
          <w:lang w:eastAsia="eu-ES"/>
          <w14:ligatures w14:val="none"/>
        </w:rPr>
      </w:pPr>
      <w:r w:rsidRPr="00271546">
        <w:t>Todos los materiales de comunicación, señalética, escenografía, soportes digitales, publicaciones y elementos promocionales deberán ajustarse a la imagen gráfica, manuales de identidad y creatividades facilitadas por la Dirección de Diversidad, Convivencia y Solidaridad Intergeneracional, correspondiendo a la empresa adjudicataria su adaptación, maquetación, producción e implementación en los distintos soportes y formatos necesarios.</w:t>
      </w:r>
      <w:r w:rsidR="002D35AA" w:rsidRPr="00271546">
        <w:rPr>
          <w:rFonts w:eastAsia="Times New Roman" w:cs="Times New Roman"/>
          <w:kern w:val="0"/>
          <w:lang w:eastAsia="eu-ES"/>
          <w14:ligatures w14:val="none"/>
        </w:rPr>
        <w:t xml:space="preserve"> </w:t>
      </w:r>
    </w:p>
    <w:p w14:paraId="6DDF6B9F" w14:textId="028AD9EC" w:rsidR="00001BBB" w:rsidRPr="002F5D77" w:rsidRDefault="00001BBB" w:rsidP="00970224">
      <w:pPr>
        <w:numPr>
          <w:ilvl w:val="0"/>
          <w:numId w:val="17"/>
        </w:numPr>
        <w:spacing w:before="100" w:beforeAutospacing="1" w:after="100" w:afterAutospacing="1" w:line="360" w:lineRule="auto"/>
        <w:jc w:val="both"/>
        <w:rPr>
          <w:rFonts w:eastAsia="Times New Roman" w:cs="Times New Roman"/>
          <w:kern w:val="0"/>
          <w:lang w:eastAsia="eu-ES"/>
          <w14:ligatures w14:val="none"/>
        </w:rPr>
      </w:pPr>
      <w:r w:rsidRPr="00271546">
        <w:rPr>
          <w:rFonts w:eastAsia="Times New Roman" w:cs="Times New Roman"/>
          <w:kern w:val="0"/>
          <w:lang w:eastAsia="eu-ES"/>
          <w14:ligatures w14:val="none"/>
        </w:rPr>
        <w:t>El diseño</w:t>
      </w:r>
      <w:r w:rsidRPr="002F5D77">
        <w:rPr>
          <w:rFonts w:eastAsia="Times New Roman" w:cs="Times New Roman"/>
          <w:kern w:val="0"/>
          <w:lang w:eastAsia="eu-ES"/>
          <w14:ligatures w14:val="none"/>
        </w:rPr>
        <w:t xml:space="preserve">, producción y suministro de los elementos de </w:t>
      </w:r>
      <w:proofErr w:type="spellStart"/>
      <w:r w:rsidRPr="002F5D77">
        <w:rPr>
          <w:rFonts w:eastAsia="Times New Roman" w:cs="Times New Roman"/>
          <w:kern w:val="0"/>
          <w:lang w:eastAsia="eu-ES"/>
          <w14:ligatures w14:val="none"/>
        </w:rPr>
        <w:t>merchandising</w:t>
      </w:r>
      <w:proofErr w:type="spellEnd"/>
      <w:r w:rsidRPr="002F5D77">
        <w:rPr>
          <w:rFonts w:eastAsia="Times New Roman" w:cs="Times New Roman"/>
          <w:kern w:val="0"/>
          <w:lang w:eastAsia="eu-ES"/>
          <w14:ligatures w14:val="none"/>
        </w:rPr>
        <w:t xml:space="preserve"> del congreso, que deberán incluir, como mínimo, acreditaciones para la identificación de participantes con sus correspondientes lanyards, bolígrafos, cuadernos y tote bags (bolsa tipo mochila o similar), adecuados a la imagen del evento e incorporando criterios de calidad y sostenibilidad en los materiales empleados. Dichos elementos deberán producirse en número suficiente para su distribución entre las personas participantes, ponentes, invitadas y compromisos institucionales.</w:t>
      </w:r>
    </w:p>
    <w:p w14:paraId="3E5C36EC" w14:textId="77777777" w:rsidR="000A001A" w:rsidRPr="002F5D77" w:rsidRDefault="000B346D" w:rsidP="00970224">
      <w:pPr>
        <w:numPr>
          <w:ilvl w:val="0"/>
          <w:numId w:val="17"/>
        </w:numPr>
        <w:spacing w:before="100" w:beforeAutospacing="1" w:after="100" w:afterAutospacing="1" w:line="360" w:lineRule="auto"/>
        <w:jc w:val="both"/>
        <w:rPr>
          <w:rFonts w:eastAsia="Times New Roman" w:cs="Times New Roman"/>
          <w:kern w:val="0"/>
          <w:lang w:eastAsia="eu-ES"/>
          <w14:ligatures w14:val="none"/>
        </w:rPr>
      </w:pPr>
      <w:r w:rsidRPr="002F5D77">
        <w:rPr>
          <w:rFonts w:eastAsia="Times New Roman" w:cs="Times New Roman"/>
          <w:kern w:val="0"/>
          <w:lang w:eastAsia="eu-ES"/>
          <w14:ligatures w14:val="none"/>
        </w:rPr>
        <w:t>La definición y ejecución de acciones de difusión del Congreso, incluyendo las actividades del programa precongresual, así como una comunicación anticipada de “reserva de fecha” (</w:t>
      </w:r>
      <w:proofErr w:type="spellStart"/>
      <w:r w:rsidRPr="002F5D77">
        <w:rPr>
          <w:rFonts w:eastAsia="Times New Roman" w:cs="Times New Roman"/>
          <w:kern w:val="0"/>
          <w:lang w:eastAsia="eu-ES"/>
          <w14:ligatures w14:val="none"/>
        </w:rPr>
        <w:t>save</w:t>
      </w:r>
      <w:proofErr w:type="spellEnd"/>
      <w:r w:rsidRPr="002F5D77">
        <w:rPr>
          <w:rFonts w:eastAsia="Times New Roman" w:cs="Times New Roman"/>
          <w:kern w:val="0"/>
          <w:lang w:eastAsia="eu-ES"/>
          <w14:ligatures w14:val="none"/>
        </w:rPr>
        <w:t xml:space="preserve"> </w:t>
      </w:r>
      <w:proofErr w:type="spellStart"/>
      <w:r w:rsidRPr="002F5D77">
        <w:rPr>
          <w:rFonts w:eastAsia="Times New Roman" w:cs="Times New Roman"/>
          <w:kern w:val="0"/>
          <w:lang w:eastAsia="eu-ES"/>
          <w14:ligatures w14:val="none"/>
        </w:rPr>
        <w:t>the</w:t>
      </w:r>
      <w:proofErr w:type="spellEnd"/>
      <w:r w:rsidRPr="002F5D77">
        <w:rPr>
          <w:rFonts w:eastAsia="Times New Roman" w:cs="Times New Roman"/>
          <w:kern w:val="0"/>
          <w:lang w:eastAsia="eu-ES"/>
          <w14:ligatures w14:val="none"/>
        </w:rPr>
        <w:t xml:space="preserve"> date), y su difusión en redes sociales y canales digitales. </w:t>
      </w:r>
    </w:p>
    <w:p w14:paraId="5BE76B0F" w14:textId="231AB35F" w:rsidR="00351171" w:rsidRPr="00351171" w:rsidRDefault="00351171" w:rsidP="00970224">
      <w:pPr>
        <w:numPr>
          <w:ilvl w:val="0"/>
          <w:numId w:val="17"/>
        </w:numPr>
        <w:spacing w:before="100" w:beforeAutospacing="1" w:after="100" w:afterAutospacing="1" w:line="360" w:lineRule="auto"/>
        <w:jc w:val="both"/>
        <w:rPr>
          <w:rFonts w:eastAsia="Times New Roman" w:cs="Times New Roman"/>
          <w:kern w:val="0"/>
          <w:lang w:eastAsia="eu-ES"/>
          <w14:ligatures w14:val="none"/>
        </w:rPr>
      </w:pPr>
      <w:r w:rsidRPr="002F5D77">
        <w:t xml:space="preserve">La edición de materiales recopilatorios de los contenidos del congreso, </w:t>
      </w:r>
      <w:r w:rsidRPr="002F5D77">
        <w:rPr>
          <w:rStyle w:val="Fuerte"/>
          <w:b w:val="0"/>
          <w:bCs w:val="0"/>
        </w:rPr>
        <w:t>incluyendo las aportaciones derivadas del programa precongresual</w:t>
      </w:r>
      <w:r w:rsidR="00442434" w:rsidRPr="002F5D77">
        <w:rPr>
          <w:rStyle w:val="Fuerte"/>
          <w:b w:val="0"/>
          <w:bCs w:val="0"/>
        </w:rPr>
        <w:t>,</w:t>
      </w:r>
      <w:r w:rsidRPr="002F5D77">
        <w:t xml:space="preserve"> (po</w:t>
      </w:r>
      <w:r>
        <w:t>nencias, mesas redondas y otros espacios de trabajo), en coherencia con lo establecido en el apartado 3.9.</w:t>
      </w:r>
    </w:p>
    <w:p w14:paraId="033D5F1A" w14:textId="50B8C842" w:rsidR="00C83B8E" w:rsidRPr="00050EA2" w:rsidRDefault="00C83B8E" w:rsidP="00970224">
      <w:pPr>
        <w:numPr>
          <w:ilvl w:val="0"/>
          <w:numId w:val="17"/>
        </w:numPr>
        <w:spacing w:before="100" w:beforeAutospacing="1" w:after="100" w:afterAutospacing="1" w:line="360" w:lineRule="auto"/>
        <w:jc w:val="both"/>
        <w:rPr>
          <w:rFonts w:eastAsia="Times New Roman" w:cs="Times New Roman"/>
          <w:kern w:val="0"/>
          <w:lang w:eastAsia="eu-ES"/>
          <w14:ligatures w14:val="none"/>
        </w:rPr>
      </w:pPr>
      <w:r w:rsidRPr="00B00E5C">
        <w:rPr>
          <w:rFonts w:cs="Times New Roman"/>
          <w:lang w:eastAsia="eu-ES"/>
        </w:rPr>
        <w:lastRenderedPageBreak/>
        <w:t xml:space="preserve">El Congreso deberá contar con un apartado específico de comunicación con la sociedad que prevea la presentación del Congreso, la información de los actos que se realicen durante el mismo, así como la publicación de sus conclusiones. Para ello, la empresa adjudicataria presentará al Departamento de Bienestar, Juventud y Reto Demográfico un </w:t>
      </w:r>
      <w:r w:rsidRPr="00050EA2">
        <w:rPr>
          <w:rFonts w:cs="Times New Roman"/>
          <w:lang w:eastAsia="eu-ES"/>
        </w:rPr>
        <w:t>plan de comunicación del Congreso que deberá:</w:t>
      </w:r>
    </w:p>
    <w:p w14:paraId="2219FE69" w14:textId="456FF5B2" w:rsidR="00C83B8E" w:rsidRPr="00050EA2" w:rsidRDefault="00C83B8E" w:rsidP="00970224">
      <w:pPr>
        <w:pStyle w:val="Prrafodelista"/>
        <w:widowControl w:val="0"/>
        <w:numPr>
          <w:ilvl w:val="0"/>
          <w:numId w:val="20"/>
        </w:numPr>
        <w:tabs>
          <w:tab w:val="left" w:pos="380"/>
        </w:tabs>
        <w:autoSpaceDE w:val="0"/>
        <w:autoSpaceDN w:val="0"/>
        <w:spacing w:after="0" w:line="360" w:lineRule="auto"/>
        <w:ind w:right="142"/>
        <w:jc w:val="both"/>
        <w:rPr>
          <w:rFonts w:cs="Times New Roman"/>
          <w:lang w:eastAsia="eu-ES"/>
        </w:rPr>
      </w:pPr>
      <w:r w:rsidRPr="00050EA2">
        <w:rPr>
          <w:rFonts w:cs="Times New Roman"/>
          <w:lang w:eastAsia="eu-ES"/>
        </w:rPr>
        <w:t>Asegurar una importante presencia del Congreso en todos los medios de comunicación y redes sociales antes, durante y después del mismo.</w:t>
      </w:r>
    </w:p>
    <w:p w14:paraId="164681FA" w14:textId="33480D54" w:rsidR="00DC18EA" w:rsidRPr="00050EA2" w:rsidRDefault="00C83B8E" w:rsidP="00970224">
      <w:pPr>
        <w:pStyle w:val="Prrafodelista"/>
        <w:widowControl w:val="0"/>
        <w:numPr>
          <w:ilvl w:val="0"/>
          <w:numId w:val="20"/>
        </w:numPr>
        <w:tabs>
          <w:tab w:val="left" w:pos="380"/>
        </w:tabs>
        <w:autoSpaceDE w:val="0"/>
        <w:autoSpaceDN w:val="0"/>
        <w:spacing w:after="0" w:line="360" w:lineRule="auto"/>
        <w:ind w:right="142"/>
        <w:jc w:val="both"/>
        <w:rPr>
          <w:rFonts w:cs="Times New Roman"/>
          <w:lang w:eastAsia="eu-ES"/>
        </w:rPr>
      </w:pPr>
      <w:r w:rsidRPr="00050EA2">
        <w:rPr>
          <w:rFonts w:cs="Times New Roman"/>
          <w:lang w:eastAsia="eu-ES"/>
        </w:rPr>
        <w:t>Facilitar que las personas ponentes sean puestas en contacto con las y los periodistas para que puedan hacer entrevistas y declaraciones sobre los temas específicos de relevancia informativa.</w:t>
      </w:r>
    </w:p>
    <w:p w14:paraId="0DD110F2" w14:textId="5959F8D8" w:rsidR="00481FB6" w:rsidRPr="00050EA2" w:rsidRDefault="004F7A83" w:rsidP="00970224">
      <w:pPr>
        <w:pStyle w:val="Prrafodelista"/>
        <w:widowControl w:val="0"/>
        <w:numPr>
          <w:ilvl w:val="0"/>
          <w:numId w:val="20"/>
        </w:numPr>
        <w:tabs>
          <w:tab w:val="left" w:pos="380"/>
        </w:tabs>
        <w:autoSpaceDE w:val="0"/>
        <w:autoSpaceDN w:val="0"/>
        <w:spacing w:after="0" w:line="360" w:lineRule="auto"/>
        <w:ind w:right="142"/>
        <w:jc w:val="both"/>
        <w:rPr>
          <w:rFonts w:cs="Times New Roman"/>
          <w:lang w:eastAsia="eu-ES"/>
        </w:rPr>
      </w:pPr>
      <w:r w:rsidRPr="00050EA2">
        <w:rPr>
          <w:rFonts w:cs="Times New Roman"/>
          <w:lang w:eastAsia="eu-ES"/>
        </w:rPr>
        <w:t xml:space="preserve">Realizar un reportaje fotográfico y audiovisual corporativo del Congreso, cubriendo todas las actividades congresuales. Será entregado al Departamento de Bienestar, Juventud y Reto Demográfico como organismo propietario de los mismos, que podrá hacer uso de </w:t>
      </w:r>
      <w:proofErr w:type="gramStart"/>
      <w:r w:rsidRPr="00050EA2">
        <w:rPr>
          <w:rFonts w:cs="Times New Roman"/>
          <w:lang w:eastAsia="eu-ES"/>
        </w:rPr>
        <w:t>los mismos</w:t>
      </w:r>
      <w:proofErr w:type="gramEnd"/>
      <w:r w:rsidRPr="00050EA2">
        <w:rPr>
          <w:rFonts w:cs="Times New Roman"/>
          <w:lang w:eastAsia="eu-ES"/>
        </w:rPr>
        <w:t xml:space="preserve"> para fines divulgativos</w:t>
      </w:r>
    </w:p>
    <w:p w14:paraId="72D244D0" w14:textId="28DE87FA" w:rsidR="00184C3C" w:rsidRPr="00050EA2" w:rsidRDefault="00184C3C" w:rsidP="00970224">
      <w:pPr>
        <w:pStyle w:val="Prrafodelista"/>
        <w:widowControl w:val="0"/>
        <w:numPr>
          <w:ilvl w:val="0"/>
          <w:numId w:val="20"/>
        </w:numPr>
        <w:tabs>
          <w:tab w:val="left" w:pos="380"/>
        </w:tabs>
        <w:autoSpaceDE w:val="0"/>
        <w:autoSpaceDN w:val="0"/>
        <w:spacing w:after="0" w:line="360" w:lineRule="auto"/>
        <w:ind w:right="142"/>
        <w:jc w:val="both"/>
        <w:rPr>
          <w:rFonts w:cs="Times New Roman"/>
          <w:lang w:eastAsia="eu-ES"/>
        </w:rPr>
      </w:pPr>
      <w:r w:rsidRPr="00050EA2">
        <w:rPr>
          <w:rFonts w:cs="Times New Roman"/>
          <w:lang w:eastAsia="eu-ES"/>
        </w:rPr>
        <w:t xml:space="preserve">Encargarse de las relaciones con los medios de comunicación: convocatorias para dar a conocer las actividades de cada jornada, elaboración de reseñas, organización de ruedas de prensa, </w:t>
      </w:r>
      <w:proofErr w:type="spellStart"/>
      <w:r w:rsidRPr="00050EA2">
        <w:rPr>
          <w:rFonts w:cs="Times New Roman"/>
          <w:lang w:eastAsia="eu-ES"/>
        </w:rPr>
        <w:t>etc</w:t>
      </w:r>
      <w:proofErr w:type="spellEnd"/>
      <w:r w:rsidRPr="00050EA2">
        <w:rPr>
          <w:rFonts w:cs="Times New Roman"/>
          <w:lang w:eastAsia="eu-ES"/>
        </w:rPr>
        <w:t>…</w:t>
      </w:r>
    </w:p>
    <w:p w14:paraId="27E8F3B1" w14:textId="5A17A04D" w:rsidR="00184C3C" w:rsidRPr="00050EA2" w:rsidRDefault="00184C3C" w:rsidP="00970224">
      <w:pPr>
        <w:pStyle w:val="Prrafodelista"/>
        <w:widowControl w:val="0"/>
        <w:numPr>
          <w:ilvl w:val="0"/>
          <w:numId w:val="20"/>
        </w:numPr>
        <w:tabs>
          <w:tab w:val="left" w:pos="380"/>
        </w:tabs>
        <w:autoSpaceDE w:val="0"/>
        <w:autoSpaceDN w:val="0"/>
        <w:spacing w:after="0" w:line="360" w:lineRule="auto"/>
        <w:ind w:right="142"/>
        <w:jc w:val="both"/>
        <w:rPr>
          <w:rFonts w:cs="Times New Roman"/>
          <w:lang w:eastAsia="eu-ES"/>
        </w:rPr>
      </w:pPr>
      <w:r w:rsidRPr="00050EA2">
        <w:rPr>
          <w:rFonts w:cs="Times New Roman"/>
          <w:lang w:eastAsia="eu-ES"/>
        </w:rPr>
        <w:t>Gestionar la comunicación tanto escrita como online, siguiendo las directrices del Departamento de Bienestar, Juventud y Reto Demográfico con todas las personas participantes en el Congreso.</w:t>
      </w:r>
    </w:p>
    <w:p w14:paraId="2ED9A56B" w14:textId="77777777" w:rsidR="00184C3C" w:rsidRPr="00050EA2" w:rsidRDefault="00184C3C" w:rsidP="00970224">
      <w:pPr>
        <w:pStyle w:val="Prrafodelista"/>
        <w:widowControl w:val="0"/>
        <w:numPr>
          <w:ilvl w:val="0"/>
          <w:numId w:val="20"/>
        </w:numPr>
        <w:tabs>
          <w:tab w:val="left" w:pos="380"/>
        </w:tabs>
        <w:autoSpaceDE w:val="0"/>
        <w:autoSpaceDN w:val="0"/>
        <w:spacing w:after="0" w:line="360" w:lineRule="auto"/>
        <w:ind w:right="142"/>
        <w:jc w:val="both"/>
        <w:rPr>
          <w:rFonts w:cs="Times New Roman"/>
          <w:lang w:eastAsia="eu-ES"/>
        </w:rPr>
      </w:pPr>
      <w:r w:rsidRPr="00050EA2">
        <w:rPr>
          <w:rFonts w:cs="Times New Roman"/>
          <w:lang w:eastAsia="eu-ES"/>
        </w:rPr>
        <w:t>Realizar todas estas actuaciones bajo la supervisión y las directrices del Departamento de Bienestar, Juventud y Reto Demográfico y en estrecha coordinación y colaboración con la persona responsable de comunicación del Departamento.</w:t>
      </w:r>
    </w:p>
    <w:p w14:paraId="4EA6D8A7" w14:textId="77777777" w:rsidR="00184C3C" w:rsidRPr="00050EA2" w:rsidRDefault="00184C3C" w:rsidP="00505F3E">
      <w:pPr>
        <w:pStyle w:val="Textoindependiente"/>
        <w:spacing w:line="360" w:lineRule="auto"/>
        <w:ind w:left="0" w:right="142"/>
        <w:rPr>
          <w:rFonts w:asciiTheme="minorHAnsi" w:eastAsiaTheme="minorHAnsi" w:hAnsiTheme="minorHAnsi" w:cs="Times New Roman"/>
          <w:kern w:val="2"/>
          <w:sz w:val="22"/>
          <w:szCs w:val="22"/>
          <w:lang w:eastAsia="eu-ES"/>
          <w14:ligatures w14:val="standardContextual"/>
        </w:rPr>
      </w:pPr>
      <w:r w:rsidRPr="00050EA2">
        <w:rPr>
          <w:rFonts w:asciiTheme="minorHAnsi" w:eastAsiaTheme="minorHAnsi" w:hAnsiTheme="minorHAnsi" w:cs="Times New Roman"/>
          <w:kern w:val="2"/>
          <w:sz w:val="22"/>
          <w:szCs w:val="22"/>
          <w:lang w:eastAsia="eu-ES"/>
          <w14:ligatures w14:val="standardContextual"/>
        </w:rPr>
        <w:t xml:space="preserve">Toda la comunicación se realizará en euskera y castellano, y deberá hacerse una utilización no sexista del lenguaje y de las imágenes. </w:t>
      </w:r>
    </w:p>
    <w:p w14:paraId="71D2C557" w14:textId="77777777" w:rsidR="00091DE6" w:rsidRDefault="00091DE6" w:rsidP="00F3725D">
      <w:pPr>
        <w:rPr>
          <w:rFonts w:eastAsia="Times New Roman" w:cs="Times New Roman"/>
          <w:b/>
          <w:bCs/>
          <w:kern w:val="0"/>
          <w14:ligatures w14:val="none"/>
        </w:rPr>
      </w:pPr>
    </w:p>
    <w:p w14:paraId="227A5839" w14:textId="28FFA111" w:rsidR="00F3725D" w:rsidRPr="00B00E5C" w:rsidRDefault="00F3725D" w:rsidP="00F3725D">
      <w:pPr>
        <w:rPr>
          <w:rFonts w:eastAsia="Times New Roman" w:cs="Times New Roman"/>
          <w:b/>
          <w:bCs/>
          <w:kern w:val="0"/>
          <w14:ligatures w14:val="none"/>
        </w:rPr>
      </w:pPr>
      <w:r w:rsidRPr="00B00E5C">
        <w:rPr>
          <w:rFonts w:eastAsia="Times New Roman" w:cs="Times New Roman"/>
          <w:b/>
          <w:bCs/>
          <w:kern w:val="0"/>
          <w14:ligatures w14:val="none"/>
        </w:rPr>
        <w:t>3.9. Documentación, resultados y cierre del contrato</w:t>
      </w:r>
      <w:r w:rsidR="006535DE" w:rsidRPr="00B00E5C">
        <w:rPr>
          <w:rFonts w:eastAsia="Times New Roman" w:cs="Times New Roman"/>
          <w:b/>
          <w:bCs/>
          <w:kern w:val="0"/>
          <w14:ligatures w14:val="none"/>
        </w:rPr>
        <w:t xml:space="preserve"> </w:t>
      </w:r>
    </w:p>
    <w:p w14:paraId="4A974C37" w14:textId="1B3E329A" w:rsidR="00F3725D" w:rsidRPr="00B00E5C" w:rsidRDefault="00F3725D" w:rsidP="001519B3">
      <w:pPr>
        <w:spacing w:before="100" w:beforeAutospacing="1" w:after="100" w:afterAutospacing="1" w:line="360" w:lineRule="auto"/>
        <w:jc w:val="both"/>
        <w:rPr>
          <w:rFonts w:eastAsia="Times New Roman" w:cs="Times New Roman"/>
          <w:kern w:val="0"/>
          <w14:ligatures w14:val="none"/>
        </w:rPr>
      </w:pPr>
      <w:r w:rsidRPr="00B00E5C">
        <w:rPr>
          <w:rFonts w:eastAsia="Times New Roman" w:cs="Times New Roman"/>
          <w:kern w:val="0"/>
          <w14:ligatures w14:val="none"/>
        </w:rPr>
        <w:t>La empresa adjudicataria deberá garantizar la adecuada sistematización de los contenidos generados en el congreso,</w:t>
      </w:r>
      <w:r w:rsidR="001519B3">
        <w:rPr>
          <w:rFonts w:eastAsia="Times New Roman" w:cs="Times New Roman"/>
          <w:kern w:val="0"/>
          <w14:ligatures w14:val="none"/>
        </w:rPr>
        <w:t xml:space="preserve"> </w:t>
      </w:r>
      <w:r w:rsidR="001519B3" w:rsidRPr="00E27E6D">
        <w:rPr>
          <w:rFonts w:eastAsia="Times New Roman" w:cs="Times New Roman"/>
          <w:kern w:val="0"/>
          <w14:ligatures w14:val="none"/>
        </w:rPr>
        <w:t xml:space="preserve">incluyendo las aportaciones derivadas del programa precongresual, </w:t>
      </w:r>
      <w:r w:rsidRPr="00E27E6D">
        <w:rPr>
          <w:rFonts w:eastAsia="Times New Roman" w:cs="Times New Roman"/>
          <w:kern w:val="0"/>
          <w14:ligatures w14:val="none"/>
        </w:rPr>
        <w:t>así como la entrega de los materiales y resultados derivados del mismo.</w:t>
      </w:r>
    </w:p>
    <w:p w14:paraId="2953ABBB" w14:textId="77777777" w:rsidR="00F3725D" w:rsidRPr="00B00E5C" w:rsidRDefault="00F3725D" w:rsidP="00F3725D">
      <w:pPr>
        <w:spacing w:before="100" w:beforeAutospacing="1" w:after="100" w:afterAutospacing="1" w:line="360" w:lineRule="auto"/>
        <w:rPr>
          <w:rFonts w:eastAsia="Times New Roman" w:cs="Times New Roman"/>
          <w:kern w:val="0"/>
          <w14:ligatures w14:val="none"/>
        </w:rPr>
      </w:pPr>
      <w:r w:rsidRPr="00B00E5C">
        <w:rPr>
          <w:rFonts w:eastAsia="Times New Roman" w:cs="Times New Roman"/>
          <w:kern w:val="0"/>
          <w14:ligatures w14:val="none"/>
        </w:rPr>
        <w:t>En particular, deberá asumir:</w:t>
      </w:r>
    </w:p>
    <w:p w14:paraId="09EFDEEF" w14:textId="0F71F857" w:rsidR="00F3725D" w:rsidRPr="00CE1C50" w:rsidRDefault="00F3725D" w:rsidP="009D044C">
      <w:pPr>
        <w:numPr>
          <w:ilvl w:val="0"/>
          <w:numId w:val="13"/>
        </w:numPr>
        <w:spacing w:before="100" w:beforeAutospacing="1" w:after="100" w:afterAutospacing="1" w:line="360" w:lineRule="auto"/>
        <w:jc w:val="both"/>
        <w:rPr>
          <w:rFonts w:eastAsia="Times New Roman" w:cs="Times New Roman"/>
          <w:kern w:val="0"/>
          <w14:ligatures w14:val="none"/>
        </w:rPr>
      </w:pPr>
      <w:r w:rsidRPr="00B00E5C">
        <w:rPr>
          <w:rFonts w:eastAsia="Times New Roman" w:cs="Times New Roman"/>
          <w:kern w:val="0"/>
          <w14:ligatures w14:val="none"/>
        </w:rPr>
        <w:lastRenderedPageBreak/>
        <w:t>La gestión y tramitación de los honorarios de las personas ponentes, moderadoras, participantes en mesas redondas y otros perfiles que intervengan en el congreso</w:t>
      </w:r>
      <w:r w:rsidRPr="00CE1C50">
        <w:rPr>
          <w:rFonts w:eastAsia="Times New Roman" w:cs="Times New Roman"/>
          <w:kern w:val="0"/>
          <w14:ligatures w14:val="none"/>
        </w:rPr>
        <w:t xml:space="preserve">, </w:t>
      </w:r>
      <w:r w:rsidR="000B750D" w:rsidRPr="00CE1C50">
        <w:rPr>
          <w:rFonts w:eastAsia="Times New Roman" w:cs="Times New Roman"/>
          <w:kern w:val="0"/>
          <w14:ligatures w14:val="none"/>
        </w:rPr>
        <w:t>y, en su caso, en las actividades precongresuales,</w:t>
      </w:r>
      <w:r w:rsidR="009D044C" w:rsidRPr="00CE1C50">
        <w:rPr>
          <w:rFonts w:eastAsia="Times New Roman" w:cs="Times New Roman"/>
          <w:kern w:val="0"/>
          <w14:ligatures w14:val="none"/>
        </w:rPr>
        <w:t xml:space="preserve"> </w:t>
      </w:r>
      <w:r w:rsidRPr="00CE1C50">
        <w:rPr>
          <w:rFonts w:eastAsia="Times New Roman" w:cs="Times New Roman"/>
          <w:kern w:val="0"/>
          <w14:ligatures w14:val="none"/>
        </w:rPr>
        <w:t xml:space="preserve">incluyendo la gestión fiscal correspondiente. </w:t>
      </w:r>
    </w:p>
    <w:p w14:paraId="52481A90" w14:textId="5D322723" w:rsidR="00F3725D" w:rsidRPr="00CE1C50" w:rsidRDefault="00F3725D" w:rsidP="009D044C">
      <w:pPr>
        <w:numPr>
          <w:ilvl w:val="0"/>
          <w:numId w:val="13"/>
        </w:numPr>
        <w:spacing w:before="100" w:beforeAutospacing="1" w:after="100" w:afterAutospacing="1" w:line="360" w:lineRule="auto"/>
        <w:jc w:val="both"/>
        <w:rPr>
          <w:rFonts w:eastAsia="Times New Roman" w:cs="Times New Roman"/>
          <w:kern w:val="0"/>
          <w14:ligatures w14:val="none"/>
        </w:rPr>
      </w:pPr>
      <w:r w:rsidRPr="00CE1C50">
        <w:rPr>
          <w:rFonts w:eastAsia="Times New Roman" w:cs="Times New Roman"/>
          <w:kern w:val="0"/>
          <w14:ligatures w14:val="none"/>
        </w:rPr>
        <w:t xml:space="preserve">La gestión y abono de los gastos asociados a la participación en el congreso (viajes, alojamientos, dietas y transportes), </w:t>
      </w:r>
      <w:r w:rsidR="00036EC0" w:rsidRPr="00CE1C50">
        <w:rPr>
          <w:rFonts w:eastAsia="Times New Roman" w:cs="Times New Roman"/>
          <w:kern w:val="0"/>
          <w14:ligatures w14:val="none"/>
        </w:rPr>
        <w:t xml:space="preserve">y en el programa precongresual </w:t>
      </w:r>
      <w:r w:rsidRPr="00CE1C50">
        <w:rPr>
          <w:rFonts w:eastAsia="Times New Roman" w:cs="Times New Roman"/>
          <w:kern w:val="0"/>
          <w14:ligatures w14:val="none"/>
        </w:rPr>
        <w:t xml:space="preserve">en coherencia con lo establecido en el contrato. </w:t>
      </w:r>
    </w:p>
    <w:p w14:paraId="332FF8CE" w14:textId="5D91BB0D" w:rsidR="00F3725D" w:rsidRPr="00B00E5C" w:rsidRDefault="00F3725D" w:rsidP="009D044C">
      <w:pPr>
        <w:numPr>
          <w:ilvl w:val="0"/>
          <w:numId w:val="13"/>
        </w:numPr>
        <w:spacing w:before="100" w:beforeAutospacing="1" w:after="100" w:afterAutospacing="1" w:line="360" w:lineRule="auto"/>
        <w:jc w:val="both"/>
        <w:rPr>
          <w:rFonts w:eastAsia="Times New Roman" w:cs="Times New Roman"/>
          <w:kern w:val="0"/>
          <w14:ligatures w14:val="none"/>
        </w:rPr>
      </w:pPr>
      <w:r w:rsidRPr="00B00E5C">
        <w:rPr>
          <w:rFonts w:eastAsia="Times New Roman" w:cs="Times New Roman"/>
          <w:kern w:val="0"/>
          <w14:ligatures w14:val="none"/>
        </w:rPr>
        <w:t>La recopilación y organización de los contenidos generados durante el congreso,</w:t>
      </w:r>
      <w:r w:rsidR="006C4DBA">
        <w:rPr>
          <w:rFonts w:eastAsia="Times New Roman" w:cs="Times New Roman"/>
          <w:kern w:val="0"/>
          <w14:ligatures w14:val="none"/>
        </w:rPr>
        <w:t xml:space="preserve"> </w:t>
      </w:r>
      <w:r w:rsidR="006C4DBA" w:rsidRPr="00C675E9">
        <w:rPr>
          <w:rFonts w:eastAsia="Times New Roman" w:cs="Times New Roman"/>
          <w:kern w:val="0"/>
          <w14:ligatures w14:val="none"/>
        </w:rPr>
        <w:t>integrando las aportaciones recogidas en el programa precongresual,</w:t>
      </w:r>
      <w:r w:rsidRPr="00C675E9">
        <w:rPr>
          <w:rFonts w:eastAsia="Times New Roman" w:cs="Times New Roman"/>
          <w:kern w:val="0"/>
          <w14:ligatures w14:val="none"/>
        </w:rPr>
        <w:t xml:space="preserve"> incluyendo</w:t>
      </w:r>
      <w:r w:rsidRPr="00B00E5C">
        <w:rPr>
          <w:rFonts w:eastAsia="Times New Roman" w:cs="Times New Roman"/>
          <w:kern w:val="0"/>
          <w14:ligatures w14:val="none"/>
        </w:rPr>
        <w:t xml:space="preserve"> ponencias, mesas redondas y otros espacios de trabajo. </w:t>
      </w:r>
    </w:p>
    <w:p w14:paraId="69430B94" w14:textId="77777777" w:rsidR="00CB6541" w:rsidRPr="00C675E9" w:rsidRDefault="00CB6541" w:rsidP="00CB6541">
      <w:pPr>
        <w:spacing w:line="360" w:lineRule="auto"/>
        <w:jc w:val="both"/>
        <w:rPr>
          <w:b/>
          <w:bCs/>
          <w:lang w:eastAsia="eu-ES"/>
        </w:rPr>
      </w:pPr>
      <w:r w:rsidRPr="00C675E9">
        <w:rPr>
          <w:b/>
          <w:bCs/>
          <w:lang w:eastAsia="eu-ES"/>
        </w:rPr>
        <w:t>Memoria del programa precongresual</w:t>
      </w:r>
    </w:p>
    <w:p w14:paraId="158A12DD" w14:textId="4C201451" w:rsidR="00CB6541" w:rsidRPr="00CB6541" w:rsidRDefault="00CB6541" w:rsidP="00CB6541">
      <w:pPr>
        <w:spacing w:line="360" w:lineRule="auto"/>
        <w:jc w:val="both"/>
        <w:rPr>
          <w:rFonts w:eastAsia="Times New Roman" w:cs="Times New Roman"/>
          <w:kern w:val="0"/>
          <w14:ligatures w14:val="none"/>
        </w:rPr>
      </w:pPr>
      <w:r w:rsidRPr="00C675E9">
        <w:rPr>
          <w:rFonts w:eastAsia="Times New Roman" w:cs="Times New Roman"/>
          <w:kern w:val="0"/>
          <w14:ligatures w14:val="none"/>
        </w:rPr>
        <w:t>Una vez finalizadas las actividades precongresuales, la empresa adjudicataria deberá elaborar y entregar una memoria específica en formato digital que recoja, de manera estructurada, el desarrollo de los encuentros celebrados en los tres territorios históricos, así como las principales aportaciones y conclusiones obtenidas.</w:t>
      </w:r>
    </w:p>
    <w:p w14:paraId="177F6C87" w14:textId="27F5A365" w:rsidR="00F3725D" w:rsidRPr="00B00E5C" w:rsidRDefault="00F3725D" w:rsidP="00F3725D">
      <w:pPr>
        <w:rPr>
          <w:b/>
          <w:bCs/>
          <w:lang w:eastAsia="eu-ES"/>
        </w:rPr>
      </w:pPr>
      <w:r w:rsidRPr="00B00E5C">
        <w:rPr>
          <w:b/>
          <w:bCs/>
          <w:lang w:eastAsia="eu-ES"/>
        </w:rPr>
        <w:t>Entrega de memoria final</w:t>
      </w:r>
      <w:r w:rsidR="00A2335D" w:rsidRPr="00B00E5C">
        <w:rPr>
          <w:b/>
          <w:bCs/>
          <w:lang w:eastAsia="eu-ES"/>
        </w:rPr>
        <w:t xml:space="preserve"> </w:t>
      </w:r>
    </w:p>
    <w:p w14:paraId="26761416" w14:textId="0B24882D" w:rsidR="008B69ED" w:rsidRPr="00C675E9" w:rsidRDefault="000D22BD" w:rsidP="00FB519F">
      <w:pPr>
        <w:spacing w:line="360" w:lineRule="auto"/>
        <w:jc w:val="both"/>
        <w:rPr>
          <w:rFonts w:eastAsia="Times New Roman" w:cs="Times New Roman"/>
          <w:kern w:val="0"/>
          <w14:ligatures w14:val="none"/>
        </w:rPr>
      </w:pPr>
      <w:r w:rsidRPr="00B00E5C">
        <w:rPr>
          <w:rFonts w:eastAsia="Times New Roman" w:cs="Times New Roman"/>
          <w:kern w:val="0"/>
          <w14:ligatures w14:val="none"/>
        </w:rPr>
        <w:t>E</w:t>
      </w:r>
      <w:r w:rsidR="008B69ED" w:rsidRPr="00B00E5C">
        <w:rPr>
          <w:rFonts w:eastAsia="Times New Roman" w:cs="Times New Roman"/>
          <w:kern w:val="0"/>
          <w14:ligatures w14:val="none"/>
        </w:rPr>
        <w:t xml:space="preserve">n un plazo máximo de </w:t>
      </w:r>
      <w:r w:rsidR="008B69ED" w:rsidRPr="00C675E9">
        <w:rPr>
          <w:rFonts w:eastAsia="Times New Roman" w:cs="Times New Roman"/>
          <w:kern w:val="0"/>
          <w14:ligatures w14:val="none"/>
        </w:rPr>
        <w:t>15 días naturales tras la celebración del congreso, la empresa adjudicataria deberá presentar una memoria final</w:t>
      </w:r>
      <w:r w:rsidR="00EA4BDF" w:rsidRPr="00C675E9">
        <w:rPr>
          <w:rFonts w:eastAsia="Times New Roman" w:cs="Times New Roman"/>
          <w:kern w:val="0"/>
          <w14:ligatures w14:val="none"/>
        </w:rPr>
        <w:t xml:space="preserve"> en formato digital</w:t>
      </w:r>
      <w:r w:rsidR="008B69ED" w:rsidRPr="00C675E9">
        <w:rPr>
          <w:rFonts w:eastAsia="Times New Roman" w:cs="Times New Roman"/>
          <w:kern w:val="0"/>
          <w14:ligatures w14:val="none"/>
        </w:rPr>
        <w:t>, redactada en euskera y castellano, que incluya, al menos:</w:t>
      </w:r>
    </w:p>
    <w:p w14:paraId="1AED6710" w14:textId="70AE77D9" w:rsidR="008B69ED" w:rsidRPr="00C675E9" w:rsidRDefault="008B69ED" w:rsidP="00970224">
      <w:pPr>
        <w:numPr>
          <w:ilvl w:val="0"/>
          <w:numId w:val="18"/>
        </w:numPr>
        <w:jc w:val="both"/>
        <w:rPr>
          <w:rFonts w:eastAsia="Times New Roman" w:cs="Times New Roman"/>
          <w:kern w:val="0"/>
          <w14:ligatures w14:val="none"/>
        </w:rPr>
      </w:pPr>
      <w:r w:rsidRPr="00C675E9">
        <w:rPr>
          <w:rFonts w:eastAsia="Times New Roman" w:cs="Times New Roman"/>
          <w:kern w:val="0"/>
          <w14:ligatures w14:val="none"/>
        </w:rPr>
        <w:t>Descripción de la organización, ejecución y desarrollo del congreso</w:t>
      </w:r>
      <w:r w:rsidR="001D663B" w:rsidRPr="00C675E9">
        <w:rPr>
          <w:rFonts w:eastAsia="Times New Roman" w:cs="Times New Roman"/>
          <w:kern w:val="0"/>
          <w14:ligatures w14:val="none"/>
        </w:rPr>
        <w:t>, así como del programa precongresual.</w:t>
      </w:r>
    </w:p>
    <w:p w14:paraId="209786D7" w14:textId="64A744A3" w:rsidR="008B69ED" w:rsidRPr="00C675E9" w:rsidRDefault="008B69ED" w:rsidP="00970224">
      <w:pPr>
        <w:numPr>
          <w:ilvl w:val="0"/>
          <w:numId w:val="18"/>
        </w:numPr>
        <w:spacing w:line="360" w:lineRule="auto"/>
        <w:jc w:val="both"/>
        <w:rPr>
          <w:rFonts w:eastAsia="Times New Roman" w:cs="Times New Roman"/>
          <w:kern w:val="0"/>
          <w14:ligatures w14:val="none"/>
        </w:rPr>
      </w:pPr>
      <w:r w:rsidRPr="00C675E9">
        <w:rPr>
          <w:rFonts w:eastAsia="Times New Roman" w:cs="Times New Roman"/>
          <w:kern w:val="0"/>
          <w14:ligatures w14:val="none"/>
        </w:rPr>
        <w:t>Datos de participación: número de personas inscritas y asistentes, desagregados por sexo y procedencia</w:t>
      </w:r>
      <w:r w:rsidR="003257C6" w:rsidRPr="00C675E9">
        <w:rPr>
          <w:rFonts w:eastAsia="Times New Roman" w:cs="Times New Roman"/>
          <w:kern w:val="0"/>
          <w14:ligatures w14:val="none"/>
        </w:rPr>
        <w:t>, tanto del congreso como de las actividades precongresuales.</w:t>
      </w:r>
    </w:p>
    <w:p w14:paraId="701C9828" w14:textId="19A1BE92" w:rsidR="008B69ED" w:rsidRPr="00C675E9" w:rsidRDefault="008B69ED" w:rsidP="00E5098C">
      <w:pPr>
        <w:numPr>
          <w:ilvl w:val="0"/>
          <w:numId w:val="18"/>
        </w:numPr>
        <w:spacing w:line="360" w:lineRule="auto"/>
        <w:jc w:val="both"/>
        <w:rPr>
          <w:rFonts w:eastAsia="Times New Roman" w:cs="Times New Roman"/>
          <w:kern w:val="0"/>
          <w14:ligatures w14:val="none"/>
        </w:rPr>
      </w:pPr>
      <w:r w:rsidRPr="00C675E9">
        <w:rPr>
          <w:rFonts w:eastAsia="Times New Roman" w:cs="Times New Roman"/>
          <w:kern w:val="0"/>
          <w14:ligatures w14:val="none"/>
        </w:rPr>
        <w:t>Resumen de contenidos (ponencias, mesas redondas, actividades)</w:t>
      </w:r>
      <w:r w:rsidR="00E5098C" w:rsidRPr="00C675E9">
        <w:rPr>
          <w:rFonts w:eastAsia="Times New Roman" w:cs="Times New Roman"/>
          <w:kern w:val="0"/>
          <w14:ligatures w14:val="none"/>
        </w:rPr>
        <w:t>, incluyendo las aportaciones generadas en el programa precongresual.</w:t>
      </w:r>
    </w:p>
    <w:p w14:paraId="0E8CFB24" w14:textId="25DDD0A7" w:rsidR="00280195" w:rsidRPr="00194CDB" w:rsidRDefault="00280195" w:rsidP="00280195">
      <w:pPr>
        <w:numPr>
          <w:ilvl w:val="0"/>
          <w:numId w:val="18"/>
        </w:numPr>
        <w:spacing w:line="360" w:lineRule="auto"/>
        <w:jc w:val="both"/>
        <w:rPr>
          <w:rStyle w:val="Fuerte"/>
          <w:rFonts w:eastAsia="Times New Roman" w:cs="Times New Roman"/>
          <w:b w:val="0"/>
          <w:bCs w:val="0"/>
          <w:kern w:val="0"/>
          <w14:ligatures w14:val="none"/>
        </w:rPr>
      </w:pPr>
      <w:r w:rsidRPr="00194CDB">
        <w:t>Principales conclusiones y aprendizajes, incorporando de forma integrada los resultados del proceso precongresual y congresual</w:t>
      </w:r>
      <w:r w:rsidR="00194CDB">
        <w:t>.</w:t>
      </w:r>
    </w:p>
    <w:p w14:paraId="499D4804" w14:textId="409AD292" w:rsidR="008B69ED" w:rsidRPr="00B00E5C" w:rsidRDefault="008B69ED" w:rsidP="00970224">
      <w:pPr>
        <w:numPr>
          <w:ilvl w:val="0"/>
          <w:numId w:val="18"/>
        </w:numPr>
        <w:jc w:val="both"/>
        <w:rPr>
          <w:rFonts w:eastAsia="Times New Roman" w:cs="Times New Roman"/>
          <w:kern w:val="0"/>
          <w14:ligatures w14:val="none"/>
        </w:rPr>
      </w:pPr>
      <w:r w:rsidRPr="00B00E5C">
        <w:rPr>
          <w:rFonts w:eastAsia="Times New Roman" w:cs="Times New Roman"/>
          <w:kern w:val="0"/>
          <w14:ligatures w14:val="none"/>
        </w:rPr>
        <w:t xml:space="preserve">Resultados de los cuestionarios de valoración, en su caso. </w:t>
      </w:r>
    </w:p>
    <w:p w14:paraId="4A618A29" w14:textId="525AC2FA" w:rsidR="006F0A69" w:rsidRPr="00B00E5C" w:rsidRDefault="00B54B6E" w:rsidP="008A33FD">
      <w:pPr>
        <w:spacing w:line="360" w:lineRule="auto"/>
        <w:jc w:val="both"/>
        <w:rPr>
          <w:rFonts w:eastAsia="Times New Roman" w:cs="Times New Roman"/>
          <w:kern w:val="0"/>
          <w14:ligatures w14:val="none"/>
        </w:rPr>
      </w:pPr>
      <w:r w:rsidRPr="00194CDB">
        <w:rPr>
          <w:rFonts w:eastAsia="Times New Roman" w:cs="Times New Roman"/>
          <w:kern w:val="0"/>
          <w14:ligatures w14:val="none"/>
        </w:rPr>
        <w:t xml:space="preserve">Adicionalmente, la empresa adjudicataria deberá elaborar una versión editada de la memoria o de sus contenidos principales, destinada a su distribución entre las personas inscritas, tanto en modalidad presencial como en </w:t>
      </w:r>
      <w:proofErr w:type="spellStart"/>
      <w:r w:rsidRPr="00194CDB">
        <w:rPr>
          <w:rFonts w:eastAsia="Times New Roman" w:cs="Times New Roman"/>
          <w:kern w:val="0"/>
          <w14:ligatures w14:val="none"/>
        </w:rPr>
        <w:t>streaming</w:t>
      </w:r>
      <w:proofErr w:type="spellEnd"/>
      <w:r w:rsidRPr="00194CDB">
        <w:rPr>
          <w:rFonts w:eastAsia="Times New Roman" w:cs="Times New Roman"/>
          <w:kern w:val="0"/>
          <w14:ligatures w14:val="none"/>
        </w:rPr>
        <w:t>, cuya maquetación deberá ajustarse a las directrices y manuales de estilo del Departamento, en euskera y castellano.</w:t>
      </w:r>
    </w:p>
    <w:p w14:paraId="7D5824B0" w14:textId="77777777" w:rsidR="008A33FD" w:rsidRPr="00B00E5C" w:rsidRDefault="008A33FD" w:rsidP="00F3725D">
      <w:pPr>
        <w:rPr>
          <w:b/>
          <w:bCs/>
          <w:lang w:eastAsia="eu-ES"/>
        </w:rPr>
      </w:pPr>
    </w:p>
    <w:p w14:paraId="2CD17A39" w14:textId="02B1C0BC" w:rsidR="00F3725D" w:rsidRPr="00B00E5C" w:rsidRDefault="00F3725D" w:rsidP="00F3725D">
      <w:pPr>
        <w:rPr>
          <w:b/>
          <w:bCs/>
          <w:lang w:eastAsia="eu-ES"/>
        </w:rPr>
      </w:pPr>
      <w:r w:rsidRPr="00B00E5C">
        <w:rPr>
          <w:b/>
          <w:bCs/>
          <w:lang w:eastAsia="eu-ES"/>
        </w:rPr>
        <w:t>Materiales audiovisuales</w:t>
      </w:r>
      <w:r w:rsidR="00205BBB" w:rsidRPr="00B00E5C">
        <w:rPr>
          <w:b/>
          <w:bCs/>
          <w:lang w:eastAsia="eu-ES"/>
        </w:rPr>
        <w:t xml:space="preserve"> </w:t>
      </w:r>
    </w:p>
    <w:p w14:paraId="7B4AB246" w14:textId="77777777" w:rsidR="00F3725D" w:rsidRPr="00B00E5C" w:rsidRDefault="00F3725D" w:rsidP="00F3725D">
      <w:pPr>
        <w:spacing w:before="100" w:beforeAutospacing="1" w:after="100" w:afterAutospacing="1" w:line="360" w:lineRule="auto"/>
        <w:rPr>
          <w:rFonts w:eastAsia="Times New Roman" w:cs="Times New Roman"/>
          <w:kern w:val="0"/>
          <w14:ligatures w14:val="none"/>
        </w:rPr>
      </w:pPr>
      <w:r w:rsidRPr="00B00E5C">
        <w:rPr>
          <w:rFonts w:eastAsia="Times New Roman" w:cs="Times New Roman"/>
          <w:kern w:val="0"/>
          <w14:ligatures w14:val="none"/>
        </w:rPr>
        <w:t xml:space="preserve">En un plazo máximo de </w:t>
      </w:r>
      <w:r w:rsidRPr="00B00E5C">
        <w:rPr>
          <w:rFonts w:eastAsia="Times New Roman" w:cs="Times New Roman"/>
          <w:b/>
          <w:bCs/>
          <w:kern w:val="0"/>
          <w14:ligatures w14:val="none"/>
        </w:rPr>
        <w:t>20 días naturales</w:t>
      </w:r>
      <w:r w:rsidRPr="00B00E5C">
        <w:rPr>
          <w:rFonts w:eastAsia="Times New Roman" w:cs="Times New Roman"/>
          <w:kern w:val="0"/>
          <w14:ligatures w14:val="none"/>
        </w:rPr>
        <w:t xml:space="preserve"> tras la celebración del congreso, la empresa adjudicataria deberá entregar:</w:t>
      </w:r>
    </w:p>
    <w:p w14:paraId="7BA611E6" w14:textId="77777777" w:rsidR="00F3725D" w:rsidRPr="00194CDB" w:rsidRDefault="00F3725D" w:rsidP="00970224">
      <w:pPr>
        <w:numPr>
          <w:ilvl w:val="0"/>
          <w:numId w:val="14"/>
        </w:numPr>
        <w:spacing w:before="100" w:beforeAutospacing="1" w:after="100" w:afterAutospacing="1" w:line="360" w:lineRule="auto"/>
        <w:rPr>
          <w:rFonts w:eastAsia="Times New Roman" w:cs="Times New Roman"/>
          <w:kern w:val="0"/>
          <w14:ligatures w14:val="none"/>
        </w:rPr>
      </w:pPr>
      <w:r w:rsidRPr="00194CDB">
        <w:rPr>
          <w:rFonts w:eastAsia="Times New Roman" w:cs="Times New Roman"/>
          <w:kern w:val="0"/>
          <w14:ligatures w14:val="none"/>
        </w:rPr>
        <w:t xml:space="preserve">La grabación completa del congreso. </w:t>
      </w:r>
    </w:p>
    <w:p w14:paraId="50D9DC16" w14:textId="0340D618" w:rsidR="005B43C3" w:rsidRPr="00194CDB" w:rsidRDefault="00F3725D" w:rsidP="00800F32">
      <w:pPr>
        <w:numPr>
          <w:ilvl w:val="0"/>
          <w:numId w:val="14"/>
        </w:numPr>
        <w:spacing w:before="100" w:beforeAutospacing="1" w:after="100" w:afterAutospacing="1" w:line="360" w:lineRule="auto"/>
        <w:jc w:val="both"/>
        <w:rPr>
          <w:rFonts w:eastAsia="Times New Roman" w:cs="Times New Roman"/>
          <w:kern w:val="0"/>
          <w14:ligatures w14:val="none"/>
        </w:rPr>
      </w:pPr>
      <w:r w:rsidRPr="00194CDB">
        <w:rPr>
          <w:rFonts w:eastAsia="Times New Roman" w:cs="Times New Roman"/>
          <w:kern w:val="0"/>
          <w14:ligatures w14:val="none"/>
        </w:rPr>
        <w:t>Un vídeo resumen del evento, con carácter divulgati</w:t>
      </w:r>
      <w:r w:rsidR="0053482E" w:rsidRPr="00194CDB">
        <w:rPr>
          <w:rFonts w:eastAsia="Times New Roman" w:cs="Times New Roman"/>
          <w:kern w:val="0"/>
          <w14:ligatures w14:val="none"/>
        </w:rPr>
        <w:t xml:space="preserve">vo de </w:t>
      </w:r>
      <w:r w:rsidR="005B564E" w:rsidRPr="00194CDB">
        <w:rPr>
          <w:rFonts w:eastAsia="Times New Roman" w:cs="Times New Roman"/>
          <w:kern w:val="0"/>
          <w14:ligatures w14:val="none"/>
        </w:rPr>
        <w:t>15 minutos de duración</w:t>
      </w:r>
      <w:r w:rsidR="00800F32" w:rsidRPr="00194CDB">
        <w:rPr>
          <w:rFonts w:eastAsia="Times New Roman" w:cs="Times New Roman"/>
          <w:kern w:val="0"/>
          <w14:ligatures w14:val="none"/>
        </w:rPr>
        <w:t>, que podrá incorporar referencias o contenidos vinculados al programa precongresual cuando resulte pertinente para la comprensión global del proyecto.</w:t>
      </w:r>
    </w:p>
    <w:p w14:paraId="49CBF7B9" w14:textId="77777777" w:rsidR="000D69BD" w:rsidRPr="00B00E5C" w:rsidRDefault="000D69BD" w:rsidP="000D69BD">
      <w:pPr>
        <w:pStyle w:val="Textoindependiente"/>
        <w:spacing w:after="240" w:line="360" w:lineRule="auto"/>
        <w:ind w:right="123"/>
        <w:rPr>
          <w:rFonts w:asciiTheme="minorHAnsi" w:hAnsiTheme="minorHAnsi" w:cs="Times New Roman"/>
          <w:sz w:val="22"/>
          <w:szCs w:val="22"/>
        </w:rPr>
      </w:pPr>
    </w:p>
    <w:p w14:paraId="1A70A8C1" w14:textId="5E8E9E1F" w:rsidR="00CC6325" w:rsidRPr="00B00E5C" w:rsidRDefault="00886EBF" w:rsidP="00CC6325">
      <w:pPr>
        <w:pStyle w:val="Textoindependiente"/>
        <w:spacing w:after="240" w:line="360" w:lineRule="auto"/>
        <w:ind w:right="123"/>
        <w:rPr>
          <w:rFonts w:asciiTheme="minorHAnsi" w:hAnsiTheme="minorHAnsi" w:cs="Times New Roman"/>
          <w:b/>
          <w:bCs/>
          <w:sz w:val="22"/>
          <w:szCs w:val="22"/>
        </w:rPr>
      </w:pPr>
      <w:r w:rsidRPr="00B00E5C">
        <w:rPr>
          <w:rFonts w:asciiTheme="minorHAnsi" w:hAnsiTheme="minorHAnsi" w:cs="Times New Roman"/>
          <w:b/>
          <w:bCs/>
          <w:sz w:val="22"/>
          <w:szCs w:val="22"/>
        </w:rPr>
        <w:t>5</w:t>
      </w:r>
      <w:r w:rsidR="00CC6325" w:rsidRPr="00B00E5C">
        <w:rPr>
          <w:rFonts w:asciiTheme="minorHAnsi" w:hAnsiTheme="minorHAnsi" w:cs="Times New Roman"/>
          <w:b/>
          <w:bCs/>
          <w:sz w:val="22"/>
          <w:szCs w:val="22"/>
        </w:rPr>
        <w:t xml:space="preserve">. </w:t>
      </w:r>
      <w:r w:rsidR="001E07B9">
        <w:rPr>
          <w:rFonts w:asciiTheme="minorHAnsi" w:hAnsiTheme="minorHAnsi" w:cs="Times New Roman"/>
          <w:b/>
          <w:bCs/>
          <w:sz w:val="22"/>
          <w:szCs w:val="22"/>
        </w:rPr>
        <w:t>COORDINACIÓN Y EJECUCIÓN DEL PROYECTO</w:t>
      </w:r>
    </w:p>
    <w:p w14:paraId="7EDACAF3" w14:textId="77777777" w:rsidR="00F02214" w:rsidRPr="00B00E5C" w:rsidRDefault="00F02214" w:rsidP="00CC6325">
      <w:pPr>
        <w:pStyle w:val="Textoindependiente"/>
        <w:spacing w:after="240" w:line="360" w:lineRule="auto"/>
        <w:ind w:right="123"/>
        <w:rPr>
          <w:rFonts w:asciiTheme="minorHAnsi" w:hAnsiTheme="minorHAnsi" w:cs="Times New Roman"/>
          <w:b/>
          <w:bCs/>
          <w:sz w:val="22"/>
          <w:szCs w:val="22"/>
        </w:rPr>
      </w:pPr>
    </w:p>
    <w:p w14:paraId="7922A07F" w14:textId="31C58664" w:rsidR="00F02214" w:rsidRPr="00B00E5C" w:rsidRDefault="00C748F0" w:rsidP="00F02214">
      <w:pPr>
        <w:pStyle w:val="Textoindependiente"/>
        <w:spacing w:after="240" w:line="360" w:lineRule="auto"/>
        <w:ind w:right="123"/>
        <w:rPr>
          <w:rFonts w:asciiTheme="minorHAnsi" w:hAnsiTheme="minorHAnsi" w:cs="Times New Roman"/>
          <w:sz w:val="22"/>
          <w:szCs w:val="22"/>
        </w:rPr>
      </w:pPr>
      <w:r>
        <w:rPr>
          <w:rFonts w:asciiTheme="minorHAnsi" w:hAnsiTheme="minorHAnsi" w:cs="Times New Roman"/>
          <w:sz w:val="22"/>
          <w:szCs w:val="22"/>
        </w:rPr>
        <w:t>L</w:t>
      </w:r>
      <w:r w:rsidR="00F02214" w:rsidRPr="00B00E5C">
        <w:rPr>
          <w:rFonts w:asciiTheme="minorHAnsi" w:hAnsiTheme="minorHAnsi" w:cs="Times New Roman"/>
          <w:sz w:val="22"/>
          <w:szCs w:val="22"/>
        </w:rPr>
        <w:t>a entidad adjudicataria deberá presentar, en el plazo máximo de 15 días naturales desde la formalización del contrato, una propuesta de planificación detallada de las actividades, incluyendo su calendarización.</w:t>
      </w:r>
    </w:p>
    <w:p w14:paraId="40741E86" w14:textId="77777777" w:rsidR="00F02214" w:rsidRPr="00B00E5C" w:rsidRDefault="00F02214" w:rsidP="00F02214">
      <w:pPr>
        <w:pStyle w:val="Textoindependiente"/>
        <w:spacing w:after="240" w:line="360" w:lineRule="auto"/>
        <w:ind w:right="123"/>
        <w:rPr>
          <w:rFonts w:asciiTheme="minorHAnsi" w:hAnsiTheme="minorHAnsi" w:cs="Times New Roman"/>
          <w:sz w:val="22"/>
          <w:szCs w:val="22"/>
        </w:rPr>
      </w:pPr>
      <w:r w:rsidRPr="00B00E5C">
        <w:rPr>
          <w:rFonts w:asciiTheme="minorHAnsi" w:hAnsiTheme="minorHAnsi" w:cs="Times New Roman"/>
          <w:sz w:val="22"/>
          <w:szCs w:val="22"/>
        </w:rPr>
        <w:t>Dicha planificación deberá ser validada por el Departamento, no iniciándose la ejecución efectiva del proyecto hasta su aprobación.</w:t>
      </w:r>
    </w:p>
    <w:p w14:paraId="10B14482" w14:textId="6BBE8CB7" w:rsidR="00F02214" w:rsidRPr="0097695F" w:rsidRDefault="009616E3" w:rsidP="00F02214">
      <w:pPr>
        <w:pStyle w:val="Textoindependiente"/>
        <w:spacing w:after="240" w:line="360" w:lineRule="auto"/>
        <w:ind w:right="123"/>
        <w:rPr>
          <w:rFonts w:asciiTheme="minorHAnsi" w:hAnsiTheme="minorHAnsi" w:cs="Times New Roman"/>
          <w:sz w:val="22"/>
          <w:szCs w:val="22"/>
        </w:rPr>
      </w:pPr>
      <w:r w:rsidRPr="0097695F">
        <w:rPr>
          <w:rFonts w:asciiTheme="minorHAnsi" w:hAnsiTheme="minorHAnsi" w:cs="Times New Roman"/>
          <w:sz w:val="22"/>
          <w:szCs w:val="22"/>
        </w:rPr>
        <w:t xml:space="preserve">La celebración del congreso está prevista, los días 29 y 30 de </w:t>
      </w:r>
      <w:r w:rsidR="00333A6E" w:rsidRPr="0097695F">
        <w:rPr>
          <w:rFonts w:asciiTheme="minorHAnsi" w:hAnsiTheme="minorHAnsi" w:cs="Times New Roman"/>
          <w:sz w:val="22"/>
          <w:szCs w:val="22"/>
        </w:rPr>
        <w:t>abril</w:t>
      </w:r>
      <w:r w:rsidRPr="0097695F">
        <w:rPr>
          <w:rFonts w:asciiTheme="minorHAnsi" w:hAnsiTheme="minorHAnsi" w:cs="Times New Roman"/>
          <w:sz w:val="22"/>
          <w:szCs w:val="22"/>
        </w:rPr>
        <w:t xml:space="preserve"> de 2027, </w:t>
      </w:r>
      <w:r w:rsidR="004665DA" w:rsidRPr="0097695F">
        <w:rPr>
          <w:rFonts w:asciiTheme="minorHAnsi" w:hAnsiTheme="minorHAnsi" w:cs="Times New Roman"/>
          <w:sz w:val="22"/>
          <w:szCs w:val="22"/>
        </w:rPr>
        <w:t xml:space="preserve">en el Palacio Euskalduna </w:t>
      </w:r>
      <w:proofErr w:type="spellStart"/>
      <w:r w:rsidR="004665DA" w:rsidRPr="0097695F">
        <w:rPr>
          <w:rFonts w:asciiTheme="minorHAnsi" w:hAnsiTheme="minorHAnsi" w:cs="Times New Roman"/>
          <w:sz w:val="22"/>
          <w:szCs w:val="22"/>
        </w:rPr>
        <w:t>Jauregia</w:t>
      </w:r>
      <w:proofErr w:type="spellEnd"/>
      <w:r w:rsidR="00146E7D" w:rsidRPr="0097695F">
        <w:rPr>
          <w:rFonts w:asciiTheme="minorHAnsi" w:hAnsiTheme="minorHAnsi" w:cs="Times New Roman"/>
          <w:sz w:val="22"/>
          <w:szCs w:val="22"/>
        </w:rPr>
        <w:t xml:space="preserve">, en Bilbao. </w:t>
      </w:r>
    </w:p>
    <w:p w14:paraId="27090E69" w14:textId="00B70BA3" w:rsidR="00CC10A8" w:rsidRDefault="00CC10A8" w:rsidP="00F02214">
      <w:pPr>
        <w:pStyle w:val="Textoindependiente"/>
        <w:spacing w:after="240" w:line="360" w:lineRule="auto"/>
        <w:ind w:right="123"/>
        <w:rPr>
          <w:rFonts w:asciiTheme="minorHAnsi" w:hAnsiTheme="minorHAnsi" w:cs="Times New Roman"/>
          <w:sz w:val="22"/>
          <w:szCs w:val="22"/>
        </w:rPr>
      </w:pPr>
      <w:r w:rsidRPr="0097695F">
        <w:rPr>
          <w:rFonts w:asciiTheme="minorHAnsi" w:hAnsiTheme="minorHAnsi" w:cs="Times New Roman"/>
          <w:sz w:val="22"/>
          <w:szCs w:val="22"/>
        </w:rPr>
        <w:t>Las fechas previstas para la celebración del congreso y de las actividades precongresuales, así como los espacios inicialmente definidos, tendrán carácter orientativo, pudiendo ser modificados por decisión de la Dirección de Diversidad, Convivencia y Solidaridad Intergeneracional (DDCSI) en función de necesidades organizativas.</w:t>
      </w:r>
    </w:p>
    <w:p w14:paraId="6EFA8927" w14:textId="77777777" w:rsidR="00973CF9" w:rsidRPr="00973CF9" w:rsidRDefault="00973CF9" w:rsidP="00973CF9">
      <w:pPr>
        <w:pStyle w:val="Textoindependiente"/>
        <w:spacing w:after="240" w:line="360" w:lineRule="auto"/>
        <w:ind w:right="123"/>
        <w:rPr>
          <w:rFonts w:asciiTheme="minorHAnsi" w:hAnsiTheme="minorHAnsi" w:cs="Times New Roman"/>
          <w:sz w:val="22"/>
          <w:szCs w:val="22"/>
        </w:rPr>
      </w:pPr>
      <w:r w:rsidRPr="00973CF9">
        <w:rPr>
          <w:rFonts w:asciiTheme="minorHAnsi" w:hAnsiTheme="minorHAnsi" w:cs="Times New Roman"/>
          <w:sz w:val="22"/>
          <w:szCs w:val="22"/>
        </w:rPr>
        <w:t>Dada la dimensión estratégica del congreso y la necesidad de una coordinación estrecha entre la entidad adjudicataria y la Dirección de Diversidad, Convivencia y Solidaridad Intergeneracional durante las distintas fases del proyecto, las reuniones de seguimiento y coordinación se desarrollarán, con carácter general, de forma presencial.</w:t>
      </w:r>
    </w:p>
    <w:p w14:paraId="1C6C9DF9" w14:textId="77777777" w:rsidR="00973CF9" w:rsidRPr="00973CF9" w:rsidRDefault="00973CF9" w:rsidP="00973CF9">
      <w:pPr>
        <w:pStyle w:val="Textoindependiente"/>
        <w:spacing w:after="240" w:line="360" w:lineRule="auto"/>
        <w:ind w:right="123"/>
        <w:rPr>
          <w:rFonts w:asciiTheme="minorHAnsi" w:hAnsiTheme="minorHAnsi" w:cs="Times New Roman"/>
          <w:sz w:val="22"/>
          <w:szCs w:val="22"/>
        </w:rPr>
      </w:pPr>
      <w:r w:rsidRPr="00973CF9">
        <w:rPr>
          <w:rFonts w:asciiTheme="minorHAnsi" w:hAnsiTheme="minorHAnsi" w:cs="Times New Roman"/>
          <w:sz w:val="22"/>
          <w:szCs w:val="22"/>
        </w:rPr>
        <w:t>No obstante, cuando las circunstancias del proyecto o las necesidades organizativas así lo aconsejen, la DDCSI podrá determinar la celebración de determinadas reuniones mediante medios telemáticos.</w:t>
      </w:r>
    </w:p>
    <w:p w14:paraId="3EBA984A" w14:textId="77777777" w:rsidR="00973CF9" w:rsidRPr="00333A6E" w:rsidRDefault="00973CF9" w:rsidP="00F02214">
      <w:pPr>
        <w:pStyle w:val="Textoindependiente"/>
        <w:spacing w:after="240" w:line="360" w:lineRule="auto"/>
        <w:ind w:right="123"/>
        <w:rPr>
          <w:rFonts w:asciiTheme="minorHAnsi" w:hAnsiTheme="minorHAnsi" w:cs="Times New Roman"/>
          <w:sz w:val="22"/>
          <w:szCs w:val="22"/>
        </w:rPr>
      </w:pPr>
    </w:p>
    <w:sectPr w:rsidR="00973CF9" w:rsidRPr="00333A6E">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E0476C" w14:textId="77777777" w:rsidR="00C1165C" w:rsidRDefault="00C1165C" w:rsidP="005E1E81">
      <w:pPr>
        <w:spacing w:after="0" w:line="240" w:lineRule="auto"/>
      </w:pPr>
      <w:r>
        <w:separator/>
      </w:r>
    </w:p>
  </w:endnote>
  <w:endnote w:type="continuationSeparator" w:id="0">
    <w:p w14:paraId="2D5741D4" w14:textId="77777777" w:rsidR="00C1165C" w:rsidRDefault="00C1165C" w:rsidP="005E1E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007624"/>
      <w:docPartObj>
        <w:docPartGallery w:val="Page Numbers (Bottom of Page)"/>
        <w:docPartUnique/>
      </w:docPartObj>
    </w:sdtPr>
    <w:sdtEndPr/>
    <w:sdtContent>
      <w:p w14:paraId="2B6A8F5B" w14:textId="21C7AB94" w:rsidR="005E1E81" w:rsidRDefault="005E1E81">
        <w:pPr>
          <w:pStyle w:val="Piedepgina"/>
          <w:jc w:val="right"/>
        </w:pPr>
        <w:r>
          <w:fldChar w:fldCharType="begin"/>
        </w:r>
        <w:r>
          <w:instrText>PAGE   \* MERGEFORMAT</w:instrText>
        </w:r>
        <w:r>
          <w:fldChar w:fldCharType="separate"/>
        </w:r>
        <w:r>
          <w:t>2</w:t>
        </w:r>
        <w:r>
          <w:fldChar w:fldCharType="end"/>
        </w:r>
      </w:p>
    </w:sdtContent>
  </w:sdt>
  <w:p w14:paraId="4732E2CB" w14:textId="77777777" w:rsidR="005E1E81" w:rsidRDefault="005E1E8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B49374" w14:textId="77777777" w:rsidR="00C1165C" w:rsidRDefault="00C1165C" w:rsidP="005E1E81">
      <w:pPr>
        <w:spacing w:after="0" w:line="240" w:lineRule="auto"/>
      </w:pPr>
      <w:r>
        <w:separator/>
      </w:r>
    </w:p>
  </w:footnote>
  <w:footnote w:type="continuationSeparator" w:id="0">
    <w:p w14:paraId="392C871A" w14:textId="77777777" w:rsidR="00C1165C" w:rsidRDefault="00C1165C" w:rsidP="005E1E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C4615"/>
    <w:multiLevelType w:val="multilevel"/>
    <w:tmpl w:val="A4804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A25C67"/>
    <w:multiLevelType w:val="hybridMultilevel"/>
    <w:tmpl w:val="A586B29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 w15:restartNumberingAfterBreak="0">
    <w:nsid w:val="12602A95"/>
    <w:multiLevelType w:val="multilevel"/>
    <w:tmpl w:val="99109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810E07"/>
    <w:multiLevelType w:val="hybridMultilevel"/>
    <w:tmpl w:val="8ACC3F80"/>
    <w:lvl w:ilvl="0" w:tplc="042D0001">
      <w:start w:val="1"/>
      <w:numFmt w:val="bullet"/>
      <w:lvlText w:val=""/>
      <w:lvlJc w:val="left"/>
      <w:pPr>
        <w:ind w:left="857" w:hanging="360"/>
      </w:pPr>
      <w:rPr>
        <w:rFonts w:ascii="Symbol" w:hAnsi="Symbol" w:hint="default"/>
      </w:rPr>
    </w:lvl>
    <w:lvl w:ilvl="1" w:tplc="042D0003" w:tentative="1">
      <w:start w:val="1"/>
      <w:numFmt w:val="bullet"/>
      <w:lvlText w:val="o"/>
      <w:lvlJc w:val="left"/>
      <w:pPr>
        <w:ind w:left="1577" w:hanging="360"/>
      </w:pPr>
      <w:rPr>
        <w:rFonts w:ascii="Courier New" w:hAnsi="Courier New" w:cs="Courier New" w:hint="default"/>
      </w:rPr>
    </w:lvl>
    <w:lvl w:ilvl="2" w:tplc="042D0005" w:tentative="1">
      <w:start w:val="1"/>
      <w:numFmt w:val="bullet"/>
      <w:lvlText w:val=""/>
      <w:lvlJc w:val="left"/>
      <w:pPr>
        <w:ind w:left="2297" w:hanging="360"/>
      </w:pPr>
      <w:rPr>
        <w:rFonts w:ascii="Wingdings" w:hAnsi="Wingdings" w:hint="default"/>
      </w:rPr>
    </w:lvl>
    <w:lvl w:ilvl="3" w:tplc="042D0001" w:tentative="1">
      <w:start w:val="1"/>
      <w:numFmt w:val="bullet"/>
      <w:lvlText w:val=""/>
      <w:lvlJc w:val="left"/>
      <w:pPr>
        <w:ind w:left="3017" w:hanging="360"/>
      </w:pPr>
      <w:rPr>
        <w:rFonts w:ascii="Symbol" w:hAnsi="Symbol" w:hint="default"/>
      </w:rPr>
    </w:lvl>
    <w:lvl w:ilvl="4" w:tplc="042D0003" w:tentative="1">
      <w:start w:val="1"/>
      <w:numFmt w:val="bullet"/>
      <w:lvlText w:val="o"/>
      <w:lvlJc w:val="left"/>
      <w:pPr>
        <w:ind w:left="3737" w:hanging="360"/>
      </w:pPr>
      <w:rPr>
        <w:rFonts w:ascii="Courier New" w:hAnsi="Courier New" w:cs="Courier New" w:hint="default"/>
      </w:rPr>
    </w:lvl>
    <w:lvl w:ilvl="5" w:tplc="042D0005" w:tentative="1">
      <w:start w:val="1"/>
      <w:numFmt w:val="bullet"/>
      <w:lvlText w:val=""/>
      <w:lvlJc w:val="left"/>
      <w:pPr>
        <w:ind w:left="4457" w:hanging="360"/>
      </w:pPr>
      <w:rPr>
        <w:rFonts w:ascii="Wingdings" w:hAnsi="Wingdings" w:hint="default"/>
      </w:rPr>
    </w:lvl>
    <w:lvl w:ilvl="6" w:tplc="042D0001" w:tentative="1">
      <w:start w:val="1"/>
      <w:numFmt w:val="bullet"/>
      <w:lvlText w:val=""/>
      <w:lvlJc w:val="left"/>
      <w:pPr>
        <w:ind w:left="5177" w:hanging="360"/>
      </w:pPr>
      <w:rPr>
        <w:rFonts w:ascii="Symbol" w:hAnsi="Symbol" w:hint="default"/>
      </w:rPr>
    </w:lvl>
    <w:lvl w:ilvl="7" w:tplc="042D0003" w:tentative="1">
      <w:start w:val="1"/>
      <w:numFmt w:val="bullet"/>
      <w:lvlText w:val="o"/>
      <w:lvlJc w:val="left"/>
      <w:pPr>
        <w:ind w:left="5897" w:hanging="360"/>
      </w:pPr>
      <w:rPr>
        <w:rFonts w:ascii="Courier New" w:hAnsi="Courier New" w:cs="Courier New" w:hint="default"/>
      </w:rPr>
    </w:lvl>
    <w:lvl w:ilvl="8" w:tplc="042D0005" w:tentative="1">
      <w:start w:val="1"/>
      <w:numFmt w:val="bullet"/>
      <w:lvlText w:val=""/>
      <w:lvlJc w:val="left"/>
      <w:pPr>
        <w:ind w:left="6617" w:hanging="360"/>
      </w:pPr>
      <w:rPr>
        <w:rFonts w:ascii="Wingdings" w:hAnsi="Wingdings" w:hint="default"/>
      </w:rPr>
    </w:lvl>
  </w:abstractNum>
  <w:abstractNum w:abstractNumId="4" w15:restartNumberingAfterBreak="0">
    <w:nsid w:val="198E17D7"/>
    <w:multiLevelType w:val="multilevel"/>
    <w:tmpl w:val="ADC4B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61323C"/>
    <w:multiLevelType w:val="multilevel"/>
    <w:tmpl w:val="BF20C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38785E"/>
    <w:multiLevelType w:val="multilevel"/>
    <w:tmpl w:val="0C1A9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1865F4"/>
    <w:multiLevelType w:val="multilevel"/>
    <w:tmpl w:val="152A3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B9785C"/>
    <w:multiLevelType w:val="multilevel"/>
    <w:tmpl w:val="514C5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A87EA3"/>
    <w:multiLevelType w:val="multilevel"/>
    <w:tmpl w:val="EB327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745DB8"/>
    <w:multiLevelType w:val="multilevel"/>
    <w:tmpl w:val="586C9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5463F7"/>
    <w:multiLevelType w:val="multilevel"/>
    <w:tmpl w:val="769A9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5B772E"/>
    <w:multiLevelType w:val="multilevel"/>
    <w:tmpl w:val="CEBA4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4406D7"/>
    <w:multiLevelType w:val="multilevel"/>
    <w:tmpl w:val="4036B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965591"/>
    <w:multiLevelType w:val="multilevel"/>
    <w:tmpl w:val="A89CE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5B1011"/>
    <w:multiLevelType w:val="multilevel"/>
    <w:tmpl w:val="3AC29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1604FB"/>
    <w:multiLevelType w:val="multilevel"/>
    <w:tmpl w:val="18DE81B2"/>
    <w:styleLink w:val="Listaactual1"/>
    <w:lvl w:ilvl="0">
      <w:start w:val="1"/>
      <w:numFmt w:val="decimal"/>
      <w:lvlText w:val="%1."/>
      <w:lvlJc w:val="left"/>
      <w:pPr>
        <w:ind w:left="720" w:hanging="360"/>
      </w:pPr>
      <w:rPr>
        <w:rFonts w:eastAsia="Times New Roman"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5C7C4F5F"/>
    <w:multiLevelType w:val="multilevel"/>
    <w:tmpl w:val="4DDC4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DFC3172"/>
    <w:multiLevelType w:val="hybridMultilevel"/>
    <w:tmpl w:val="1F44FA42"/>
    <w:lvl w:ilvl="0" w:tplc="0C0A000B">
      <w:start w:val="1"/>
      <w:numFmt w:val="bullet"/>
      <w:lvlText w:val=""/>
      <w:lvlJc w:val="left"/>
      <w:pPr>
        <w:ind w:left="1069" w:hanging="360"/>
      </w:pPr>
      <w:rPr>
        <w:rFonts w:ascii="Wingdings" w:hAnsi="Wingdings" w:hint="default"/>
      </w:rPr>
    </w:lvl>
    <w:lvl w:ilvl="1" w:tplc="FFFFFFFF" w:tentative="1">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19" w15:restartNumberingAfterBreak="0">
    <w:nsid w:val="6ECB34FE"/>
    <w:multiLevelType w:val="multilevel"/>
    <w:tmpl w:val="448E4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B3457F3"/>
    <w:multiLevelType w:val="multilevel"/>
    <w:tmpl w:val="BA54A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BBC1CD4"/>
    <w:multiLevelType w:val="multilevel"/>
    <w:tmpl w:val="4C3296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3274524">
    <w:abstractNumId w:val="16"/>
  </w:num>
  <w:num w:numId="2" w16cid:durableId="543294482">
    <w:abstractNumId w:val="2"/>
  </w:num>
  <w:num w:numId="3" w16cid:durableId="2097052514">
    <w:abstractNumId w:val="7"/>
  </w:num>
  <w:num w:numId="4" w16cid:durableId="1157186087">
    <w:abstractNumId w:val="17"/>
  </w:num>
  <w:num w:numId="5" w16cid:durableId="1578633514">
    <w:abstractNumId w:val="5"/>
  </w:num>
  <w:num w:numId="6" w16cid:durableId="1404915511">
    <w:abstractNumId w:val="4"/>
  </w:num>
  <w:num w:numId="7" w16cid:durableId="158890841">
    <w:abstractNumId w:val="12"/>
  </w:num>
  <w:num w:numId="8" w16cid:durableId="233590569">
    <w:abstractNumId w:val="9"/>
  </w:num>
  <w:num w:numId="9" w16cid:durableId="2068675082">
    <w:abstractNumId w:val="11"/>
  </w:num>
  <w:num w:numId="10" w16cid:durableId="1961956511">
    <w:abstractNumId w:val="10"/>
  </w:num>
  <w:num w:numId="11" w16cid:durableId="489295580">
    <w:abstractNumId w:val="6"/>
  </w:num>
  <w:num w:numId="12" w16cid:durableId="229269379">
    <w:abstractNumId w:val="15"/>
  </w:num>
  <w:num w:numId="13" w16cid:durableId="1600329053">
    <w:abstractNumId w:val="13"/>
  </w:num>
  <w:num w:numId="14" w16cid:durableId="1268153425">
    <w:abstractNumId w:val="0"/>
  </w:num>
  <w:num w:numId="15" w16cid:durableId="416948979">
    <w:abstractNumId w:val="14"/>
  </w:num>
  <w:num w:numId="16" w16cid:durableId="959992243">
    <w:abstractNumId w:val="19"/>
  </w:num>
  <w:num w:numId="17" w16cid:durableId="999238635">
    <w:abstractNumId w:val="8"/>
  </w:num>
  <w:num w:numId="18" w16cid:durableId="2128812010">
    <w:abstractNumId w:val="20"/>
  </w:num>
  <w:num w:numId="19" w16cid:durableId="1978802173">
    <w:abstractNumId w:val="21"/>
  </w:num>
  <w:num w:numId="20" w16cid:durableId="773283183">
    <w:abstractNumId w:val="18"/>
  </w:num>
  <w:num w:numId="21" w16cid:durableId="1129204013">
    <w:abstractNumId w:val="1"/>
  </w:num>
  <w:num w:numId="22" w16cid:durableId="405231068">
    <w:abstractNumId w:val="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0CE"/>
    <w:rsid w:val="000016EB"/>
    <w:rsid w:val="00001BBB"/>
    <w:rsid w:val="00004BC4"/>
    <w:rsid w:val="00011710"/>
    <w:rsid w:val="00016D6A"/>
    <w:rsid w:val="00023A5B"/>
    <w:rsid w:val="00023FDE"/>
    <w:rsid w:val="00024E92"/>
    <w:rsid w:val="00030A82"/>
    <w:rsid w:val="00032C2D"/>
    <w:rsid w:val="00032EF1"/>
    <w:rsid w:val="00034753"/>
    <w:rsid w:val="00036EC0"/>
    <w:rsid w:val="0003799B"/>
    <w:rsid w:val="0004052B"/>
    <w:rsid w:val="00046D32"/>
    <w:rsid w:val="00050EA2"/>
    <w:rsid w:val="00052F97"/>
    <w:rsid w:val="00055407"/>
    <w:rsid w:val="000625FD"/>
    <w:rsid w:val="000637DE"/>
    <w:rsid w:val="00065684"/>
    <w:rsid w:val="00065C65"/>
    <w:rsid w:val="00067D6A"/>
    <w:rsid w:val="000726DE"/>
    <w:rsid w:val="0007599D"/>
    <w:rsid w:val="00076B73"/>
    <w:rsid w:val="00090596"/>
    <w:rsid w:val="00090AA9"/>
    <w:rsid w:val="00091929"/>
    <w:rsid w:val="00091DE6"/>
    <w:rsid w:val="0009517D"/>
    <w:rsid w:val="00096F4B"/>
    <w:rsid w:val="000A001A"/>
    <w:rsid w:val="000A1B66"/>
    <w:rsid w:val="000A6CC3"/>
    <w:rsid w:val="000B346D"/>
    <w:rsid w:val="000B750D"/>
    <w:rsid w:val="000B7D29"/>
    <w:rsid w:val="000C22B7"/>
    <w:rsid w:val="000C59F5"/>
    <w:rsid w:val="000C638A"/>
    <w:rsid w:val="000C6FD2"/>
    <w:rsid w:val="000D153B"/>
    <w:rsid w:val="000D22BD"/>
    <w:rsid w:val="000D381D"/>
    <w:rsid w:val="000D69BD"/>
    <w:rsid w:val="000E0FCB"/>
    <w:rsid w:val="000E73F3"/>
    <w:rsid w:val="000F0290"/>
    <w:rsid w:val="000F3833"/>
    <w:rsid w:val="000F4EDE"/>
    <w:rsid w:val="000F6EFB"/>
    <w:rsid w:val="000F7867"/>
    <w:rsid w:val="00110F52"/>
    <w:rsid w:val="001143C7"/>
    <w:rsid w:val="00114C97"/>
    <w:rsid w:val="00116477"/>
    <w:rsid w:val="00117E2D"/>
    <w:rsid w:val="00122019"/>
    <w:rsid w:val="00124233"/>
    <w:rsid w:val="001251A6"/>
    <w:rsid w:val="001273B9"/>
    <w:rsid w:val="00132A43"/>
    <w:rsid w:val="00133A9B"/>
    <w:rsid w:val="001404AE"/>
    <w:rsid w:val="001414F6"/>
    <w:rsid w:val="0014415A"/>
    <w:rsid w:val="00146E7D"/>
    <w:rsid w:val="001519B3"/>
    <w:rsid w:val="0015524B"/>
    <w:rsid w:val="0016329A"/>
    <w:rsid w:val="0016695A"/>
    <w:rsid w:val="001718AE"/>
    <w:rsid w:val="001720D7"/>
    <w:rsid w:val="001754D9"/>
    <w:rsid w:val="00176935"/>
    <w:rsid w:val="0017755D"/>
    <w:rsid w:val="0018056A"/>
    <w:rsid w:val="0018095C"/>
    <w:rsid w:val="00184BDF"/>
    <w:rsid w:val="00184C3C"/>
    <w:rsid w:val="00191F2D"/>
    <w:rsid w:val="00194544"/>
    <w:rsid w:val="00194CDB"/>
    <w:rsid w:val="001A13B0"/>
    <w:rsid w:val="001A7564"/>
    <w:rsid w:val="001B241F"/>
    <w:rsid w:val="001B31E5"/>
    <w:rsid w:val="001B44F3"/>
    <w:rsid w:val="001C0B22"/>
    <w:rsid w:val="001C3BDE"/>
    <w:rsid w:val="001C44A7"/>
    <w:rsid w:val="001D0060"/>
    <w:rsid w:val="001D663B"/>
    <w:rsid w:val="001E07B9"/>
    <w:rsid w:val="001E2CFF"/>
    <w:rsid w:val="001E4288"/>
    <w:rsid w:val="001E49D4"/>
    <w:rsid w:val="001E74FB"/>
    <w:rsid w:val="001F45BA"/>
    <w:rsid w:val="001F5119"/>
    <w:rsid w:val="00205BBB"/>
    <w:rsid w:val="0021016D"/>
    <w:rsid w:val="00210477"/>
    <w:rsid w:val="00211C34"/>
    <w:rsid w:val="0021263E"/>
    <w:rsid w:val="0021562D"/>
    <w:rsid w:val="002167EE"/>
    <w:rsid w:val="002275EB"/>
    <w:rsid w:val="00230219"/>
    <w:rsid w:val="00231781"/>
    <w:rsid w:val="00233A51"/>
    <w:rsid w:val="0023630F"/>
    <w:rsid w:val="00243624"/>
    <w:rsid w:val="002436B7"/>
    <w:rsid w:val="0024507C"/>
    <w:rsid w:val="002454B3"/>
    <w:rsid w:val="00246498"/>
    <w:rsid w:val="00246DE4"/>
    <w:rsid w:val="00246F84"/>
    <w:rsid w:val="002544DC"/>
    <w:rsid w:val="002546AA"/>
    <w:rsid w:val="00255FE9"/>
    <w:rsid w:val="00271514"/>
    <w:rsid w:val="00271546"/>
    <w:rsid w:val="00274AE8"/>
    <w:rsid w:val="00275CBC"/>
    <w:rsid w:val="00275E0A"/>
    <w:rsid w:val="00280195"/>
    <w:rsid w:val="00281E91"/>
    <w:rsid w:val="00285912"/>
    <w:rsid w:val="0028597C"/>
    <w:rsid w:val="0028646E"/>
    <w:rsid w:val="00286829"/>
    <w:rsid w:val="002878F7"/>
    <w:rsid w:val="002946D3"/>
    <w:rsid w:val="0029599B"/>
    <w:rsid w:val="002973B6"/>
    <w:rsid w:val="002B141A"/>
    <w:rsid w:val="002B4985"/>
    <w:rsid w:val="002B792A"/>
    <w:rsid w:val="002C0075"/>
    <w:rsid w:val="002C11BE"/>
    <w:rsid w:val="002D0A2C"/>
    <w:rsid w:val="002D35AA"/>
    <w:rsid w:val="002D4047"/>
    <w:rsid w:val="002D50D4"/>
    <w:rsid w:val="002D69BA"/>
    <w:rsid w:val="002D69CC"/>
    <w:rsid w:val="002E6291"/>
    <w:rsid w:val="002E70DB"/>
    <w:rsid w:val="002F4218"/>
    <w:rsid w:val="002F5D77"/>
    <w:rsid w:val="002F7EBF"/>
    <w:rsid w:val="003054B6"/>
    <w:rsid w:val="003176D5"/>
    <w:rsid w:val="0032045D"/>
    <w:rsid w:val="003257C6"/>
    <w:rsid w:val="00327837"/>
    <w:rsid w:val="003279D8"/>
    <w:rsid w:val="00333A6E"/>
    <w:rsid w:val="0034655A"/>
    <w:rsid w:val="003470BE"/>
    <w:rsid w:val="00347F5E"/>
    <w:rsid w:val="0035098C"/>
    <w:rsid w:val="00351171"/>
    <w:rsid w:val="00355426"/>
    <w:rsid w:val="003631D6"/>
    <w:rsid w:val="003655CC"/>
    <w:rsid w:val="003655D7"/>
    <w:rsid w:val="00373342"/>
    <w:rsid w:val="003754E1"/>
    <w:rsid w:val="00375FAF"/>
    <w:rsid w:val="0037694E"/>
    <w:rsid w:val="00377DAF"/>
    <w:rsid w:val="003904D7"/>
    <w:rsid w:val="003967FC"/>
    <w:rsid w:val="003A0F9A"/>
    <w:rsid w:val="003B47FB"/>
    <w:rsid w:val="003B7070"/>
    <w:rsid w:val="003B7FD7"/>
    <w:rsid w:val="003C0928"/>
    <w:rsid w:val="003C3EF2"/>
    <w:rsid w:val="003C43E4"/>
    <w:rsid w:val="003C45A4"/>
    <w:rsid w:val="003C6C34"/>
    <w:rsid w:val="003C7F70"/>
    <w:rsid w:val="003F13C3"/>
    <w:rsid w:val="003F5AA6"/>
    <w:rsid w:val="003F5DC3"/>
    <w:rsid w:val="00412CFC"/>
    <w:rsid w:val="00414B65"/>
    <w:rsid w:val="0041673D"/>
    <w:rsid w:val="00420957"/>
    <w:rsid w:val="00422C01"/>
    <w:rsid w:val="00434954"/>
    <w:rsid w:val="00437CBF"/>
    <w:rsid w:val="00440E75"/>
    <w:rsid w:val="00442434"/>
    <w:rsid w:val="00442C92"/>
    <w:rsid w:val="00443A0D"/>
    <w:rsid w:val="00445BC3"/>
    <w:rsid w:val="00450A28"/>
    <w:rsid w:val="004552E8"/>
    <w:rsid w:val="004665DA"/>
    <w:rsid w:val="00471F04"/>
    <w:rsid w:val="0048143A"/>
    <w:rsid w:val="00481FB6"/>
    <w:rsid w:val="00486B31"/>
    <w:rsid w:val="00491970"/>
    <w:rsid w:val="00495FA8"/>
    <w:rsid w:val="004A26F3"/>
    <w:rsid w:val="004A2B19"/>
    <w:rsid w:val="004A31D1"/>
    <w:rsid w:val="004A593E"/>
    <w:rsid w:val="004A6C97"/>
    <w:rsid w:val="004B0714"/>
    <w:rsid w:val="004B1B1C"/>
    <w:rsid w:val="004B2D56"/>
    <w:rsid w:val="004B6634"/>
    <w:rsid w:val="004C2314"/>
    <w:rsid w:val="004C5E8E"/>
    <w:rsid w:val="004D1DFD"/>
    <w:rsid w:val="004D633B"/>
    <w:rsid w:val="004E076F"/>
    <w:rsid w:val="004E4EBF"/>
    <w:rsid w:val="004F0512"/>
    <w:rsid w:val="004F1212"/>
    <w:rsid w:val="004F1BCD"/>
    <w:rsid w:val="004F7A83"/>
    <w:rsid w:val="004F7BBD"/>
    <w:rsid w:val="0050473B"/>
    <w:rsid w:val="00505F3E"/>
    <w:rsid w:val="0051437A"/>
    <w:rsid w:val="00515245"/>
    <w:rsid w:val="00517304"/>
    <w:rsid w:val="005233C1"/>
    <w:rsid w:val="005236D9"/>
    <w:rsid w:val="00533391"/>
    <w:rsid w:val="0053415C"/>
    <w:rsid w:val="0053482E"/>
    <w:rsid w:val="0053606C"/>
    <w:rsid w:val="0054302A"/>
    <w:rsid w:val="00546390"/>
    <w:rsid w:val="0054798A"/>
    <w:rsid w:val="00547E63"/>
    <w:rsid w:val="00550B06"/>
    <w:rsid w:val="00551E8B"/>
    <w:rsid w:val="005524DD"/>
    <w:rsid w:val="005559B8"/>
    <w:rsid w:val="00561A2B"/>
    <w:rsid w:val="00561AF2"/>
    <w:rsid w:val="0056249B"/>
    <w:rsid w:val="00563353"/>
    <w:rsid w:val="00563D5B"/>
    <w:rsid w:val="005646D4"/>
    <w:rsid w:val="0056631A"/>
    <w:rsid w:val="005671B8"/>
    <w:rsid w:val="00570CB2"/>
    <w:rsid w:val="00573E1E"/>
    <w:rsid w:val="005761B8"/>
    <w:rsid w:val="00577EA2"/>
    <w:rsid w:val="005819A5"/>
    <w:rsid w:val="0058203E"/>
    <w:rsid w:val="005822B3"/>
    <w:rsid w:val="00582373"/>
    <w:rsid w:val="00583034"/>
    <w:rsid w:val="00584501"/>
    <w:rsid w:val="00584AB6"/>
    <w:rsid w:val="00585F5A"/>
    <w:rsid w:val="005900F9"/>
    <w:rsid w:val="00591E12"/>
    <w:rsid w:val="00591E55"/>
    <w:rsid w:val="005943E4"/>
    <w:rsid w:val="005A4E42"/>
    <w:rsid w:val="005A6440"/>
    <w:rsid w:val="005B307F"/>
    <w:rsid w:val="005B3508"/>
    <w:rsid w:val="005B43C3"/>
    <w:rsid w:val="005B4521"/>
    <w:rsid w:val="005B564E"/>
    <w:rsid w:val="005C0345"/>
    <w:rsid w:val="005C7E9D"/>
    <w:rsid w:val="005D004E"/>
    <w:rsid w:val="005D035F"/>
    <w:rsid w:val="005D3922"/>
    <w:rsid w:val="005D544E"/>
    <w:rsid w:val="005D660D"/>
    <w:rsid w:val="005D6775"/>
    <w:rsid w:val="005D7292"/>
    <w:rsid w:val="005E1E81"/>
    <w:rsid w:val="005E281E"/>
    <w:rsid w:val="005E47D2"/>
    <w:rsid w:val="005E4FD7"/>
    <w:rsid w:val="005F6512"/>
    <w:rsid w:val="005F74FA"/>
    <w:rsid w:val="00601BE7"/>
    <w:rsid w:val="006054A4"/>
    <w:rsid w:val="00633138"/>
    <w:rsid w:val="0063493A"/>
    <w:rsid w:val="00634F4F"/>
    <w:rsid w:val="006419BA"/>
    <w:rsid w:val="006433BB"/>
    <w:rsid w:val="006458BF"/>
    <w:rsid w:val="00647A31"/>
    <w:rsid w:val="0065023F"/>
    <w:rsid w:val="006535DE"/>
    <w:rsid w:val="0065459F"/>
    <w:rsid w:val="00666899"/>
    <w:rsid w:val="006670B6"/>
    <w:rsid w:val="00670634"/>
    <w:rsid w:val="0067376B"/>
    <w:rsid w:val="00677EA9"/>
    <w:rsid w:val="00687BDE"/>
    <w:rsid w:val="00690B63"/>
    <w:rsid w:val="006926EA"/>
    <w:rsid w:val="006A2BC7"/>
    <w:rsid w:val="006A43DE"/>
    <w:rsid w:val="006A754A"/>
    <w:rsid w:val="006B63BB"/>
    <w:rsid w:val="006B72F8"/>
    <w:rsid w:val="006C00C7"/>
    <w:rsid w:val="006C104B"/>
    <w:rsid w:val="006C4DBA"/>
    <w:rsid w:val="006D6B8D"/>
    <w:rsid w:val="006E2CF1"/>
    <w:rsid w:val="006E313F"/>
    <w:rsid w:val="006E730A"/>
    <w:rsid w:val="006F0A69"/>
    <w:rsid w:val="006F0CC5"/>
    <w:rsid w:val="006F4604"/>
    <w:rsid w:val="006F7051"/>
    <w:rsid w:val="006F753A"/>
    <w:rsid w:val="006F7E3B"/>
    <w:rsid w:val="006F7F3E"/>
    <w:rsid w:val="0070644F"/>
    <w:rsid w:val="007105C8"/>
    <w:rsid w:val="007254B3"/>
    <w:rsid w:val="00734386"/>
    <w:rsid w:val="00734488"/>
    <w:rsid w:val="0073599D"/>
    <w:rsid w:val="00737903"/>
    <w:rsid w:val="00741A32"/>
    <w:rsid w:val="00745268"/>
    <w:rsid w:val="0074764B"/>
    <w:rsid w:val="0075092E"/>
    <w:rsid w:val="00766BC4"/>
    <w:rsid w:val="00770EE0"/>
    <w:rsid w:val="007714E2"/>
    <w:rsid w:val="00771955"/>
    <w:rsid w:val="00772C29"/>
    <w:rsid w:val="00777684"/>
    <w:rsid w:val="007777A6"/>
    <w:rsid w:val="00777B58"/>
    <w:rsid w:val="00781243"/>
    <w:rsid w:val="0078129F"/>
    <w:rsid w:val="00782732"/>
    <w:rsid w:val="00790843"/>
    <w:rsid w:val="00795537"/>
    <w:rsid w:val="007A5FFD"/>
    <w:rsid w:val="007A783C"/>
    <w:rsid w:val="007B113D"/>
    <w:rsid w:val="007B1FB6"/>
    <w:rsid w:val="007B44A1"/>
    <w:rsid w:val="007B4752"/>
    <w:rsid w:val="007C2E65"/>
    <w:rsid w:val="007C31B1"/>
    <w:rsid w:val="007D0A81"/>
    <w:rsid w:val="007D4F25"/>
    <w:rsid w:val="007E0A2C"/>
    <w:rsid w:val="007E4D62"/>
    <w:rsid w:val="007E59A2"/>
    <w:rsid w:val="007F15FE"/>
    <w:rsid w:val="007F6391"/>
    <w:rsid w:val="007F726E"/>
    <w:rsid w:val="00800F32"/>
    <w:rsid w:val="008016CD"/>
    <w:rsid w:val="0080565F"/>
    <w:rsid w:val="00807EC4"/>
    <w:rsid w:val="008107B4"/>
    <w:rsid w:val="00815C48"/>
    <w:rsid w:val="008209FA"/>
    <w:rsid w:val="008275AD"/>
    <w:rsid w:val="00836E2C"/>
    <w:rsid w:val="00840743"/>
    <w:rsid w:val="00845BE2"/>
    <w:rsid w:val="00846AAD"/>
    <w:rsid w:val="00846DFF"/>
    <w:rsid w:val="0085201E"/>
    <w:rsid w:val="008555B8"/>
    <w:rsid w:val="0085773D"/>
    <w:rsid w:val="008578ED"/>
    <w:rsid w:val="00857F1A"/>
    <w:rsid w:val="00860090"/>
    <w:rsid w:val="0086025B"/>
    <w:rsid w:val="008612B9"/>
    <w:rsid w:val="0086161C"/>
    <w:rsid w:val="00862222"/>
    <w:rsid w:val="008626B5"/>
    <w:rsid w:val="00865503"/>
    <w:rsid w:val="00875BC3"/>
    <w:rsid w:val="00886EBF"/>
    <w:rsid w:val="00886F9E"/>
    <w:rsid w:val="008933FD"/>
    <w:rsid w:val="00895C86"/>
    <w:rsid w:val="008A04EA"/>
    <w:rsid w:val="008A33FD"/>
    <w:rsid w:val="008A72ED"/>
    <w:rsid w:val="008B69ED"/>
    <w:rsid w:val="008C5AC5"/>
    <w:rsid w:val="008C7815"/>
    <w:rsid w:val="008E1324"/>
    <w:rsid w:val="008E4EB1"/>
    <w:rsid w:val="008F20CE"/>
    <w:rsid w:val="008F3795"/>
    <w:rsid w:val="008F3E21"/>
    <w:rsid w:val="008F3FC2"/>
    <w:rsid w:val="008F6180"/>
    <w:rsid w:val="008F6976"/>
    <w:rsid w:val="008F7223"/>
    <w:rsid w:val="008F7EFF"/>
    <w:rsid w:val="00904C77"/>
    <w:rsid w:val="00906145"/>
    <w:rsid w:val="00911ABD"/>
    <w:rsid w:val="009127B0"/>
    <w:rsid w:val="009133BD"/>
    <w:rsid w:val="00915F73"/>
    <w:rsid w:val="009163DD"/>
    <w:rsid w:val="009209F4"/>
    <w:rsid w:val="00924DBD"/>
    <w:rsid w:val="009260EE"/>
    <w:rsid w:val="009356A6"/>
    <w:rsid w:val="009362D5"/>
    <w:rsid w:val="00943522"/>
    <w:rsid w:val="009453C9"/>
    <w:rsid w:val="00952D8C"/>
    <w:rsid w:val="00953BDA"/>
    <w:rsid w:val="00957E5C"/>
    <w:rsid w:val="009616E3"/>
    <w:rsid w:val="00961D09"/>
    <w:rsid w:val="0096317B"/>
    <w:rsid w:val="00970224"/>
    <w:rsid w:val="00971880"/>
    <w:rsid w:val="00973CF9"/>
    <w:rsid w:val="0097695F"/>
    <w:rsid w:val="00984E4C"/>
    <w:rsid w:val="00987409"/>
    <w:rsid w:val="009965D2"/>
    <w:rsid w:val="009A13E0"/>
    <w:rsid w:val="009A603F"/>
    <w:rsid w:val="009C54D7"/>
    <w:rsid w:val="009D044C"/>
    <w:rsid w:val="009D350E"/>
    <w:rsid w:val="009D639C"/>
    <w:rsid w:val="009E5ADE"/>
    <w:rsid w:val="009F235F"/>
    <w:rsid w:val="009F7153"/>
    <w:rsid w:val="009F740B"/>
    <w:rsid w:val="00A01570"/>
    <w:rsid w:val="00A03B66"/>
    <w:rsid w:val="00A064CE"/>
    <w:rsid w:val="00A07CEC"/>
    <w:rsid w:val="00A11D91"/>
    <w:rsid w:val="00A146DC"/>
    <w:rsid w:val="00A214E0"/>
    <w:rsid w:val="00A2335D"/>
    <w:rsid w:val="00A23409"/>
    <w:rsid w:val="00A23AAB"/>
    <w:rsid w:val="00A348C7"/>
    <w:rsid w:val="00A376DB"/>
    <w:rsid w:val="00A42551"/>
    <w:rsid w:val="00A4669F"/>
    <w:rsid w:val="00A5057D"/>
    <w:rsid w:val="00A54BCD"/>
    <w:rsid w:val="00A55B9F"/>
    <w:rsid w:val="00A619DE"/>
    <w:rsid w:val="00A61DBF"/>
    <w:rsid w:val="00A62AD4"/>
    <w:rsid w:val="00A70C84"/>
    <w:rsid w:val="00A72295"/>
    <w:rsid w:val="00A7311B"/>
    <w:rsid w:val="00A74581"/>
    <w:rsid w:val="00A77366"/>
    <w:rsid w:val="00A8247C"/>
    <w:rsid w:val="00A83820"/>
    <w:rsid w:val="00A843FF"/>
    <w:rsid w:val="00A85D42"/>
    <w:rsid w:val="00A91EA4"/>
    <w:rsid w:val="00A9390C"/>
    <w:rsid w:val="00A939C9"/>
    <w:rsid w:val="00A951A4"/>
    <w:rsid w:val="00A95655"/>
    <w:rsid w:val="00A95D63"/>
    <w:rsid w:val="00A97689"/>
    <w:rsid w:val="00AA177D"/>
    <w:rsid w:val="00AA5C7E"/>
    <w:rsid w:val="00AA75D6"/>
    <w:rsid w:val="00AB3F37"/>
    <w:rsid w:val="00AB4360"/>
    <w:rsid w:val="00AB5731"/>
    <w:rsid w:val="00AC6849"/>
    <w:rsid w:val="00AD1D3A"/>
    <w:rsid w:val="00AD1D64"/>
    <w:rsid w:val="00AD7051"/>
    <w:rsid w:val="00AE075C"/>
    <w:rsid w:val="00AE3398"/>
    <w:rsid w:val="00AE3A88"/>
    <w:rsid w:val="00AE3DB0"/>
    <w:rsid w:val="00AF31C3"/>
    <w:rsid w:val="00B00E5C"/>
    <w:rsid w:val="00B011B8"/>
    <w:rsid w:val="00B07D62"/>
    <w:rsid w:val="00B123CC"/>
    <w:rsid w:val="00B12ED8"/>
    <w:rsid w:val="00B15218"/>
    <w:rsid w:val="00B3153C"/>
    <w:rsid w:val="00B3316D"/>
    <w:rsid w:val="00B334CB"/>
    <w:rsid w:val="00B35B08"/>
    <w:rsid w:val="00B51B84"/>
    <w:rsid w:val="00B54B6E"/>
    <w:rsid w:val="00B602F0"/>
    <w:rsid w:val="00B61504"/>
    <w:rsid w:val="00B65D8D"/>
    <w:rsid w:val="00B665C9"/>
    <w:rsid w:val="00B710DC"/>
    <w:rsid w:val="00B71F17"/>
    <w:rsid w:val="00B727C6"/>
    <w:rsid w:val="00B77581"/>
    <w:rsid w:val="00B866AE"/>
    <w:rsid w:val="00B87ED5"/>
    <w:rsid w:val="00B92798"/>
    <w:rsid w:val="00BA38EC"/>
    <w:rsid w:val="00BC174F"/>
    <w:rsid w:val="00BD1126"/>
    <w:rsid w:val="00BD2695"/>
    <w:rsid w:val="00BD4D27"/>
    <w:rsid w:val="00BE215B"/>
    <w:rsid w:val="00BF0147"/>
    <w:rsid w:val="00BF1AD5"/>
    <w:rsid w:val="00BF3862"/>
    <w:rsid w:val="00BF3FE3"/>
    <w:rsid w:val="00BF4DE1"/>
    <w:rsid w:val="00BF6169"/>
    <w:rsid w:val="00C04A43"/>
    <w:rsid w:val="00C04C68"/>
    <w:rsid w:val="00C112E2"/>
    <w:rsid w:val="00C1165C"/>
    <w:rsid w:val="00C17210"/>
    <w:rsid w:val="00C178D3"/>
    <w:rsid w:val="00C2018B"/>
    <w:rsid w:val="00C227A4"/>
    <w:rsid w:val="00C32B69"/>
    <w:rsid w:val="00C32DF0"/>
    <w:rsid w:val="00C3509A"/>
    <w:rsid w:val="00C354B3"/>
    <w:rsid w:val="00C3608A"/>
    <w:rsid w:val="00C46520"/>
    <w:rsid w:val="00C50380"/>
    <w:rsid w:val="00C50655"/>
    <w:rsid w:val="00C50B92"/>
    <w:rsid w:val="00C526AD"/>
    <w:rsid w:val="00C6181A"/>
    <w:rsid w:val="00C6237C"/>
    <w:rsid w:val="00C675E9"/>
    <w:rsid w:val="00C7218C"/>
    <w:rsid w:val="00C73D8D"/>
    <w:rsid w:val="00C73E59"/>
    <w:rsid w:val="00C74384"/>
    <w:rsid w:val="00C748F0"/>
    <w:rsid w:val="00C83B8E"/>
    <w:rsid w:val="00C8719C"/>
    <w:rsid w:val="00C9452C"/>
    <w:rsid w:val="00CA2FA7"/>
    <w:rsid w:val="00CA7705"/>
    <w:rsid w:val="00CA7C4C"/>
    <w:rsid w:val="00CB1383"/>
    <w:rsid w:val="00CB5A15"/>
    <w:rsid w:val="00CB6541"/>
    <w:rsid w:val="00CC095C"/>
    <w:rsid w:val="00CC10A8"/>
    <w:rsid w:val="00CC2ABF"/>
    <w:rsid w:val="00CC5152"/>
    <w:rsid w:val="00CC6325"/>
    <w:rsid w:val="00CD67B7"/>
    <w:rsid w:val="00CD7E63"/>
    <w:rsid w:val="00CE1C50"/>
    <w:rsid w:val="00CE476E"/>
    <w:rsid w:val="00D0331E"/>
    <w:rsid w:val="00D03EDA"/>
    <w:rsid w:val="00D31795"/>
    <w:rsid w:val="00D33648"/>
    <w:rsid w:val="00D377EC"/>
    <w:rsid w:val="00D40381"/>
    <w:rsid w:val="00D4133D"/>
    <w:rsid w:val="00D45587"/>
    <w:rsid w:val="00D45EA1"/>
    <w:rsid w:val="00D50DF7"/>
    <w:rsid w:val="00D52A92"/>
    <w:rsid w:val="00D56981"/>
    <w:rsid w:val="00D63092"/>
    <w:rsid w:val="00D633AC"/>
    <w:rsid w:val="00D642C0"/>
    <w:rsid w:val="00D65CEE"/>
    <w:rsid w:val="00D707C1"/>
    <w:rsid w:val="00D71DCB"/>
    <w:rsid w:val="00D745D0"/>
    <w:rsid w:val="00D821C9"/>
    <w:rsid w:val="00D91F06"/>
    <w:rsid w:val="00DA2174"/>
    <w:rsid w:val="00DA2BEB"/>
    <w:rsid w:val="00DA7151"/>
    <w:rsid w:val="00DB2593"/>
    <w:rsid w:val="00DB5D6A"/>
    <w:rsid w:val="00DB79B1"/>
    <w:rsid w:val="00DC18EA"/>
    <w:rsid w:val="00DC317A"/>
    <w:rsid w:val="00DC6C03"/>
    <w:rsid w:val="00DC78EA"/>
    <w:rsid w:val="00DD1A22"/>
    <w:rsid w:val="00DD5A90"/>
    <w:rsid w:val="00DD700C"/>
    <w:rsid w:val="00DE2F62"/>
    <w:rsid w:val="00DE3DF7"/>
    <w:rsid w:val="00DE6C1D"/>
    <w:rsid w:val="00DF328C"/>
    <w:rsid w:val="00E01154"/>
    <w:rsid w:val="00E020E9"/>
    <w:rsid w:val="00E02292"/>
    <w:rsid w:val="00E04485"/>
    <w:rsid w:val="00E11A40"/>
    <w:rsid w:val="00E1506A"/>
    <w:rsid w:val="00E23DAA"/>
    <w:rsid w:val="00E27E6D"/>
    <w:rsid w:val="00E318C4"/>
    <w:rsid w:val="00E35295"/>
    <w:rsid w:val="00E436DD"/>
    <w:rsid w:val="00E5098C"/>
    <w:rsid w:val="00E51000"/>
    <w:rsid w:val="00E5141E"/>
    <w:rsid w:val="00E5306F"/>
    <w:rsid w:val="00E53445"/>
    <w:rsid w:val="00E6331F"/>
    <w:rsid w:val="00E64E64"/>
    <w:rsid w:val="00E66798"/>
    <w:rsid w:val="00E7045D"/>
    <w:rsid w:val="00E74642"/>
    <w:rsid w:val="00E77BB0"/>
    <w:rsid w:val="00E814B2"/>
    <w:rsid w:val="00E82717"/>
    <w:rsid w:val="00E840C1"/>
    <w:rsid w:val="00E92823"/>
    <w:rsid w:val="00E94021"/>
    <w:rsid w:val="00E97598"/>
    <w:rsid w:val="00EA4BDF"/>
    <w:rsid w:val="00EA5275"/>
    <w:rsid w:val="00EA7BBE"/>
    <w:rsid w:val="00EB01A9"/>
    <w:rsid w:val="00EB15D4"/>
    <w:rsid w:val="00EB7CEE"/>
    <w:rsid w:val="00EC071D"/>
    <w:rsid w:val="00EC1238"/>
    <w:rsid w:val="00EC29AD"/>
    <w:rsid w:val="00ED007B"/>
    <w:rsid w:val="00ED0B66"/>
    <w:rsid w:val="00EE7E95"/>
    <w:rsid w:val="00EF0145"/>
    <w:rsid w:val="00EF3186"/>
    <w:rsid w:val="00EF42AD"/>
    <w:rsid w:val="00EF65B9"/>
    <w:rsid w:val="00F02214"/>
    <w:rsid w:val="00F05A9C"/>
    <w:rsid w:val="00F11ADE"/>
    <w:rsid w:val="00F1553A"/>
    <w:rsid w:val="00F267A3"/>
    <w:rsid w:val="00F30C90"/>
    <w:rsid w:val="00F330C4"/>
    <w:rsid w:val="00F341B9"/>
    <w:rsid w:val="00F3461F"/>
    <w:rsid w:val="00F34829"/>
    <w:rsid w:val="00F351AF"/>
    <w:rsid w:val="00F360AB"/>
    <w:rsid w:val="00F3725D"/>
    <w:rsid w:val="00F4172C"/>
    <w:rsid w:val="00F543FE"/>
    <w:rsid w:val="00F63C3E"/>
    <w:rsid w:val="00F64A1B"/>
    <w:rsid w:val="00F73F40"/>
    <w:rsid w:val="00F75F86"/>
    <w:rsid w:val="00F76D47"/>
    <w:rsid w:val="00F83D0E"/>
    <w:rsid w:val="00F8468E"/>
    <w:rsid w:val="00F86AFF"/>
    <w:rsid w:val="00F96C35"/>
    <w:rsid w:val="00F97B41"/>
    <w:rsid w:val="00FA1015"/>
    <w:rsid w:val="00FA354E"/>
    <w:rsid w:val="00FA40C2"/>
    <w:rsid w:val="00FB232D"/>
    <w:rsid w:val="00FB4662"/>
    <w:rsid w:val="00FB519F"/>
    <w:rsid w:val="00FB5699"/>
    <w:rsid w:val="00FB6EBB"/>
    <w:rsid w:val="00FC0D6E"/>
    <w:rsid w:val="00FC73E4"/>
    <w:rsid w:val="00FD0A5E"/>
    <w:rsid w:val="00FD1A2D"/>
    <w:rsid w:val="00FE2A96"/>
    <w:rsid w:val="00FE2D23"/>
    <w:rsid w:val="00FF0FFD"/>
    <w:rsid w:val="00FF6F39"/>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CFB95"/>
  <w15:chartTrackingRefBased/>
  <w15:docId w15:val="{9DF09778-A4CC-4545-B93B-6C7360F0B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u-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
    </w:rPr>
  </w:style>
  <w:style w:type="paragraph" w:styleId="Ttulo1">
    <w:name w:val="heading 1"/>
    <w:basedOn w:val="Normal"/>
    <w:next w:val="Normal"/>
    <w:link w:val="Ttulo1Car"/>
    <w:uiPriority w:val="9"/>
    <w:qFormat/>
    <w:rsid w:val="008F20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F20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F20C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F20C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F20C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F20C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F20C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F20C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F20C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F20CE"/>
    <w:rPr>
      <w:rFonts w:asciiTheme="majorHAnsi" w:eastAsiaTheme="majorEastAsia" w:hAnsiTheme="majorHAnsi" w:cstheme="majorBidi"/>
      <w:color w:val="0F4761" w:themeColor="accent1" w:themeShade="BF"/>
      <w:sz w:val="40"/>
      <w:szCs w:val="40"/>
      <w:lang w:val="es-ES"/>
    </w:rPr>
  </w:style>
  <w:style w:type="character" w:customStyle="1" w:styleId="Ttulo2Car">
    <w:name w:val="Título 2 Car"/>
    <w:basedOn w:val="Fuentedeprrafopredeter"/>
    <w:link w:val="Ttulo2"/>
    <w:uiPriority w:val="9"/>
    <w:semiHidden/>
    <w:rsid w:val="008F20CE"/>
    <w:rPr>
      <w:rFonts w:asciiTheme="majorHAnsi" w:eastAsiaTheme="majorEastAsia" w:hAnsiTheme="majorHAnsi" w:cstheme="majorBidi"/>
      <w:color w:val="0F4761" w:themeColor="accent1" w:themeShade="BF"/>
      <w:sz w:val="32"/>
      <w:szCs w:val="32"/>
      <w:lang w:val="es-ES"/>
    </w:rPr>
  </w:style>
  <w:style w:type="character" w:customStyle="1" w:styleId="Ttulo3Car">
    <w:name w:val="Título 3 Car"/>
    <w:basedOn w:val="Fuentedeprrafopredeter"/>
    <w:link w:val="Ttulo3"/>
    <w:uiPriority w:val="9"/>
    <w:semiHidden/>
    <w:rsid w:val="008F20CE"/>
    <w:rPr>
      <w:rFonts w:eastAsiaTheme="majorEastAsia" w:cstheme="majorBidi"/>
      <w:color w:val="0F4761" w:themeColor="accent1" w:themeShade="BF"/>
      <w:sz w:val="28"/>
      <w:szCs w:val="28"/>
      <w:lang w:val="es-ES"/>
    </w:rPr>
  </w:style>
  <w:style w:type="character" w:customStyle="1" w:styleId="Ttulo4Car">
    <w:name w:val="Título 4 Car"/>
    <w:basedOn w:val="Fuentedeprrafopredeter"/>
    <w:link w:val="Ttulo4"/>
    <w:uiPriority w:val="9"/>
    <w:semiHidden/>
    <w:rsid w:val="008F20CE"/>
    <w:rPr>
      <w:rFonts w:eastAsiaTheme="majorEastAsia" w:cstheme="majorBidi"/>
      <w:i/>
      <w:iCs/>
      <w:color w:val="0F4761" w:themeColor="accent1" w:themeShade="BF"/>
      <w:lang w:val="es-ES"/>
    </w:rPr>
  </w:style>
  <w:style w:type="character" w:customStyle="1" w:styleId="Ttulo5Car">
    <w:name w:val="Título 5 Car"/>
    <w:basedOn w:val="Fuentedeprrafopredeter"/>
    <w:link w:val="Ttulo5"/>
    <w:uiPriority w:val="9"/>
    <w:semiHidden/>
    <w:rsid w:val="008F20CE"/>
    <w:rPr>
      <w:rFonts w:eastAsiaTheme="majorEastAsia" w:cstheme="majorBidi"/>
      <w:color w:val="0F4761" w:themeColor="accent1" w:themeShade="BF"/>
      <w:lang w:val="es-ES"/>
    </w:rPr>
  </w:style>
  <w:style w:type="character" w:customStyle="1" w:styleId="Ttulo6Car">
    <w:name w:val="Título 6 Car"/>
    <w:basedOn w:val="Fuentedeprrafopredeter"/>
    <w:link w:val="Ttulo6"/>
    <w:uiPriority w:val="9"/>
    <w:semiHidden/>
    <w:rsid w:val="008F20CE"/>
    <w:rPr>
      <w:rFonts w:eastAsiaTheme="majorEastAsia" w:cstheme="majorBidi"/>
      <w:i/>
      <w:iCs/>
      <w:color w:val="595959" w:themeColor="text1" w:themeTint="A6"/>
      <w:lang w:val="es-ES"/>
    </w:rPr>
  </w:style>
  <w:style w:type="character" w:customStyle="1" w:styleId="Ttulo7Car">
    <w:name w:val="Título 7 Car"/>
    <w:basedOn w:val="Fuentedeprrafopredeter"/>
    <w:link w:val="Ttulo7"/>
    <w:uiPriority w:val="9"/>
    <w:semiHidden/>
    <w:rsid w:val="008F20CE"/>
    <w:rPr>
      <w:rFonts w:eastAsiaTheme="majorEastAsia" w:cstheme="majorBidi"/>
      <w:color w:val="595959" w:themeColor="text1" w:themeTint="A6"/>
      <w:lang w:val="es-ES"/>
    </w:rPr>
  </w:style>
  <w:style w:type="character" w:customStyle="1" w:styleId="Ttulo8Car">
    <w:name w:val="Título 8 Car"/>
    <w:basedOn w:val="Fuentedeprrafopredeter"/>
    <w:link w:val="Ttulo8"/>
    <w:uiPriority w:val="9"/>
    <w:semiHidden/>
    <w:rsid w:val="008F20CE"/>
    <w:rPr>
      <w:rFonts w:eastAsiaTheme="majorEastAsia" w:cstheme="majorBidi"/>
      <w:i/>
      <w:iCs/>
      <w:color w:val="272727" w:themeColor="text1" w:themeTint="D8"/>
      <w:lang w:val="es-ES"/>
    </w:rPr>
  </w:style>
  <w:style w:type="character" w:customStyle="1" w:styleId="Ttulo9Car">
    <w:name w:val="Título 9 Car"/>
    <w:basedOn w:val="Fuentedeprrafopredeter"/>
    <w:link w:val="Ttulo9"/>
    <w:uiPriority w:val="9"/>
    <w:semiHidden/>
    <w:rsid w:val="008F20CE"/>
    <w:rPr>
      <w:rFonts w:eastAsiaTheme="majorEastAsia" w:cstheme="majorBidi"/>
      <w:color w:val="272727" w:themeColor="text1" w:themeTint="D8"/>
      <w:lang w:val="es-ES"/>
    </w:rPr>
  </w:style>
  <w:style w:type="paragraph" w:styleId="Ttulo">
    <w:name w:val="Title"/>
    <w:basedOn w:val="Normal"/>
    <w:next w:val="Normal"/>
    <w:link w:val="TtuloCar"/>
    <w:uiPriority w:val="10"/>
    <w:qFormat/>
    <w:rsid w:val="008F20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F20CE"/>
    <w:rPr>
      <w:rFonts w:asciiTheme="majorHAnsi" w:eastAsiaTheme="majorEastAsia" w:hAnsiTheme="majorHAnsi" w:cstheme="majorBidi"/>
      <w:spacing w:val="-10"/>
      <w:kern w:val="28"/>
      <w:sz w:val="56"/>
      <w:szCs w:val="56"/>
      <w:lang w:val="es-ES"/>
    </w:rPr>
  </w:style>
  <w:style w:type="paragraph" w:styleId="Subttulo">
    <w:name w:val="Subtitle"/>
    <w:basedOn w:val="Normal"/>
    <w:next w:val="Normal"/>
    <w:link w:val="SubttuloCar"/>
    <w:uiPriority w:val="11"/>
    <w:qFormat/>
    <w:rsid w:val="008F20C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F20CE"/>
    <w:rPr>
      <w:rFonts w:eastAsiaTheme="majorEastAsia" w:cstheme="majorBidi"/>
      <w:color w:val="595959" w:themeColor="text1" w:themeTint="A6"/>
      <w:spacing w:val="15"/>
      <w:sz w:val="28"/>
      <w:szCs w:val="28"/>
      <w:lang w:val="es-ES"/>
    </w:rPr>
  </w:style>
  <w:style w:type="paragraph" w:styleId="Cita">
    <w:name w:val="Quote"/>
    <w:basedOn w:val="Normal"/>
    <w:next w:val="Normal"/>
    <w:link w:val="CitaCar"/>
    <w:uiPriority w:val="29"/>
    <w:qFormat/>
    <w:rsid w:val="008F20CE"/>
    <w:pPr>
      <w:spacing w:before="160"/>
      <w:jc w:val="center"/>
    </w:pPr>
    <w:rPr>
      <w:i/>
      <w:iCs/>
      <w:color w:val="404040" w:themeColor="text1" w:themeTint="BF"/>
    </w:rPr>
  </w:style>
  <w:style w:type="character" w:customStyle="1" w:styleId="CitaCar">
    <w:name w:val="Cita Car"/>
    <w:basedOn w:val="Fuentedeprrafopredeter"/>
    <w:link w:val="Cita"/>
    <w:uiPriority w:val="29"/>
    <w:rsid w:val="008F20CE"/>
    <w:rPr>
      <w:i/>
      <w:iCs/>
      <w:color w:val="404040" w:themeColor="text1" w:themeTint="BF"/>
      <w:lang w:val="es-E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1"/>
    <w:qFormat/>
    <w:rsid w:val="008F20CE"/>
    <w:pPr>
      <w:ind w:left="720"/>
      <w:contextualSpacing/>
    </w:pPr>
  </w:style>
  <w:style w:type="character" w:styleId="nfasisintenso">
    <w:name w:val="Intense Emphasis"/>
    <w:basedOn w:val="Fuentedeprrafopredeter"/>
    <w:uiPriority w:val="21"/>
    <w:qFormat/>
    <w:rsid w:val="008F20CE"/>
    <w:rPr>
      <w:i/>
      <w:iCs/>
      <w:color w:val="0F4761" w:themeColor="accent1" w:themeShade="BF"/>
    </w:rPr>
  </w:style>
  <w:style w:type="paragraph" w:styleId="Citadestacada">
    <w:name w:val="Intense Quote"/>
    <w:basedOn w:val="Normal"/>
    <w:next w:val="Normal"/>
    <w:link w:val="CitadestacadaCar"/>
    <w:uiPriority w:val="30"/>
    <w:qFormat/>
    <w:rsid w:val="008F20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F20CE"/>
    <w:rPr>
      <w:i/>
      <w:iCs/>
      <w:color w:val="0F4761" w:themeColor="accent1" w:themeShade="BF"/>
      <w:lang w:val="es-ES"/>
    </w:rPr>
  </w:style>
  <w:style w:type="character" w:styleId="Referenciaintensa">
    <w:name w:val="Intense Reference"/>
    <w:basedOn w:val="Fuentedeprrafopredeter"/>
    <w:uiPriority w:val="32"/>
    <w:qFormat/>
    <w:rsid w:val="008F20CE"/>
    <w:rPr>
      <w:b/>
      <w:bCs/>
      <w:smallCaps/>
      <w:color w:val="0F4761" w:themeColor="accent1" w:themeShade="BF"/>
      <w:spacing w:val="5"/>
    </w:rPr>
  </w:style>
  <w:style w:type="paragraph" w:customStyle="1" w:styleId="Default">
    <w:name w:val="Default"/>
    <w:rsid w:val="00F1553A"/>
    <w:pPr>
      <w:autoSpaceDE w:val="0"/>
      <w:autoSpaceDN w:val="0"/>
      <w:adjustRightInd w:val="0"/>
      <w:spacing w:after="0" w:line="240" w:lineRule="auto"/>
    </w:pPr>
    <w:rPr>
      <w:rFonts w:ascii="Verdana" w:hAnsi="Verdana" w:cs="Verdana"/>
      <w:color w:val="000000"/>
      <w:kern w:val="0"/>
      <w:sz w:val="24"/>
      <w:szCs w:val="24"/>
    </w:rPr>
  </w:style>
  <w:style w:type="table" w:styleId="Tablaconcuadrcula">
    <w:name w:val="Table Grid"/>
    <w:basedOn w:val="Tablanormal"/>
    <w:uiPriority w:val="39"/>
    <w:rsid w:val="009133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690B63"/>
    <w:pPr>
      <w:widowControl w:val="0"/>
      <w:autoSpaceDE w:val="0"/>
      <w:autoSpaceDN w:val="0"/>
      <w:spacing w:before="120" w:after="0" w:line="240" w:lineRule="auto"/>
      <w:ind w:left="137"/>
      <w:contextualSpacing/>
      <w:jc w:val="both"/>
    </w:pPr>
    <w:rPr>
      <w:rFonts w:ascii="Arial MT" w:eastAsia="Times New Roman" w:hAnsi="Arial MT" w:cs="Arial MT"/>
      <w:kern w:val="0"/>
      <w:sz w:val="24"/>
      <w:szCs w:val="24"/>
      <w14:ligatures w14:val="none"/>
    </w:rPr>
  </w:style>
  <w:style w:type="character" w:customStyle="1" w:styleId="TextoindependienteCar">
    <w:name w:val="Texto independiente Car"/>
    <w:basedOn w:val="Fuentedeprrafopredeter"/>
    <w:link w:val="Textoindependiente"/>
    <w:uiPriority w:val="1"/>
    <w:rsid w:val="00690B63"/>
    <w:rPr>
      <w:rFonts w:ascii="Arial MT" w:eastAsia="Times New Roman" w:hAnsi="Arial MT" w:cs="Arial MT"/>
      <w:kern w:val="0"/>
      <w:sz w:val="24"/>
      <w:szCs w:val="24"/>
      <w:lang w:val="es-ES"/>
      <w14:ligatures w14:val="none"/>
    </w:r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690B63"/>
    <w:rPr>
      <w:lang w:val="es-ES"/>
    </w:rPr>
  </w:style>
  <w:style w:type="numbering" w:customStyle="1" w:styleId="Listaactual1">
    <w:name w:val="Lista actual1"/>
    <w:uiPriority w:val="99"/>
    <w:rsid w:val="000E0FCB"/>
    <w:pPr>
      <w:numPr>
        <w:numId w:val="1"/>
      </w:numPr>
    </w:pPr>
  </w:style>
  <w:style w:type="paragraph" w:styleId="NormalWeb">
    <w:name w:val="Normal (Web)"/>
    <w:basedOn w:val="Normal"/>
    <w:uiPriority w:val="99"/>
    <w:unhideWhenUsed/>
    <w:rsid w:val="00B602F0"/>
    <w:pPr>
      <w:spacing w:before="100" w:beforeAutospacing="1" w:after="100" w:afterAutospacing="1" w:line="240" w:lineRule="auto"/>
    </w:pPr>
    <w:rPr>
      <w:rFonts w:ascii="Times New Roman" w:eastAsia="Times New Roman" w:hAnsi="Times New Roman" w:cs="Times New Roman"/>
      <w:kern w:val="0"/>
      <w:sz w:val="24"/>
      <w:szCs w:val="24"/>
      <w:lang w:val="eu-ES" w:eastAsia="eu-ES"/>
      <w14:ligatures w14:val="none"/>
    </w:rPr>
  </w:style>
  <w:style w:type="character" w:styleId="Refdecomentario">
    <w:name w:val="annotation reference"/>
    <w:basedOn w:val="Fuentedeprrafopredeter"/>
    <w:uiPriority w:val="99"/>
    <w:semiHidden/>
    <w:unhideWhenUsed/>
    <w:rsid w:val="00B665C9"/>
    <w:rPr>
      <w:sz w:val="16"/>
      <w:szCs w:val="16"/>
    </w:rPr>
  </w:style>
  <w:style w:type="paragraph" w:styleId="Textocomentario">
    <w:name w:val="annotation text"/>
    <w:basedOn w:val="Normal"/>
    <w:link w:val="TextocomentarioCar"/>
    <w:uiPriority w:val="99"/>
    <w:unhideWhenUsed/>
    <w:rsid w:val="00B665C9"/>
    <w:pPr>
      <w:spacing w:line="240" w:lineRule="auto"/>
    </w:pPr>
    <w:rPr>
      <w:sz w:val="20"/>
      <w:szCs w:val="20"/>
    </w:rPr>
  </w:style>
  <w:style w:type="character" w:customStyle="1" w:styleId="TextocomentarioCar">
    <w:name w:val="Texto comentario Car"/>
    <w:basedOn w:val="Fuentedeprrafopredeter"/>
    <w:link w:val="Textocomentario"/>
    <w:uiPriority w:val="99"/>
    <w:rsid w:val="00B665C9"/>
    <w:rPr>
      <w:sz w:val="20"/>
      <w:szCs w:val="20"/>
      <w:lang w:val="es-ES"/>
    </w:rPr>
  </w:style>
  <w:style w:type="paragraph" w:styleId="Asuntodelcomentario">
    <w:name w:val="annotation subject"/>
    <w:basedOn w:val="Textocomentario"/>
    <w:next w:val="Textocomentario"/>
    <w:link w:val="AsuntodelcomentarioCar"/>
    <w:uiPriority w:val="99"/>
    <w:semiHidden/>
    <w:unhideWhenUsed/>
    <w:rsid w:val="00B665C9"/>
    <w:rPr>
      <w:b/>
      <w:bCs/>
    </w:rPr>
  </w:style>
  <w:style w:type="character" w:customStyle="1" w:styleId="AsuntodelcomentarioCar">
    <w:name w:val="Asunto del comentario Car"/>
    <w:basedOn w:val="TextocomentarioCar"/>
    <w:link w:val="Asuntodelcomentario"/>
    <w:uiPriority w:val="99"/>
    <w:semiHidden/>
    <w:rsid w:val="00B665C9"/>
    <w:rPr>
      <w:b/>
      <w:bCs/>
      <w:sz w:val="20"/>
      <w:szCs w:val="20"/>
      <w:lang w:val="es-ES"/>
    </w:rPr>
  </w:style>
  <w:style w:type="paragraph" w:styleId="Encabezado">
    <w:name w:val="header"/>
    <w:basedOn w:val="Normal"/>
    <w:link w:val="EncabezadoCar"/>
    <w:uiPriority w:val="99"/>
    <w:unhideWhenUsed/>
    <w:rsid w:val="005E1E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E1E81"/>
    <w:rPr>
      <w:lang w:val="es-ES"/>
    </w:rPr>
  </w:style>
  <w:style w:type="paragraph" w:styleId="Piedepgina">
    <w:name w:val="footer"/>
    <w:basedOn w:val="Normal"/>
    <w:link w:val="PiedepginaCar"/>
    <w:uiPriority w:val="99"/>
    <w:unhideWhenUsed/>
    <w:rsid w:val="005E1E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E1E81"/>
    <w:rPr>
      <w:lang w:val="es-ES"/>
    </w:rPr>
  </w:style>
  <w:style w:type="character" w:styleId="Fuerte">
    <w:name w:val="Strong"/>
    <w:basedOn w:val="Fuentedeprrafopredeter"/>
    <w:uiPriority w:val="22"/>
    <w:qFormat/>
    <w:rsid w:val="00001BB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ua" ma:contentTypeID="0x0101005617E6380458274D99328B6D63C02D69" ma:contentTypeVersion="13" ma:contentTypeDescription="Sortu dokumentu berri bat." ma:contentTypeScope="" ma:versionID="103fe5344f22460ae65945cc5643be23">
  <xsd:schema xmlns:xsd="http://www.w3.org/2001/XMLSchema" xmlns:xs="http://www.w3.org/2001/XMLSchema" xmlns:p="http://schemas.microsoft.com/office/2006/metadata/properties" xmlns:ns2="6e36e428-2a89-47ca-8150-0febf49d023c" xmlns:ns3="a5250fa3-6cc9-4233-b980-aba53189e540" targetNamespace="http://schemas.microsoft.com/office/2006/metadata/properties" ma:root="true" ma:fieldsID="b6412dca95b945765fc10542f522386b" ns2:_="" ns3:_="">
    <xsd:import namespace="6e36e428-2a89-47ca-8150-0febf49d023c"/>
    <xsd:import namespace="a5250fa3-6cc9-4233-b980-aba53189e54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36e428-2a89-47ca-8150-0febf49d02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250fa3-6cc9-4233-b980-aba53189e540"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da09a01-41a7-4a18-903e-0e154b7003db}" ma:internalName="TaxCatchAll" ma:showField="CatchAllData" ma:web="a5250fa3-6cc9-4233-b980-aba53189e54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5250fa3-6cc9-4233-b980-aba53189e540" xsi:nil="true"/>
    <lcf76f155ced4ddcb4097134ff3c332f xmlns="6e36e428-2a89-47ca-8150-0febf49d023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D92F91-2649-4AD9-AC80-C94986DB54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36e428-2a89-47ca-8150-0febf49d023c"/>
    <ds:schemaRef ds:uri="a5250fa3-6cc9-4233-b980-aba53189e5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65DA43-443D-4B9E-B436-CA8819022263}">
  <ds:schemaRefs>
    <ds:schemaRef ds:uri="http://schemas.microsoft.com/office/2006/metadata/properties"/>
    <ds:schemaRef ds:uri="http://schemas.microsoft.com/office/infopath/2007/PartnerControls"/>
    <ds:schemaRef ds:uri="a5250fa3-6cc9-4233-b980-aba53189e540"/>
    <ds:schemaRef ds:uri="6e36e428-2a89-47ca-8150-0febf49d023c"/>
  </ds:schemaRefs>
</ds:datastoreItem>
</file>

<file path=customXml/itemProps3.xml><?xml version="1.0" encoding="utf-8"?>
<ds:datastoreItem xmlns:ds="http://schemas.openxmlformats.org/officeDocument/2006/customXml" ds:itemID="{F10AA8F9-DDA2-4BDE-B696-284C56095F2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4371</Words>
  <Characters>24260</Characters>
  <Application>Microsoft Office Word</Application>
  <DocSecurity>4</DocSecurity>
  <Lines>577</Lines>
  <Paragraphs>253</Paragraphs>
  <ScaleCrop>false</ScaleCrop>
  <HeadingPairs>
    <vt:vector size="2" baseType="variant">
      <vt:variant>
        <vt:lpstr>Título</vt:lpstr>
      </vt:variant>
      <vt:variant>
        <vt:i4>1</vt:i4>
      </vt:variant>
    </vt:vector>
  </HeadingPairs>
  <TitlesOfParts>
    <vt:vector size="1" baseType="lpstr">
      <vt:lpstr/>
    </vt:vector>
  </TitlesOfParts>
  <Company>ADMIN OROKORRA</Company>
  <LinksUpToDate>false</LinksUpToDate>
  <CharactersWithSpaces>28378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Landa Ayo, Saioa</dc:creator>
  <cp:keywords/>
  <dc:description/>
  <cp:lastModifiedBy>Urrestarazu García, Iñigo</cp:lastModifiedBy>
  <cp:revision>2</cp:revision>
  <cp:lastPrinted>2026-06-02T12:42:00Z</cp:lastPrinted>
  <dcterms:created xsi:type="dcterms:W3CDTF">2026-06-09T09:19:00Z</dcterms:created>
  <dcterms:modified xsi:type="dcterms:W3CDTF">2026-06-09T09:19:00Z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docLang">
    <vt:lpwstr>es</vt:lpwstr>
  </property>
  <property fmtid="{D5CDD505-2E9C-101B-9397-08002B2CF9AE}" pid="4" name="ContentTypeId">
    <vt:lpwstr>0x0101005617E6380458274D99328B6D63C02D69</vt:lpwstr>
  </property>
</Properties>
</file>