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53DD9" w14:textId="77777777" w:rsidR="006A259B" w:rsidRDefault="00275D12">
      <w:pPr>
        <w:spacing w:after="158" w:line="259" w:lineRule="auto"/>
        <w:ind w:left="360" w:right="0" w:firstLine="0"/>
        <w:jc w:val="left"/>
      </w:pPr>
      <w:r>
        <w:t xml:space="preserve"> </w:t>
      </w:r>
    </w:p>
    <w:p w14:paraId="6AC2A903" w14:textId="77777777" w:rsidR="006A259B" w:rsidRDefault="00275D12">
      <w:pPr>
        <w:spacing w:after="254" w:line="259" w:lineRule="auto"/>
        <w:ind w:left="360" w:right="0" w:firstLine="0"/>
        <w:jc w:val="left"/>
      </w:pPr>
      <w:r>
        <w:t xml:space="preserve"> </w:t>
      </w:r>
    </w:p>
    <w:p w14:paraId="48DAC99B" w14:textId="77777777" w:rsidR="006A259B" w:rsidRDefault="00275D12">
      <w:pPr>
        <w:spacing w:after="436" w:line="259" w:lineRule="auto"/>
        <w:ind w:left="0" w:right="634" w:firstLine="0"/>
        <w:jc w:val="center"/>
      </w:pPr>
      <w:r>
        <w:rPr>
          <w:color w:val="0F4761"/>
          <w:sz w:val="32"/>
        </w:rPr>
        <w:t xml:space="preserve">PLIEGO DE BASES TÉCNICAS </w:t>
      </w:r>
    </w:p>
    <w:p w14:paraId="0C752045" w14:textId="77777777" w:rsidR="006A259B" w:rsidRDefault="00275D12">
      <w:pPr>
        <w:spacing w:after="0" w:line="259" w:lineRule="auto"/>
        <w:ind w:left="0" w:right="634" w:firstLine="0"/>
        <w:jc w:val="center"/>
      </w:pPr>
      <w:r>
        <w:rPr>
          <w:color w:val="0F4761"/>
          <w:sz w:val="40"/>
        </w:rPr>
        <w:t xml:space="preserve">CONTRATO ADMINISTRATIVO PARA LA </w:t>
      </w:r>
    </w:p>
    <w:p w14:paraId="0463AC32" w14:textId="77777777" w:rsidR="006A259B" w:rsidRDefault="00275D12">
      <w:pPr>
        <w:spacing w:after="1" w:line="259" w:lineRule="auto"/>
        <w:ind w:left="1593" w:right="591" w:hanging="1097"/>
        <w:jc w:val="left"/>
      </w:pPr>
      <w:r>
        <w:rPr>
          <w:color w:val="0F4761"/>
          <w:sz w:val="40"/>
        </w:rPr>
        <w:t xml:space="preserve">REALIZACIÓN Y EJECUCIÓN DEL PROGRAMA DE EDUCACIÓN, FORMACIÓN Y </w:t>
      </w:r>
    </w:p>
    <w:p w14:paraId="7ED1A552" w14:textId="77777777" w:rsidR="006A259B" w:rsidRDefault="00275D12">
      <w:pPr>
        <w:spacing w:after="82" w:line="259" w:lineRule="auto"/>
        <w:ind w:left="3010" w:right="591" w:hanging="2514"/>
        <w:jc w:val="left"/>
      </w:pPr>
      <w:r>
        <w:rPr>
          <w:color w:val="0F4761"/>
          <w:sz w:val="40"/>
        </w:rPr>
        <w:t xml:space="preserve">SENSIBILIZACIÓN INFORMATIVA EN MATERIA DE CONSUMO. </w:t>
      </w:r>
    </w:p>
    <w:p w14:paraId="4BC02C9B" w14:textId="77777777" w:rsidR="006A259B" w:rsidRDefault="00275D12">
      <w:pPr>
        <w:pStyle w:val="Ttulo1"/>
        <w:ind w:left="1065" w:right="0" w:hanging="360"/>
      </w:pPr>
      <w:r>
        <w:t xml:space="preserve">OBJETO DEL CONTRATO </w:t>
      </w:r>
    </w:p>
    <w:p w14:paraId="267C0CDA" w14:textId="77777777" w:rsidR="006A259B" w:rsidRDefault="00275D12">
      <w:pPr>
        <w:ind w:left="355" w:right="983"/>
      </w:pPr>
      <w:r>
        <w:t xml:space="preserve">La ley 4/2023, de 27 de abril, del Estatuto de las personas consumidoras y usuarias en su capítulo V recoge el derecho a la información de las personas consumidoras y el capítulo VI reconoce el derecho a la educación y formación de la persona consumidora, y establece una serie de actuaciones y responsabilidades de Kontsumobide en orden a su promoción. En concreto, el artículo 51 indica que Kontsumobide impulsará la difusión de la información a las personas consumidoras y usuarias sobre sus derechos y la forma de ejercerlos, con especial atención a </w:t>
      </w:r>
      <w:r w:rsidRPr="426895F9">
        <w:rPr>
          <w:b/>
          <w:bCs/>
        </w:rPr>
        <w:t>las personas consumidoras y usuarias vulnerables</w:t>
      </w:r>
      <w:r>
        <w:t xml:space="preserve"> y a los colectivos especialmente protegidos y con necesidades específicas (Real Decreto Ley 1/2019, de 19 de enero), y el artículo 56 del Estatuto indica que Kontsumobide velará por el acceso de las personas consumidoras y usuarias a la educación y la formación en materia de consumo. Dicha formación estará orientada al conocimiento de sus derechos y a señalar pautas de consumo dirigidas a un consumo responsable y sostenible. Se entiende que ambos artículos operan conjuntamente y por lo tanto que el sentido primero y último de la información es la formación y sensibilización.  </w:t>
      </w:r>
    </w:p>
    <w:p w14:paraId="23116B7A" w14:textId="77777777" w:rsidR="001819B0" w:rsidRDefault="23811BF5" w:rsidP="0085757C">
      <w:pPr>
        <w:spacing w:after="1" w:line="258" w:lineRule="auto"/>
        <w:ind w:left="355" w:right="937"/>
        <w:jc w:val="left"/>
        <w:rPr>
          <w:color w:val="auto"/>
          <w:szCs w:val="22"/>
        </w:rPr>
      </w:pPr>
      <w:r w:rsidRPr="003E3106">
        <w:rPr>
          <w:color w:val="auto"/>
          <w:szCs w:val="22"/>
        </w:rPr>
        <w:t xml:space="preserve">El objeto del contrato es la </w:t>
      </w:r>
      <w:r w:rsidRPr="003E3106">
        <w:rPr>
          <w:b/>
          <w:bCs/>
          <w:color w:val="auto"/>
          <w:szCs w:val="22"/>
        </w:rPr>
        <w:t>prestación de servicios para la ejecución del Programa de Educación, Formación y Sensibilización en materia de consumo (PEFSC)</w:t>
      </w:r>
      <w:r w:rsidRPr="003E3106">
        <w:rPr>
          <w:color w:val="auto"/>
          <w:szCs w:val="22"/>
        </w:rPr>
        <w:t xml:space="preserve">, conforme a las especificaciones técnicas definidas por </w:t>
      </w:r>
      <w:proofErr w:type="spellStart"/>
      <w:r w:rsidRPr="003E3106">
        <w:rPr>
          <w:b/>
          <w:bCs/>
          <w:color w:val="auto"/>
          <w:szCs w:val="22"/>
        </w:rPr>
        <w:t>Kontsumobide</w:t>
      </w:r>
      <w:proofErr w:type="spellEnd"/>
      <w:r w:rsidRPr="003E3106">
        <w:rPr>
          <w:color w:val="auto"/>
          <w:szCs w:val="22"/>
        </w:rPr>
        <w:t>.</w:t>
      </w:r>
    </w:p>
    <w:p w14:paraId="7F7B999D" w14:textId="02918113" w:rsidR="23811BF5" w:rsidRPr="003E3106" w:rsidRDefault="23811BF5" w:rsidP="0085757C">
      <w:pPr>
        <w:spacing w:after="1" w:line="258" w:lineRule="auto"/>
        <w:ind w:left="355" w:right="937"/>
        <w:jc w:val="left"/>
        <w:rPr>
          <w:color w:val="auto"/>
          <w:szCs w:val="22"/>
        </w:rPr>
      </w:pPr>
      <w:r w:rsidRPr="003E3106">
        <w:rPr>
          <w:color w:val="auto"/>
        </w:rPr>
        <w:br/>
      </w:r>
      <w:r w:rsidRPr="003E3106">
        <w:rPr>
          <w:color w:val="auto"/>
          <w:szCs w:val="22"/>
        </w:rPr>
        <w:t xml:space="preserve">La empresa adjudicataria </w:t>
      </w:r>
      <w:r w:rsidRPr="003E3106">
        <w:rPr>
          <w:b/>
          <w:bCs/>
          <w:color w:val="auto"/>
          <w:szCs w:val="22"/>
        </w:rPr>
        <w:t>no podrá modificar el objeto ni redefinir las finalidades del contrato</w:t>
      </w:r>
      <w:r w:rsidRPr="003E3106">
        <w:rPr>
          <w:color w:val="auto"/>
          <w:szCs w:val="22"/>
        </w:rPr>
        <w:t>, siendo responsabilidad exclusiva de la Administración determinar el alcance, contenidos y objetivos de las actuaciones a desarrollar.</w:t>
      </w:r>
      <w:r w:rsidR="345F7903" w:rsidRPr="003E3106">
        <w:rPr>
          <w:color w:val="auto"/>
          <w:szCs w:val="22"/>
        </w:rPr>
        <w:t xml:space="preserve"> </w:t>
      </w:r>
    </w:p>
    <w:p w14:paraId="5E889523" w14:textId="28187B44" w:rsidR="23811BF5" w:rsidRDefault="23811BF5" w:rsidP="426895F9">
      <w:pPr>
        <w:spacing w:after="1" w:line="258" w:lineRule="auto"/>
        <w:ind w:left="355" w:right="937"/>
      </w:pPr>
    </w:p>
    <w:p w14:paraId="303733DA" w14:textId="181FBDD3" w:rsidR="23811BF5" w:rsidRDefault="345F7903" w:rsidP="426895F9">
      <w:pPr>
        <w:spacing w:after="1" w:line="258" w:lineRule="auto"/>
        <w:ind w:left="355" w:right="937"/>
        <w:rPr>
          <w:color w:val="C00000"/>
          <w:szCs w:val="22"/>
        </w:rPr>
      </w:pPr>
      <w:r>
        <w:t>El objetivo de dicho programa es promover que, las personas consumidoras y usuarias de la Comunidad Autónoma del País Vasco, actúen conforme a criterios de consumo consciente, responsable y sostenible.</w:t>
      </w:r>
    </w:p>
    <w:p w14:paraId="45CC4CD1" w14:textId="16EC539E" w:rsidR="219BF549" w:rsidRDefault="219BF549" w:rsidP="0085757C">
      <w:pPr>
        <w:ind w:left="0" w:right="983" w:firstLine="0"/>
      </w:pPr>
    </w:p>
    <w:p w14:paraId="4A69F83F" w14:textId="3D22BB18" w:rsidR="006A259B" w:rsidRDefault="00275D12" w:rsidP="007751B2">
      <w:pPr>
        <w:ind w:left="355" w:right="983"/>
      </w:pPr>
      <w:r>
        <w:t xml:space="preserve">Además del Estatuto de las Personas Consumidoras, el Programa de Educación, Formación y Sensibilización, en materia de Consumo (PEFSC) tiene como referencia los </w:t>
      </w:r>
      <w:r>
        <w:lastRenderedPageBreak/>
        <w:t xml:space="preserve">Objetivos de Desarrollo Sostenible de la Agenda 2030, especialmente tres de ellos, en orden de importancia: </w:t>
      </w:r>
    </w:p>
    <w:p w14:paraId="5E6564D2" w14:textId="77777777" w:rsidR="006A259B" w:rsidRDefault="00275D12" w:rsidP="00A36BDE">
      <w:pPr>
        <w:numPr>
          <w:ilvl w:val="0"/>
          <w:numId w:val="7"/>
        </w:numPr>
        <w:ind w:right="983" w:hanging="355"/>
      </w:pPr>
      <w:r>
        <w:t xml:space="preserve">ODS 12. Garantizar modalidades y producción de consumo sostenibles. </w:t>
      </w:r>
    </w:p>
    <w:p w14:paraId="72D9C79E" w14:textId="77777777" w:rsidR="006A259B" w:rsidRDefault="00275D12" w:rsidP="00A36BDE">
      <w:pPr>
        <w:numPr>
          <w:ilvl w:val="0"/>
          <w:numId w:val="7"/>
        </w:numPr>
        <w:ind w:right="983" w:hanging="355"/>
      </w:pPr>
      <w:r>
        <w:t xml:space="preserve">ODS 4. Garantizar una educación inclusiva, equitativa y de calidad y promover oportunidades de aprendizaje durante toda la vida para todos. </w:t>
      </w:r>
    </w:p>
    <w:p w14:paraId="27CBF7DA" w14:textId="77777777" w:rsidR="006A259B" w:rsidRDefault="00275D12" w:rsidP="00A36BDE">
      <w:pPr>
        <w:numPr>
          <w:ilvl w:val="0"/>
          <w:numId w:val="7"/>
        </w:numPr>
        <w:ind w:right="983" w:hanging="355"/>
      </w:pPr>
      <w:r>
        <w:t xml:space="preserve">ODS 3. Garantizar una vida sana y promover el bienestar para todos en todas las edades.  </w:t>
      </w:r>
    </w:p>
    <w:p w14:paraId="56F03EFC" w14:textId="77777777" w:rsidR="006A259B" w:rsidRDefault="00275D12" w:rsidP="00A36BDE">
      <w:pPr>
        <w:numPr>
          <w:ilvl w:val="0"/>
          <w:numId w:val="7"/>
        </w:numPr>
        <w:ind w:right="983" w:hanging="355"/>
      </w:pPr>
      <w:r>
        <w:t xml:space="preserve">ODS 5. Lograr la igualdad entre los géneros y empoderar a todas las mujeres y niñas. </w:t>
      </w:r>
    </w:p>
    <w:p w14:paraId="59AD2CC0" w14:textId="77777777" w:rsidR="006A259B" w:rsidRDefault="00275D12" w:rsidP="00A36BDE">
      <w:pPr>
        <w:numPr>
          <w:ilvl w:val="0"/>
          <w:numId w:val="7"/>
        </w:numPr>
        <w:ind w:right="983" w:hanging="355"/>
      </w:pPr>
      <w:r>
        <w:t xml:space="preserve">ODS 13. Adoptar medidas urgentes para combatir el cambio climático y sus efectos. </w:t>
      </w:r>
    </w:p>
    <w:p w14:paraId="639AAE78" w14:textId="77777777" w:rsidR="006A259B" w:rsidRDefault="00275D12" w:rsidP="00A36BDE">
      <w:pPr>
        <w:numPr>
          <w:ilvl w:val="0"/>
          <w:numId w:val="7"/>
        </w:numPr>
        <w:ind w:right="983" w:hanging="355"/>
      </w:pPr>
      <w:r>
        <w:t xml:space="preserve">ODS 6. Garantizar la disponibilidad de agua y su gestión sostenible y el saneamiento para todos </w:t>
      </w:r>
    </w:p>
    <w:p w14:paraId="45106DE1" w14:textId="30FD0410" w:rsidR="006A259B" w:rsidRDefault="00275D12" w:rsidP="007751B2">
      <w:pPr>
        <w:numPr>
          <w:ilvl w:val="0"/>
          <w:numId w:val="7"/>
        </w:numPr>
        <w:ind w:right="983" w:hanging="355"/>
      </w:pPr>
      <w:r>
        <w:t xml:space="preserve">ODS 7.  Garantizar el acceso a una energía asequible, segura, sostenible y moderna. </w:t>
      </w:r>
    </w:p>
    <w:p w14:paraId="225430A6" w14:textId="77777777" w:rsidR="006A259B" w:rsidRDefault="00275D12">
      <w:pPr>
        <w:pStyle w:val="Ttulo1"/>
        <w:ind w:left="1065" w:right="0" w:hanging="360"/>
      </w:pPr>
      <w:r>
        <w:t xml:space="preserve">OBJETIVO GENERAL DEL PROGRAMA (PEFSC) </w:t>
      </w:r>
    </w:p>
    <w:p w14:paraId="12DB16F7" w14:textId="77777777" w:rsidR="006A259B" w:rsidRDefault="00275D12">
      <w:pPr>
        <w:ind w:left="355" w:right="983"/>
      </w:pPr>
      <w:r>
        <w:t xml:space="preserve">Ya se ha señalado que el objeto del presente contrato es la prestación de los servicios de educación, formación, y sensibilización en materia de consumo para promover que, las personas consumidoras y usuarias de la Comunidad Autónoma del País Vasco, actúen conforme a criterios de consumo consciente, responsable y sostenible. </w:t>
      </w:r>
    </w:p>
    <w:p w14:paraId="563710EA" w14:textId="71A01F99" w:rsidR="006A259B" w:rsidRDefault="00275D12" w:rsidP="007751B2">
      <w:pPr>
        <w:ind w:left="355" w:right="983"/>
      </w:pPr>
      <w:r>
        <w:t xml:space="preserve">En las circunstancias actuales no puede entenderse el consumo consciente, responsable y sostenible sin atender a la necesaria igualdad de género, respeto a los derechos de las personas consumidoras y también sus derechos lingüísticos y una especial atención a aquellos aspectos que nos interpelan a todos y todas en la lucha contra el cambio climático y el uso responsable y eficiente de los recursos naturales. </w:t>
      </w:r>
    </w:p>
    <w:p w14:paraId="575EA719" w14:textId="6EE28B0C" w:rsidR="006A259B" w:rsidRPr="0085757C" w:rsidRDefault="00275D12" w:rsidP="00A36BDE">
      <w:pPr>
        <w:pStyle w:val="Prrafodelista"/>
        <w:numPr>
          <w:ilvl w:val="0"/>
          <w:numId w:val="35"/>
        </w:numPr>
        <w:spacing w:after="0" w:line="259" w:lineRule="auto"/>
        <w:ind w:right="850"/>
        <w:rPr>
          <w:color w:val="0F4761"/>
          <w:sz w:val="28"/>
        </w:rPr>
      </w:pPr>
      <w:r w:rsidRPr="0085757C">
        <w:rPr>
          <w:color w:val="0F4761"/>
          <w:sz w:val="28"/>
        </w:rPr>
        <w:t xml:space="preserve">PROGRAMA DE EDUCACIÓN, FORMACIÓN Y SENSIBILIZACIÓN EN MATERIA DE CONSUMO (PEFSC) </w:t>
      </w:r>
    </w:p>
    <w:p w14:paraId="20A1811A" w14:textId="77777777" w:rsidR="0085757C" w:rsidRDefault="0085757C" w:rsidP="0085757C">
      <w:pPr>
        <w:pStyle w:val="Prrafodelista"/>
        <w:spacing w:after="0" w:line="259" w:lineRule="auto"/>
        <w:ind w:left="770" w:right="850" w:firstLine="0"/>
      </w:pPr>
    </w:p>
    <w:p w14:paraId="653D5E85" w14:textId="77777777" w:rsidR="006A259B" w:rsidRDefault="00275D12">
      <w:pPr>
        <w:ind w:left="355" w:right="983"/>
      </w:pPr>
      <w:r>
        <w:t xml:space="preserve">Dada la evolución de la sociedad y sus hábitos de consumo es necesario dar un salto innovador en metodologías pedagógicas en lo que respecta a la educación y formación. También se precisa innovar en la relación con los públicos, generando conversaciones que permitan una mayor implicación y un papel más activo de las personas. </w:t>
      </w:r>
    </w:p>
    <w:p w14:paraId="7E5FF87E" w14:textId="77777777" w:rsidR="006A259B" w:rsidRDefault="00275D12">
      <w:pPr>
        <w:ind w:left="355" w:right="983"/>
      </w:pPr>
      <w:r>
        <w:t xml:space="preserve">Kontsumobide viene revisando en profundidad su oferta formativa estos últimos años. Fruto de dicha revisión realizada y puesta en marcha en 2022, se continúa con el planteamiento de oferta formativa e informativa definido en dicho proceso, que se ha desarrollado desde 2023. </w:t>
      </w:r>
    </w:p>
    <w:p w14:paraId="42CCF45B" w14:textId="77777777" w:rsidR="006A259B" w:rsidRDefault="00275D12">
      <w:pPr>
        <w:ind w:left="355" w:right="983"/>
      </w:pPr>
      <w:r>
        <w:t xml:space="preserve">El Programa de Educación, Formación y Sensibilización en materia de Consumo cuenta con una oferta unificada y diseñada de manera global, de tal manera que todas las estrategias y acciones estén alineadas hacia los mismos objetivos. Una misma orientación técnica, concebida desde la innovación, que invierte en nuevos formatos y </w:t>
      </w:r>
      <w:r>
        <w:lastRenderedPageBreak/>
        <w:t xml:space="preserve">herramientas. Un modelo homogéneo que explora nuevas vías formativas añadiendo a los formatos de educación y formación tradicionales elementos formativos difundidos desde las redes sociales y otros medios similares para llevar la formación allá dónde nuestros públicos se encuentran. </w:t>
      </w:r>
    </w:p>
    <w:p w14:paraId="4BC72731" w14:textId="77777777" w:rsidR="006A259B" w:rsidRDefault="00275D12">
      <w:pPr>
        <w:ind w:left="355" w:right="983"/>
      </w:pPr>
      <w:r>
        <w:t xml:space="preserve">Tanto los servicios de educación y formación, como los de sensibilización en materia de Consumo, se desarrollarán en diferentes modalidades, priorizando la presencial. </w:t>
      </w:r>
    </w:p>
    <w:p w14:paraId="32375E5D" w14:textId="77777777" w:rsidR="006A259B" w:rsidRDefault="00275D12" w:rsidP="00A36BDE">
      <w:pPr>
        <w:numPr>
          <w:ilvl w:val="0"/>
          <w:numId w:val="8"/>
        </w:numPr>
        <w:spacing w:after="9"/>
        <w:ind w:right="983" w:hanging="360"/>
      </w:pPr>
      <w:r>
        <w:t xml:space="preserve">Modalidad presencial </w:t>
      </w:r>
    </w:p>
    <w:p w14:paraId="112BEE47" w14:textId="77777777" w:rsidR="006A259B" w:rsidRDefault="00275D12" w:rsidP="00A36BDE">
      <w:pPr>
        <w:numPr>
          <w:ilvl w:val="0"/>
          <w:numId w:val="8"/>
        </w:numPr>
        <w:spacing w:after="9"/>
        <w:ind w:right="983" w:hanging="360"/>
      </w:pPr>
      <w:r>
        <w:t xml:space="preserve">Modalidad virtual (formación e información online de manera sincrónica y asincrónica) </w:t>
      </w:r>
    </w:p>
    <w:p w14:paraId="5D60E120" w14:textId="77777777" w:rsidR="006A259B" w:rsidRDefault="00275D12" w:rsidP="00A36BDE">
      <w:pPr>
        <w:numPr>
          <w:ilvl w:val="0"/>
          <w:numId w:val="8"/>
        </w:numPr>
        <w:ind w:right="983" w:hanging="360"/>
      </w:pPr>
      <w:r>
        <w:t xml:space="preserve">Modalidad híbrida (combinando la virtualidad y la presencialidad). </w:t>
      </w:r>
    </w:p>
    <w:p w14:paraId="68A95F77" w14:textId="77777777" w:rsidR="006A259B" w:rsidRDefault="00275D12">
      <w:pPr>
        <w:ind w:left="355" w:right="983"/>
      </w:pPr>
      <w:r>
        <w:t xml:space="preserve">Se realizarán en diferentes entornos y a través de diversos canales: </w:t>
      </w:r>
    </w:p>
    <w:p w14:paraId="44C04613" w14:textId="77777777" w:rsidR="006A259B" w:rsidRDefault="00275D12" w:rsidP="00A36BDE">
      <w:pPr>
        <w:numPr>
          <w:ilvl w:val="0"/>
          <w:numId w:val="8"/>
        </w:numPr>
        <w:spacing w:after="9"/>
        <w:ind w:right="983" w:hanging="360"/>
      </w:pPr>
      <w:r>
        <w:t xml:space="preserve">Los tres Centros de Formación e Información de que dispone Kontsumobide-Instituto Vasco de Consumo en cada uno de los territorios vascos. </w:t>
      </w:r>
    </w:p>
    <w:p w14:paraId="1F4D2BAF" w14:textId="77777777" w:rsidR="006A259B" w:rsidRDefault="00275D12" w:rsidP="00A36BDE">
      <w:pPr>
        <w:numPr>
          <w:ilvl w:val="0"/>
          <w:numId w:val="8"/>
        </w:numPr>
        <w:spacing w:after="10"/>
        <w:ind w:right="983" w:hanging="360"/>
      </w:pPr>
      <w:r>
        <w:t xml:space="preserve">Centros educativos, equipamientos asociativos, de ocio, empresariales y otros, más aquellos espacios de exterior si así se requiriese. </w:t>
      </w:r>
    </w:p>
    <w:p w14:paraId="6E9197D0" w14:textId="77777777" w:rsidR="006A259B" w:rsidRDefault="00275D12" w:rsidP="00A36BDE">
      <w:pPr>
        <w:numPr>
          <w:ilvl w:val="0"/>
          <w:numId w:val="8"/>
        </w:numPr>
        <w:spacing w:after="9"/>
        <w:ind w:right="983" w:hanging="360"/>
      </w:pPr>
      <w:r>
        <w:t xml:space="preserve">Plataformas de internet, redes sociales y web. </w:t>
      </w:r>
    </w:p>
    <w:p w14:paraId="257C5E90" w14:textId="77777777" w:rsidR="0085757C" w:rsidRDefault="00275D12" w:rsidP="00A36BDE">
      <w:pPr>
        <w:numPr>
          <w:ilvl w:val="0"/>
          <w:numId w:val="8"/>
        </w:numPr>
        <w:spacing w:after="108" w:line="306" w:lineRule="auto"/>
        <w:ind w:right="983" w:hanging="360"/>
      </w:pPr>
      <w:r>
        <w:t xml:space="preserve">Cualquier otro entorno o canal que en el desarrollo del programa se presente como de interés para el logro de los objetivos del programa y este aprobado por Kontsumobide previo acuerdo con la empresa adjudicataria. </w:t>
      </w:r>
    </w:p>
    <w:p w14:paraId="79134A7F" w14:textId="07558DFF" w:rsidR="4C2D1389" w:rsidRDefault="4C2D1389" w:rsidP="4C2D1389">
      <w:pPr>
        <w:spacing w:after="108" w:line="306" w:lineRule="auto"/>
        <w:ind w:right="983"/>
        <w:rPr>
          <w:b/>
          <w:bCs/>
        </w:rPr>
      </w:pPr>
    </w:p>
    <w:p w14:paraId="6279EC17" w14:textId="58D0D262" w:rsidR="006A259B" w:rsidRDefault="00275D12" w:rsidP="4C2D1389">
      <w:pPr>
        <w:spacing w:after="108" w:line="306" w:lineRule="auto"/>
        <w:ind w:right="983"/>
        <w:rPr>
          <w:b/>
          <w:bCs/>
          <w:sz w:val="32"/>
          <w:szCs w:val="32"/>
        </w:rPr>
      </w:pPr>
      <w:r w:rsidRPr="4C2D1389">
        <w:rPr>
          <w:b/>
          <w:bCs/>
          <w:sz w:val="32"/>
          <w:szCs w:val="32"/>
        </w:rPr>
        <w:t>Términos utilizados en estas bases</w:t>
      </w:r>
      <w:r w:rsidR="7DC298ED" w:rsidRPr="4C2D1389">
        <w:rPr>
          <w:b/>
          <w:bCs/>
          <w:sz w:val="32"/>
          <w:szCs w:val="32"/>
        </w:rPr>
        <w:t xml:space="preserve">: </w:t>
      </w:r>
    </w:p>
    <w:p w14:paraId="339AF2DB" w14:textId="64ECDAAF" w:rsidR="006A259B" w:rsidRDefault="00275D12" w:rsidP="4C2D1389">
      <w:pPr>
        <w:numPr>
          <w:ilvl w:val="0"/>
          <w:numId w:val="9"/>
        </w:numPr>
        <w:ind w:right="983"/>
        <w:rPr>
          <w:b/>
          <w:bCs/>
          <w:color w:val="FF0000"/>
          <w:sz w:val="28"/>
          <w:szCs w:val="28"/>
        </w:rPr>
      </w:pPr>
      <w:r w:rsidRPr="4C2D1389">
        <w:rPr>
          <w:b/>
          <w:bCs/>
          <w:sz w:val="28"/>
          <w:szCs w:val="28"/>
        </w:rPr>
        <w:t>Experiencias formativas</w:t>
      </w:r>
      <w:r w:rsidRPr="4C2D1389">
        <w:rPr>
          <w:sz w:val="28"/>
          <w:szCs w:val="28"/>
        </w:rPr>
        <w:t xml:space="preserve">. </w:t>
      </w:r>
    </w:p>
    <w:p w14:paraId="62867A9C" w14:textId="3CFA8923" w:rsidR="006A259B" w:rsidRPr="003E3106" w:rsidRDefault="2B218E75" w:rsidP="40651EBB">
      <w:pPr>
        <w:spacing w:after="219" w:line="276" w:lineRule="auto"/>
        <w:ind w:left="360"/>
        <w:rPr>
          <w:color w:val="auto"/>
        </w:rPr>
      </w:pPr>
      <w:r w:rsidRPr="40651EBB">
        <w:rPr>
          <w:color w:val="auto"/>
        </w:rPr>
        <w:t>Son actividades puntuales, interactivas y participativas, diseñadas para ser ejecutadas en una sesión única de duración entre 45 y 90 minutos.</w:t>
      </w:r>
    </w:p>
    <w:p w14:paraId="25916C8F" w14:textId="4FEDEAB6" w:rsidR="006A259B" w:rsidRPr="003E3106" w:rsidRDefault="2B218E75" w:rsidP="40651EBB">
      <w:pPr>
        <w:spacing w:after="219" w:line="276" w:lineRule="auto"/>
        <w:ind w:left="360"/>
        <w:rPr>
          <w:color w:val="auto"/>
        </w:rPr>
      </w:pPr>
      <w:r w:rsidRPr="40651EBB">
        <w:rPr>
          <w:color w:val="auto"/>
        </w:rPr>
        <w:t>Objetivo: transmitir conocimientos prácticos y fomentar la reflexión mediante dinámicas activas. </w:t>
      </w:r>
    </w:p>
    <w:p w14:paraId="6493F844" w14:textId="44405AD0" w:rsidR="006A259B" w:rsidRPr="003E3106" w:rsidRDefault="2B218E75" w:rsidP="40651EBB">
      <w:pPr>
        <w:spacing w:after="219" w:line="276" w:lineRule="auto"/>
        <w:ind w:left="360"/>
        <w:rPr>
          <w:color w:val="auto"/>
        </w:rPr>
      </w:pPr>
      <w:r w:rsidRPr="40651EBB">
        <w:rPr>
          <w:color w:val="auto"/>
        </w:rPr>
        <w:t>Formato: presencial, virtual (sincrónica o asincrónica) o híbrido. </w:t>
      </w:r>
    </w:p>
    <w:p w14:paraId="7A630CFD" w14:textId="2F448132" w:rsidR="006A259B" w:rsidRPr="0085757C" w:rsidRDefault="2B218E75" w:rsidP="40651EBB">
      <w:pPr>
        <w:spacing w:after="219" w:line="276" w:lineRule="auto"/>
        <w:ind w:left="360"/>
        <w:rPr>
          <w:color w:val="auto"/>
        </w:rPr>
      </w:pPr>
      <w:r w:rsidRPr="40651EBB">
        <w:rPr>
          <w:color w:val="auto"/>
        </w:rPr>
        <w:t>Ejemplo: taller práctico sobre etiquetado de productos o consumo responsable.</w:t>
      </w:r>
      <w:r w:rsidR="00275D12" w:rsidRPr="40651EBB">
        <w:rPr>
          <w:color w:val="auto"/>
        </w:rPr>
        <w:t xml:space="preserve">  </w:t>
      </w:r>
    </w:p>
    <w:p w14:paraId="77C1D2D1" w14:textId="0716F263" w:rsidR="00275D12" w:rsidRPr="003E3106" w:rsidRDefault="00275D12" w:rsidP="4C2D1389">
      <w:pPr>
        <w:numPr>
          <w:ilvl w:val="0"/>
          <w:numId w:val="9"/>
        </w:numPr>
        <w:ind w:right="983"/>
        <w:rPr>
          <w:color w:val="auto"/>
          <w:sz w:val="28"/>
          <w:szCs w:val="28"/>
        </w:rPr>
      </w:pPr>
      <w:r w:rsidRPr="4C2D1389">
        <w:rPr>
          <w:b/>
          <w:bCs/>
          <w:color w:val="auto"/>
          <w:sz w:val="28"/>
          <w:szCs w:val="28"/>
        </w:rPr>
        <w:t>Proyectos educativos en materia de consumo</w:t>
      </w:r>
      <w:r w:rsidRPr="4C2D1389">
        <w:rPr>
          <w:color w:val="auto"/>
          <w:sz w:val="28"/>
          <w:szCs w:val="28"/>
        </w:rPr>
        <w:t xml:space="preserve">. </w:t>
      </w:r>
    </w:p>
    <w:p w14:paraId="5B11CA55" w14:textId="680B5634" w:rsidR="2707F119" w:rsidRPr="003E3106" w:rsidRDefault="2707F119" w:rsidP="426895F9">
      <w:pPr>
        <w:spacing w:after="219" w:line="252" w:lineRule="auto"/>
        <w:ind w:left="360"/>
        <w:rPr>
          <w:color w:val="auto"/>
          <w:szCs w:val="22"/>
        </w:rPr>
      </w:pPr>
      <w:r w:rsidRPr="003E3106">
        <w:rPr>
          <w:color w:val="auto"/>
          <w:szCs w:val="22"/>
        </w:rPr>
        <w:t xml:space="preserve">Son iniciativas de mayor alcance y duración, que implican la </w:t>
      </w:r>
      <w:proofErr w:type="gramStart"/>
      <w:r w:rsidRPr="003E3106">
        <w:rPr>
          <w:color w:val="auto"/>
          <w:szCs w:val="22"/>
        </w:rPr>
        <w:t>participación activa</w:t>
      </w:r>
      <w:proofErr w:type="gramEnd"/>
      <w:r w:rsidRPr="003E3106">
        <w:rPr>
          <w:color w:val="auto"/>
          <w:szCs w:val="22"/>
        </w:rPr>
        <w:t xml:space="preserve"> y continuada de las personas participantes en varias sesiones. Su duración es de entre 15 y 20 horas.</w:t>
      </w:r>
    </w:p>
    <w:p w14:paraId="163D534B" w14:textId="31313CD0" w:rsidR="2707F119" w:rsidRPr="003E3106" w:rsidRDefault="2707F119" w:rsidP="426895F9">
      <w:pPr>
        <w:spacing w:after="219" w:line="252" w:lineRule="auto"/>
        <w:ind w:left="360"/>
        <w:rPr>
          <w:color w:val="auto"/>
          <w:szCs w:val="22"/>
        </w:rPr>
      </w:pPr>
      <w:r w:rsidRPr="003E3106">
        <w:rPr>
          <w:color w:val="auto"/>
          <w:szCs w:val="22"/>
        </w:rPr>
        <w:t>Objetivo: generar aprendizaje profundo y colaborativo, con varias sesiones y tareas entre ellas. </w:t>
      </w:r>
    </w:p>
    <w:p w14:paraId="1177409E" w14:textId="3EC58736" w:rsidR="2707F119" w:rsidRPr="003E3106" w:rsidRDefault="2707F119" w:rsidP="426895F9">
      <w:pPr>
        <w:spacing w:after="219" w:line="252" w:lineRule="auto"/>
        <w:ind w:left="360"/>
        <w:rPr>
          <w:color w:val="auto"/>
          <w:szCs w:val="22"/>
        </w:rPr>
      </w:pPr>
      <w:r w:rsidRPr="003E3106">
        <w:rPr>
          <w:color w:val="auto"/>
          <w:szCs w:val="22"/>
        </w:rPr>
        <w:t>Formato: presencial, virtual o mixto, con tiempos sincrónicos y asincrónicos. </w:t>
      </w:r>
    </w:p>
    <w:p w14:paraId="4E4E53B9" w14:textId="084A8F0F" w:rsidR="426895F9" w:rsidRPr="0085757C" w:rsidRDefault="2707F119" w:rsidP="0085757C">
      <w:pPr>
        <w:spacing w:after="219" w:line="252" w:lineRule="auto"/>
        <w:ind w:left="360"/>
        <w:rPr>
          <w:color w:val="auto"/>
          <w:szCs w:val="22"/>
        </w:rPr>
      </w:pPr>
      <w:r w:rsidRPr="003E3106">
        <w:rPr>
          <w:color w:val="auto"/>
          <w:szCs w:val="22"/>
        </w:rPr>
        <w:lastRenderedPageBreak/>
        <w:t>Ejemplo: proyecto escolar sobre sostenibilidad que incluye sesiones formativas, trabajo en equipo y presentación final.</w:t>
      </w:r>
    </w:p>
    <w:p w14:paraId="50D23E42" w14:textId="79EB9946" w:rsidR="00275D12" w:rsidRPr="003E3106" w:rsidRDefault="00275D12" w:rsidP="4C2D1389">
      <w:pPr>
        <w:numPr>
          <w:ilvl w:val="0"/>
          <w:numId w:val="9"/>
        </w:numPr>
        <w:ind w:right="983"/>
        <w:rPr>
          <w:color w:val="auto"/>
          <w:sz w:val="32"/>
          <w:szCs w:val="32"/>
        </w:rPr>
      </w:pPr>
      <w:r w:rsidRPr="4C2D1389">
        <w:rPr>
          <w:b/>
          <w:bCs/>
          <w:color w:val="auto"/>
          <w:sz w:val="32"/>
          <w:szCs w:val="32"/>
        </w:rPr>
        <w:t>Productos de formación y sensibilización</w:t>
      </w:r>
      <w:r w:rsidRPr="4C2D1389">
        <w:rPr>
          <w:color w:val="auto"/>
          <w:sz w:val="32"/>
          <w:szCs w:val="32"/>
        </w:rPr>
        <w:t xml:space="preserve">. </w:t>
      </w:r>
    </w:p>
    <w:p w14:paraId="539EAD38" w14:textId="56C73193" w:rsidR="5D60A1C9" w:rsidRPr="003E3106" w:rsidRDefault="5D60A1C9" w:rsidP="426895F9">
      <w:pPr>
        <w:spacing w:after="219" w:line="252" w:lineRule="auto"/>
        <w:ind w:left="360"/>
        <w:rPr>
          <w:color w:val="auto"/>
          <w:szCs w:val="22"/>
        </w:rPr>
      </w:pPr>
      <w:r w:rsidRPr="003E3106">
        <w:rPr>
          <w:color w:val="auto"/>
          <w:szCs w:val="22"/>
        </w:rPr>
        <w:t>Son materiales digitales específicos, diseñados para formar, informar y sensibilizar sobre un tema concreto a través de su publicación en los diferentes canales de comunicación de Kontsumobide.</w:t>
      </w:r>
    </w:p>
    <w:p w14:paraId="501DBB48" w14:textId="5FCB1D78" w:rsidR="5D60A1C9" w:rsidRPr="003E3106" w:rsidRDefault="5D60A1C9" w:rsidP="426895F9">
      <w:pPr>
        <w:spacing w:after="219" w:line="252" w:lineRule="auto"/>
        <w:ind w:left="360"/>
        <w:rPr>
          <w:color w:val="auto"/>
          <w:szCs w:val="22"/>
        </w:rPr>
      </w:pPr>
      <w:r w:rsidRPr="003E3106">
        <w:rPr>
          <w:color w:val="auto"/>
          <w:szCs w:val="22"/>
        </w:rPr>
        <w:t>Objetivo: difundir mensajes claros y concisos que promuevan buenas prácticas de consumo. </w:t>
      </w:r>
    </w:p>
    <w:p w14:paraId="7E89B761" w14:textId="1AF67DA1" w:rsidR="5D60A1C9" w:rsidRPr="003E3106" w:rsidRDefault="5D60A1C9" w:rsidP="426895F9">
      <w:pPr>
        <w:spacing w:after="219" w:line="252" w:lineRule="auto"/>
        <w:ind w:left="360"/>
        <w:rPr>
          <w:color w:val="auto"/>
          <w:szCs w:val="22"/>
        </w:rPr>
      </w:pPr>
      <w:r w:rsidRPr="003E3106">
        <w:rPr>
          <w:color w:val="auto"/>
          <w:szCs w:val="22"/>
        </w:rPr>
        <w:t xml:space="preserve">Formato: cápsulas de vídeo, infografías, </w:t>
      </w:r>
      <w:proofErr w:type="spellStart"/>
      <w:r w:rsidRPr="003E3106">
        <w:rPr>
          <w:color w:val="auto"/>
          <w:szCs w:val="22"/>
        </w:rPr>
        <w:t>GIFs</w:t>
      </w:r>
      <w:proofErr w:type="spellEnd"/>
      <w:r w:rsidRPr="003E3106">
        <w:rPr>
          <w:color w:val="auto"/>
          <w:szCs w:val="22"/>
        </w:rPr>
        <w:t>, publicaciones en redes sociales, artículos para el blog, revista... </w:t>
      </w:r>
    </w:p>
    <w:p w14:paraId="06236DAE" w14:textId="2F5EDA63" w:rsidR="426895F9" w:rsidRPr="0085757C" w:rsidRDefault="5D60A1C9" w:rsidP="0085757C">
      <w:pPr>
        <w:spacing w:after="219" w:line="252" w:lineRule="auto"/>
        <w:ind w:left="360"/>
        <w:rPr>
          <w:color w:val="auto"/>
          <w:szCs w:val="22"/>
        </w:rPr>
      </w:pPr>
      <w:r w:rsidRPr="003E3106">
        <w:rPr>
          <w:color w:val="auto"/>
          <w:szCs w:val="22"/>
        </w:rPr>
        <w:t>Ejemplo: vídeo de 1 minuto sobre derechos de la persona consumidora o infografía sobre ahorro energético.</w:t>
      </w:r>
    </w:p>
    <w:p w14:paraId="2759E434" w14:textId="54EB7072" w:rsidR="00275D12" w:rsidRPr="003E3106" w:rsidRDefault="00275D12" w:rsidP="4C2D1389">
      <w:pPr>
        <w:numPr>
          <w:ilvl w:val="0"/>
          <w:numId w:val="9"/>
        </w:numPr>
        <w:ind w:right="983"/>
        <w:rPr>
          <w:color w:val="auto"/>
          <w:sz w:val="32"/>
          <w:szCs w:val="32"/>
        </w:rPr>
      </w:pPr>
      <w:r w:rsidRPr="4C2D1389">
        <w:rPr>
          <w:b/>
          <w:bCs/>
          <w:color w:val="auto"/>
          <w:sz w:val="32"/>
          <w:szCs w:val="32"/>
        </w:rPr>
        <w:t>Acciones de formación y sensibilización</w:t>
      </w:r>
      <w:r w:rsidRPr="4C2D1389">
        <w:rPr>
          <w:color w:val="auto"/>
          <w:sz w:val="32"/>
          <w:szCs w:val="32"/>
        </w:rPr>
        <w:t xml:space="preserve">. </w:t>
      </w:r>
    </w:p>
    <w:p w14:paraId="09A1A17B" w14:textId="614FBE87" w:rsidR="5DE0AB1D" w:rsidRPr="003E3106" w:rsidRDefault="5DE0AB1D" w:rsidP="426895F9">
      <w:pPr>
        <w:spacing w:after="219" w:line="252" w:lineRule="auto"/>
        <w:ind w:left="360"/>
        <w:rPr>
          <w:color w:val="auto"/>
          <w:szCs w:val="22"/>
        </w:rPr>
      </w:pPr>
      <w:r w:rsidRPr="003E3106">
        <w:rPr>
          <w:color w:val="auto"/>
          <w:szCs w:val="22"/>
        </w:rPr>
        <w:t xml:space="preserve">Son intervenciones más elaboradas que los productos, orientadas a generar impacto y </w:t>
      </w:r>
      <w:proofErr w:type="gramStart"/>
      <w:r w:rsidRPr="003E3106">
        <w:rPr>
          <w:color w:val="auto"/>
          <w:szCs w:val="22"/>
        </w:rPr>
        <w:t>participación activa</w:t>
      </w:r>
      <w:proofErr w:type="gramEnd"/>
      <w:r w:rsidRPr="003E3106">
        <w:rPr>
          <w:color w:val="auto"/>
          <w:szCs w:val="22"/>
        </w:rPr>
        <w:t xml:space="preserve"> y experiencial de las personas consumidoras participantes.</w:t>
      </w:r>
    </w:p>
    <w:p w14:paraId="5804B2F8" w14:textId="2B1EAF74" w:rsidR="5DE0AB1D" w:rsidRPr="003E3106" w:rsidRDefault="5DE0AB1D" w:rsidP="426895F9">
      <w:pPr>
        <w:spacing w:after="219" w:line="252" w:lineRule="auto"/>
        <w:ind w:left="360"/>
        <w:rPr>
          <w:color w:val="auto"/>
          <w:szCs w:val="22"/>
        </w:rPr>
      </w:pPr>
      <w:r w:rsidRPr="003E3106">
        <w:rPr>
          <w:color w:val="auto"/>
          <w:szCs w:val="22"/>
        </w:rPr>
        <w:t>Objetivo: reforzar la formación mediante actividades presenciales, híbridas o digitales, con un componente experiencial. </w:t>
      </w:r>
    </w:p>
    <w:p w14:paraId="7105DE27" w14:textId="1D001F59" w:rsidR="5DE0AB1D" w:rsidRPr="003E3106" w:rsidRDefault="5DE0AB1D" w:rsidP="426895F9">
      <w:pPr>
        <w:spacing w:after="219" w:line="252" w:lineRule="auto"/>
        <w:ind w:left="360"/>
        <w:rPr>
          <w:color w:val="auto"/>
          <w:szCs w:val="22"/>
        </w:rPr>
      </w:pPr>
      <w:r w:rsidRPr="003E3106">
        <w:rPr>
          <w:color w:val="auto"/>
          <w:szCs w:val="22"/>
        </w:rPr>
        <w:t xml:space="preserve">Formato: puede incluir </w:t>
      </w:r>
      <w:proofErr w:type="spellStart"/>
      <w:r w:rsidRPr="003E3106">
        <w:rPr>
          <w:color w:val="auto"/>
          <w:szCs w:val="22"/>
        </w:rPr>
        <w:t>street</w:t>
      </w:r>
      <w:proofErr w:type="spellEnd"/>
      <w:r w:rsidRPr="003E3106">
        <w:rPr>
          <w:color w:val="auto"/>
          <w:szCs w:val="22"/>
        </w:rPr>
        <w:t xml:space="preserve"> marketing, eventos en centros educativos, campañas en espacios públicos. </w:t>
      </w:r>
    </w:p>
    <w:p w14:paraId="53E2BC63" w14:textId="180FE934" w:rsidR="5DE0AB1D" w:rsidRPr="003E3106" w:rsidRDefault="5DE0AB1D" w:rsidP="426895F9">
      <w:pPr>
        <w:spacing w:after="219" w:line="252" w:lineRule="auto"/>
        <w:ind w:left="360"/>
        <w:rPr>
          <w:color w:val="auto"/>
          <w:szCs w:val="22"/>
        </w:rPr>
      </w:pPr>
      <w:r w:rsidRPr="4C2D1389">
        <w:rPr>
          <w:color w:val="auto"/>
        </w:rPr>
        <w:t>Ejemplo: jornada presencial en un centro de mayores sobre consumo responsable, complementada con material digital.</w:t>
      </w:r>
    </w:p>
    <w:p w14:paraId="58FC76E2" w14:textId="34E30639" w:rsidR="4C2D1389" w:rsidRDefault="4C2D1389" w:rsidP="4C2D1389">
      <w:pPr>
        <w:spacing w:after="21" w:line="259" w:lineRule="auto"/>
        <w:ind w:right="0"/>
        <w:jc w:val="left"/>
        <w:rPr>
          <w:color w:val="0F4761" w:themeColor="accent1" w:themeShade="BF"/>
          <w:sz w:val="28"/>
          <w:szCs w:val="28"/>
        </w:rPr>
      </w:pPr>
    </w:p>
    <w:p w14:paraId="634F0866" w14:textId="4CD6BC37" w:rsidR="006A259B" w:rsidRDefault="00275D12" w:rsidP="0085757C">
      <w:pPr>
        <w:spacing w:after="21" w:line="259" w:lineRule="auto"/>
        <w:ind w:right="0"/>
        <w:jc w:val="left"/>
      </w:pPr>
      <w:r>
        <w:rPr>
          <w:color w:val="0F4761"/>
          <w:sz w:val="28"/>
        </w:rPr>
        <w:t>B.</w:t>
      </w:r>
      <w:r>
        <w:rPr>
          <w:rFonts w:ascii="Arial" w:eastAsia="Arial" w:hAnsi="Arial" w:cs="Arial"/>
          <w:color w:val="0F4761"/>
          <w:sz w:val="28"/>
        </w:rPr>
        <w:t xml:space="preserve"> </w:t>
      </w:r>
      <w:r>
        <w:rPr>
          <w:color w:val="0F4761"/>
          <w:sz w:val="28"/>
        </w:rPr>
        <w:t xml:space="preserve">CONSIDERACIONES DEL CONTRATO: 5 REQUISITOS CLAVE A CUMPLIR POR PARTE DE LAS EMPRESAS LICITADORAS EN EL DESARROLLO DEL PEFSC </w:t>
      </w:r>
    </w:p>
    <w:p w14:paraId="6A020F3D" w14:textId="77777777" w:rsidR="006A259B" w:rsidRDefault="00275D12">
      <w:pPr>
        <w:spacing w:after="158" w:line="259" w:lineRule="auto"/>
        <w:ind w:left="360" w:right="0" w:firstLine="0"/>
        <w:jc w:val="left"/>
      </w:pPr>
      <w:r>
        <w:t xml:space="preserve"> </w:t>
      </w:r>
    </w:p>
    <w:p w14:paraId="6C0F945D" w14:textId="6197C017" w:rsidR="006A259B" w:rsidRDefault="00275D12" w:rsidP="00A36BDE">
      <w:pPr>
        <w:pStyle w:val="Prrafodelista"/>
        <w:numPr>
          <w:ilvl w:val="0"/>
          <w:numId w:val="10"/>
        </w:numPr>
        <w:ind w:right="983"/>
      </w:pPr>
      <w:r>
        <w:t xml:space="preserve">Dinamismo, flexibilidad y adaptabilidad permanentes. Se generará una dinámica de trabajo que exigirá tener capacidad de adaptación permanente. </w:t>
      </w:r>
    </w:p>
    <w:p w14:paraId="2CBBA1A2" w14:textId="09BB0203" w:rsidR="006A259B" w:rsidRDefault="00275D12" w:rsidP="00A36BDE">
      <w:pPr>
        <w:pStyle w:val="Prrafodelista"/>
        <w:numPr>
          <w:ilvl w:val="0"/>
          <w:numId w:val="10"/>
        </w:numPr>
        <w:ind w:right="983"/>
      </w:pPr>
      <w:r>
        <w:t xml:space="preserve">Se busca actualizar de manera continua las experiencias para adecuarlas a nuevas propuestas. Deberá adecuarse a la segmentación de públicos que se adjunta y la prioridad que se otorga a cada una. (ANEXO 1). </w:t>
      </w:r>
    </w:p>
    <w:p w14:paraId="3534826B" w14:textId="1502C175" w:rsidR="006A259B" w:rsidRDefault="00275D12" w:rsidP="00A36BDE">
      <w:pPr>
        <w:pStyle w:val="Prrafodelista"/>
        <w:numPr>
          <w:ilvl w:val="0"/>
          <w:numId w:val="10"/>
        </w:numPr>
        <w:ind w:right="983"/>
      </w:pPr>
      <w:r>
        <w:t xml:space="preserve">El entorno digital tendrá un protagonismo indiscutible en el Programa. Tanto desde la perspectiva formativa, como desde la parte de sensibilización, el Programa tiene como misión llegar a la mayor pluralidad posible de públicos prioritarios. Las oportunidades que ofrece internet para relacionarnos con diferentes y variados perfiles de personas consumidoras deben ser aprovechadas. </w:t>
      </w:r>
    </w:p>
    <w:p w14:paraId="507CF42F" w14:textId="77777777" w:rsidR="00D74690" w:rsidRDefault="00D74690" w:rsidP="00A36BDE">
      <w:pPr>
        <w:pStyle w:val="Prrafodelista"/>
        <w:numPr>
          <w:ilvl w:val="0"/>
          <w:numId w:val="10"/>
        </w:numPr>
        <w:ind w:right="983"/>
      </w:pPr>
      <w:r>
        <w:t xml:space="preserve">Kontsumobide-Instituto Vasco de Consumo es consciente de que digitalizar el Programa supone un inconveniente, teniendo en cuenta que existe aún una brecha digital en la población, y especialmente porque hay que tener en cuenta a </w:t>
      </w:r>
      <w:r>
        <w:lastRenderedPageBreak/>
        <w:t>la persona consumidora vulnerable. En este sentido es un proceso que implica tener en cuenta esa realidad, por lo que la oferta no debe desarrollarse exclusivamente a través de internet. El proceso de adaptación a plataformas formativas online comenzará en 2025 y se prevé su conclusión en 2026, por lo que habrá de considerarse esta eventualidad.</w:t>
      </w:r>
    </w:p>
    <w:p w14:paraId="192D2C08" w14:textId="77777777" w:rsidR="00D74690" w:rsidRDefault="00275D12" w:rsidP="00A36BDE">
      <w:pPr>
        <w:pStyle w:val="Prrafodelista"/>
        <w:numPr>
          <w:ilvl w:val="0"/>
          <w:numId w:val="10"/>
        </w:numPr>
        <w:ind w:right="983"/>
      </w:pPr>
      <w:r>
        <w:t xml:space="preserve">Los Centros de Formación e Información de Kontsumobide serán los referentes del PEFSC en cada Territorio histórico. </w:t>
      </w:r>
    </w:p>
    <w:p w14:paraId="0FC78E41" w14:textId="245CDA3D" w:rsidR="006A259B" w:rsidRDefault="00275D12" w:rsidP="00A36BDE">
      <w:pPr>
        <w:pStyle w:val="Prrafodelista"/>
        <w:numPr>
          <w:ilvl w:val="0"/>
          <w:numId w:val="10"/>
        </w:numPr>
        <w:ind w:right="983"/>
      </w:pPr>
      <w:r>
        <w:t xml:space="preserve">La empresa adjudicataria se comprometerá a trabajar de manera colaborativa con Kontsumobide y otras empresas que en programas determinados colaboren con el Instituto Vasco de Consumo. </w:t>
      </w:r>
    </w:p>
    <w:p w14:paraId="75A908E2" w14:textId="77777777" w:rsidR="006A259B" w:rsidRDefault="00275D12">
      <w:pPr>
        <w:spacing w:after="158" w:line="259" w:lineRule="auto"/>
        <w:ind w:left="360" w:right="0" w:firstLine="0"/>
        <w:jc w:val="left"/>
      </w:pPr>
      <w:r>
        <w:t xml:space="preserve">  </w:t>
      </w:r>
    </w:p>
    <w:p w14:paraId="70C6CBEC" w14:textId="77777777" w:rsidR="006A259B" w:rsidRDefault="00275D12">
      <w:pPr>
        <w:spacing w:after="0" w:line="259" w:lineRule="auto"/>
        <w:ind w:left="360" w:right="0" w:firstLine="0"/>
        <w:jc w:val="left"/>
      </w:pPr>
      <w:r>
        <w:t xml:space="preserve"> </w:t>
      </w:r>
    </w:p>
    <w:p w14:paraId="5323B97F" w14:textId="7E486AD5" w:rsidR="006A259B" w:rsidRDefault="00275D12" w:rsidP="00D74690">
      <w:pPr>
        <w:spacing w:after="216" w:line="259" w:lineRule="auto"/>
        <w:ind w:left="360" w:right="0" w:firstLine="0"/>
        <w:jc w:val="left"/>
      </w:pPr>
      <w:r>
        <w:t xml:space="preserve"> </w:t>
      </w:r>
      <w:r>
        <w:rPr>
          <w:color w:val="0F4761"/>
          <w:sz w:val="28"/>
        </w:rPr>
        <w:t>C.</w:t>
      </w:r>
      <w:r>
        <w:rPr>
          <w:rFonts w:ascii="Arial" w:eastAsia="Arial" w:hAnsi="Arial" w:cs="Arial"/>
          <w:color w:val="0F4761"/>
          <w:sz w:val="28"/>
        </w:rPr>
        <w:t xml:space="preserve"> </w:t>
      </w:r>
      <w:r>
        <w:rPr>
          <w:color w:val="0F4761"/>
          <w:sz w:val="28"/>
        </w:rPr>
        <w:t>CONTENIDOS DEL PROGRAMA DE EDUCACIÓN, FORMACIÓN Y</w:t>
      </w:r>
      <w:r w:rsidR="00D74690">
        <w:rPr>
          <w:color w:val="0F4761"/>
          <w:sz w:val="28"/>
        </w:rPr>
        <w:t xml:space="preserve"> </w:t>
      </w:r>
      <w:r>
        <w:rPr>
          <w:color w:val="0F4761"/>
          <w:sz w:val="28"/>
        </w:rPr>
        <w:t xml:space="preserve">SENSIBILIZACIÓN EN MATERIA DE CONSUMO (PEFSC) </w:t>
      </w:r>
    </w:p>
    <w:p w14:paraId="1C902BE2" w14:textId="77777777" w:rsidR="006A259B" w:rsidRDefault="00275D12">
      <w:pPr>
        <w:spacing w:after="160" w:line="259" w:lineRule="auto"/>
        <w:ind w:left="360" w:right="0" w:firstLine="0"/>
        <w:jc w:val="left"/>
      </w:pPr>
      <w:r>
        <w:t xml:space="preserve"> </w:t>
      </w:r>
    </w:p>
    <w:p w14:paraId="61F04269" w14:textId="77777777" w:rsidR="006A259B" w:rsidRDefault="00275D12">
      <w:pPr>
        <w:spacing w:after="39" w:line="259" w:lineRule="auto"/>
        <w:ind w:left="-5" w:right="122"/>
        <w:jc w:val="left"/>
      </w:pPr>
      <w:r>
        <w:rPr>
          <w:i/>
          <w:color w:val="0F4761"/>
        </w:rPr>
        <w:t>1.</w:t>
      </w:r>
      <w:r>
        <w:rPr>
          <w:rFonts w:ascii="Arial" w:eastAsia="Arial" w:hAnsi="Arial" w:cs="Arial"/>
          <w:i/>
          <w:color w:val="0F4761"/>
        </w:rPr>
        <w:t xml:space="preserve"> </w:t>
      </w:r>
      <w:r>
        <w:rPr>
          <w:i/>
          <w:color w:val="0F4761"/>
        </w:rPr>
        <w:t xml:space="preserve">OBJETIVOS </w:t>
      </w:r>
    </w:p>
    <w:p w14:paraId="593090A8" w14:textId="77777777" w:rsidR="006A259B" w:rsidRDefault="00275D12" w:rsidP="00A36BDE">
      <w:pPr>
        <w:numPr>
          <w:ilvl w:val="1"/>
          <w:numId w:val="12"/>
        </w:numPr>
        <w:ind w:right="983" w:hanging="355"/>
      </w:pPr>
      <w:r>
        <w:t xml:space="preserve">Promover que las personas consumidoras y usuarias de la Comunidad Autónoma del País Vasco actúen conforme a criterios de consumo consciente y responsable, fomentando especialmente la práctica de un consumo social y ecológicamente sostenible. </w:t>
      </w:r>
    </w:p>
    <w:p w14:paraId="372A670E" w14:textId="77777777" w:rsidR="006A259B" w:rsidRDefault="00275D12" w:rsidP="00A36BDE">
      <w:pPr>
        <w:numPr>
          <w:ilvl w:val="1"/>
          <w:numId w:val="12"/>
        </w:numPr>
        <w:ind w:right="983" w:hanging="355"/>
      </w:pPr>
      <w:r>
        <w:t xml:space="preserve">Formar a las personas consumidoras y usuarias sobre sus derechos y deberes, así como la forma de ejercerlos; con especial atención a las personas consumidoras vulnerables en términos económicos y sociales. </w:t>
      </w:r>
    </w:p>
    <w:p w14:paraId="70C05EBF" w14:textId="77777777" w:rsidR="006A259B" w:rsidRDefault="00275D12">
      <w:pPr>
        <w:spacing w:after="39" w:line="259" w:lineRule="auto"/>
        <w:ind w:left="278" w:right="0"/>
        <w:jc w:val="left"/>
      </w:pPr>
      <w:r>
        <w:rPr>
          <w:color w:val="0F4761"/>
        </w:rPr>
        <w:t>a)</w:t>
      </w:r>
      <w:r>
        <w:rPr>
          <w:rFonts w:ascii="Arial" w:eastAsia="Arial" w:hAnsi="Arial" w:cs="Arial"/>
          <w:color w:val="0F4761"/>
        </w:rPr>
        <w:t xml:space="preserve"> </w:t>
      </w:r>
      <w:r>
        <w:rPr>
          <w:color w:val="0F4761"/>
        </w:rPr>
        <w:t xml:space="preserve">Objetivos específicos y procedimentales </w:t>
      </w:r>
    </w:p>
    <w:p w14:paraId="1EFFBD59" w14:textId="77777777" w:rsidR="006A259B" w:rsidRDefault="00275D12">
      <w:pPr>
        <w:spacing w:after="159" w:line="259" w:lineRule="auto"/>
        <w:ind w:left="360" w:right="0" w:firstLine="0"/>
        <w:jc w:val="left"/>
      </w:pPr>
      <w:r>
        <w:t xml:space="preserve"> </w:t>
      </w:r>
    </w:p>
    <w:p w14:paraId="540FD1D4" w14:textId="77777777" w:rsidR="006A259B" w:rsidRDefault="00275D12">
      <w:pPr>
        <w:spacing w:after="1" w:line="258" w:lineRule="auto"/>
        <w:ind w:left="1080" w:right="937" w:hanging="360"/>
        <w:jc w:val="left"/>
      </w:pPr>
      <w:r>
        <w:rPr>
          <w:rFonts w:ascii="Wingdings" w:eastAsia="Wingdings" w:hAnsi="Wingdings" w:cs="Wingdings"/>
        </w:rPr>
        <w:t>➢</w:t>
      </w:r>
      <w:r>
        <w:rPr>
          <w:rFonts w:ascii="Arial" w:eastAsia="Arial" w:hAnsi="Arial" w:cs="Arial"/>
        </w:rPr>
        <w:t xml:space="preserve"> </w:t>
      </w:r>
      <w:r>
        <w:rPr>
          <w:b/>
        </w:rPr>
        <w:t xml:space="preserve">Analizar y actualizar la oferta formativa que se ofrece actualmente, orientándola desde la perspectiva de un aprendizaje híbrido (presencial + virtual): </w:t>
      </w:r>
    </w:p>
    <w:p w14:paraId="7DF18B54" w14:textId="77777777" w:rsidR="006A259B" w:rsidRDefault="00275D12">
      <w:pPr>
        <w:spacing w:after="0" w:line="259" w:lineRule="auto"/>
        <w:ind w:left="1080" w:right="0" w:firstLine="0"/>
        <w:jc w:val="left"/>
      </w:pPr>
      <w:r>
        <w:rPr>
          <w:b/>
        </w:rPr>
        <w:t xml:space="preserve"> </w:t>
      </w:r>
    </w:p>
    <w:p w14:paraId="367B0323" w14:textId="0502378A" w:rsidR="006A259B" w:rsidRDefault="00275D12" w:rsidP="00A36BDE">
      <w:pPr>
        <w:numPr>
          <w:ilvl w:val="0"/>
          <w:numId w:val="11"/>
        </w:numPr>
        <w:spacing w:after="9"/>
        <w:ind w:right="983" w:hanging="360"/>
      </w:pPr>
      <w:r>
        <w:t xml:space="preserve">Definir las acciones formativas a partir de las Áreas de Contenido. </w:t>
      </w:r>
    </w:p>
    <w:p w14:paraId="283425AA" w14:textId="77777777" w:rsidR="006A259B" w:rsidRDefault="00275D12">
      <w:pPr>
        <w:spacing w:after="0" w:line="259" w:lineRule="auto"/>
        <w:ind w:left="787" w:right="0" w:firstLine="0"/>
        <w:jc w:val="left"/>
      </w:pPr>
      <w:r>
        <w:t xml:space="preserve"> </w:t>
      </w:r>
    </w:p>
    <w:p w14:paraId="7395BD53" w14:textId="77777777" w:rsidR="006A259B" w:rsidRDefault="00275D12" w:rsidP="00A36BDE">
      <w:pPr>
        <w:numPr>
          <w:ilvl w:val="0"/>
          <w:numId w:val="11"/>
        </w:numPr>
        <w:spacing w:after="0" w:line="259" w:lineRule="auto"/>
        <w:ind w:right="983" w:hanging="360"/>
      </w:pPr>
      <w:r>
        <w:t xml:space="preserve">Diseñar la formación en base a criterios de especificidad temática, diversificación de metodologías, estrategias y herramientas de aprendizaje. </w:t>
      </w:r>
    </w:p>
    <w:p w14:paraId="528D1FCC" w14:textId="77777777" w:rsidR="006A259B" w:rsidRDefault="00275D12">
      <w:pPr>
        <w:spacing w:after="0" w:line="259" w:lineRule="auto"/>
        <w:ind w:left="787" w:right="0" w:firstLine="0"/>
        <w:jc w:val="left"/>
      </w:pPr>
      <w:r>
        <w:t xml:space="preserve"> </w:t>
      </w:r>
    </w:p>
    <w:p w14:paraId="0B09BEB0" w14:textId="2F44AC76" w:rsidR="006A259B" w:rsidRDefault="00275D12" w:rsidP="00A36BDE">
      <w:pPr>
        <w:numPr>
          <w:ilvl w:val="0"/>
          <w:numId w:val="11"/>
        </w:numPr>
        <w:spacing w:after="8"/>
        <w:ind w:right="983" w:hanging="360"/>
      </w:pPr>
      <w:r>
        <w:t xml:space="preserve">Diseñar productos y acciones de formación y sensibilización, en base a criterios de especificidad temática, diversificación de soportes, uso de distintas herramientas, diferenciación de lenguajes comunicativos audiovisuales y una alta creatividad. Prácticamente todos los productos de formación y sensibilización serán digitales y las acciones de sensibilización informativa podrán ser digitales, presenciales o híbridas. Actualizar de manera permanente la oferta formativa. La oferta constará de 60 acciones </w:t>
      </w:r>
      <w:r w:rsidR="00BF67D5">
        <w:t>formativas y</w:t>
      </w:r>
      <w:r>
        <w:t xml:space="preserve"> 13 proyectos educativos. </w:t>
      </w:r>
    </w:p>
    <w:p w14:paraId="0FE516CB" w14:textId="77777777" w:rsidR="006A259B" w:rsidRDefault="00275D12">
      <w:pPr>
        <w:spacing w:after="0" w:line="259" w:lineRule="auto"/>
        <w:ind w:left="787" w:right="0" w:firstLine="0"/>
        <w:jc w:val="left"/>
      </w:pPr>
      <w:r>
        <w:t xml:space="preserve"> </w:t>
      </w:r>
    </w:p>
    <w:p w14:paraId="62A82DB4" w14:textId="2C0A726C" w:rsidR="006A259B" w:rsidRDefault="00275D12" w:rsidP="00A36BDE">
      <w:pPr>
        <w:numPr>
          <w:ilvl w:val="0"/>
          <w:numId w:val="11"/>
        </w:numPr>
        <w:spacing w:after="8"/>
        <w:ind w:right="983" w:hanging="360"/>
      </w:pPr>
      <w:r>
        <w:lastRenderedPageBreak/>
        <w:t xml:space="preserve">Se ejecutará en cada ejercicio un mínimo de 3.055 acciones formativas y 41 proyectos educativos en materia de consumo. Las acciones podrán ser digitales, presenciales o híbridas y se realizarán de manera equitativa en los tres Territorios Históricos. Los proyectos constarán de un número no inferior a 4 experiencias, acciones o sesiones formativas. Además del programa de formación y sensibilización. Este programa constará de 263 productos de formación y sensibilización y el 32 % serán vídeos. También deberá incluir 14 acciones de formación en calle. </w:t>
      </w:r>
    </w:p>
    <w:p w14:paraId="68EE48ED" w14:textId="77777777" w:rsidR="006A259B" w:rsidRDefault="00275D12">
      <w:pPr>
        <w:spacing w:after="0" w:line="259" w:lineRule="auto"/>
        <w:ind w:left="787" w:right="0" w:firstLine="0"/>
        <w:jc w:val="left"/>
      </w:pPr>
      <w:r>
        <w:t xml:space="preserve"> </w:t>
      </w:r>
    </w:p>
    <w:p w14:paraId="18709394" w14:textId="77777777" w:rsidR="006A259B" w:rsidRDefault="00275D12" w:rsidP="00A36BDE">
      <w:pPr>
        <w:numPr>
          <w:ilvl w:val="0"/>
          <w:numId w:val="11"/>
        </w:numPr>
        <w:spacing w:after="8"/>
        <w:ind w:right="983" w:hanging="360"/>
      </w:pPr>
      <w:r>
        <w:t xml:space="preserve">Redactar, diseñar y elaborar una revista cuatrimestral que constará de 40 páginas (20 castellano + 20 euskera). Se incluirán artículos sobre temas de consumo de interés, novedades, actualidad normativa, oferta formativa de Kontsumobide, consejos de consumo, etc. Esta revista se publicará en la web de Kontsumobide en formato digital. </w:t>
      </w:r>
    </w:p>
    <w:p w14:paraId="6423CD89" w14:textId="77777777" w:rsidR="00CC4222" w:rsidRDefault="00CC4222">
      <w:pPr>
        <w:spacing w:after="0" w:line="259" w:lineRule="auto"/>
        <w:ind w:left="1080" w:right="0" w:firstLine="0"/>
        <w:jc w:val="left"/>
      </w:pPr>
    </w:p>
    <w:p w14:paraId="6FF6781D" w14:textId="0C76C7C0" w:rsidR="00CC4222" w:rsidRPr="00D65723" w:rsidRDefault="00717B04" w:rsidP="00CC4222">
      <w:pPr>
        <w:rPr>
          <w:b/>
          <w:bCs/>
          <w:szCs w:val="22"/>
        </w:rPr>
      </w:pPr>
      <w:r>
        <w:rPr>
          <w:b/>
          <w:bCs/>
          <w:noProof/>
          <w:szCs w:val="22"/>
        </w:rPr>
        <mc:AlternateContent>
          <mc:Choice Requires="wps">
            <w:drawing>
              <wp:anchor distT="0" distB="0" distL="114300" distR="114300" simplePos="0" relativeHeight="251658240" behindDoc="0" locked="0" layoutInCell="1" allowOverlap="1" wp14:anchorId="43D9CDF7" wp14:editId="6B4A1B17">
                <wp:simplePos x="0" y="0"/>
                <wp:positionH relativeFrom="column">
                  <wp:posOffset>1062354</wp:posOffset>
                </wp:positionH>
                <wp:positionV relativeFrom="paragraph">
                  <wp:posOffset>36195</wp:posOffset>
                </wp:positionV>
                <wp:extent cx="2943225" cy="0"/>
                <wp:effectExtent l="0" t="0" r="0" b="0"/>
                <wp:wrapNone/>
                <wp:docPr id="1004045983" name="Conector recto 1"/>
                <wp:cNvGraphicFramePr/>
                <a:graphic xmlns:a="http://schemas.openxmlformats.org/drawingml/2006/main">
                  <a:graphicData uri="http://schemas.microsoft.com/office/word/2010/wordprocessingShape">
                    <wps:wsp>
                      <wps:cNvCnPr/>
                      <wps:spPr>
                        <a:xfrm>
                          <a:off x="0" y="0"/>
                          <a:ext cx="294322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http://schemas.openxmlformats.org/drawingml/2006/main">
            <w:pict>
              <v:line id="Conector recto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from="83.65pt,2.85pt" to="315.4pt,2.85pt" w14:anchorId="3AEC7F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">
                <v:stroke joinstyle="miter"/>
              </v:line>
            </w:pict>
          </mc:Fallback>
        </mc:AlternateContent>
      </w:r>
    </w:p>
    <w:p w14:paraId="5D6AD3F7" w14:textId="77777777" w:rsidR="00CC4222" w:rsidRPr="00CC4222" w:rsidRDefault="00CC4222" w:rsidP="00CC4222">
      <w:pPr>
        <w:rPr>
          <w:sz w:val="32"/>
          <w:szCs w:val="32"/>
        </w:rPr>
      </w:pPr>
      <w:r w:rsidRPr="00CC4222">
        <w:rPr>
          <w:b/>
          <w:bCs/>
          <w:sz w:val="32"/>
          <w:szCs w:val="32"/>
        </w:rPr>
        <w:t>Definición de Públicos y Segmentación</w:t>
      </w:r>
      <w:r w:rsidRPr="00CC4222">
        <w:rPr>
          <w:sz w:val="32"/>
          <w:szCs w:val="32"/>
        </w:rPr>
        <w:t> </w:t>
      </w:r>
    </w:p>
    <w:p w14:paraId="66528611" w14:textId="77777777" w:rsidR="00CC4222" w:rsidRPr="00D65723" w:rsidRDefault="00CC4222" w:rsidP="00CC4222">
      <w:pPr>
        <w:rPr>
          <w:szCs w:val="22"/>
        </w:rPr>
      </w:pPr>
      <w:r w:rsidRPr="00D65723">
        <w:rPr>
          <w:szCs w:val="22"/>
        </w:rPr>
        <w:t>Para garantizar la correcta planificación y ejecución del Programa, se establecen las siguientes categorías con sus rangos de edad y entornos:  </w:t>
      </w:r>
    </w:p>
    <w:p w14:paraId="06EE2421" w14:textId="77777777" w:rsidR="00CC4222" w:rsidRPr="00717B04" w:rsidRDefault="00CC4222" w:rsidP="00CC4222">
      <w:pPr>
        <w:rPr>
          <w:b/>
          <w:bCs/>
          <w:szCs w:val="22"/>
        </w:rPr>
      </w:pPr>
      <w:r w:rsidRPr="00717B04">
        <w:rPr>
          <w:b/>
          <w:bCs/>
          <w:szCs w:val="22"/>
        </w:rPr>
        <w:t>1. Infancia (6-12 años) </w:t>
      </w:r>
    </w:p>
    <w:p w14:paraId="5D7E4D1A" w14:textId="77777777" w:rsidR="00717B04" w:rsidRPr="00717B04" w:rsidRDefault="00CC4222" w:rsidP="00A36BDE">
      <w:pPr>
        <w:pStyle w:val="Prrafodelista"/>
        <w:numPr>
          <w:ilvl w:val="0"/>
          <w:numId w:val="36"/>
        </w:numPr>
        <w:spacing w:after="160" w:line="278" w:lineRule="auto"/>
        <w:ind w:right="0"/>
        <w:jc w:val="left"/>
        <w:rPr>
          <w:szCs w:val="22"/>
        </w:rPr>
      </w:pPr>
      <w:r w:rsidRPr="00717B04">
        <w:rPr>
          <w:szCs w:val="22"/>
        </w:rPr>
        <w:t>Comunidad educativa: alumnado de Primaria y actividades complementarias (aulas estables, apoyo escolar). </w:t>
      </w:r>
    </w:p>
    <w:p w14:paraId="2BA82682" w14:textId="1EC743BC" w:rsidR="00CC4222" w:rsidRPr="00717B04" w:rsidRDefault="00CC4222" w:rsidP="00A36BDE">
      <w:pPr>
        <w:pStyle w:val="Prrafodelista"/>
        <w:numPr>
          <w:ilvl w:val="0"/>
          <w:numId w:val="36"/>
        </w:numPr>
        <w:spacing w:after="160" w:line="278" w:lineRule="auto"/>
        <w:ind w:right="0"/>
        <w:jc w:val="left"/>
        <w:rPr>
          <w:szCs w:val="22"/>
        </w:rPr>
      </w:pPr>
      <w:r w:rsidRPr="00717B04">
        <w:rPr>
          <w:szCs w:val="22"/>
        </w:rPr>
        <w:t>Entorno no formal: actividades en asociaciones, ocio educativo y espacios comunitarios dirigidos a menores de 6 a 12 años.  </w:t>
      </w:r>
    </w:p>
    <w:p w14:paraId="6CDA1B45" w14:textId="77777777" w:rsidR="00CC4222" w:rsidRPr="00717B04" w:rsidRDefault="00CC4222" w:rsidP="00CC4222">
      <w:pPr>
        <w:rPr>
          <w:szCs w:val="22"/>
        </w:rPr>
      </w:pPr>
      <w:r w:rsidRPr="00717B04">
        <w:rPr>
          <w:szCs w:val="22"/>
        </w:rPr>
        <w:t>Objetivo: introducir conceptos básicos de consumo responsable y derechos del consumidor mediante dinámicas lúdicas y adaptadas. </w:t>
      </w:r>
    </w:p>
    <w:p w14:paraId="0655224D" w14:textId="77777777" w:rsidR="00CC4222" w:rsidRPr="00717B04" w:rsidRDefault="00CC4222" w:rsidP="00CC4222">
      <w:pPr>
        <w:rPr>
          <w:b/>
          <w:bCs/>
          <w:szCs w:val="22"/>
        </w:rPr>
      </w:pPr>
      <w:r w:rsidRPr="00717B04">
        <w:rPr>
          <w:b/>
          <w:bCs/>
          <w:szCs w:val="22"/>
        </w:rPr>
        <w:t>2. Adolescencia (13-17 años) </w:t>
      </w:r>
    </w:p>
    <w:p w14:paraId="1B3FDA44" w14:textId="77777777" w:rsidR="00717B04" w:rsidRDefault="00CC4222" w:rsidP="00A36BDE">
      <w:pPr>
        <w:pStyle w:val="Prrafodelista"/>
        <w:numPr>
          <w:ilvl w:val="0"/>
          <w:numId w:val="37"/>
        </w:numPr>
        <w:spacing w:after="160" w:line="278" w:lineRule="auto"/>
        <w:ind w:right="0"/>
        <w:jc w:val="left"/>
        <w:rPr>
          <w:szCs w:val="22"/>
        </w:rPr>
      </w:pPr>
      <w:r w:rsidRPr="00717B04">
        <w:rPr>
          <w:szCs w:val="22"/>
        </w:rPr>
        <w:t>Comunidad educativa: alumnado de Secundaria, Bachillerato y Formación Básica Transitoria. </w:t>
      </w:r>
    </w:p>
    <w:p w14:paraId="3DDD5D96" w14:textId="1ABB3729" w:rsidR="00CC4222" w:rsidRPr="00717B04" w:rsidRDefault="00CC4222" w:rsidP="00A36BDE">
      <w:pPr>
        <w:pStyle w:val="Prrafodelista"/>
        <w:numPr>
          <w:ilvl w:val="0"/>
          <w:numId w:val="37"/>
        </w:numPr>
        <w:spacing w:after="160" w:line="278" w:lineRule="auto"/>
        <w:ind w:right="0"/>
        <w:jc w:val="left"/>
        <w:rPr>
          <w:szCs w:val="22"/>
        </w:rPr>
      </w:pPr>
      <w:r w:rsidRPr="00717B04">
        <w:rPr>
          <w:szCs w:val="22"/>
        </w:rPr>
        <w:t>Entorno no formal: actividades en asociaciones juveniles, ocio y cultura para edades 13 a 16 años. </w:t>
      </w:r>
    </w:p>
    <w:p w14:paraId="705C1BFB" w14:textId="77777777" w:rsidR="00CC4222" w:rsidRPr="00717B04" w:rsidRDefault="00CC4222" w:rsidP="00CC4222">
      <w:pPr>
        <w:rPr>
          <w:szCs w:val="22"/>
        </w:rPr>
      </w:pPr>
      <w:r w:rsidRPr="00717B04">
        <w:rPr>
          <w:szCs w:val="22"/>
        </w:rPr>
        <w:t>Objetivo: fomentar pensamiento crítico sobre publicidad, consumo digital y sostenibilidad, con metodologías participativas.  </w:t>
      </w:r>
    </w:p>
    <w:p w14:paraId="18AA59E2" w14:textId="77777777" w:rsidR="00CC4222" w:rsidRPr="00717B04" w:rsidRDefault="00CC4222" w:rsidP="00CC4222">
      <w:pPr>
        <w:rPr>
          <w:b/>
          <w:bCs/>
          <w:szCs w:val="22"/>
        </w:rPr>
      </w:pPr>
      <w:r w:rsidRPr="00717B04">
        <w:rPr>
          <w:b/>
          <w:bCs/>
          <w:szCs w:val="22"/>
        </w:rPr>
        <w:t>3. Juventud (18-29 años) </w:t>
      </w:r>
    </w:p>
    <w:p w14:paraId="5A46E394" w14:textId="77777777" w:rsidR="00CC4222" w:rsidRPr="00717B04" w:rsidRDefault="00CC4222" w:rsidP="00A36BDE">
      <w:pPr>
        <w:numPr>
          <w:ilvl w:val="0"/>
          <w:numId w:val="25"/>
        </w:numPr>
        <w:spacing w:after="160" w:line="278" w:lineRule="auto"/>
        <w:ind w:right="0"/>
        <w:jc w:val="left"/>
        <w:rPr>
          <w:szCs w:val="22"/>
        </w:rPr>
      </w:pPr>
      <w:r w:rsidRPr="00717B04">
        <w:rPr>
          <w:szCs w:val="22"/>
        </w:rPr>
        <w:t>Universitario: estudiantes de Grado y Posgrado. </w:t>
      </w:r>
    </w:p>
    <w:p w14:paraId="6C95929C" w14:textId="77777777" w:rsidR="00CC4222" w:rsidRPr="00717B04" w:rsidRDefault="00CC4222" w:rsidP="00A36BDE">
      <w:pPr>
        <w:numPr>
          <w:ilvl w:val="0"/>
          <w:numId w:val="26"/>
        </w:numPr>
        <w:spacing w:after="160" w:line="278" w:lineRule="auto"/>
        <w:ind w:right="0"/>
        <w:jc w:val="left"/>
        <w:rPr>
          <w:szCs w:val="22"/>
        </w:rPr>
      </w:pPr>
      <w:r w:rsidRPr="00717B04">
        <w:rPr>
          <w:szCs w:val="22"/>
        </w:rPr>
        <w:t>Formativo-académico reglado y no reglado: Formación Profesional, escuelas de negocio, cursos especializados. </w:t>
      </w:r>
    </w:p>
    <w:p w14:paraId="41264F73" w14:textId="77777777" w:rsidR="00CC4222" w:rsidRPr="00717B04" w:rsidRDefault="00CC4222" w:rsidP="00A36BDE">
      <w:pPr>
        <w:numPr>
          <w:ilvl w:val="0"/>
          <w:numId w:val="27"/>
        </w:numPr>
        <w:spacing w:after="160" w:line="278" w:lineRule="auto"/>
        <w:ind w:right="0"/>
        <w:jc w:val="left"/>
        <w:rPr>
          <w:szCs w:val="22"/>
        </w:rPr>
      </w:pPr>
      <w:r w:rsidRPr="00717B04">
        <w:rPr>
          <w:szCs w:val="22"/>
        </w:rPr>
        <w:t>Entorno asociativo y ocio: colectivos juveniles, entidades culturales y deportivas (17-25 años).  </w:t>
      </w:r>
    </w:p>
    <w:p w14:paraId="75C2D474" w14:textId="77777777" w:rsidR="00CC4222" w:rsidRPr="00717B04" w:rsidRDefault="00CC4222" w:rsidP="00CC4222">
      <w:pPr>
        <w:rPr>
          <w:szCs w:val="22"/>
        </w:rPr>
      </w:pPr>
      <w:r w:rsidRPr="00717B04">
        <w:rPr>
          <w:szCs w:val="22"/>
        </w:rPr>
        <w:lastRenderedPageBreak/>
        <w:t>Objetivo: promover hábitos de consumo consciente y sostenible, integrando competencias digitales y financieras. </w:t>
      </w:r>
    </w:p>
    <w:p w14:paraId="4E5D52A3" w14:textId="77777777" w:rsidR="00CC4222" w:rsidRPr="00717B04" w:rsidRDefault="00CC4222" w:rsidP="00CC4222">
      <w:pPr>
        <w:rPr>
          <w:b/>
          <w:bCs/>
          <w:szCs w:val="22"/>
        </w:rPr>
      </w:pPr>
      <w:r w:rsidRPr="00717B04">
        <w:rPr>
          <w:b/>
          <w:bCs/>
          <w:szCs w:val="22"/>
        </w:rPr>
        <w:t>4. Personas adultas (30-64 años) </w:t>
      </w:r>
    </w:p>
    <w:p w14:paraId="6D3811A7" w14:textId="77777777" w:rsidR="00CC4222" w:rsidRPr="00717B04" w:rsidRDefault="00CC4222" w:rsidP="00A36BDE">
      <w:pPr>
        <w:numPr>
          <w:ilvl w:val="0"/>
          <w:numId w:val="28"/>
        </w:numPr>
        <w:spacing w:after="160" w:line="278" w:lineRule="auto"/>
        <w:ind w:right="0"/>
        <w:jc w:val="left"/>
        <w:rPr>
          <w:szCs w:val="22"/>
        </w:rPr>
      </w:pPr>
      <w:r w:rsidRPr="00717B04">
        <w:rPr>
          <w:szCs w:val="22"/>
        </w:rPr>
        <w:t>Hogar e internet: personas en entornos domésticos y digitales. </w:t>
      </w:r>
    </w:p>
    <w:p w14:paraId="1B0A16BA" w14:textId="77777777" w:rsidR="00CC4222" w:rsidRPr="00717B04" w:rsidRDefault="00CC4222" w:rsidP="00A36BDE">
      <w:pPr>
        <w:numPr>
          <w:ilvl w:val="0"/>
          <w:numId w:val="29"/>
        </w:numPr>
        <w:spacing w:after="160" w:line="278" w:lineRule="auto"/>
        <w:ind w:right="0"/>
        <w:jc w:val="left"/>
        <w:rPr>
          <w:szCs w:val="22"/>
        </w:rPr>
      </w:pPr>
      <w:r w:rsidRPr="00717B04">
        <w:rPr>
          <w:szCs w:val="22"/>
        </w:rPr>
        <w:t>Sector empresarial: profesionales, comerciantes y empresas. </w:t>
      </w:r>
    </w:p>
    <w:p w14:paraId="6D169624" w14:textId="77777777" w:rsidR="00CC4222" w:rsidRPr="00717B04" w:rsidRDefault="00CC4222" w:rsidP="00A36BDE">
      <w:pPr>
        <w:numPr>
          <w:ilvl w:val="0"/>
          <w:numId w:val="30"/>
        </w:numPr>
        <w:spacing w:after="160" w:line="278" w:lineRule="auto"/>
        <w:ind w:right="0"/>
        <w:jc w:val="left"/>
        <w:rPr>
          <w:szCs w:val="22"/>
        </w:rPr>
      </w:pPr>
      <w:r w:rsidRPr="00717B04">
        <w:rPr>
          <w:szCs w:val="22"/>
        </w:rPr>
        <w:t>Entorno asociativo y servicios públicos: asociaciones de consumo, entidades sociales y servicios comunitarios. </w:t>
      </w:r>
    </w:p>
    <w:p w14:paraId="168AC23D" w14:textId="77777777" w:rsidR="00CC4222" w:rsidRPr="00717B04" w:rsidRDefault="00CC4222" w:rsidP="00A36BDE">
      <w:pPr>
        <w:numPr>
          <w:ilvl w:val="0"/>
          <w:numId w:val="31"/>
        </w:numPr>
        <w:spacing w:after="160" w:line="278" w:lineRule="auto"/>
        <w:ind w:right="0"/>
        <w:jc w:val="left"/>
        <w:rPr>
          <w:szCs w:val="22"/>
        </w:rPr>
      </w:pPr>
      <w:r w:rsidRPr="00717B04">
        <w:rPr>
          <w:szCs w:val="22"/>
        </w:rPr>
        <w:t>Colectivos vulnerables: personas en situación de desempleo, con necesidades específicas o riesgo social. </w:t>
      </w:r>
    </w:p>
    <w:p w14:paraId="644A6C02" w14:textId="77777777" w:rsidR="00CC4222" w:rsidRPr="00717B04" w:rsidRDefault="00CC4222" w:rsidP="00A36BDE">
      <w:pPr>
        <w:numPr>
          <w:ilvl w:val="0"/>
          <w:numId w:val="32"/>
        </w:numPr>
        <w:spacing w:after="160" w:line="278" w:lineRule="auto"/>
        <w:ind w:right="0"/>
        <w:jc w:val="left"/>
        <w:rPr>
          <w:szCs w:val="22"/>
        </w:rPr>
      </w:pPr>
      <w:r w:rsidRPr="00717B04">
        <w:rPr>
          <w:szCs w:val="22"/>
        </w:rPr>
        <w:t>Prescriptores: agentes educativos, comunicadores y líderes de opinión.  </w:t>
      </w:r>
    </w:p>
    <w:p w14:paraId="161E7E5E" w14:textId="77777777" w:rsidR="00CC4222" w:rsidRPr="00717B04" w:rsidRDefault="00CC4222" w:rsidP="00CC4222">
      <w:pPr>
        <w:rPr>
          <w:szCs w:val="22"/>
        </w:rPr>
      </w:pPr>
      <w:r w:rsidRPr="00717B04">
        <w:rPr>
          <w:szCs w:val="22"/>
        </w:rPr>
        <w:t>Objetivo: reforzar conocimientos sobre derechos, seguridad en compras, sostenibilidad y protección frente a fraudes. </w:t>
      </w:r>
    </w:p>
    <w:p w14:paraId="2AE2965F" w14:textId="77777777" w:rsidR="00CC4222" w:rsidRPr="00717B04" w:rsidRDefault="00CC4222" w:rsidP="00CC4222">
      <w:pPr>
        <w:rPr>
          <w:b/>
          <w:bCs/>
          <w:szCs w:val="22"/>
        </w:rPr>
      </w:pPr>
      <w:r w:rsidRPr="00717B04">
        <w:rPr>
          <w:b/>
          <w:bCs/>
          <w:szCs w:val="22"/>
        </w:rPr>
        <w:t>5. Personas mayores (65+ años) </w:t>
      </w:r>
    </w:p>
    <w:p w14:paraId="51AF7328" w14:textId="77777777" w:rsidR="00CC4222" w:rsidRPr="00717B04" w:rsidRDefault="00CC4222" w:rsidP="00A36BDE">
      <w:pPr>
        <w:numPr>
          <w:ilvl w:val="0"/>
          <w:numId w:val="33"/>
        </w:numPr>
        <w:spacing w:after="160" w:line="278" w:lineRule="auto"/>
        <w:ind w:right="0"/>
        <w:jc w:val="left"/>
        <w:rPr>
          <w:szCs w:val="22"/>
        </w:rPr>
      </w:pPr>
      <w:r w:rsidRPr="00717B04">
        <w:rPr>
          <w:szCs w:val="22"/>
        </w:rPr>
        <w:t>Hogar e internet: personas mayores en entornos domésticos y digitales. </w:t>
      </w:r>
    </w:p>
    <w:p w14:paraId="52E1ABA8" w14:textId="77777777" w:rsidR="00CC4222" w:rsidRPr="00717B04" w:rsidRDefault="00CC4222" w:rsidP="00A36BDE">
      <w:pPr>
        <w:numPr>
          <w:ilvl w:val="0"/>
          <w:numId w:val="34"/>
        </w:numPr>
        <w:spacing w:after="160" w:line="278" w:lineRule="auto"/>
        <w:ind w:right="0"/>
        <w:jc w:val="left"/>
        <w:rPr>
          <w:szCs w:val="22"/>
        </w:rPr>
      </w:pPr>
      <w:r w:rsidRPr="00717B04">
        <w:rPr>
          <w:szCs w:val="22"/>
        </w:rPr>
        <w:t>Entorno asociativo, ocio e institucional: asociaciones de mayores, centros culturales y espacios institucionales.  </w:t>
      </w:r>
    </w:p>
    <w:p w14:paraId="36833BFA" w14:textId="77777777" w:rsidR="00CC4222" w:rsidRPr="00717B04" w:rsidRDefault="00CC4222" w:rsidP="00CC4222">
      <w:pPr>
        <w:rPr>
          <w:szCs w:val="22"/>
        </w:rPr>
      </w:pPr>
      <w:r w:rsidRPr="00717B04">
        <w:rPr>
          <w:szCs w:val="22"/>
        </w:rPr>
        <w:t>Objetivo: garantizar acceso a información clara sobre derechos, consumo seguro y prevención de abusos, adaptando formatos accesibles. </w:t>
      </w:r>
    </w:p>
    <w:p w14:paraId="1D2F2E6A" w14:textId="0FBC10EF" w:rsidR="006A259B" w:rsidRDefault="00717B04">
      <w:pPr>
        <w:spacing w:after="1" w:line="259" w:lineRule="auto"/>
        <w:ind w:left="787" w:right="0" w:firstLine="0"/>
        <w:jc w:val="left"/>
      </w:pPr>
      <w:r>
        <w:rPr>
          <w:noProof/>
        </w:rPr>
        <mc:AlternateContent>
          <mc:Choice Requires="wps">
            <w:drawing>
              <wp:anchor distT="0" distB="0" distL="114300" distR="114300" simplePos="0" relativeHeight="251658241" behindDoc="0" locked="0" layoutInCell="1" allowOverlap="1" wp14:anchorId="3CE25187" wp14:editId="57E6FBE8">
                <wp:simplePos x="0" y="0"/>
                <wp:positionH relativeFrom="column">
                  <wp:posOffset>1529080</wp:posOffset>
                </wp:positionH>
                <wp:positionV relativeFrom="paragraph">
                  <wp:posOffset>159385</wp:posOffset>
                </wp:positionV>
                <wp:extent cx="2705100" cy="9525"/>
                <wp:effectExtent l="0" t="0" r="19050" b="28575"/>
                <wp:wrapNone/>
                <wp:docPr id="11992937" name="Conector recto 3"/>
                <wp:cNvGraphicFramePr/>
                <a:graphic xmlns:a="http://schemas.openxmlformats.org/drawingml/2006/main">
                  <a:graphicData uri="http://schemas.microsoft.com/office/word/2010/wordprocessingShape">
                    <wps:wsp>
                      <wps:cNvCnPr/>
                      <wps:spPr>
                        <a:xfrm>
                          <a:off x="0" y="0"/>
                          <a:ext cx="2705100" cy="95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http://schemas.openxmlformats.org/drawingml/2006/main">
            <w:pict>
              <v:line id="Conector recto 3"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from="120.4pt,12.55pt" to="333.4pt,13.3pt" w14:anchorId="059A7B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">
                <v:stroke joinstyle="miter"/>
              </v:line>
            </w:pict>
          </mc:Fallback>
        </mc:AlternateContent>
      </w:r>
      <w:r>
        <w:rPr>
          <w:noProof/>
        </w:rPr>
        <w:tab/>
      </w:r>
      <w:r>
        <w:rPr>
          <w:noProof/>
        </w:rPr>
        <w:tab/>
      </w:r>
      <w:r>
        <w:rPr>
          <w:noProof/>
        </w:rPr>
        <w:tab/>
      </w:r>
      <w:r w:rsidR="00275D12">
        <w:t xml:space="preserve">  </w:t>
      </w:r>
    </w:p>
    <w:p w14:paraId="5358F0D2" w14:textId="77777777" w:rsidR="00717B04" w:rsidRDefault="00717B04">
      <w:pPr>
        <w:spacing w:after="1" w:line="259" w:lineRule="auto"/>
        <w:ind w:left="787" w:right="0" w:firstLine="0"/>
        <w:jc w:val="left"/>
      </w:pPr>
    </w:p>
    <w:p w14:paraId="3BC0169B" w14:textId="77777777" w:rsidR="00717B04" w:rsidRDefault="00717B04">
      <w:pPr>
        <w:spacing w:after="1" w:line="259" w:lineRule="auto"/>
        <w:ind w:left="787" w:right="0" w:firstLine="0"/>
        <w:jc w:val="left"/>
      </w:pPr>
    </w:p>
    <w:p w14:paraId="36145E31" w14:textId="77777777" w:rsidR="006A259B" w:rsidRDefault="00275D12">
      <w:pPr>
        <w:spacing w:after="1" w:line="258" w:lineRule="auto"/>
        <w:ind w:left="1080" w:right="937" w:hanging="360"/>
        <w:jc w:val="left"/>
      </w:pPr>
      <w:r w:rsidRPr="426895F9">
        <w:rPr>
          <w:rFonts w:ascii="Wingdings" w:eastAsia="Wingdings" w:hAnsi="Wingdings" w:cs="Wingdings"/>
        </w:rPr>
        <w:t>➢</w:t>
      </w:r>
      <w:r w:rsidRPr="426895F9">
        <w:rPr>
          <w:rFonts w:ascii="Arial" w:eastAsia="Arial" w:hAnsi="Arial" w:cs="Arial"/>
        </w:rPr>
        <w:t xml:space="preserve"> </w:t>
      </w:r>
      <w:r w:rsidRPr="426895F9">
        <w:rPr>
          <w:b/>
          <w:bCs/>
        </w:rPr>
        <w:t xml:space="preserve">Identificar los diferentes públicos segmentados y priorizados según el ANEXO 1 y diseñar y difundir la oferta formativa, partiendo de los contenidos definidos para cada público, según las necesidades, características y comportamientos de esos públicos; dependiendo del entorno en el que se encuentren: </w:t>
      </w:r>
    </w:p>
    <w:p w14:paraId="7CCC1F77" w14:textId="4357D114" w:rsidR="426895F9" w:rsidRDefault="426895F9" w:rsidP="426895F9">
      <w:pPr>
        <w:spacing w:after="1" w:line="258" w:lineRule="auto"/>
        <w:ind w:left="1080" w:right="937" w:hanging="360"/>
        <w:jc w:val="left"/>
        <w:rPr>
          <w:b/>
          <w:bCs/>
        </w:rPr>
      </w:pPr>
    </w:p>
    <w:p w14:paraId="466E54CB" w14:textId="77777777" w:rsidR="006A259B" w:rsidRDefault="00275D12">
      <w:pPr>
        <w:spacing w:after="0" w:line="259" w:lineRule="auto"/>
        <w:ind w:left="1080" w:right="0" w:firstLine="0"/>
        <w:jc w:val="left"/>
      </w:pPr>
      <w:r>
        <w:rPr>
          <w:b/>
        </w:rPr>
        <w:t xml:space="preserve"> </w:t>
      </w:r>
    </w:p>
    <w:p w14:paraId="11B7C52B" w14:textId="77777777" w:rsidR="006A259B" w:rsidRDefault="00275D12" w:rsidP="00A36BDE">
      <w:pPr>
        <w:numPr>
          <w:ilvl w:val="0"/>
          <w:numId w:val="13"/>
        </w:numPr>
        <w:spacing w:after="8"/>
        <w:ind w:right="983" w:hanging="566"/>
      </w:pPr>
      <w:r>
        <w:t xml:space="preserve">Categorizar los perfiles de las diferentes personas consumidoras vulnerables y especialmente vulnerables en cada grupo. </w:t>
      </w:r>
    </w:p>
    <w:p w14:paraId="5213B8CB" w14:textId="77777777" w:rsidR="006A259B" w:rsidRDefault="00275D12">
      <w:pPr>
        <w:spacing w:after="0" w:line="259" w:lineRule="auto"/>
        <w:ind w:left="787" w:right="0" w:firstLine="0"/>
        <w:jc w:val="left"/>
      </w:pPr>
      <w:r>
        <w:t xml:space="preserve"> </w:t>
      </w:r>
    </w:p>
    <w:p w14:paraId="59A52A19" w14:textId="77777777" w:rsidR="006A259B" w:rsidRDefault="00275D12" w:rsidP="00A36BDE">
      <w:pPr>
        <w:numPr>
          <w:ilvl w:val="0"/>
          <w:numId w:val="13"/>
        </w:numPr>
        <w:spacing w:after="8"/>
        <w:ind w:right="983" w:hanging="566"/>
      </w:pPr>
      <w:r>
        <w:t xml:space="preserve">Las acciones se diseñarán en base a HEZIBERRI 2020 (o el Modelo Educativo Pedagógico que se actualice en la C.A.P.V.) para el entorno de la Educación Formal (contenidos y competencias). </w:t>
      </w:r>
    </w:p>
    <w:p w14:paraId="304CDF91" w14:textId="77777777" w:rsidR="006A259B" w:rsidRDefault="00275D12">
      <w:pPr>
        <w:spacing w:after="0" w:line="259" w:lineRule="auto"/>
        <w:ind w:left="787" w:right="0" w:firstLine="0"/>
        <w:jc w:val="left"/>
      </w:pPr>
      <w:r>
        <w:t xml:space="preserve"> </w:t>
      </w:r>
    </w:p>
    <w:p w14:paraId="10299964" w14:textId="17C7B421" w:rsidR="006A259B" w:rsidRDefault="00275D12" w:rsidP="00A36BDE">
      <w:pPr>
        <w:numPr>
          <w:ilvl w:val="0"/>
          <w:numId w:val="13"/>
        </w:numPr>
        <w:spacing w:after="8"/>
        <w:ind w:right="983" w:hanging="566"/>
      </w:pPr>
      <w:r>
        <w:t xml:space="preserve">En el grupo “Infancia” se deberán ejecutar al menos 450 acciones </w:t>
      </w:r>
      <w:r w:rsidR="48B884D5">
        <w:t>formativas y</w:t>
      </w:r>
      <w:r>
        <w:t xml:space="preserve"> 6 proyectos educativos. El número de acciones a realizar en cada nivel será proporcional a la prioridad definida en el Anexo 1 para cada grupo. </w:t>
      </w:r>
    </w:p>
    <w:p w14:paraId="26EE5165" w14:textId="77777777" w:rsidR="006A259B" w:rsidRDefault="00275D12">
      <w:pPr>
        <w:spacing w:after="0" w:line="259" w:lineRule="auto"/>
        <w:ind w:left="787" w:right="0" w:firstLine="0"/>
        <w:jc w:val="left"/>
      </w:pPr>
      <w:r>
        <w:t xml:space="preserve"> </w:t>
      </w:r>
    </w:p>
    <w:p w14:paraId="1FB54EC9" w14:textId="4462503A" w:rsidR="006A259B" w:rsidRDefault="00275D12" w:rsidP="00A36BDE">
      <w:pPr>
        <w:numPr>
          <w:ilvl w:val="0"/>
          <w:numId w:val="13"/>
        </w:numPr>
        <w:spacing w:after="8"/>
        <w:ind w:right="983" w:hanging="566"/>
      </w:pPr>
      <w:r>
        <w:t xml:space="preserve">En el grupo “Adolescencia” se realizarán al menos 1.475 acciones formativas </w:t>
      </w:r>
      <w:r w:rsidR="71815B1F">
        <w:t>y 160</w:t>
      </w:r>
      <w:r>
        <w:t xml:space="preserve"> adicionales destinadas a público vulnerable, y 18 proyectos educativos. </w:t>
      </w:r>
    </w:p>
    <w:p w14:paraId="099C2640" w14:textId="77777777" w:rsidR="006A259B" w:rsidRDefault="00275D12">
      <w:pPr>
        <w:spacing w:after="0" w:line="259" w:lineRule="auto"/>
        <w:ind w:left="787" w:right="0" w:firstLine="0"/>
        <w:jc w:val="left"/>
      </w:pPr>
      <w:r>
        <w:lastRenderedPageBreak/>
        <w:t xml:space="preserve"> </w:t>
      </w:r>
    </w:p>
    <w:p w14:paraId="467425B0" w14:textId="1D651EE3" w:rsidR="006A259B" w:rsidRDefault="00275D12" w:rsidP="00A36BDE">
      <w:pPr>
        <w:numPr>
          <w:ilvl w:val="0"/>
          <w:numId w:val="13"/>
        </w:numPr>
        <w:spacing w:after="8"/>
        <w:ind w:right="983" w:hanging="566"/>
      </w:pPr>
      <w:r>
        <w:t xml:space="preserve">En el grupo “Juventud” se realizarán al menos 220 acciones </w:t>
      </w:r>
      <w:r w:rsidR="156D3AE1">
        <w:t>formativas y</w:t>
      </w:r>
      <w:r>
        <w:t xml:space="preserve"> 8 proyectos educativos. </w:t>
      </w:r>
    </w:p>
    <w:p w14:paraId="70D6B2DE" w14:textId="77777777" w:rsidR="006A259B" w:rsidRDefault="00275D12">
      <w:pPr>
        <w:spacing w:after="0" w:line="259" w:lineRule="auto"/>
        <w:ind w:left="926" w:right="0" w:firstLine="0"/>
        <w:jc w:val="left"/>
      </w:pPr>
      <w:r>
        <w:t xml:space="preserve"> </w:t>
      </w:r>
    </w:p>
    <w:p w14:paraId="7798D7FF" w14:textId="13631DC0" w:rsidR="006A259B" w:rsidRDefault="00275D12" w:rsidP="00A36BDE">
      <w:pPr>
        <w:numPr>
          <w:ilvl w:val="0"/>
          <w:numId w:val="13"/>
        </w:numPr>
        <w:spacing w:after="8"/>
        <w:ind w:right="983" w:hanging="566"/>
      </w:pPr>
      <w:r>
        <w:t xml:space="preserve">Para el grupo “Personas Adultas”, se realizarán al menos 485 diferentes acciones </w:t>
      </w:r>
      <w:r w:rsidR="3A4C48BA">
        <w:t>formativas y</w:t>
      </w:r>
      <w:r>
        <w:t xml:space="preserve"> 8 proyectos educativos en materia de consumo. </w:t>
      </w:r>
    </w:p>
    <w:p w14:paraId="3DA33A76" w14:textId="77777777" w:rsidR="006A259B" w:rsidRDefault="00275D12">
      <w:pPr>
        <w:spacing w:after="0" w:line="259" w:lineRule="auto"/>
        <w:ind w:left="926" w:right="0" w:firstLine="0"/>
        <w:jc w:val="left"/>
      </w:pPr>
      <w:r>
        <w:t xml:space="preserve"> </w:t>
      </w:r>
    </w:p>
    <w:p w14:paraId="3A069F34" w14:textId="6D91956F" w:rsidR="006A259B" w:rsidRDefault="00275D12" w:rsidP="00A36BDE">
      <w:pPr>
        <w:numPr>
          <w:ilvl w:val="0"/>
          <w:numId w:val="13"/>
        </w:numPr>
        <w:spacing w:after="8"/>
        <w:ind w:right="983" w:hanging="566"/>
      </w:pPr>
      <w:r>
        <w:t xml:space="preserve">Para el grupo “Personas Mayores de 65 años” se realizarán 265 acciones </w:t>
      </w:r>
      <w:r w:rsidR="3CF544AD">
        <w:t>formativas y</w:t>
      </w:r>
      <w:r>
        <w:t xml:space="preserve"> 1 proyecto educativo. </w:t>
      </w:r>
    </w:p>
    <w:p w14:paraId="42C9CBB1" w14:textId="656DCCA3" w:rsidR="006A259B" w:rsidRPr="00492429" w:rsidRDefault="057CD0E6" w:rsidP="00492429">
      <w:pPr>
        <w:spacing w:after="0" w:line="259" w:lineRule="auto"/>
        <w:ind w:left="1080" w:right="0" w:firstLine="0"/>
        <w:jc w:val="left"/>
      </w:pPr>
      <w:r>
        <w:t xml:space="preserve"> </w:t>
      </w:r>
    </w:p>
    <w:p w14:paraId="13C7776E" w14:textId="29EF2752" w:rsidR="006A259B" w:rsidRDefault="057CD0E6">
      <w:pPr>
        <w:spacing w:after="158" w:line="259" w:lineRule="auto"/>
        <w:ind w:left="926" w:right="0" w:firstLine="0"/>
        <w:jc w:val="left"/>
      </w:pPr>
      <w:r>
        <w:t xml:space="preserve"> </w:t>
      </w:r>
    </w:p>
    <w:p w14:paraId="663D754D" w14:textId="77777777" w:rsidR="006A259B" w:rsidRDefault="00275D12">
      <w:pPr>
        <w:spacing w:after="161" w:line="259" w:lineRule="auto"/>
        <w:ind w:right="122"/>
        <w:jc w:val="left"/>
      </w:pPr>
      <w:r>
        <w:rPr>
          <w:i/>
          <w:color w:val="0F4761"/>
        </w:rPr>
        <w:t xml:space="preserve">En el caso de los productos de formación y sensibilización:  </w:t>
      </w:r>
    </w:p>
    <w:p w14:paraId="5EC9E99B" w14:textId="77777777" w:rsidR="006A259B" w:rsidRDefault="00275D12" w:rsidP="00A36BDE">
      <w:pPr>
        <w:numPr>
          <w:ilvl w:val="0"/>
          <w:numId w:val="13"/>
        </w:numPr>
        <w:spacing w:after="8"/>
        <w:ind w:right="983" w:hanging="566"/>
      </w:pPr>
      <w:r>
        <w:t xml:space="preserve">Categorizar los perfiles de las diferentes personas consumidoras vulnerables en cada grupo, según la edad, el entorno y el Área de Contenido. De tal manera que al diseñar las acciones y productos estén totalmente identificados y en cada caso se diseñen en base a sus necesidades y situaciones o se adapten a los distintos perfiles de personas consumidoras vulnerables. </w:t>
      </w:r>
    </w:p>
    <w:p w14:paraId="0313C8F6" w14:textId="77777777" w:rsidR="006A259B" w:rsidRDefault="00275D12">
      <w:pPr>
        <w:spacing w:after="0" w:line="259" w:lineRule="auto"/>
        <w:ind w:left="926" w:right="0" w:firstLine="0"/>
        <w:jc w:val="left"/>
      </w:pPr>
      <w:r>
        <w:t xml:space="preserve"> </w:t>
      </w:r>
    </w:p>
    <w:p w14:paraId="29113D31" w14:textId="656473EC" w:rsidR="006A259B" w:rsidRPr="00D74690" w:rsidRDefault="00275D12">
      <w:pPr>
        <w:spacing w:after="159" w:line="258" w:lineRule="auto"/>
        <w:ind w:left="355" w:right="937"/>
        <w:jc w:val="left"/>
        <w:rPr>
          <w:strike/>
        </w:rPr>
      </w:pPr>
      <w:r w:rsidRPr="4C2D1389">
        <w:rPr>
          <w:b/>
          <w:bCs/>
        </w:rPr>
        <w:t xml:space="preserve">Para los grupos de Adolescencia y Juventud: </w:t>
      </w:r>
    </w:p>
    <w:p w14:paraId="156540A5" w14:textId="77777777" w:rsidR="006A259B" w:rsidRDefault="00275D12" w:rsidP="00A36BDE">
      <w:pPr>
        <w:numPr>
          <w:ilvl w:val="0"/>
          <w:numId w:val="13"/>
        </w:numPr>
        <w:spacing w:after="9"/>
        <w:ind w:right="983" w:hanging="566"/>
      </w:pPr>
      <w:r>
        <w:t xml:space="preserve">Crear al menos, 20 Productos de formación y sensibilización más 4 Acciones de sensibilización en materia de consumo, dirigidas la comunidad educativa y al entorno no formal de los grupos de infancia y adolescencia. En las acciones se incorporará a los agentes que forman parte de la Comunidad Escolar (profesorado y familias). </w:t>
      </w:r>
    </w:p>
    <w:p w14:paraId="686DBB20" w14:textId="77777777" w:rsidR="006A259B" w:rsidRDefault="00275D12" w:rsidP="00A36BDE">
      <w:pPr>
        <w:numPr>
          <w:ilvl w:val="0"/>
          <w:numId w:val="13"/>
        </w:numPr>
        <w:ind w:right="983" w:hanging="566"/>
      </w:pPr>
      <w:r>
        <w:t xml:space="preserve">Crear y/o ejecutar al menos 20 Productos de formación y sensibilización dirigidos al grupo de juventud más 2 Acciones de sensibilización informativa. </w:t>
      </w:r>
    </w:p>
    <w:p w14:paraId="54B0BBE0" w14:textId="67D88EB6" w:rsidR="006A259B" w:rsidRPr="00D74690" w:rsidRDefault="00275D12" w:rsidP="4C2D1389">
      <w:pPr>
        <w:spacing w:after="159" w:line="258" w:lineRule="auto"/>
        <w:ind w:left="355" w:right="937"/>
        <w:jc w:val="left"/>
        <w:rPr>
          <w:b/>
          <w:bCs/>
          <w:strike/>
          <w:highlight w:val="yellow"/>
        </w:rPr>
      </w:pPr>
      <w:r w:rsidRPr="4C2D1389">
        <w:rPr>
          <w:b/>
          <w:bCs/>
        </w:rPr>
        <w:t xml:space="preserve">Para el grupo de Personas Adultas: </w:t>
      </w:r>
    </w:p>
    <w:p w14:paraId="1B2466E1" w14:textId="492966C7" w:rsidR="006A259B" w:rsidRDefault="00275D12" w:rsidP="00A36BDE">
      <w:pPr>
        <w:numPr>
          <w:ilvl w:val="0"/>
          <w:numId w:val="13"/>
        </w:numPr>
        <w:spacing w:after="8"/>
        <w:ind w:right="983" w:hanging="566"/>
      </w:pPr>
      <w:r>
        <w:t xml:space="preserve">Realizar al menos 22 diferentes Productos de formación </w:t>
      </w:r>
      <w:r w:rsidR="00D74690">
        <w:t>y sensibilización</w:t>
      </w:r>
      <w:r>
        <w:t xml:space="preserve"> y 1 Acción de sensibilización dirigidas a personas prescriptoras. </w:t>
      </w:r>
    </w:p>
    <w:p w14:paraId="5E8B8BCB" w14:textId="77777777" w:rsidR="006A259B" w:rsidRDefault="00275D12" w:rsidP="00A36BDE">
      <w:pPr>
        <w:numPr>
          <w:ilvl w:val="0"/>
          <w:numId w:val="13"/>
        </w:numPr>
        <w:spacing w:after="8"/>
        <w:ind w:right="983" w:hanging="566"/>
      </w:pPr>
      <w:r>
        <w:t xml:space="preserve">Producir al menos, 8 Productos de formación y sensibilización diferentes para el entorno empresarial y 1 acción de sensibilización. </w:t>
      </w:r>
    </w:p>
    <w:p w14:paraId="2A7EE495" w14:textId="77777777" w:rsidR="006A259B" w:rsidRDefault="00275D12" w:rsidP="00A36BDE">
      <w:pPr>
        <w:numPr>
          <w:ilvl w:val="0"/>
          <w:numId w:val="13"/>
        </w:numPr>
        <w:ind w:right="983" w:hanging="566"/>
      </w:pPr>
      <w:r>
        <w:t xml:space="preserve">Crear y/o ejecutar, al menos, 155 Productos de formación y sensibilización dirigidos a personas adultas en hogar e internet, en entorno asociativo y colectivos de especial vulnerabilidad, más 4 Acciones de sensibilización. </w:t>
      </w:r>
    </w:p>
    <w:p w14:paraId="6113E8F1" w14:textId="77777777" w:rsidR="006A259B" w:rsidRDefault="00275D12">
      <w:pPr>
        <w:spacing w:after="162" w:line="258" w:lineRule="auto"/>
        <w:ind w:left="355" w:right="937"/>
        <w:jc w:val="left"/>
      </w:pPr>
      <w:r>
        <w:rPr>
          <w:b/>
        </w:rPr>
        <w:t xml:space="preserve">Para el grupo de Personas Mayores de 65 años: </w:t>
      </w:r>
    </w:p>
    <w:p w14:paraId="53DC43F6" w14:textId="77777777" w:rsidR="006A259B" w:rsidRDefault="00275D12" w:rsidP="00A36BDE">
      <w:pPr>
        <w:numPr>
          <w:ilvl w:val="0"/>
          <w:numId w:val="13"/>
        </w:numPr>
        <w:spacing w:after="193"/>
        <w:ind w:right="983" w:hanging="566"/>
      </w:pPr>
      <w:r>
        <w:t xml:space="preserve">Crear y/o ejecutar al menos 38 Productos de Formación y sensibilización más 2 Acciones de sensibilización, dirigidas a este grupo. </w:t>
      </w:r>
    </w:p>
    <w:p w14:paraId="4428091C" w14:textId="77777777" w:rsidR="006A259B" w:rsidRDefault="00275D12">
      <w:pPr>
        <w:spacing w:after="0" w:line="259" w:lineRule="auto"/>
        <w:ind w:left="360" w:right="0" w:firstLine="0"/>
        <w:jc w:val="left"/>
      </w:pPr>
      <w:r>
        <w:rPr>
          <w:rFonts w:ascii="Arial" w:eastAsia="Arial" w:hAnsi="Arial" w:cs="Arial"/>
        </w:rPr>
        <w:t xml:space="preserve"> </w:t>
      </w:r>
      <w:r>
        <w:rPr>
          <w:rFonts w:ascii="Arial" w:eastAsia="Arial" w:hAnsi="Arial" w:cs="Arial"/>
        </w:rPr>
        <w:tab/>
      </w:r>
      <w:r>
        <w:t xml:space="preserve"> </w:t>
      </w:r>
    </w:p>
    <w:p w14:paraId="4EF261B8" w14:textId="77777777" w:rsidR="006A259B" w:rsidRDefault="00275D12">
      <w:pPr>
        <w:spacing w:after="0" w:line="259" w:lineRule="auto"/>
        <w:ind w:left="1068" w:right="0" w:firstLine="0"/>
      </w:pPr>
      <w:r>
        <w:t xml:space="preserve"> </w:t>
      </w:r>
    </w:p>
    <w:p w14:paraId="439BB4EC" w14:textId="77777777" w:rsidR="006A259B" w:rsidRDefault="00275D12">
      <w:pPr>
        <w:spacing w:after="33" w:line="259" w:lineRule="auto"/>
        <w:ind w:left="1068" w:right="0" w:firstLine="0"/>
      </w:pPr>
      <w:r>
        <w:t xml:space="preserve"> </w:t>
      </w:r>
    </w:p>
    <w:tbl>
      <w:tblPr>
        <w:tblStyle w:val="TableGrid"/>
        <w:tblW w:w="8934" w:type="dxa"/>
        <w:tblInd w:w="367" w:type="dxa"/>
        <w:tblCellMar>
          <w:top w:w="50" w:type="dxa"/>
          <w:left w:w="5" w:type="dxa"/>
          <w:bottom w:w="6" w:type="dxa"/>
        </w:tblCellMar>
        <w:tblLook w:val="04A0" w:firstRow="1" w:lastRow="0" w:firstColumn="1" w:lastColumn="0" w:noHBand="0" w:noVBand="1"/>
      </w:tblPr>
      <w:tblGrid>
        <w:gridCol w:w="3253"/>
        <w:gridCol w:w="2640"/>
        <w:gridCol w:w="3041"/>
      </w:tblGrid>
      <w:tr w:rsidR="006A259B" w14:paraId="74F783B9" w14:textId="77777777" w:rsidTr="4C2D1389">
        <w:trPr>
          <w:trHeight w:val="1718"/>
        </w:trPr>
        <w:tc>
          <w:tcPr>
            <w:tcW w:w="8934"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789CD9" w14:textId="5A2EF96B" w:rsidR="006A259B" w:rsidRDefault="00275D12">
            <w:pPr>
              <w:spacing w:after="10" w:line="256" w:lineRule="auto"/>
              <w:ind w:left="0" w:right="0" w:firstLine="0"/>
              <w:jc w:val="center"/>
            </w:pPr>
            <w:r w:rsidRPr="4C2D1389">
              <w:rPr>
                <w:color w:val="156082" w:themeColor="accent1"/>
              </w:rPr>
              <w:lastRenderedPageBreak/>
              <w:t>CUADRO RESUMEN DE DATOS PROGRAMA DE EDUCACIÓN, FORMACIÓN Y SENSIBILIZACIÓN EN MATERIA DE CONSUMO</w:t>
            </w:r>
          </w:p>
          <w:p w14:paraId="792605DF" w14:textId="77777777" w:rsidR="006A259B" w:rsidRDefault="00275D12">
            <w:pPr>
              <w:spacing w:after="0" w:line="259" w:lineRule="auto"/>
              <w:ind w:left="54" w:right="0" w:firstLine="0"/>
              <w:jc w:val="center"/>
            </w:pPr>
            <w:r>
              <w:rPr>
                <w:b/>
              </w:rPr>
              <w:t xml:space="preserve"> </w:t>
            </w:r>
          </w:p>
          <w:p w14:paraId="4B4D7111" w14:textId="1CACB15B" w:rsidR="006A259B" w:rsidRDefault="00275D12" w:rsidP="4C2D1389">
            <w:pPr>
              <w:spacing w:after="22" w:line="239" w:lineRule="auto"/>
              <w:ind w:left="14" w:right="0" w:firstLine="0"/>
              <w:jc w:val="left"/>
            </w:pPr>
            <w:r w:rsidRPr="4C2D1389">
              <w:rPr>
                <w:b/>
                <w:bCs/>
              </w:rPr>
              <w:t xml:space="preserve">SE DEBERÁN OFERTAR COMO MÍNIMO: 60 EXPERIENCIAS DIFERENTES Y 13 PROYECTOS DIFERENTES SE EJECUTARÁN COMO MÍNIMO: 3055 ACCIONES </w:t>
            </w:r>
            <w:r w:rsidR="1E5D656A" w:rsidRPr="4C2D1389">
              <w:rPr>
                <w:b/>
                <w:bCs/>
              </w:rPr>
              <w:t>FORMATIVAS Y</w:t>
            </w:r>
            <w:r w:rsidRPr="4C2D1389">
              <w:rPr>
                <w:b/>
                <w:bCs/>
              </w:rPr>
              <w:t xml:space="preserve"> 41 PROYECTOS EDUCATIVOS </w:t>
            </w:r>
          </w:p>
        </w:tc>
      </w:tr>
      <w:tr w:rsidR="006A259B" w14:paraId="2481D624" w14:textId="77777777" w:rsidTr="4C2D1389">
        <w:trPr>
          <w:trHeight w:val="601"/>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853549" w14:textId="77777777" w:rsidR="006A259B" w:rsidRDefault="00275D12">
            <w:pPr>
              <w:spacing w:after="0" w:line="259" w:lineRule="auto"/>
              <w:ind w:left="7" w:right="0" w:firstLine="0"/>
              <w:jc w:val="center"/>
            </w:pPr>
            <w:r>
              <w:rPr>
                <w:b/>
              </w:rPr>
              <w:t xml:space="preserve">GRUPO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5A0CB5" w14:textId="77777777" w:rsidR="006A259B" w:rsidRDefault="00275D12">
            <w:pPr>
              <w:spacing w:after="0" w:line="259" w:lineRule="auto"/>
              <w:ind w:left="0" w:right="0" w:firstLine="0"/>
              <w:jc w:val="center"/>
            </w:pPr>
            <w:r>
              <w:rPr>
                <w:b/>
              </w:rPr>
              <w:t xml:space="preserve">Mínimo de ACCIONES FORMATIVAS </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A657C4" w14:textId="77777777" w:rsidR="006A259B" w:rsidRDefault="00275D12">
            <w:pPr>
              <w:spacing w:after="0" w:line="259" w:lineRule="auto"/>
              <w:ind w:left="583" w:right="0" w:hanging="470"/>
              <w:jc w:val="left"/>
            </w:pPr>
            <w:r>
              <w:rPr>
                <w:b/>
              </w:rPr>
              <w:t xml:space="preserve">Mínimo de PROYECTOS EDUCATIVOS </w:t>
            </w:r>
          </w:p>
        </w:tc>
      </w:tr>
      <w:tr w:rsidR="006A259B" w14:paraId="56EEA891" w14:textId="77777777" w:rsidTr="4C2D1389">
        <w:trPr>
          <w:trHeight w:val="463"/>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00F80D" w14:textId="11EC6DAA" w:rsidR="006A259B" w:rsidRDefault="70761935">
            <w:pPr>
              <w:spacing w:after="0" w:line="259" w:lineRule="auto"/>
              <w:ind w:left="14" w:right="0" w:firstLine="0"/>
              <w:jc w:val="left"/>
            </w:pPr>
            <w:r w:rsidRPr="4C2D1389">
              <w:rPr>
                <w:b/>
                <w:bCs/>
              </w:rPr>
              <w:t>INFANCIA:</w:t>
            </w:r>
            <w:r w:rsidR="00275D12" w:rsidRPr="4C2D1389">
              <w:rPr>
                <w:b/>
                <w:bCs/>
                <w:i/>
                <w:iCs/>
              </w:rPr>
              <w:t xml:space="preserve"> </w:t>
            </w:r>
          </w:p>
        </w:tc>
        <w:tc>
          <w:tcPr>
            <w:tcW w:w="264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38BD73" w14:textId="77777777" w:rsidR="006A259B" w:rsidRDefault="00275D12">
            <w:pPr>
              <w:spacing w:after="0" w:line="259" w:lineRule="auto"/>
              <w:ind w:left="0" w:right="0" w:firstLine="0"/>
              <w:jc w:val="left"/>
            </w:pPr>
            <w:r>
              <w:t xml:space="preserve"> </w:t>
            </w:r>
          </w:p>
          <w:p w14:paraId="1FC8BD7F" w14:textId="77777777" w:rsidR="006A259B" w:rsidRDefault="00275D12">
            <w:pPr>
              <w:spacing w:after="0" w:line="259" w:lineRule="auto"/>
              <w:ind w:left="25" w:right="0" w:firstLine="0"/>
              <w:jc w:val="center"/>
            </w:pPr>
            <w:r>
              <w:rPr>
                <w:b/>
                <w:sz w:val="24"/>
              </w:rPr>
              <w:t xml:space="preserve">450 </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1A6702" w14:textId="77777777" w:rsidR="006A259B" w:rsidRDefault="00275D12">
            <w:pPr>
              <w:spacing w:after="0" w:line="259" w:lineRule="auto"/>
              <w:ind w:left="0" w:right="10" w:firstLine="0"/>
              <w:jc w:val="center"/>
            </w:pPr>
            <w:r>
              <w:rPr>
                <w:b/>
                <w:sz w:val="24"/>
              </w:rPr>
              <w:t xml:space="preserve">6 </w:t>
            </w:r>
          </w:p>
        </w:tc>
      </w:tr>
      <w:tr w:rsidR="006A259B" w14:paraId="21C563C4" w14:textId="77777777" w:rsidTr="4C2D1389">
        <w:trPr>
          <w:trHeight w:val="401"/>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C5B1CC" w14:textId="77777777" w:rsidR="006A259B" w:rsidRDefault="00275D12">
            <w:pPr>
              <w:spacing w:after="0" w:line="259" w:lineRule="auto"/>
              <w:ind w:left="14" w:right="0" w:firstLine="0"/>
              <w:jc w:val="left"/>
            </w:pPr>
            <w:r>
              <w:rPr>
                <w:i/>
              </w:rPr>
              <w:t xml:space="preserve">Comunidad educativa </w:t>
            </w:r>
          </w:p>
        </w:tc>
        <w:tc>
          <w:tcPr>
            <w:tcW w:w="0" w:type="auto"/>
            <w:vMerge/>
          </w:tcPr>
          <w:p w14:paraId="6742A0E5" w14:textId="77777777" w:rsidR="006A259B" w:rsidRDefault="006A259B">
            <w:pPr>
              <w:spacing w:after="160" w:line="259" w:lineRule="auto"/>
              <w:ind w:left="0" w:right="0" w:firstLine="0"/>
              <w:jc w:val="left"/>
            </w:pP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235D78" w14:textId="77777777" w:rsidR="006A259B" w:rsidRDefault="00275D12">
            <w:pPr>
              <w:spacing w:after="0" w:line="259" w:lineRule="auto"/>
              <w:ind w:left="0" w:right="80" w:firstLine="0"/>
              <w:jc w:val="right"/>
            </w:pPr>
            <w:r>
              <w:t xml:space="preserve">2 </w:t>
            </w:r>
          </w:p>
        </w:tc>
      </w:tr>
      <w:tr w:rsidR="006A259B" w14:paraId="1B4792D5" w14:textId="77777777" w:rsidTr="4C2D1389">
        <w:trPr>
          <w:trHeight w:val="406"/>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911F43" w14:textId="77777777" w:rsidR="006A259B" w:rsidRDefault="00275D12">
            <w:pPr>
              <w:spacing w:after="0" w:line="259" w:lineRule="auto"/>
              <w:ind w:left="14" w:right="0" w:firstLine="0"/>
              <w:jc w:val="left"/>
            </w:pPr>
            <w:r>
              <w:rPr>
                <w:i/>
              </w:rPr>
              <w:t xml:space="preserve">Entorno no formal </w:t>
            </w:r>
          </w:p>
        </w:tc>
        <w:tc>
          <w:tcPr>
            <w:tcW w:w="0" w:type="auto"/>
            <w:vMerge/>
          </w:tcPr>
          <w:p w14:paraId="56691BA4" w14:textId="77777777" w:rsidR="006A259B" w:rsidRDefault="006A259B">
            <w:pPr>
              <w:spacing w:after="160" w:line="259" w:lineRule="auto"/>
              <w:ind w:left="0" w:right="0" w:firstLine="0"/>
              <w:jc w:val="left"/>
            </w:pP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56354D" w14:textId="77777777" w:rsidR="006A259B" w:rsidRDefault="00275D12">
            <w:pPr>
              <w:spacing w:after="0" w:line="259" w:lineRule="auto"/>
              <w:ind w:left="0" w:right="80" w:firstLine="0"/>
              <w:jc w:val="right"/>
            </w:pPr>
            <w:r>
              <w:t xml:space="preserve">4 </w:t>
            </w:r>
          </w:p>
        </w:tc>
      </w:tr>
      <w:tr w:rsidR="006A259B" w14:paraId="31399006" w14:textId="77777777" w:rsidTr="4C2D1389">
        <w:trPr>
          <w:trHeight w:val="1133"/>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D8B046" w14:textId="77777777" w:rsidR="006A259B" w:rsidRDefault="00275D12">
            <w:pPr>
              <w:spacing w:after="0" w:line="259" w:lineRule="auto"/>
              <w:ind w:left="14" w:right="0" w:firstLine="0"/>
              <w:jc w:val="left"/>
            </w:pPr>
            <w:r>
              <w:rPr>
                <w:b/>
              </w:rPr>
              <w:t>ADOLESCENCIA</w:t>
            </w:r>
            <w:r>
              <w:rPr>
                <w:b/>
                <w:i/>
              </w:rPr>
              <w:t xml:space="preserve">: </w:t>
            </w:r>
          </w:p>
          <w:p w14:paraId="4AEF3E6D" w14:textId="77777777" w:rsidR="006A259B" w:rsidRDefault="00275D12">
            <w:pPr>
              <w:spacing w:after="0" w:line="259" w:lineRule="auto"/>
              <w:ind w:left="14" w:right="312" w:firstLine="0"/>
            </w:pPr>
            <w:r>
              <w:rPr>
                <w:i/>
              </w:rPr>
              <w:t xml:space="preserve">Comunidad educativa Entorno no formal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573AC2FF" w14:textId="4997F6E6" w:rsidR="006A259B" w:rsidRDefault="00275D12">
            <w:pPr>
              <w:spacing w:after="0" w:line="259" w:lineRule="auto"/>
              <w:ind w:left="775" w:right="203" w:hanging="290"/>
            </w:pPr>
            <w:r w:rsidRPr="4C2D1389">
              <w:rPr>
                <w:b/>
                <w:bCs/>
                <w:sz w:val="24"/>
              </w:rPr>
              <w:t xml:space="preserve">1475 </w:t>
            </w:r>
            <w:r w:rsidR="5EE601F3" w:rsidRPr="4C2D1389">
              <w:rPr>
                <w:b/>
                <w:bCs/>
                <w:sz w:val="24"/>
              </w:rPr>
              <w:t>(+</w:t>
            </w:r>
            <w:r w:rsidRPr="4C2D1389">
              <w:rPr>
                <w:b/>
                <w:bCs/>
                <w:sz w:val="24"/>
              </w:rPr>
              <w:t xml:space="preserve">160 mínimo para colectivos vulnerables) </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57A3F5" w14:textId="77777777" w:rsidR="006A259B" w:rsidRDefault="00275D12">
            <w:pPr>
              <w:spacing w:after="0" w:line="259" w:lineRule="auto"/>
              <w:ind w:left="0" w:right="89" w:firstLine="0"/>
              <w:jc w:val="center"/>
            </w:pPr>
            <w:r>
              <w:rPr>
                <w:b/>
                <w:sz w:val="24"/>
              </w:rPr>
              <w:t xml:space="preserve">18 </w:t>
            </w:r>
          </w:p>
        </w:tc>
      </w:tr>
      <w:tr w:rsidR="006A259B" w14:paraId="6CD59C23" w14:textId="77777777" w:rsidTr="4C2D1389">
        <w:trPr>
          <w:trHeight w:val="466"/>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56FB7E" w14:textId="77777777" w:rsidR="006A259B" w:rsidRDefault="00275D12">
            <w:pPr>
              <w:spacing w:after="0" w:line="259" w:lineRule="auto"/>
              <w:ind w:left="14" w:right="0" w:firstLine="0"/>
              <w:jc w:val="left"/>
            </w:pPr>
            <w:r>
              <w:rPr>
                <w:b/>
                <w:i/>
              </w:rPr>
              <w:t xml:space="preserve">JUVENTUD: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FAC4ED" w14:textId="77777777" w:rsidR="006A259B" w:rsidRDefault="00275D12">
            <w:pPr>
              <w:spacing w:after="0" w:line="259" w:lineRule="auto"/>
              <w:ind w:left="0" w:right="8" w:firstLine="0"/>
              <w:jc w:val="center"/>
            </w:pPr>
            <w:r>
              <w:rPr>
                <w:b/>
                <w:sz w:val="24"/>
              </w:rPr>
              <w:t xml:space="preserve">220 </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617BC2" w14:textId="77777777" w:rsidR="006A259B" w:rsidRDefault="00275D12">
            <w:pPr>
              <w:spacing w:after="0" w:line="259" w:lineRule="auto"/>
              <w:ind w:left="0" w:right="10" w:firstLine="0"/>
              <w:jc w:val="center"/>
            </w:pPr>
            <w:r>
              <w:rPr>
                <w:b/>
                <w:sz w:val="24"/>
              </w:rPr>
              <w:t xml:space="preserve">8 </w:t>
            </w:r>
          </w:p>
        </w:tc>
      </w:tr>
      <w:tr w:rsidR="006A259B" w14:paraId="4E055DC7" w14:textId="77777777" w:rsidTr="4C2D1389">
        <w:trPr>
          <w:trHeight w:val="548"/>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D3E2AC" w14:textId="77777777" w:rsidR="006A259B" w:rsidRDefault="00275D12">
            <w:pPr>
              <w:spacing w:after="0" w:line="259" w:lineRule="auto"/>
              <w:ind w:left="14" w:right="0" w:firstLine="0"/>
              <w:jc w:val="left"/>
            </w:pPr>
            <w:r>
              <w:rPr>
                <w:i/>
              </w:rPr>
              <w:t xml:space="preserve">Universitario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ABD958" w14:textId="77777777" w:rsidR="006A259B" w:rsidRDefault="00275D12">
            <w:pPr>
              <w:spacing w:after="0" w:line="259" w:lineRule="auto"/>
              <w:ind w:left="0" w:right="-26" w:firstLine="0"/>
              <w:jc w:val="right"/>
            </w:pPr>
            <w:r>
              <w:t>80</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BDDE48" w14:textId="77777777" w:rsidR="006A259B" w:rsidRDefault="00275D12">
            <w:pPr>
              <w:spacing w:after="0" w:line="259" w:lineRule="auto"/>
              <w:ind w:left="0" w:right="80" w:firstLine="0"/>
              <w:jc w:val="right"/>
            </w:pPr>
            <w:r>
              <w:t xml:space="preserve">4 </w:t>
            </w:r>
          </w:p>
        </w:tc>
      </w:tr>
      <w:tr w:rsidR="006A259B" w14:paraId="70A96A4B" w14:textId="77777777" w:rsidTr="4C2D1389">
        <w:trPr>
          <w:trHeight w:val="840"/>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EB6B2B" w14:textId="77777777" w:rsidR="006A259B" w:rsidRDefault="00275D12">
            <w:pPr>
              <w:spacing w:after="0" w:line="259" w:lineRule="auto"/>
              <w:ind w:left="14" w:right="0" w:firstLine="0"/>
              <w:jc w:val="left"/>
            </w:pPr>
            <w:r>
              <w:rPr>
                <w:i/>
              </w:rPr>
              <w:t xml:space="preserve">Formativo-Académico reglado y no reglado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7B1C39" w14:textId="77777777" w:rsidR="006A259B" w:rsidRDefault="00275D12">
            <w:pPr>
              <w:spacing w:after="0" w:line="259" w:lineRule="auto"/>
              <w:ind w:left="0" w:right="-25" w:firstLine="0"/>
              <w:jc w:val="right"/>
            </w:pPr>
            <w:r>
              <w:t>100</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F69B1C" w14:textId="77777777" w:rsidR="006A259B" w:rsidRDefault="00275D12">
            <w:pPr>
              <w:spacing w:after="0" w:line="259" w:lineRule="auto"/>
              <w:ind w:left="0" w:right="80" w:firstLine="0"/>
              <w:jc w:val="right"/>
            </w:pPr>
            <w:r>
              <w:t xml:space="preserve">3 </w:t>
            </w:r>
          </w:p>
        </w:tc>
      </w:tr>
      <w:tr w:rsidR="006A259B" w14:paraId="0CCE4435" w14:textId="77777777" w:rsidTr="4C2D1389">
        <w:trPr>
          <w:trHeight w:val="600"/>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5FB961" w14:textId="77777777" w:rsidR="006A259B" w:rsidRDefault="00275D12">
            <w:pPr>
              <w:spacing w:after="0" w:line="259" w:lineRule="auto"/>
              <w:ind w:left="14" w:right="0" w:firstLine="0"/>
            </w:pPr>
            <w:r>
              <w:rPr>
                <w:i/>
              </w:rPr>
              <w:t xml:space="preserve">Asociativo y de servicios de ocio, cultura y deporte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579B13" w14:textId="77777777" w:rsidR="006A259B" w:rsidRDefault="00275D12">
            <w:pPr>
              <w:spacing w:after="0" w:line="259" w:lineRule="auto"/>
              <w:ind w:left="0" w:right="-26" w:firstLine="0"/>
              <w:jc w:val="right"/>
            </w:pPr>
            <w:r>
              <w:t>40</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E503C4" w14:textId="77777777" w:rsidR="006A259B" w:rsidRDefault="00275D12">
            <w:pPr>
              <w:spacing w:after="0" w:line="259" w:lineRule="auto"/>
              <w:ind w:left="0" w:right="80" w:firstLine="0"/>
              <w:jc w:val="right"/>
            </w:pPr>
            <w:r>
              <w:t xml:space="preserve">1 </w:t>
            </w:r>
          </w:p>
        </w:tc>
      </w:tr>
      <w:tr w:rsidR="006A259B" w14:paraId="0E932861" w14:textId="77777777" w:rsidTr="4C2D1389">
        <w:trPr>
          <w:trHeight w:val="403"/>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B5C1A" w14:textId="77777777" w:rsidR="006A259B" w:rsidRDefault="00275D12">
            <w:pPr>
              <w:spacing w:after="0" w:line="259" w:lineRule="auto"/>
              <w:ind w:left="14" w:right="0" w:firstLine="0"/>
              <w:jc w:val="left"/>
            </w:pPr>
            <w:r>
              <w:rPr>
                <w:b/>
              </w:rPr>
              <w:t xml:space="preserve">PERSONAS ADULTAS: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A929CA" w14:textId="77777777" w:rsidR="006A259B" w:rsidRDefault="00275D12">
            <w:pPr>
              <w:spacing w:after="0" w:line="259" w:lineRule="auto"/>
              <w:ind w:left="0" w:right="8" w:firstLine="0"/>
              <w:jc w:val="center"/>
            </w:pPr>
            <w:r>
              <w:rPr>
                <w:b/>
                <w:sz w:val="24"/>
              </w:rPr>
              <w:t xml:space="preserve">485 </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B4E3C7" w14:textId="77777777" w:rsidR="006A259B" w:rsidRDefault="00275D12">
            <w:pPr>
              <w:spacing w:after="0" w:line="259" w:lineRule="auto"/>
              <w:ind w:left="0" w:right="10" w:firstLine="0"/>
              <w:jc w:val="center"/>
            </w:pPr>
            <w:r>
              <w:rPr>
                <w:b/>
                <w:sz w:val="24"/>
              </w:rPr>
              <w:t xml:space="preserve">8 </w:t>
            </w:r>
          </w:p>
        </w:tc>
      </w:tr>
      <w:tr w:rsidR="006A259B" w14:paraId="2ED18F70" w14:textId="77777777" w:rsidTr="4C2D1389">
        <w:trPr>
          <w:trHeight w:val="403"/>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80D7F9" w14:textId="77777777" w:rsidR="006A259B" w:rsidRDefault="00275D12">
            <w:pPr>
              <w:spacing w:after="0" w:line="259" w:lineRule="auto"/>
              <w:ind w:left="14" w:right="0" w:firstLine="0"/>
              <w:jc w:val="left"/>
            </w:pPr>
            <w:r>
              <w:rPr>
                <w:i/>
              </w:rPr>
              <w:t xml:space="preserve">En hogar e internet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EA30EA" w14:textId="77777777" w:rsidR="006A259B" w:rsidRDefault="00275D12">
            <w:pPr>
              <w:spacing w:after="0" w:line="259" w:lineRule="auto"/>
              <w:ind w:left="0" w:right="-26" w:firstLine="0"/>
              <w:jc w:val="right"/>
            </w:pPr>
            <w:r>
              <w:t>35</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636976" w14:textId="77777777" w:rsidR="006A259B" w:rsidRDefault="00275D12">
            <w:pPr>
              <w:spacing w:after="0" w:line="259" w:lineRule="auto"/>
              <w:ind w:left="0" w:right="41" w:firstLine="0"/>
              <w:jc w:val="right"/>
            </w:pPr>
            <w:r>
              <w:t xml:space="preserve"> </w:t>
            </w:r>
          </w:p>
        </w:tc>
      </w:tr>
      <w:tr w:rsidR="006A259B" w14:paraId="49B31165" w14:textId="77777777" w:rsidTr="4C2D1389">
        <w:trPr>
          <w:trHeight w:val="434"/>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787EAD" w14:textId="77777777" w:rsidR="006A259B" w:rsidRDefault="00275D12">
            <w:pPr>
              <w:spacing w:after="0" w:line="259" w:lineRule="auto"/>
              <w:ind w:left="14" w:right="0" w:firstLine="0"/>
              <w:jc w:val="left"/>
            </w:pPr>
            <w:r>
              <w:rPr>
                <w:i/>
              </w:rPr>
              <w:t xml:space="preserve">Empresas, comerciantes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A0752A" w14:textId="77777777" w:rsidR="006A259B" w:rsidRDefault="00275D12">
            <w:pPr>
              <w:spacing w:after="0" w:line="259" w:lineRule="auto"/>
              <w:ind w:left="0" w:right="-26" w:firstLine="0"/>
              <w:jc w:val="right"/>
            </w:pPr>
            <w:r>
              <w:t>30</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BB7639" w14:textId="77777777" w:rsidR="006A259B" w:rsidRDefault="00275D12">
            <w:pPr>
              <w:spacing w:after="0" w:line="259" w:lineRule="auto"/>
              <w:ind w:left="0" w:right="80" w:firstLine="0"/>
              <w:jc w:val="right"/>
            </w:pPr>
            <w:r>
              <w:t xml:space="preserve">1 </w:t>
            </w:r>
          </w:p>
        </w:tc>
      </w:tr>
      <w:tr w:rsidR="006A259B" w14:paraId="1B524802" w14:textId="77777777" w:rsidTr="4C2D1389">
        <w:trPr>
          <w:trHeight w:val="601"/>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AF26DD" w14:textId="77777777" w:rsidR="006A259B" w:rsidRDefault="00275D12">
            <w:pPr>
              <w:spacing w:after="0" w:line="259" w:lineRule="auto"/>
              <w:ind w:left="14" w:right="0" w:firstLine="0"/>
            </w:pPr>
            <w:r>
              <w:rPr>
                <w:i/>
              </w:rPr>
              <w:t xml:space="preserve">Asociativo, entidades de consumo, servicios públicos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72DEB3" w14:textId="77777777" w:rsidR="006A259B" w:rsidRDefault="00275D12">
            <w:pPr>
              <w:spacing w:after="0" w:line="259" w:lineRule="auto"/>
              <w:ind w:left="0" w:right="-25" w:firstLine="0"/>
              <w:jc w:val="right"/>
            </w:pPr>
            <w:r>
              <w:t>250</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D660F4" w14:textId="77777777" w:rsidR="006A259B" w:rsidRDefault="00275D12">
            <w:pPr>
              <w:spacing w:after="0" w:line="259" w:lineRule="auto"/>
              <w:ind w:left="0" w:right="80" w:firstLine="0"/>
              <w:jc w:val="right"/>
            </w:pPr>
            <w:r>
              <w:t xml:space="preserve">4 </w:t>
            </w:r>
          </w:p>
        </w:tc>
      </w:tr>
      <w:tr w:rsidR="006A259B" w14:paraId="449ED6F0" w14:textId="77777777" w:rsidTr="4C2D1389">
        <w:trPr>
          <w:trHeight w:val="600"/>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A146A0" w14:textId="77777777" w:rsidR="006A259B" w:rsidRDefault="00275D12">
            <w:pPr>
              <w:spacing w:after="0" w:line="259" w:lineRule="auto"/>
              <w:ind w:left="14" w:right="330" w:firstLine="0"/>
              <w:jc w:val="left"/>
            </w:pPr>
            <w:r>
              <w:rPr>
                <w:i/>
              </w:rPr>
              <w:t xml:space="preserve">Colectivos especial vulnerabilidad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1F300E" w14:textId="77777777" w:rsidR="006A259B" w:rsidRDefault="00275D12">
            <w:pPr>
              <w:spacing w:after="0" w:line="259" w:lineRule="auto"/>
              <w:ind w:left="0" w:right="-25" w:firstLine="0"/>
              <w:jc w:val="right"/>
            </w:pPr>
            <w:r>
              <w:t>150</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83714F" w14:textId="77777777" w:rsidR="006A259B" w:rsidRDefault="00275D12">
            <w:pPr>
              <w:spacing w:after="0" w:line="259" w:lineRule="auto"/>
              <w:ind w:left="0" w:right="80" w:firstLine="0"/>
              <w:jc w:val="right"/>
            </w:pPr>
            <w:r>
              <w:t xml:space="preserve">1 </w:t>
            </w:r>
          </w:p>
        </w:tc>
      </w:tr>
      <w:tr w:rsidR="006A259B" w14:paraId="316CC474" w14:textId="77777777" w:rsidTr="4C2D1389">
        <w:trPr>
          <w:trHeight w:val="895"/>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A89CF7" w14:textId="77777777" w:rsidR="006A259B" w:rsidRDefault="00275D12">
            <w:pPr>
              <w:spacing w:after="0" w:line="259" w:lineRule="auto"/>
              <w:ind w:left="14" w:right="458" w:firstLine="0"/>
            </w:pPr>
            <w:r>
              <w:rPr>
                <w:i/>
              </w:rPr>
              <w:t xml:space="preserve">Personas prescriptoras: entorno educativo, comunicación, entorno laboral/profesionales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9A792A" w14:textId="77777777" w:rsidR="006A259B" w:rsidRDefault="00275D12">
            <w:pPr>
              <w:spacing w:after="0" w:line="259" w:lineRule="auto"/>
              <w:ind w:left="0" w:right="-11" w:firstLine="0"/>
              <w:jc w:val="right"/>
            </w:pPr>
            <w:r>
              <w:t>20</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F409" w14:textId="77777777" w:rsidR="006A259B" w:rsidRDefault="00275D12">
            <w:pPr>
              <w:spacing w:after="0" w:line="259" w:lineRule="auto"/>
              <w:ind w:left="0" w:right="80" w:firstLine="0"/>
              <w:jc w:val="right"/>
            </w:pPr>
            <w:r>
              <w:t xml:space="preserve">2 </w:t>
            </w:r>
          </w:p>
        </w:tc>
      </w:tr>
      <w:tr w:rsidR="006A259B" w14:paraId="72A89638" w14:textId="77777777" w:rsidTr="4C2D1389">
        <w:trPr>
          <w:trHeight w:val="646"/>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B95F0C" w14:textId="77777777" w:rsidR="006A259B" w:rsidRDefault="00275D12">
            <w:pPr>
              <w:spacing w:after="0" w:line="259" w:lineRule="auto"/>
              <w:ind w:left="14" w:right="227" w:firstLine="0"/>
              <w:jc w:val="left"/>
            </w:pPr>
            <w:r>
              <w:rPr>
                <w:b/>
              </w:rPr>
              <w:t xml:space="preserve">PERSONAS MAYORES </w:t>
            </w:r>
            <w:r>
              <w:t xml:space="preserve">de 65 </w:t>
            </w:r>
            <w:r>
              <w:rPr>
                <w:i/>
              </w:rPr>
              <w:t xml:space="preserve">años: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801F15" w14:textId="77777777" w:rsidR="006A259B" w:rsidRDefault="00275D12">
            <w:pPr>
              <w:spacing w:after="0" w:line="259" w:lineRule="auto"/>
              <w:ind w:left="0" w:right="8" w:firstLine="0"/>
              <w:jc w:val="center"/>
            </w:pPr>
            <w:r>
              <w:rPr>
                <w:b/>
                <w:sz w:val="24"/>
              </w:rPr>
              <w:t xml:space="preserve">265 </w:t>
            </w:r>
          </w:p>
        </w:tc>
        <w:tc>
          <w:tcPr>
            <w:tcW w:w="3041"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354CA9" w14:textId="77777777" w:rsidR="006A259B" w:rsidRDefault="00275D12">
            <w:pPr>
              <w:spacing w:after="0" w:line="259" w:lineRule="auto"/>
              <w:ind w:left="43" w:right="0" w:firstLine="0"/>
              <w:jc w:val="center"/>
            </w:pPr>
            <w:r>
              <w:rPr>
                <w:sz w:val="24"/>
              </w:rPr>
              <w:t xml:space="preserve"> </w:t>
            </w:r>
          </w:p>
          <w:p w14:paraId="63CAB5AD" w14:textId="77777777" w:rsidR="006A259B" w:rsidRDefault="00275D12">
            <w:pPr>
              <w:spacing w:after="0" w:line="259" w:lineRule="auto"/>
              <w:ind w:left="0" w:right="82" w:firstLine="0"/>
              <w:jc w:val="center"/>
            </w:pPr>
            <w:r>
              <w:rPr>
                <w:b/>
                <w:sz w:val="24"/>
              </w:rPr>
              <w:t xml:space="preserve">1 </w:t>
            </w:r>
          </w:p>
        </w:tc>
      </w:tr>
      <w:tr w:rsidR="006A259B" w14:paraId="5E661AF8" w14:textId="77777777" w:rsidTr="4C2D1389">
        <w:trPr>
          <w:trHeight w:val="384"/>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97E385" w14:textId="77777777" w:rsidR="006A259B" w:rsidRDefault="00275D12">
            <w:pPr>
              <w:spacing w:after="0" w:line="259" w:lineRule="auto"/>
              <w:ind w:left="14" w:right="0" w:firstLine="0"/>
              <w:jc w:val="left"/>
            </w:pPr>
            <w:r>
              <w:rPr>
                <w:i/>
              </w:rPr>
              <w:t xml:space="preserve">Hogar/internet.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0044DB" w14:textId="77777777" w:rsidR="006A259B" w:rsidRDefault="00275D12">
            <w:pPr>
              <w:spacing w:after="0" w:line="259" w:lineRule="auto"/>
              <w:ind w:left="0" w:right="0" w:firstLine="0"/>
              <w:jc w:val="left"/>
            </w:pPr>
            <w:r>
              <w:t xml:space="preserve">40 </w:t>
            </w:r>
          </w:p>
        </w:tc>
        <w:tc>
          <w:tcPr>
            <w:tcW w:w="0" w:type="auto"/>
            <w:vMerge/>
          </w:tcPr>
          <w:p w14:paraId="535E2960" w14:textId="77777777" w:rsidR="006A259B" w:rsidRDefault="006A259B">
            <w:pPr>
              <w:spacing w:after="160" w:line="259" w:lineRule="auto"/>
              <w:ind w:left="0" w:right="0" w:firstLine="0"/>
              <w:jc w:val="left"/>
            </w:pPr>
          </w:p>
        </w:tc>
      </w:tr>
      <w:tr w:rsidR="006A259B" w14:paraId="2F1ABEE4" w14:textId="77777777" w:rsidTr="4C2D1389">
        <w:trPr>
          <w:trHeight w:val="495"/>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586CC" w14:textId="77777777" w:rsidR="006A259B" w:rsidRDefault="00275D12">
            <w:pPr>
              <w:spacing w:after="0" w:line="259" w:lineRule="auto"/>
              <w:ind w:left="14" w:right="0" w:firstLine="0"/>
              <w:jc w:val="left"/>
            </w:pPr>
            <w:r>
              <w:rPr>
                <w:i/>
              </w:rPr>
              <w:t xml:space="preserve">Asociativo, ocio, institucional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B0E666" w14:textId="77777777" w:rsidR="006A259B" w:rsidRDefault="00275D12">
            <w:pPr>
              <w:spacing w:after="0" w:line="259" w:lineRule="auto"/>
              <w:ind w:left="0" w:right="0" w:firstLine="0"/>
              <w:jc w:val="left"/>
            </w:pPr>
            <w:r>
              <w:t xml:space="preserve">225 </w:t>
            </w:r>
          </w:p>
        </w:tc>
        <w:tc>
          <w:tcPr>
            <w:tcW w:w="0" w:type="auto"/>
            <w:vMerge/>
          </w:tcPr>
          <w:p w14:paraId="2D83A9ED" w14:textId="77777777" w:rsidR="006A259B" w:rsidRDefault="006A259B">
            <w:pPr>
              <w:spacing w:after="160" w:line="259" w:lineRule="auto"/>
              <w:ind w:left="0" w:right="0" w:firstLine="0"/>
              <w:jc w:val="left"/>
            </w:pPr>
          </w:p>
        </w:tc>
      </w:tr>
      <w:tr w:rsidR="006A259B" w14:paraId="49DE4FFC" w14:textId="77777777" w:rsidTr="4C2D1389">
        <w:trPr>
          <w:trHeight w:val="782"/>
        </w:trPr>
        <w:tc>
          <w:tcPr>
            <w:tcW w:w="32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01A09D8" w14:textId="77777777" w:rsidR="006A259B" w:rsidRDefault="00275D12">
            <w:pPr>
              <w:spacing w:after="0" w:line="259" w:lineRule="auto"/>
              <w:ind w:left="14" w:right="0" w:firstLine="0"/>
              <w:jc w:val="left"/>
            </w:pPr>
            <w:r>
              <w:rPr>
                <w:b/>
              </w:rPr>
              <w:lastRenderedPageBreak/>
              <w:t xml:space="preserve">TOTAL </w:t>
            </w:r>
          </w:p>
        </w:tc>
        <w:tc>
          <w:tcPr>
            <w:tcW w:w="264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F87536" w14:textId="77777777" w:rsidR="006A259B" w:rsidRDefault="00275D12">
            <w:pPr>
              <w:spacing w:after="0" w:line="259" w:lineRule="auto"/>
              <w:ind w:left="41" w:right="0" w:firstLine="0"/>
              <w:jc w:val="center"/>
            </w:pPr>
            <w:r>
              <w:t xml:space="preserve"> </w:t>
            </w:r>
          </w:p>
          <w:p w14:paraId="63B59F56" w14:textId="77777777" w:rsidR="006A259B" w:rsidRDefault="00275D12">
            <w:pPr>
              <w:spacing w:after="0" w:line="259" w:lineRule="auto"/>
              <w:ind w:left="23" w:right="0" w:firstLine="0"/>
              <w:jc w:val="center"/>
            </w:pPr>
            <w:r>
              <w:rPr>
                <w:b/>
              </w:rPr>
              <w:t xml:space="preserve">3055 </w:t>
            </w:r>
          </w:p>
        </w:tc>
        <w:tc>
          <w:tcPr>
            <w:tcW w:w="304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9AE96DC" w14:textId="77777777" w:rsidR="006A259B" w:rsidRDefault="00275D12">
            <w:pPr>
              <w:spacing w:after="0" w:line="259" w:lineRule="auto"/>
              <w:ind w:left="0" w:right="79" w:firstLine="0"/>
              <w:jc w:val="center"/>
            </w:pPr>
            <w:r>
              <w:rPr>
                <w:b/>
              </w:rPr>
              <w:t xml:space="preserve">41 </w:t>
            </w:r>
          </w:p>
        </w:tc>
      </w:tr>
    </w:tbl>
    <w:p w14:paraId="70AF5D1F" w14:textId="77777777" w:rsidR="006A259B" w:rsidRDefault="00275D12">
      <w:pPr>
        <w:spacing w:after="0" w:line="259" w:lineRule="auto"/>
        <w:ind w:left="1800" w:right="0" w:firstLine="0"/>
        <w:jc w:val="left"/>
      </w:pPr>
      <w:r>
        <w:t xml:space="preserve"> </w:t>
      </w:r>
    </w:p>
    <w:p w14:paraId="129461A8" w14:textId="77777777" w:rsidR="006A259B" w:rsidRDefault="00275D12">
      <w:pPr>
        <w:spacing w:after="0" w:line="259" w:lineRule="auto"/>
        <w:ind w:left="1800" w:right="0" w:firstLine="0"/>
        <w:jc w:val="left"/>
      </w:pPr>
      <w:r>
        <w:t xml:space="preserve"> </w:t>
      </w:r>
    </w:p>
    <w:tbl>
      <w:tblPr>
        <w:tblStyle w:val="TableGrid"/>
        <w:tblW w:w="8925" w:type="dxa"/>
        <w:tblInd w:w="364" w:type="dxa"/>
        <w:tblCellMar>
          <w:top w:w="46" w:type="dxa"/>
          <w:bottom w:w="8" w:type="dxa"/>
        </w:tblCellMar>
        <w:tblLook w:val="04A0" w:firstRow="1" w:lastRow="0" w:firstColumn="1" w:lastColumn="0" w:noHBand="0" w:noVBand="1"/>
      </w:tblPr>
      <w:tblGrid>
        <w:gridCol w:w="3023"/>
        <w:gridCol w:w="2474"/>
        <w:gridCol w:w="3295"/>
        <w:gridCol w:w="133"/>
      </w:tblGrid>
      <w:tr w:rsidR="006A259B" w14:paraId="48E482C0" w14:textId="77777777" w:rsidTr="4C2D1389">
        <w:trPr>
          <w:trHeight w:val="1330"/>
        </w:trPr>
        <w:tc>
          <w:tcPr>
            <w:tcW w:w="8925" w:type="dxa"/>
            <w:gridSpan w:val="4"/>
            <w:tcBorders>
              <w:top w:val="single" w:sz="6" w:space="0" w:color="000000" w:themeColor="text1"/>
              <w:left w:val="single" w:sz="9" w:space="0" w:color="000000" w:themeColor="text1"/>
              <w:bottom w:val="single" w:sz="6" w:space="0" w:color="000000" w:themeColor="text1"/>
              <w:right w:val="single" w:sz="9" w:space="0" w:color="000000" w:themeColor="text1"/>
            </w:tcBorders>
            <w:vAlign w:val="bottom"/>
          </w:tcPr>
          <w:p w14:paraId="16AD6802" w14:textId="3C451027" w:rsidR="006A259B" w:rsidRDefault="00275D12" w:rsidP="4C2D1389">
            <w:pPr>
              <w:spacing w:after="0" w:line="259" w:lineRule="auto"/>
              <w:ind w:left="100" w:right="0" w:firstLine="0"/>
            </w:pPr>
            <w:r w:rsidRPr="4C2D1389">
              <w:rPr>
                <w:color w:val="0F4761" w:themeColor="accent1" w:themeShade="BF"/>
              </w:rPr>
              <w:t xml:space="preserve">CUADRO RESUMEN DE DATOS ACCIONES DE FORMACIÓN Y SENSIBILIZACIÓN 263 PRODUCTOS DE FORMACIÓN Y SENSIBILIZACIÓN (DE LOS CUALES AL MENOS EL 32% DEBERÁN SER VIDEOS) Y 14 ACCIONES DE SENSIBILIZACIÓN. </w:t>
            </w:r>
          </w:p>
          <w:p w14:paraId="157BC941" w14:textId="77777777" w:rsidR="006A259B" w:rsidRDefault="00275D12">
            <w:pPr>
              <w:spacing w:after="0" w:line="259" w:lineRule="auto"/>
              <w:ind w:left="16" w:right="0" w:firstLine="0"/>
              <w:jc w:val="left"/>
            </w:pPr>
            <w:r>
              <w:rPr>
                <w:b/>
              </w:rPr>
              <w:t xml:space="preserve"> </w:t>
            </w:r>
          </w:p>
        </w:tc>
      </w:tr>
      <w:tr w:rsidR="006A259B" w14:paraId="2017007B" w14:textId="77777777" w:rsidTr="4C2D1389">
        <w:trPr>
          <w:trHeight w:val="821"/>
        </w:trPr>
        <w:tc>
          <w:tcPr>
            <w:tcW w:w="3026" w:type="dxa"/>
            <w:tcBorders>
              <w:top w:val="single" w:sz="6" w:space="0" w:color="000000" w:themeColor="text1"/>
              <w:left w:val="single" w:sz="9" w:space="0" w:color="000000" w:themeColor="text1"/>
              <w:bottom w:val="single" w:sz="6" w:space="0" w:color="000000" w:themeColor="text1"/>
              <w:right w:val="single" w:sz="6" w:space="0" w:color="000000" w:themeColor="text1"/>
            </w:tcBorders>
          </w:tcPr>
          <w:p w14:paraId="0178EC2D" w14:textId="77777777" w:rsidR="006A259B" w:rsidRDefault="00275D12">
            <w:pPr>
              <w:spacing w:after="0" w:line="259" w:lineRule="auto"/>
              <w:ind w:left="10" w:right="0" w:firstLine="0"/>
              <w:jc w:val="center"/>
            </w:pPr>
            <w:r>
              <w:rPr>
                <w:b/>
              </w:rPr>
              <w:t xml:space="preserve">GRUPO EDAD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092775" w14:textId="77777777" w:rsidR="006A259B" w:rsidRDefault="00275D12">
            <w:pPr>
              <w:spacing w:after="0" w:line="259" w:lineRule="auto"/>
              <w:ind w:left="166" w:right="0" w:firstLine="0"/>
              <w:jc w:val="left"/>
            </w:pPr>
            <w:r>
              <w:rPr>
                <w:b/>
              </w:rPr>
              <w:t xml:space="preserve">Mínimo de PRODUCTOS </w:t>
            </w:r>
          </w:p>
          <w:p w14:paraId="553B7451" w14:textId="77777777" w:rsidR="006A259B" w:rsidRDefault="00275D12">
            <w:pPr>
              <w:spacing w:after="0" w:line="259" w:lineRule="auto"/>
              <w:ind w:left="204" w:right="0" w:firstLine="0"/>
              <w:jc w:val="left"/>
            </w:pPr>
            <w:r>
              <w:rPr>
                <w:b/>
              </w:rPr>
              <w:t xml:space="preserve">DE FORMACIÓN Y </w:t>
            </w:r>
          </w:p>
          <w:p w14:paraId="64EA3156" w14:textId="77777777" w:rsidR="006A259B" w:rsidRDefault="00275D12">
            <w:pPr>
              <w:spacing w:after="0" w:line="259" w:lineRule="auto"/>
              <w:ind w:left="161" w:right="0" w:firstLine="0"/>
              <w:jc w:val="left"/>
            </w:pPr>
            <w:r>
              <w:rPr>
                <w:b/>
              </w:rPr>
              <w:t xml:space="preserve">SENSIBILIZACIÓN </w:t>
            </w:r>
          </w:p>
        </w:tc>
        <w:tc>
          <w:tcPr>
            <w:tcW w:w="3298" w:type="dxa"/>
            <w:tcBorders>
              <w:top w:val="single" w:sz="6" w:space="0" w:color="000000" w:themeColor="text1"/>
              <w:left w:val="single" w:sz="6" w:space="0" w:color="000000" w:themeColor="text1"/>
              <w:bottom w:val="single" w:sz="6" w:space="0" w:color="000000" w:themeColor="text1"/>
              <w:right w:val="nil"/>
            </w:tcBorders>
          </w:tcPr>
          <w:p w14:paraId="0773939A" w14:textId="77777777" w:rsidR="006A259B" w:rsidRDefault="00275D12">
            <w:pPr>
              <w:spacing w:after="0" w:line="259" w:lineRule="auto"/>
              <w:ind w:left="0" w:right="0" w:firstLine="0"/>
              <w:jc w:val="center"/>
            </w:pPr>
            <w:r>
              <w:rPr>
                <w:b/>
              </w:rPr>
              <w:t xml:space="preserve">Mínimo de ACCIONES DE SENSIBILIZACIÓN </w:t>
            </w:r>
          </w:p>
        </w:tc>
        <w:tc>
          <w:tcPr>
            <w:tcW w:w="126" w:type="dxa"/>
            <w:tcBorders>
              <w:top w:val="single" w:sz="6" w:space="0" w:color="000000" w:themeColor="text1"/>
              <w:left w:val="nil"/>
              <w:bottom w:val="single" w:sz="6" w:space="0" w:color="000000" w:themeColor="text1"/>
              <w:right w:val="single" w:sz="9" w:space="0" w:color="000000" w:themeColor="text1"/>
            </w:tcBorders>
          </w:tcPr>
          <w:p w14:paraId="77F228E0" w14:textId="77777777" w:rsidR="006A259B" w:rsidRDefault="006A259B">
            <w:pPr>
              <w:spacing w:after="160" w:line="259" w:lineRule="auto"/>
              <w:ind w:left="0" w:right="0" w:firstLine="0"/>
              <w:jc w:val="left"/>
            </w:pPr>
          </w:p>
        </w:tc>
      </w:tr>
      <w:tr w:rsidR="006A259B" w14:paraId="424DC55D" w14:textId="77777777" w:rsidTr="4C2D1389">
        <w:trPr>
          <w:trHeight w:val="449"/>
        </w:trPr>
        <w:tc>
          <w:tcPr>
            <w:tcW w:w="3026" w:type="dxa"/>
            <w:tcBorders>
              <w:top w:val="single" w:sz="6" w:space="0" w:color="000000" w:themeColor="text1"/>
              <w:left w:val="single" w:sz="9" w:space="0" w:color="000000" w:themeColor="text1"/>
              <w:bottom w:val="single" w:sz="6" w:space="0" w:color="000000" w:themeColor="text1"/>
              <w:right w:val="single" w:sz="6" w:space="0" w:color="000000" w:themeColor="text1"/>
            </w:tcBorders>
          </w:tcPr>
          <w:p w14:paraId="2D7A1FC3" w14:textId="77777777" w:rsidR="006A259B" w:rsidRDefault="00275D12">
            <w:pPr>
              <w:spacing w:after="0" w:line="259" w:lineRule="auto"/>
              <w:ind w:left="16" w:right="0" w:firstLine="0"/>
              <w:jc w:val="left"/>
            </w:pPr>
            <w:r>
              <w:rPr>
                <w:b/>
                <w:sz w:val="24"/>
              </w:rPr>
              <w:t xml:space="preserve">INFANCIA Y ADOLESCENCIA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2154B4" w14:textId="77777777" w:rsidR="006A259B" w:rsidRDefault="00275D12">
            <w:pPr>
              <w:spacing w:after="0" w:line="259" w:lineRule="auto"/>
              <w:ind w:left="6" w:right="0" w:firstLine="0"/>
              <w:jc w:val="center"/>
            </w:pPr>
            <w:r>
              <w:rPr>
                <w:b/>
                <w:sz w:val="24"/>
              </w:rPr>
              <w:t xml:space="preserve">20 </w:t>
            </w:r>
          </w:p>
        </w:tc>
        <w:tc>
          <w:tcPr>
            <w:tcW w:w="3298" w:type="dxa"/>
            <w:tcBorders>
              <w:top w:val="single" w:sz="6" w:space="0" w:color="000000" w:themeColor="text1"/>
              <w:left w:val="single" w:sz="6" w:space="0" w:color="000000" w:themeColor="text1"/>
              <w:bottom w:val="single" w:sz="6" w:space="0" w:color="000000" w:themeColor="text1"/>
              <w:right w:val="nil"/>
            </w:tcBorders>
          </w:tcPr>
          <w:p w14:paraId="36BB6791" w14:textId="77777777" w:rsidR="006A259B" w:rsidRDefault="00275D12">
            <w:pPr>
              <w:spacing w:after="0" w:line="259" w:lineRule="auto"/>
              <w:ind w:left="132" w:right="0" w:firstLine="0"/>
              <w:jc w:val="center"/>
            </w:pPr>
            <w:r>
              <w:rPr>
                <w:b/>
                <w:sz w:val="24"/>
              </w:rPr>
              <w:t xml:space="preserve">4 </w:t>
            </w:r>
          </w:p>
        </w:tc>
        <w:tc>
          <w:tcPr>
            <w:tcW w:w="126" w:type="dxa"/>
            <w:tcBorders>
              <w:top w:val="single" w:sz="6" w:space="0" w:color="000000" w:themeColor="text1"/>
              <w:left w:val="nil"/>
              <w:bottom w:val="single" w:sz="6" w:space="0" w:color="000000" w:themeColor="text1"/>
              <w:right w:val="single" w:sz="9" w:space="0" w:color="000000" w:themeColor="text1"/>
            </w:tcBorders>
          </w:tcPr>
          <w:p w14:paraId="4E80E7E9" w14:textId="77777777" w:rsidR="006A259B" w:rsidRDefault="006A259B">
            <w:pPr>
              <w:spacing w:after="160" w:line="259" w:lineRule="auto"/>
              <w:ind w:left="0" w:right="0" w:firstLine="0"/>
              <w:jc w:val="left"/>
            </w:pPr>
          </w:p>
        </w:tc>
      </w:tr>
      <w:tr w:rsidR="006A259B" w14:paraId="2312CB7C" w14:textId="77777777" w:rsidTr="4C2D1389">
        <w:trPr>
          <w:trHeight w:val="463"/>
        </w:trPr>
        <w:tc>
          <w:tcPr>
            <w:tcW w:w="3026" w:type="dxa"/>
            <w:tcBorders>
              <w:top w:val="single" w:sz="6" w:space="0" w:color="000000" w:themeColor="text1"/>
              <w:left w:val="single" w:sz="9" w:space="0" w:color="000000" w:themeColor="text1"/>
              <w:bottom w:val="single" w:sz="6" w:space="0" w:color="000000" w:themeColor="text1"/>
              <w:right w:val="single" w:sz="6" w:space="0" w:color="000000" w:themeColor="text1"/>
            </w:tcBorders>
          </w:tcPr>
          <w:p w14:paraId="3C9953F5" w14:textId="77777777" w:rsidR="006A259B" w:rsidRDefault="00275D12">
            <w:pPr>
              <w:spacing w:after="0" w:line="259" w:lineRule="auto"/>
              <w:ind w:left="16" w:right="0" w:firstLine="0"/>
              <w:jc w:val="left"/>
            </w:pPr>
            <w:r>
              <w:rPr>
                <w:b/>
                <w:sz w:val="24"/>
              </w:rPr>
              <w:t xml:space="preserve">JUVENTUD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36A94E" w14:textId="77777777" w:rsidR="006A259B" w:rsidRDefault="00275D12">
            <w:pPr>
              <w:spacing w:after="0" w:line="259" w:lineRule="auto"/>
              <w:ind w:left="6" w:right="0" w:firstLine="0"/>
              <w:jc w:val="center"/>
            </w:pPr>
            <w:r>
              <w:rPr>
                <w:b/>
                <w:sz w:val="24"/>
              </w:rPr>
              <w:t xml:space="preserve">20 </w:t>
            </w:r>
          </w:p>
        </w:tc>
        <w:tc>
          <w:tcPr>
            <w:tcW w:w="3298" w:type="dxa"/>
            <w:tcBorders>
              <w:top w:val="single" w:sz="6" w:space="0" w:color="000000" w:themeColor="text1"/>
              <w:left w:val="single" w:sz="6" w:space="0" w:color="000000" w:themeColor="text1"/>
              <w:bottom w:val="single" w:sz="6" w:space="0" w:color="000000" w:themeColor="text1"/>
              <w:right w:val="nil"/>
            </w:tcBorders>
          </w:tcPr>
          <w:p w14:paraId="090A043C" w14:textId="77777777" w:rsidR="006A259B" w:rsidRDefault="00275D12">
            <w:pPr>
              <w:spacing w:after="0" w:line="259" w:lineRule="auto"/>
              <w:ind w:left="132" w:right="0" w:firstLine="0"/>
              <w:jc w:val="center"/>
            </w:pPr>
            <w:r>
              <w:rPr>
                <w:b/>
                <w:sz w:val="24"/>
              </w:rPr>
              <w:t xml:space="preserve">2 </w:t>
            </w:r>
          </w:p>
        </w:tc>
        <w:tc>
          <w:tcPr>
            <w:tcW w:w="126" w:type="dxa"/>
            <w:tcBorders>
              <w:top w:val="single" w:sz="6" w:space="0" w:color="000000" w:themeColor="text1"/>
              <w:left w:val="nil"/>
              <w:bottom w:val="single" w:sz="6" w:space="0" w:color="000000" w:themeColor="text1"/>
              <w:right w:val="single" w:sz="9" w:space="0" w:color="000000" w:themeColor="text1"/>
            </w:tcBorders>
          </w:tcPr>
          <w:p w14:paraId="60511EAD" w14:textId="77777777" w:rsidR="006A259B" w:rsidRDefault="006A259B">
            <w:pPr>
              <w:spacing w:after="160" w:line="259" w:lineRule="auto"/>
              <w:ind w:left="0" w:right="0" w:firstLine="0"/>
              <w:jc w:val="left"/>
            </w:pPr>
          </w:p>
        </w:tc>
      </w:tr>
      <w:tr w:rsidR="006A259B" w14:paraId="58475E6F" w14:textId="77777777" w:rsidTr="4C2D1389">
        <w:trPr>
          <w:trHeight w:val="403"/>
        </w:trPr>
        <w:tc>
          <w:tcPr>
            <w:tcW w:w="3026" w:type="dxa"/>
            <w:tcBorders>
              <w:top w:val="single" w:sz="6" w:space="0" w:color="000000" w:themeColor="text1"/>
              <w:left w:val="single" w:sz="9" w:space="0" w:color="000000" w:themeColor="text1"/>
              <w:bottom w:val="single" w:sz="6" w:space="0" w:color="000000" w:themeColor="text1"/>
              <w:right w:val="single" w:sz="6" w:space="0" w:color="000000" w:themeColor="text1"/>
            </w:tcBorders>
          </w:tcPr>
          <w:p w14:paraId="23151875" w14:textId="77777777" w:rsidR="006A259B" w:rsidRDefault="00275D12">
            <w:pPr>
              <w:spacing w:after="0" w:line="259" w:lineRule="auto"/>
              <w:ind w:left="16" w:right="0" w:firstLine="0"/>
              <w:jc w:val="left"/>
            </w:pPr>
            <w:r>
              <w:rPr>
                <w:b/>
                <w:sz w:val="24"/>
              </w:rPr>
              <w:t xml:space="preserve">PERSONAS ADULTAS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58141F" w14:textId="77777777" w:rsidR="006A259B" w:rsidRDefault="00275D12">
            <w:pPr>
              <w:spacing w:after="0" w:line="259" w:lineRule="auto"/>
              <w:ind w:left="0" w:right="1" w:firstLine="0"/>
              <w:jc w:val="center"/>
            </w:pPr>
            <w:r>
              <w:rPr>
                <w:b/>
                <w:sz w:val="24"/>
              </w:rPr>
              <w:t xml:space="preserve">185 </w:t>
            </w:r>
          </w:p>
        </w:tc>
        <w:tc>
          <w:tcPr>
            <w:tcW w:w="3298" w:type="dxa"/>
            <w:tcBorders>
              <w:top w:val="single" w:sz="6" w:space="0" w:color="000000" w:themeColor="text1"/>
              <w:left w:val="single" w:sz="6" w:space="0" w:color="000000" w:themeColor="text1"/>
              <w:bottom w:val="single" w:sz="6" w:space="0" w:color="000000" w:themeColor="text1"/>
              <w:right w:val="nil"/>
            </w:tcBorders>
          </w:tcPr>
          <w:p w14:paraId="7D08DE5F" w14:textId="77777777" w:rsidR="006A259B" w:rsidRDefault="00275D12">
            <w:pPr>
              <w:spacing w:after="0" w:line="259" w:lineRule="auto"/>
              <w:ind w:left="117" w:right="0" w:firstLine="0"/>
              <w:jc w:val="center"/>
            </w:pPr>
            <w:r>
              <w:rPr>
                <w:b/>
                <w:sz w:val="24"/>
              </w:rPr>
              <w:t xml:space="preserve">6 </w:t>
            </w:r>
          </w:p>
        </w:tc>
        <w:tc>
          <w:tcPr>
            <w:tcW w:w="126" w:type="dxa"/>
            <w:tcBorders>
              <w:top w:val="single" w:sz="6" w:space="0" w:color="000000" w:themeColor="text1"/>
              <w:left w:val="nil"/>
              <w:bottom w:val="single" w:sz="6" w:space="0" w:color="000000" w:themeColor="text1"/>
              <w:right w:val="single" w:sz="9" w:space="0" w:color="000000" w:themeColor="text1"/>
            </w:tcBorders>
          </w:tcPr>
          <w:p w14:paraId="5847DF1E" w14:textId="77777777" w:rsidR="006A259B" w:rsidRDefault="006A259B">
            <w:pPr>
              <w:spacing w:after="160" w:line="259" w:lineRule="auto"/>
              <w:ind w:left="0" w:right="0" w:firstLine="0"/>
              <w:jc w:val="left"/>
            </w:pPr>
          </w:p>
        </w:tc>
      </w:tr>
      <w:tr w:rsidR="006A259B" w14:paraId="04A2179D" w14:textId="77777777" w:rsidTr="4C2D1389">
        <w:trPr>
          <w:trHeight w:val="307"/>
        </w:trPr>
        <w:tc>
          <w:tcPr>
            <w:tcW w:w="3026" w:type="dxa"/>
            <w:tcBorders>
              <w:top w:val="single" w:sz="6" w:space="0" w:color="000000" w:themeColor="text1"/>
              <w:left w:val="single" w:sz="9" w:space="0" w:color="000000" w:themeColor="text1"/>
              <w:bottom w:val="single" w:sz="6" w:space="0" w:color="000000" w:themeColor="text1"/>
              <w:right w:val="single" w:sz="6" w:space="0" w:color="000000" w:themeColor="text1"/>
            </w:tcBorders>
          </w:tcPr>
          <w:p w14:paraId="44FEAEAD" w14:textId="77777777" w:rsidR="006A259B" w:rsidRDefault="00275D12">
            <w:pPr>
              <w:spacing w:after="0" w:line="259" w:lineRule="auto"/>
              <w:ind w:left="16" w:right="0" w:firstLine="0"/>
              <w:jc w:val="left"/>
            </w:pPr>
            <w:r>
              <w:rPr>
                <w:i/>
                <w:sz w:val="24"/>
              </w:rPr>
              <w:t xml:space="preserve">Prescriptoras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800154" w14:textId="77777777" w:rsidR="006A259B" w:rsidRDefault="00275D12">
            <w:pPr>
              <w:spacing w:after="0" w:line="259" w:lineRule="auto"/>
              <w:ind w:left="0" w:right="3" w:firstLine="0"/>
              <w:jc w:val="right"/>
            </w:pPr>
            <w:r>
              <w:rPr>
                <w:sz w:val="24"/>
              </w:rPr>
              <w:t>22</w:t>
            </w:r>
          </w:p>
        </w:tc>
        <w:tc>
          <w:tcPr>
            <w:tcW w:w="3298" w:type="dxa"/>
            <w:tcBorders>
              <w:top w:val="single" w:sz="6" w:space="0" w:color="000000" w:themeColor="text1"/>
              <w:left w:val="single" w:sz="6" w:space="0" w:color="000000" w:themeColor="text1"/>
              <w:bottom w:val="single" w:sz="6" w:space="0" w:color="000000" w:themeColor="text1"/>
              <w:right w:val="nil"/>
            </w:tcBorders>
          </w:tcPr>
          <w:p w14:paraId="3EBFF597" w14:textId="77777777" w:rsidR="006A259B" w:rsidRDefault="00275D12">
            <w:pPr>
              <w:spacing w:after="0" w:line="259" w:lineRule="auto"/>
              <w:ind w:left="-10" w:right="0" w:firstLine="0"/>
              <w:jc w:val="left"/>
            </w:pPr>
            <w:r>
              <w:rPr>
                <w:sz w:val="24"/>
              </w:rPr>
              <w:t xml:space="preserve"> </w:t>
            </w:r>
          </w:p>
        </w:tc>
        <w:tc>
          <w:tcPr>
            <w:tcW w:w="126" w:type="dxa"/>
            <w:tcBorders>
              <w:top w:val="single" w:sz="6" w:space="0" w:color="000000" w:themeColor="text1"/>
              <w:left w:val="nil"/>
              <w:bottom w:val="single" w:sz="6" w:space="0" w:color="000000" w:themeColor="text1"/>
              <w:right w:val="single" w:sz="9" w:space="0" w:color="000000" w:themeColor="text1"/>
            </w:tcBorders>
          </w:tcPr>
          <w:p w14:paraId="653D8848" w14:textId="77777777" w:rsidR="006A259B" w:rsidRDefault="00275D12">
            <w:pPr>
              <w:spacing w:after="0" w:line="259" w:lineRule="auto"/>
              <w:ind w:left="0" w:right="0" w:firstLine="0"/>
            </w:pPr>
            <w:r>
              <w:rPr>
                <w:sz w:val="24"/>
              </w:rPr>
              <w:t>1</w:t>
            </w:r>
          </w:p>
        </w:tc>
      </w:tr>
      <w:tr w:rsidR="006A259B" w14:paraId="646CD693" w14:textId="77777777" w:rsidTr="4C2D1389">
        <w:trPr>
          <w:trHeight w:val="310"/>
        </w:trPr>
        <w:tc>
          <w:tcPr>
            <w:tcW w:w="3026" w:type="dxa"/>
            <w:tcBorders>
              <w:top w:val="single" w:sz="6" w:space="0" w:color="000000" w:themeColor="text1"/>
              <w:left w:val="single" w:sz="9" w:space="0" w:color="000000" w:themeColor="text1"/>
              <w:bottom w:val="single" w:sz="6" w:space="0" w:color="000000" w:themeColor="text1"/>
              <w:right w:val="single" w:sz="6" w:space="0" w:color="000000" w:themeColor="text1"/>
            </w:tcBorders>
          </w:tcPr>
          <w:p w14:paraId="59709343" w14:textId="77777777" w:rsidR="006A259B" w:rsidRDefault="00275D12">
            <w:pPr>
              <w:spacing w:after="0" w:line="259" w:lineRule="auto"/>
              <w:ind w:left="16" w:right="0" w:firstLine="0"/>
              <w:jc w:val="left"/>
            </w:pPr>
            <w:r>
              <w:rPr>
                <w:i/>
                <w:sz w:val="24"/>
              </w:rPr>
              <w:t xml:space="preserve">Entorno empresarial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E5824" w14:textId="77777777" w:rsidR="006A259B" w:rsidRDefault="00275D12">
            <w:pPr>
              <w:spacing w:after="0" w:line="259" w:lineRule="auto"/>
              <w:ind w:left="0" w:right="1" w:firstLine="0"/>
              <w:jc w:val="right"/>
            </w:pPr>
            <w:r>
              <w:rPr>
                <w:sz w:val="24"/>
              </w:rPr>
              <w:t>8</w:t>
            </w:r>
          </w:p>
        </w:tc>
        <w:tc>
          <w:tcPr>
            <w:tcW w:w="3298" w:type="dxa"/>
            <w:tcBorders>
              <w:top w:val="single" w:sz="6" w:space="0" w:color="000000" w:themeColor="text1"/>
              <w:left w:val="single" w:sz="6" w:space="0" w:color="000000" w:themeColor="text1"/>
              <w:bottom w:val="single" w:sz="6" w:space="0" w:color="000000" w:themeColor="text1"/>
              <w:right w:val="nil"/>
            </w:tcBorders>
          </w:tcPr>
          <w:p w14:paraId="5D183F02" w14:textId="77777777" w:rsidR="006A259B" w:rsidRDefault="00275D12">
            <w:pPr>
              <w:spacing w:after="0" w:line="259" w:lineRule="auto"/>
              <w:ind w:left="-10" w:right="0" w:firstLine="0"/>
              <w:jc w:val="left"/>
            </w:pPr>
            <w:r>
              <w:rPr>
                <w:sz w:val="24"/>
              </w:rPr>
              <w:t xml:space="preserve"> </w:t>
            </w:r>
          </w:p>
        </w:tc>
        <w:tc>
          <w:tcPr>
            <w:tcW w:w="126" w:type="dxa"/>
            <w:tcBorders>
              <w:top w:val="single" w:sz="6" w:space="0" w:color="000000" w:themeColor="text1"/>
              <w:left w:val="nil"/>
              <w:bottom w:val="single" w:sz="6" w:space="0" w:color="000000" w:themeColor="text1"/>
              <w:right w:val="single" w:sz="9" w:space="0" w:color="000000" w:themeColor="text1"/>
            </w:tcBorders>
          </w:tcPr>
          <w:p w14:paraId="06361914" w14:textId="77777777" w:rsidR="006A259B" w:rsidRDefault="00275D12">
            <w:pPr>
              <w:spacing w:after="0" w:line="259" w:lineRule="auto"/>
              <w:ind w:left="0" w:right="0" w:firstLine="0"/>
            </w:pPr>
            <w:r>
              <w:rPr>
                <w:sz w:val="24"/>
              </w:rPr>
              <w:t>1</w:t>
            </w:r>
          </w:p>
        </w:tc>
      </w:tr>
      <w:tr w:rsidR="006A259B" w14:paraId="3C7F8862" w14:textId="77777777" w:rsidTr="4C2D1389">
        <w:trPr>
          <w:trHeight w:val="1186"/>
        </w:trPr>
        <w:tc>
          <w:tcPr>
            <w:tcW w:w="3026" w:type="dxa"/>
            <w:tcBorders>
              <w:top w:val="single" w:sz="6" w:space="0" w:color="000000" w:themeColor="text1"/>
              <w:left w:val="single" w:sz="9" w:space="0" w:color="000000" w:themeColor="text1"/>
              <w:bottom w:val="single" w:sz="6" w:space="0" w:color="000000" w:themeColor="text1"/>
              <w:right w:val="single" w:sz="6" w:space="0" w:color="000000" w:themeColor="text1"/>
            </w:tcBorders>
          </w:tcPr>
          <w:p w14:paraId="3E70BC17" w14:textId="77777777" w:rsidR="006A259B" w:rsidRDefault="00275D12">
            <w:pPr>
              <w:spacing w:after="0" w:line="240" w:lineRule="auto"/>
              <w:ind w:left="16" w:right="-22" w:firstLine="0"/>
            </w:pPr>
            <w:r>
              <w:rPr>
                <w:i/>
                <w:sz w:val="24"/>
              </w:rPr>
              <w:t xml:space="preserve">Hogar e internet, asociativo, entidades de consumo y colectivos   de   especial </w:t>
            </w:r>
          </w:p>
          <w:p w14:paraId="05EC8D69" w14:textId="77777777" w:rsidR="006A259B" w:rsidRDefault="00275D12">
            <w:pPr>
              <w:spacing w:after="0" w:line="259" w:lineRule="auto"/>
              <w:ind w:left="16" w:right="0" w:firstLine="0"/>
              <w:jc w:val="left"/>
            </w:pPr>
            <w:r>
              <w:rPr>
                <w:i/>
                <w:sz w:val="24"/>
              </w:rPr>
              <w:t xml:space="preserve">vulnerabilidad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F99A75" w14:textId="77777777" w:rsidR="006A259B" w:rsidRDefault="00275D12">
            <w:pPr>
              <w:spacing w:after="0" w:line="259" w:lineRule="auto"/>
              <w:ind w:left="0" w:right="3" w:firstLine="0"/>
              <w:jc w:val="right"/>
            </w:pPr>
            <w:r>
              <w:rPr>
                <w:sz w:val="24"/>
              </w:rPr>
              <w:t>155</w:t>
            </w:r>
          </w:p>
        </w:tc>
        <w:tc>
          <w:tcPr>
            <w:tcW w:w="3298" w:type="dxa"/>
            <w:tcBorders>
              <w:top w:val="single" w:sz="6" w:space="0" w:color="000000" w:themeColor="text1"/>
              <w:left w:val="single" w:sz="6" w:space="0" w:color="000000" w:themeColor="text1"/>
              <w:bottom w:val="single" w:sz="6" w:space="0" w:color="000000" w:themeColor="text1"/>
              <w:right w:val="nil"/>
            </w:tcBorders>
          </w:tcPr>
          <w:p w14:paraId="28A765E1" w14:textId="77777777" w:rsidR="006A259B" w:rsidRDefault="00275D12">
            <w:pPr>
              <w:spacing w:after="0" w:line="259" w:lineRule="auto"/>
              <w:ind w:left="-10" w:right="0" w:firstLine="0"/>
              <w:jc w:val="left"/>
            </w:pPr>
            <w:r>
              <w:rPr>
                <w:sz w:val="24"/>
              </w:rPr>
              <w:t xml:space="preserve"> </w:t>
            </w:r>
          </w:p>
        </w:tc>
        <w:tc>
          <w:tcPr>
            <w:tcW w:w="126" w:type="dxa"/>
            <w:tcBorders>
              <w:top w:val="single" w:sz="6" w:space="0" w:color="000000" w:themeColor="text1"/>
              <w:left w:val="nil"/>
              <w:bottom w:val="single" w:sz="6" w:space="0" w:color="000000" w:themeColor="text1"/>
              <w:right w:val="single" w:sz="9" w:space="0" w:color="000000" w:themeColor="text1"/>
            </w:tcBorders>
          </w:tcPr>
          <w:p w14:paraId="38FC2761" w14:textId="77777777" w:rsidR="006A259B" w:rsidRDefault="00275D12">
            <w:pPr>
              <w:spacing w:after="0" w:line="259" w:lineRule="auto"/>
              <w:ind w:left="0" w:right="0" w:firstLine="0"/>
            </w:pPr>
            <w:r>
              <w:rPr>
                <w:sz w:val="24"/>
              </w:rPr>
              <w:t>4</w:t>
            </w:r>
          </w:p>
        </w:tc>
      </w:tr>
      <w:tr w:rsidR="006A259B" w14:paraId="330550A2" w14:textId="77777777" w:rsidTr="4C2D1389">
        <w:trPr>
          <w:trHeight w:val="603"/>
        </w:trPr>
        <w:tc>
          <w:tcPr>
            <w:tcW w:w="3026" w:type="dxa"/>
            <w:tcBorders>
              <w:top w:val="single" w:sz="6" w:space="0" w:color="000000" w:themeColor="text1"/>
              <w:left w:val="single" w:sz="9" w:space="0" w:color="000000" w:themeColor="text1"/>
              <w:bottom w:val="single" w:sz="6" w:space="0" w:color="000000" w:themeColor="text1"/>
              <w:right w:val="single" w:sz="6" w:space="0" w:color="000000" w:themeColor="text1"/>
            </w:tcBorders>
          </w:tcPr>
          <w:p w14:paraId="039FF0C5" w14:textId="77777777" w:rsidR="006A259B" w:rsidRDefault="00275D12">
            <w:pPr>
              <w:spacing w:after="0" w:line="259" w:lineRule="auto"/>
              <w:ind w:left="16" w:right="0" w:firstLine="0"/>
              <w:jc w:val="left"/>
            </w:pPr>
            <w:r>
              <w:rPr>
                <w:b/>
                <w:sz w:val="24"/>
              </w:rPr>
              <w:t xml:space="preserve">PERSONAS MAYORES DE 65 AÑOS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E46EE3" w14:textId="77777777" w:rsidR="006A259B" w:rsidRDefault="00275D12">
            <w:pPr>
              <w:spacing w:after="0" w:line="259" w:lineRule="auto"/>
              <w:ind w:left="6" w:right="0" w:firstLine="0"/>
              <w:jc w:val="center"/>
            </w:pPr>
            <w:r>
              <w:rPr>
                <w:b/>
                <w:sz w:val="24"/>
              </w:rPr>
              <w:t xml:space="preserve">38 </w:t>
            </w:r>
          </w:p>
        </w:tc>
        <w:tc>
          <w:tcPr>
            <w:tcW w:w="3298" w:type="dxa"/>
            <w:tcBorders>
              <w:top w:val="single" w:sz="6" w:space="0" w:color="000000" w:themeColor="text1"/>
              <w:left w:val="single" w:sz="6" w:space="0" w:color="000000" w:themeColor="text1"/>
              <w:bottom w:val="single" w:sz="6" w:space="0" w:color="000000" w:themeColor="text1"/>
              <w:right w:val="nil"/>
            </w:tcBorders>
          </w:tcPr>
          <w:p w14:paraId="3B7ED295" w14:textId="77777777" w:rsidR="006A259B" w:rsidRDefault="00275D12">
            <w:pPr>
              <w:spacing w:after="0" w:line="259" w:lineRule="auto"/>
              <w:ind w:left="132" w:right="0" w:firstLine="0"/>
              <w:jc w:val="center"/>
            </w:pPr>
            <w:r>
              <w:rPr>
                <w:b/>
                <w:sz w:val="24"/>
              </w:rPr>
              <w:t xml:space="preserve">2 </w:t>
            </w:r>
          </w:p>
        </w:tc>
        <w:tc>
          <w:tcPr>
            <w:tcW w:w="126" w:type="dxa"/>
            <w:tcBorders>
              <w:top w:val="single" w:sz="6" w:space="0" w:color="000000" w:themeColor="text1"/>
              <w:left w:val="nil"/>
              <w:bottom w:val="single" w:sz="6" w:space="0" w:color="000000" w:themeColor="text1"/>
              <w:right w:val="single" w:sz="9" w:space="0" w:color="000000" w:themeColor="text1"/>
            </w:tcBorders>
          </w:tcPr>
          <w:p w14:paraId="0B6168FC" w14:textId="77777777" w:rsidR="006A259B" w:rsidRDefault="006A259B">
            <w:pPr>
              <w:spacing w:after="160" w:line="259" w:lineRule="auto"/>
              <w:ind w:left="0" w:right="0" w:firstLine="0"/>
              <w:jc w:val="left"/>
            </w:pPr>
          </w:p>
        </w:tc>
      </w:tr>
      <w:tr w:rsidR="006A259B" w14:paraId="45732093" w14:textId="77777777" w:rsidTr="4C2D1389">
        <w:trPr>
          <w:trHeight w:val="602"/>
        </w:trPr>
        <w:tc>
          <w:tcPr>
            <w:tcW w:w="3026" w:type="dxa"/>
            <w:tcBorders>
              <w:top w:val="single" w:sz="6" w:space="0" w:color="000000" w:themeColor="text1"/>
              <w:left w:val="single" w:sz="9" w:space="0" w:color="000000" w:themeColor="text1"/>
              <w:bottom w:val="single" w:sz="6" w:space="0" w:color="000000" w:themeColor="text1"/>
              <w:right w:val="single" w:sz="6" w:space="0" w:color="000000" w:themeColor="text1"/>
            </w:tcBorders>
          </w:tcPr>
          <w:p w14:paraId="6DF31C75" w14:textId="77777777" w:rsidR="006A259B" w:rsidRDefault="00275D12">
            <w:pPr>
              <w:spacing w:after="0" w:line="259" w:lineRule="auto"/>
              <w:ind w:left="16" w:right="0" w:firstLine="0"/>
              <w:jc w:val="left"/>
            </w:pPr>
            <w:r>
              <w:rPr>
                <w:b/>
                <w:sz w:val="24"/>
              </w:rPr>
              <w:t xml:space="preserve">TOTAL </w:t>
            </w:r>
          </w:p>
        </w:tc>
        <w:tc>
          <w:tcPr>
            <w:tcW w:w="24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97AAE5" w14:textId="77777777" w:rsidR="006A259B" w:rsidRDefault="00275D12">
            <w:pPr>
              <w:spacing w:after="0" w:line="259" w:lineRule="auto"/>
              <w:ind w:left="8" w:right="0" w:firstLine="0"/>
              <w:jc w:val="center"/>
            </w:pPr>
            <w:r>
              <w:rPr>
                <w:b/>
                <w:sz w:val="24"/>
              </w:rPr>
              <w:t xml:space="preserve">263 </w:t>
            </w:r>
          </w:p>
        </w:tc>
        <w:tc>
          <w:tcPr>
            <w:tcW w:w="3298" w:type="dxa"/>
            <w:tcBorders>
              <w:top w:val="single" w:sz="6" w:space="0" w:color="000000" w:themeColor="text1"/>
              <w:left w:val="single" w:sz="6" w:space="0" w:color="000000" w:themeColor="text1"/>
              <w:bottom w:val="single" w:sz="6" w:space="0" w:color="000000" w:themeColor="text1"/>
              <w:right w:val="nil"/>
            </w:tcBorders>
          </w:tcPr>
          <w:p w14:paraId="2F83C65E" w14:textId="77777777" w:rsidR="006A259B" w:rsidRDefault="00275D12">
            <w:pPr>
              <w:spacing w:after="0" w:line="259" w:lineRule="auto"/>
              <w:ind w:left="134" w:right="0" w:firstLine="0"/>
              <w:jc w:val="center"/>
            </w:pPr>
            <w:r>
              <w:rPr>
                <w:b/>
                <w:sz w:val="24"/>
              </w:rPr>
              <w:t xml:space="preserve">14 </w:t>
            </w:r>
          </w:p>
        </w:tc>
        <w:tc>
          <w:tcPr>
            <w:tcW w:w="126" w:type="dxa"/>
            <w:tcBorders>
              <w:top w:val="single" w:sz="6" w:space="0" w:color="000000" w:themeColor="text1"/>
              <w:left w:val="nil"/>
              <w:bottom w:val="single" w:sz="6" w:space="0" w:color="000000" w:themeColor="text1"/>
              <w:right w:val="single" w:sz="9" w:space="0" w:color="000000" w:themeColor="text1"/>
            </w:tcBorders>
          </w:tcPr>
          <w:p w14:paraId="6D5DE04F" w14:textId="77777777" w:rsidR="006A259B" w:rsidRDefault="006A259B">
            <w:pPr>
              <w:spacing w:after="160" w:line="259" w:lineRule="auto"/>
              <w:ind w:left="0" w:right="0" w:firstLine="0"/>
              <w:jc w:val="left"/>
            </w:pPr>
          </w:p>
        </w:tc>
      </w:tr>
    </w:tbl>
    <w:p w14:paraId="65400647" w14:textId="77777777" w:rsidR="00B06140" w:rsidRDefault="00B06140">
      <w:pPr>
        <w:spacing w:after="189" w:line="259" w:lineRule="auto"/>
        <w:ind w:left="360" w:right="0" w:firstLine="0"/>
        <w:jc w:val="left"/>
      </w:pPr>
    </w:p>
    <w:p w14:paraId="659DA09C" w14:textId="77777777" w:rsidR="00B06140" w:rsidRDefault="00B06140">
      <w:pPr>
        <w:spacing w:after="189" w:line="259" w:lineRule="auto"/>
        <w:ind w:left="360" w:right="0" w:firstLine="0"/>
        <w:jc w:val="left"/>
      </w:pPr>
    </w:p>
    <w:p w14:paraId="0837CFB4" w14:textId="77777777" w:rsidR="006A259B" w:rsidRDefault="00275D12">
      <w:pPr>
        <w:pBdr>
          <w:top w:val="single" w:sz="4" w:space="0" w:color="000000"/>
          <w:left w:val="single" w:sz="4" w:space="0" w:color="000000"/>
          <w:bottom w:val="single" w:sz="4" w:space="0" w:color="000000"/>
          <w:right w:val="single" w:sz="4" w:space="0" w:color="000000"/>
        </w:pBdr>
        <w:spacing w:after="159" w:line="258" w:lineRule="auto"/>
        <w:ind w:left="355" w:right="-11"/>
      </w:pPr>
      <w:bookmarkStart w:id="0" w:name="_Hlk215579095"/>
      <w:r>
        <w:t xml:space="preserve">La empresa adjudicataria deberá responder a la demanda en la modalidad que se solicite (presencial en la sede de la solicitante, en el centro de formación, telemática...). Se primará la formación presencial para asegurar </w:t>
      </w:r>
      <w:r w:rsidRPr="426895F9">
        <w:rPr>
          <w:b/>
          <w:bCs/>
        </w:rPr>
        <w:t xml:space="preserve">la no discriminación por motivos tecnológicos. </w:t>
      </w:r>
    </w:p>
    <w:p w14:paraId="26F788B0" w14:textId="27FD1C32" w:rsidR="7296208C" w:rsidRPr="003E3106" w:rsidRDefault="7296208C" w:rsidP="4C2D1389">
      <w:pPr>
        <w:pBdr>
          <w:top w:val="single" w:sz="4" w:space="0" w:color="000000"/>
          <w:left w:val="single" w:sz="4" w:space="0" w:color="000000"/>
          <w:bottom w:val="single" w:sz="4" w:space="0" w:color="000000"/>
          <w:right w:val="single" w:sz="4" w:space="0" w:color="000000"/>
        </w:pBdr>
        <w:spacing w:after="223" w:line="258" w:lineRule="auto"/>
        <w:ind w:left="355" w:right="-11"/>
        <w:rPr>
          <w:color w:val="auto"/>
        </w:rPr>
      </w:pPr>
      <w:r w:rsidRPr="4C2D1389">
        <w:rPr>
          <w:color w:val="auto"/>
        </w:rPr>
        <w:t xml:space="preserve">Ningún público objetivo, en ningún momento puede ser reducido en un 20% y ninguno de los otros colectivos no pueden ser perjudicados en su participación.  </w:t>
      </w:r>
      <w:bookmarkEnd w:id="0"/>
    </w:p>
    <w:p w14:paraId="6072CDCA" w14:textId="2F4DB05A" w:rsidR="00717B04" w:rsidRDefault="00717B04" w:rsidP="00D74690">
      <w:pPr>
        <w:spacing w:after="160" w:line="276" w:lineRule="auto"/>
        <w:rPr>
          <w:color w:val="auto"/>
          <w:szCs w:val="22"/>
        </w:rPr>
      </w:pPr>
      <w:r>
        <w:rPr>
          <w:b/>
          <w:bCs/>
          <w:noProof/>
          <w:szCs w:val="22"/>
        </w:rPr>
        <mc:AlternateContent>
          <mc:Choice Requires="wps">
            <w:drawing>
              <wp:anchor distT="0" distB="0" distL="114300" distR="114300" simplePos="0" relativeHeight="251658242" behindDoc="0" locked="0" layoutInCell="1" allowOverlap="1" wp14:anchorId="52732ABC" wp14:editId="07E6AC13">
                <wp:simplePos x="0" y="0"/>
                <wp:positionH relativeFrom="column">
                  <wp:posOffset>1266825</wp:posOffset>
                </wp:positionH>
                <wp:positionV relativeFrom="paragraph">
                  <wp:posOffset>-635</wp:posOffset>
                </wp:positionV>
                <wp:extent cx="2943225" cy="0"/>
                <wp:effectExtent l="0" t="0" r="0" b="0"/>
                <wp:wrapNone/>
                <wp:docPr id="1718308681" name="Conector recto 1"/>
                <wp:cNvGraphicFramePr/>
                <a:graphic xmlns:a="http://schemas.openxmlformats.org/drawingml/2006/main">
                  <a:graphicData uri="http://schemas.microsoft.com/office/word/2010/wordprocessingShape">
                    <wps:wsp>
                      <wps:cNvCnPr/>
                      <wps:spPr>
                        <a:xfrm>
                          <a:off x="0" y="0"/>
                          <a:ext cx="294322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http://schemas.openxmlformats.org/drawingml/2006/main">
            <w:pict>
              <v:line id="Conector recto 1" style="position:absolute;z-index:25166233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from="99.75pt,-.05pt" to="331.5pt,-.05pt" w14:anchorId="37BEA5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">
                <v:stroke joinstyle="miter"/>
              </v:line>
            </w:pict>
          </mc:Fallback>
        </mc:AlternateContent>
      </w:r>
    </w:p>
    <w:p w14:paraId="12E0E563" w14:textId="535AE0E7" w:rsidR="484FCFC1" w:rsidRPr="003E3106" w:rsidRDefault="19CFA6C8" w:rsidP="4C2D1389">
      <w:pPr>
        <w:spacing w:after="160" w:line="276" w:lineRule="auto"/>
        <w:rPr>
          <w:b/>
          <w:bCs/>
          <w:color w:val="auto"/>
          <w:sz w:val="32"/>
          <w:szCs w:val="32"/>
        </w:rPr>
      </w:pPr>
      <w:r w:rsidRPr="4C2D1389">
        <w:rPr>
          <w:b/>
          <w:bCs/>
          <w:color w:val="auto"/>
          <w:sz w:val="32"/>
          <w:szCs w:val="32"/>
        </w:rPr>
        <w:t>PROTOCOLO PARA SOLICITAR AJUSTES EN LA EJECUCIÓN.</w:t>
      </w:r>
    </w:p>
    <w:p w14:paraId="35DBC0EE" w14:textId="45BEA5CB" w:rsidR="484FCFC1" w:rsidRPr="003E3106" w:rsidRDefault="19CFA6C8" w:rsidP="426895F9">
      <w:pPr>
        <w:spacing w:after="160" w:line="276" w:lineRule="auto"/>
        <w:rPr>
          <w:color w:val="auto"/>
          <w:szCs w:val="22"/>
        </w:rPr>
      </w:pPr>
      <w:bookmarkStart w:id="1" w:name="_Hlk215579124"/>
      <w:r w:rsidRPr="003E3106">
        <w:rPr>
          <w:b/>
          <w:bCs/>
          <w:color w:val="auto"/>
          <w:szCs w:val="22"/>
        </w:rPr>
        <w:t>Procedimiento para solicitar ajustes en la ejecución</w:t>
      </w:r>
      <w:r w:rsidRPr="003E3106">
        <w:rPr>
          <w:color w:val="auto"/>
          <w:szCs w:val="22"/>
        </w:rPr>
        <w:t xml:space="preserve"> </w:t>
      </w:r>
    </w:p>
    <w:p w14:paraId="7000CCF0" w14:textId="75E1D601" w:rsidR="484FCFC1" w:rsidRPr="003E3106" w:rsidRDefault="19CFA6C8" w:rsidP="426895F9">
      <w:pPr>
        <w:spacing w:after="160" w:line="276" w:lineRule="auto"/>
        <w:rPr>
          <w:color w:val="auto"/>
          <w:szCs w:val="22"/>
        </w:rPr>
      </w:pPr>
      <w:r w:rsidRPr="003E3106">
        <w:rPr>
          <w:color w:val="auto"/>
          <w:szCs w:val="22"/>
        </w:rPr>
        <w:t xml:space="preserve">En caso de que la empresa adjudicataria </w:t>
      </w:r>
      <w:r w:rsidRPr="003E3106">
        <w:rPr>
          <w:b/>
          <w:bCs/>
          <w:color w:val="auto"/>
          <w:szCs w:val="22"/>
        </w:rPr>
        <w:t>detecte dificultades objetivas para alcanzar los mínimos exigidos</w:t>
      </w:r>
      <w:r w:rsidRPr="003E3106">
        <w:rPr>
          <w:color w:val="auto"/>
          <w:szCs w:val="22"/>
        </w:rPr>
        <w:t xml:space="preserve"> en el desarrollo del programa (por ejemplo, por la complejidad de </w:t>
      </w:r>
      <w:r w:rsidRPr="003E3106">
        <w:rPr>
          <w:color w:val="auto"/>
          <w:szCs w:val="22"/>
        </w:rPr>
        <w:lastRenderedPageBreak/>
        <w:t xml:space="preserve">captación de determinados públicos o circunstancias sobrevenidas), deberá seguir el siguiente procedimiento: </w:t>
      </w:r>
    </w:p>
    <w:p w14:paraId="4FC02B28" w14:textId="55599D54" w:rsidR="484FCFC1" w:rsidRPr="003E3106" w:rsidRDefault="19CFA6C8" w:rsidP="003E3106">
      <w:pPr>
        <w:pStyle w:val="Prrafodelista"/>
        <w:numPr>
          <w:ilvl w:val="0"/>
          <w:numId w:val="6"/>
        </w:numPr>
        <w:spacing w:after="0" w:line="276" w:lineRule="auto"/>
        <w:jc w:val="left"/>
        <w:rPr>
          <w:color w:val="auto"/>
          <w:szCs w:val="22"/>
        </w:rPr>
      </w:pPr>
      <w:r w:rsidRPr="003E3106">
        <w:rPr>
          <w:b/>
          <w:bCs/>
          <w:color w:val="auto"/>
          <w:szCs w:val="22"/>
        </w:rPr>
        <w:t>Solicitud por escrito:</w:t>
      </w:r>
      <w:r w:rsidRPr="003E3106">
        <w:rPr>
          <w:color w:val="auto"/>
          <w:szCs w:val="22"/>
        </w:rPr>
        <w:t xml:space="preserve"> </w:t>
      </w:r>
      <w:r w:rsidR="484FCFC1" w:rsidRPr="003E3106">
        <w:rPr>
          <w:color w:val="auto"/>
        </w:rPr>
        <w:br/>
      </w:r>
      <w:r w:rsidRPr="003E3106">
        <w:rPr>
          <w:color w:val="auto"/>
          <w:szCs w:val="22"/>
        </w:rPr>
        <w:t xml:space="preserve"> Presentar una solicitud formal dirigida a la unidad responsable del contrato, especificando las acciones afectadas, el público destinatario y la naturaleza de la incidencia detectada. </w:t>
      </w:r>
    </w:p>
    <w:p w14:paraId="71A84336" w14:textId="60D03C35" w:rsidR="484FCFC1" w:rsidRPr="003E3106" w:rsidRDefault="19CFA6C8" w:rsidP="003E3106">
      <w:pPr>
        <w:pStyle w:val="Prrafodelista"/>
        <w:numPr>
          <w:ilvl w:val="0"/>
          <w:numId w:val="5"/>
        </w:numPr>
        <w:spacing w:after="0" w:line="276" w:lineRule="auto"/>
        <w:jc w:val="left"/>
        <w:rPr>
          <w:color w:val="auto"/>
          <w:szCs w:val="22"/>
        </w:rPr>
      </w:pPr>
      <w:r w:rsidRPr="003E3106">
        <w:rPr>
          <w:b/>
          <w:bCs/>
          <w:color w:val="auto"/>
          <w:szCs w:val="22"/>
        </w:rPr>
        <w:t>Justificación documentada:</w:t>
      </w:r>
      <w:r w:rsidRPr="003E3106">
        <w:rPr>
          <w:color w:val="auto"/>
          <w:szCs w:val="22"/>
        </w:rPr>
        <w:t xml:space="preserve"> </w:t>
      </w:r>
      <w:r w:rsidR="484FCFC1" w:rsidRPr="003E3106">
        <w:rPr>
          <w:color w:val="auto"/>
        </w:rPr>
        <w:br/>
      </w:r>
      <w:r w:rsidRPr="003E3106">
        <w:rPr>
          <w:color w:val="auto"/>
          <w:szCs w:val="22"/>
        </w:rPr>
        <w:t xml:space="preserve"> Aportar una explicación detallada de las causas que impiden el cumplimiento de los mínimos previstos, acompañada de evidencias de las gestiones realizadas (contactos, campañas, intentos de coordinación con entidades, etc.). </w:t>
      </w:r>
    </w:p>
    <w:p w14:paraId="5071DE98" w14:textId="2A67A6C0" w:rsidR="484FCFC1" w:rsidRPr="003E3106" w:rsidRDefault="19CFA6C8" w:rsidP="003E3106">
      <w:pPr>
        <w:pStyle w:val="Prrafodelista"/>
        <w:numPr>
          <w:ilvl w:val="0"/>
          <w:numId w:val="4"/>
        </w:numPr>
        <w:spacing w:after="0" w:line="276" w:lineRule="auto"/>
        <w:jc w:val="left"/>
        <w:rPr>
          <w:color w:val="auto"/>
          <w:szCs w:val="22"/>
        </w:rPr>
      </w:pPr>
      <w:r w:rsidRPr="003E3106">
        <w:rPr>
          <w:b/>
          <w:bCs/>
          <w:color w:val="auto"/>
          <w:szCs w:val="22"/>
        </w:rPr>
        <w:t>Propuesta alternativa:</w:t>
      </w:r>
      <w:r w:rsidRPr="003E3106">
        <w:rPr>
          <w:color w:val="auto"/>
          <w:szCs w:val="22"/>
        </w:rPr>
        <w:t xml:space="preserve"> </w:t>
      </w:r>
      <w:r w:rsidR="484FCFC1" w:rsidRPr="003E3106">
        <w:rPr>
          <w:color w:val="auto"/>
        </w:rPr>
        <w:br/>
      </w:r>
      <w:r w:rsidRPr="003E3106">
        <w:rPr>
          <w:color w:val="auto"/>
          <w:szCs w:val="22"/>
        </w:rPr>
        <w:t xml:space="preserve"> Incluir una propuesta de ajuste o compensación que garantice que el impacto global del programa no se vea reducido, proponiendo, en su caso, la redistribución de acciones entre públicos o modalidades. </w:t>
      </w:r>
    </w:p>
    <w:p w14:paraId="6AFBB65F" w14:textId="1D15A7F3" w:rsidR="484FCFC1" w:rsidRPr="003E3106" w:rsidRDefault="19CFA6C8" w:rsidP="003E3106">
      <w:pPr>
        <w:pStyle w:val="Prrafodelista"/>
        <w:numPr>
          <w:ilvl w:val="0"/>
          <w:numId w:val="3"/>
        </w:numPr>
        <w:spacing w:after="0" w:line="276" w:lineRule="auto"/>
        <w:jc w:val="left"/>
        <w:rPr>
          <w:color w:val="auto"/>
          <w:szCs w:val="22"/>
        </w:rPr>
      </w:pPr>
      <w:r w:rsidRPr="003E3106">
        <w:rPr>
          <w:b/>
          <w:bCs/>
          <w:color w:val="auto"/>
          <w:szCs w:val="22"/>
        </w:rPr>
        <w:t>Plazo de presentación:</w:t>
      </w:r>
      <w:r w:rsidRPr="003E3106">
        <w:rPr>
          <w:color w:val="auto"/>
          <w:szCs w:val="22"/>
        </w:rPr>
        <w:t xml:space="preserve"> </w:t>
      </w:r>
      <w:r w:rsidR="484FCFC1" w:rsidRPr="003E3106">
        <w:rPr>
          <w:color w:val="auto"/>
        </w:rPr>
        <w:br/>
      </w:r>
      <w:r w:rsidRPr="003E3106">
        <w:rPr>
          <w:color w:val="auto"/>
          <w:szCs w:val="22"/>
        </w:rPr>
        <w:t xml:space="preserve"> La solicitud deberá presentarse con una antelación mínima de </w:t>
      </w:r>
      <w:r w:rsidRPr="003E3106">
        <w:rPr>
          <w:b/>
          <w:bCs/>
          <w:color w:val="auto"/>
          <w:szCs w:val="22"/>
        </w:rPr>
        <w:t>15 días naturales</w:t>
      </w:r>
      <w:r w:rsidRPr="003E3106">
        <w:rPr>
          <w:color w:val="auto"/>
          <w:szCs w:val="22"/>
        </w:rPr>
        <w:t xml:space="preserve"> respecto a la fecha prevista de ejecución de la acción afectada. </w:t>
      </w:r>
    </w:p>
    <w:p w14:paraId="0965234C" w14:textId="63A6CDE5" w:rsidR="484FCFC1" w:rsidRPr="003E3106" w:rsidRDefault="19CFA6C8" w:rsidP="003E3106">
      <w:pPr>
        <w:pStyle w:val="Prrafodelista"/>
        <w:numPr>
          <w:ilvl w:val="0"/>
          <w:numId w:val="2"/>
        </w:numPr>
        <w:spacing w:after="0" w:line="276" w:lineRule="auto"/>
        <w:jc w:val="left"/>
        <w:rPr>
          <w:color w:val="auto"/>
          <w:szCs w:val="22"/>
        </w:rPr>
      </w:pPr>
      <w:r w:rsidRPr="003E3106">
        <w:rPr>
          <w:b/>
          <w:bCs/>
          <w:color w:val="auto"/>
          <w:szCs w:val="22"/>
        </w:rPr>
        <w:t>Aprobación previa:</w:t>
      </w:r>
      <w:r w:rsidRPr="003E3106">
        <w:rPr>
          <w:color w:val="auto"/>
          <w:szCs w:val="22"/>
        </w:rPr>
        <w:t xml:space="preserve"> </w:t>
      </w:r>
      <w:r w:rsidR="484FCFC1" w:rsidRPr="003E3106">
        <w:rPr>
          <w:color w:val="auto"/>
        </w:rPr>
        <w:br/>
      </w:r>
      <w:r w:rsidRPr="003E3106">
        <w:rPr>
          <w:color w:val="auto"/>
          <w:szCs w:val="22"/>
        </w:rPr>
        <w:t xml:space="preserve"> La modificación o ajuste solo podrá aplicarse tras la </w:t>
      </w:r>
      <w:r w:rsidRPr="003E3106">
        <w:rPr>
          <w:b/>
          <w:bCs/>
          <w:color w:val="auto"/>
          <w:szCs w:val="22"/>
        </w:rPr>
        <w:t>autorización expresa y por escrito de Kontsumobide</w:t>
      </w:r>
      <w:r w:rsidRPr="003E3106">
        <w:rPr>
          <w:color w:val="auto"/>
          <w:szCs w:val="22"/>
        </w:rPr>
        <w:t xml:space="preserve">, previa valoración de la justificación presentada. </w:t>
      </w:r>
      <w:r w:rsidR="484FCFC1" w:rsidRPr="003E3106">
        <w:rPr>
          <w:color w:val="auto"/>
        </w:rPr>
        <w:br/>
      </w:r>
      <w:r w:rsidRPr="003E3106">
        <w:rPr>
          <w:color w:val="auto"/>
          <w:szCs w:val="22"/>
        </w:rPr>
        <w:t xml:space="preserve"> Ningún cambio o redistribución de acciones será válido sin dicha aprobación. </w:t>
      </w:r>
    </w:p>
    <w:bookmarkEnd w:id="1"/>
    <w:p w14:paraId="519A0ECA" w14:textId="6316D645" w:rsidR="219BF549" w:rsidRDefault="219BF549" w:rsidP="219BF549">
      <w:pPr>
        <w:spacing w:after="0" w:line="259" w:lineRule="auto"/>
        <w:ind w:left="360" w:right="0" w:firstLine="0"/>
        <w:jc w:val="left"/>
        <w:rPr>
          <w:rFonts w:ascii="Arial" w:eastAsia="Arial" w:hAnsi="Arial" w:cs="Arial"/>
          <w:color w:val="C00000"/>
          <w:highlight w:val="yellow"/>
        </w:rPr>
      </w:pPr>
    </w:p>
    <w:p w14:paraId="3E57AAA2" w14:textId="28EE213E" w:rsidR="006A259B" w:rsidRDefault="00080607">
      <w:pPr>
        <w:spacing w:after="159" w:line="259" w:lineRule="auto"/>
        <w:ind w:left="360" w:right="0" w:firstLine="0"/>
        <w:jc w:val="left"/>
      </w:pPr>
      <w:r>
        <w:rPr>
          <w:b/>
          <w:bCs/>
          <w:noProof/>
          <w:szCs w:val="22"/>
        </w:rPr>
        <mc:AlternateContent>
          <mc:Choice Requires="wps">
            <w:drawing>
              <wp:anchor distT="0" distB="0" distL="114300" distR="114300" simplePos="0" relativeHeight="251658243" behindDoc="0" locked="0" layoutInCell="1" allowOverlap="1" wp14:anchorId="0DB3B638" wp14:editId="527E2269">
                <wp:simplePos x="0" y="0"/>
                <wp:positionH relativeFrom="margin">
                  <wp:align>center</wp:align>
                </wp:positionH>
                <wp:positionV relativeFrom="paragraph">
                  <wp:posOffset>8890</wp:posOffset>
                </wp:positionV>
                <wp:extent cx="2943225" cy="0"/>
                <wp:effectExtent l="0" t="0" r="0" b="0"/>
                <wp:wrapNone/>
                <wp:docPr id="950979623" name="Conector recto 1"/>
                <wp:cNvGraphicFramePr/>
                <a:graphic xmlns:a="http://schemas.openxmlformats.org/drawingml/2006/main">
                  <a:graphicData uri="http://schemas.microsoft.com/office/word/2010/wordprocessingShape">
                    <wps:wsp>
                      <wps:cNvCnPr/>
                      <wps:spPr>
                        <a:xfrm>
                          <a:off x="0" y="0"/>
                          <a:ext cx="294322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arto="http://schemas.microsoft.com/office/word/2006/arto" xmlns:a="http://schemas.openxmlformats.org/drawingml/2006/main">
            <w:pict>
              <v:line id="Conector recto 1" style="position:absolute;z-index:251664384;visibility:visible;mso-wrap-style:square;mso-wrap-distance-left:9pt;mso-wrap-distance-top:0;mso-wrap-distance-right:9pt;mso-wrap-distance-bottom:0;mso-position-horizontal:center;mso-position-horizontal-relative:margin;mso-position-vertical:absolute;mso-position-vertical-relative:text" o:spid="_x0000_s1026" strokecolor="#156082 [3204]" strokeweight="1.5pt" from="0,.7pt" to="231.75pt,.7pt" w14:anchorId="5ADBE4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">
                <v:stroke joinstyle="miter"/>
                <w10:wrap anchorx="margin"/>
              </v:line>
            </w:pict>
          </mc:Fallback>
        </mc:AlternateContent>
      </w:r>
      <w:r w:rsidR="00275D12">
        <w:t xml:space="preserve"> </w:t>
      </w:r>
    </w:p>
    <w:p w14:paraId="4439E5B0" w14:textId="77777777" w:rsidR="006A259B" w:rsidRDefault="00275D12" w:rsidP="00A36BDE">
      <w:pPr>
        <w:numPr>
          <w:ilvl w:val="1"/>
          <w:numId w:val="13"/>
        </w:numPr>
        <w:spacing w:after="1" w:line="258" w:lineRule="auto"/>
        <w:ind w:right="253" w:hanging="360"/>
      </w:pPr>
      <w:r>
        <w:rPr>
          <w:b/>
        </w:rPr>
        <w:t xml:space="preserve">Experimentar las diferentes opciones metodológicas, estrategias lúdicas y herramientas definidas en el Sistema de Innovación Metodológica (SIM) de Kontsumobide (ANEXO 2) o aquellas que proponga la empresa licitadora y que sean aprobadas por Kontsumobide: </w:t>
      </w:r>
    </w:p>
    <w:p w14:paraId="7C2D6CCC" w14:textId="77777777" w:rsidR="006A259B" w:rsidRDefault="00275D12">
      <w:pPr>
        <w:spacing w:after="0" w:line="259" w:lineRule="auto"/>
        <w:ind w:left="1080" w:right="0" w:firstLine="0"/>
        <w:jc w:val="left"/>
      </w:pPr>
      <w:r>
        <w:rPr>
          <w:b/>
        </w:rPr>
        <w:t xml:space="preserve"> </w:t>
      </w:r>
    </w:p>
    <w:p w14:paraId="75B3C278" w14:textId="77777777" w:rsidR="006A259B" w:rsidRDefault="00275D12" w:rsidP="00A36BDE">
      <w:pPr>
        <w:numPr>
          <w:ilvl w:val="0"/>
          <w:numId w:val="14"/>
        </w:numPr>
        <w:spacing w:after="8"/>
        <w:ind w:right="983" w:hanging="427"/>
      </w:pPr>
      <w:r>
        <w:t xml:space="preserve">Diversificar las estrategias de aprendizaje, los materiales y soportes y así como las propias actividades y contenidos. </w:t>
      </w:r>
    </w:p>
    <w:p w14:paraId="0C38793F" w14:textId="77777777" w:rsidR="006A259B" w:rsidRDefault="00275D12">
      <w:pPr>
        <w:spacing w:after="0" w:line="259" w:lineRule="auto"/>
        <w:ind w:left="787" w:right="0" w:firstLine="0"/>
        <w:jc w:val="left"/>
      </w:pPr>
      <w:r>
        <w:t xml:space="preserve"> </w:t>
      </w:r>
    </w:p>
    <w:p w14:paraId="6D901EE8" w14:textId="77777777" w:rsidR="006A259B" w:rsidRDefault="00275D12" w:rsidP="00A36BDE">
      <w:pPr>
        <w:numPr>
          <w:ilvl w:val="0"/>
          <w:numId w:val="14"/>
        </w:numPr>
        <w:spacing w:after="8"/>
        <w:ind w:right="983" w:hanging="427"/>
      </w:pPr>
      <w:r>
        <w:t xml:space="preserve">Diseñar las acciones con una total coherencia didáctica. Se trata de ir obteniendo evidencias de su pertinencia en base a la evaluación y la medición de los resultados. </w:t>
      </w:r>
    </w:p>
    <w:p w14:paraId="4CFE8CE3" w14:textId="77777777" w:rsidR="006A259B" w:rsidRDefault="00275D12">
      <w:pPr>
        <w:spacing w:after="0" w:line="259" w:lineRule="auto"/>
        <w:ind w:left="1080" w:right="0" w:firstLine="0"/>
        <w:jc w:val="left"/>
      </w:pPr>
      <w:r>
        <w:t xml:space="preserve"> </w:t>
      </w:r>
    </w:p>
    <w:p w14:paraId="5C6FBBCD" w14:textId="77777777" w:rsidR="006A259B" w:rsidRDefault="00275D12" w:rsidP="00A36BDE">
      <w:pPr>
        <w:numPr>
          <w:ilvl w:val="0"/>
          <w:numId w:val="14"/>
        </w:numPr>
        <w:spacing w:after="8"/>
        <w:ind w:right="983" w:hanging="427"/>
      </w:pPr>
      <w:r>
        <w:t xml:space="preserve">Incorporar paulatinamente diferentes opciones metodológicas, estrategias lúdicas y herramientas según se vayan midiendo los resultados. </w:t>
      </w:r>
    </w:p>
    <w:p w14:paraId="4584916C" w14:textId="77777777" w:rsidR="006A259B" w:rsidRDefault="00275D12">
      <w:pPr>
        <w:spacing w:after="0" w:line="259" w:lineRule="auto"/>
        <w:ind w:left="1080" w:right="0" w:firstLine="0"/>
        <w:jc w:val="left"/>
      </w:pPr>
      <w:r>
        <w:t xml:space="preserve"> </w:t>
      </w:r>
    </w:p>
    <w:p w14:paraId="09CBAFEF" w14:textId="77777777" w:rsidR="006A259B" w:rsidRDefault="00275D12" w:rsidP="00A36BDE">
      <w:pPr>
        <w:numPr>
          <w:ilvl w:val="0"/>
          <w:numId w:val="14"/>
        </w:numPr>
        <w:spacing w:after="8"/>
        <w:ind w:right="983" w:hanging="427"/>
      </w:pPr>
      <w:r>
        <w:t xml:space="preserve">Proponer un Plan de Trabajo de programa vivo y dinámico para incorporar el SIM a la oferta formativa. </w:t>
      </w:r>
    </w:p>
    <w:p w14:paraId="6629132D" w14:textId="77777777" w:rsidR="006A259B" w:rsidRDefault="00275D12">
      <w:pPr>
        <w:spacing w:after="0" w:line="259" w:lineRule="auto"/>
        <w:ind w:left="1080" w:right="0" w:firstLine="0"/>
        <w:jc w:val="left"/>
      </w:pPr>
      <w:r>
        <w:t xml:space="preserve"> </w:t>
      </w:r>
    </w:p>
    <w:p w14:paraId="50D19DC2" w14:textId="77777777" w:rsidR="006A259B" w:rsidRDefault="00275D12" w:rsidP="00A36BDE">
      <w:pPr>
        <w:numPr>
          <w:ilvl w:val="0"/>
          <w:numId w:val="14"/>
        </w:numPr>
        <w:spacing w:after="8"/>
        <w:ind w:right="983" w:hanging="427"/>
      </w:pPr>
      <w:r>
        <w:t xml:space="preserve">Presentar una propuesta dinámica, que se recojan datos, se analicen y se elaboren conclusiones que permitan plantear nuevas estrategias y acciones. </w:t>
      </w:r>
    </w:p>
    <w:p w14:paraId="149DF159" w14:textId="77777777" w:rsidR="006A259B" w:rsidRDefault="00275D12">
      <w:pPr>
        <w:spacing w:after="0" w:line="259" w:lineRule="auto"/>
        <w:ind w:left="1080" w:right="0" w:firstLine="0"/>
        <w:jc w:val="left"/>
      </w:pPr>
      <w:r>
        <w:t xml:space="preserve"> </w:t>
      </w:r>
    </w:p>
    <w:p w14:paraId="0A409CF5" w14:textId="77777777" w:rsidR="006A259B" w:rsidRDefault="00275D12" w:rsidP="00A36BDE">
      <w:pPr>
        <w:numPr>
          <w:ilvl w:val="0"/>
          <w:numId w:val="14"/>
        </w:numPr>
        <w:spacing w:after="8"/>
        <w:ind w:right="983" w:hanging="427"/>
      </w:pPr>
      <w:r>
        <w:t xml:space="preserve">Implantar un sistema que permita obtener información sobre el impacto del Programa, monitorizando cada acción. </w:t>
      </w:r>
    </w:p>
    <w:p w14:paraId="6BD20A44" w14:textId="77777777" w:rsidR="006A259B" w:rsidRDefault="00275D12">
      <w:pPr>
        <w:spacing w:after="0" w:line="259" w:lineRule="auto"/>
        <w:ind w:left="1080" w:right="0" w:firstLine="0"/>
        <w:jc w:val="left"/>
      </w:pPr>
      <w:r>
        <w:lastRenderedPageBreak/>
        <w:t xml:space="preserve"> </w:t>
      </w:r>
    </w:p>
    <w:p w14:paraId="73E0B36F" w14:textId="77777777" w:rsidR="006A259B" w:rsidRDefault="00275D12" w:rsidP="00A36BDE">
      <w:pPr>
        <w:numPr>
          <w:ilvl w:val="0"/>
          <w:numId w:val="14"/>
        </w:numPr>
        <w:ind w:right="983" w:hanging="427"/>
      </w:pPr>
      <w:r>
        <w:t xml:space="preserve">Incorporar la medición de los resultados como proceso integral dentro del trabajo de información y comunicación. </w:t>
      </w:r>
    </w:p>
    <w:p w14:paraId="0E509659" w14:textId="77777777" w:rsidR="006A259B" w:rsidRDefault="00275D12">
      <w:pPr>
        <w:spacing w:after="160" w:line="259" w:lineRule="auto"/>
        <w:ind w:left="360" w:right="0" w:firstLine="0"/>
        <w:jc w:val="left"/>
      </w:pPr>
      <w:r>
        <w:rPr>
          <w:b/>
        </w:rPr>
        <w:t xml:space="preserve"> </w:t>
      </w:r>
    </w:p>
    <w:p w14:paraId="44A492E6" w14:textId="77777777" w:rsidR="006A259B" w:rsidRDefault="00275D12">
      <w:pPr>
        <w:spacing w:after="164" w:line="258" w:lineRule="auto"/>
        <w:ind w:left="355" w:right="937"/>
        <w:jc w:val="left"/>
      </w:pPr>
      <w:r>
        <w:rPr>
          <w:b/>
        </w:rPr>
        <w:t xml:space="preserve">Establecer un Sistema de Evaluación que permita medir y tener evidencias de los resultados de la acción formativa del Programa: </w:t>
      </w:r>
    </w:p>
    <w:p w14:paraId="78A44EBA" w14:textId="77777777" w:rsidR="006A259B" w:rsidRDefault="00275D12">
      <w:pPr>
        <w:spacing w:after="1" w:line="258" w:lineRule="auto"/>
        <w:ind w:left="1128" w:right="937" w:hanging="360"/>
        <w:jc w:val="left"/>
      </w:pPr>
      <w:r>
        <w:rPr>
          <w:rFonts w:ascii="Wingdings" w:eastAsia="Wingdings" w:hAnsi="Wingdings" w:cs="Wingdings"/>
        </w:rPr>
        <w:t>➢</w:t>
      </w:r>
      <w:r>
        <w:rPr>
          <w:rFonts w:ascii="Arial" w:eastAsia="Arial" w:hAnsi="Arial" w:cs="Arial"/>
        </w:rPr>
        <w:t xml:space="preserve"> </w:t>
      </w:r>
      <w:r>
        <w:rPr>
          <w:b/>
        </w:rPr>
        <w:t xml:space="preserve">Dar soporte a Kontsumobide y servir como herramienta de activación para la cooperación con otras administraciones, estamentos públicos y entidades privadas que ejerzan competencias en materia de consumo o que puedan impulsar la mejora de los derechos y la protección de las personas consumidoras y usuarias: </w:t>
      </w:r>
    </w:p>
    <w:p w14:paraId="526D3938" w14:textId="77777777" w:rsidR="006A259B" w:rsidRDefault="00275D12">
      <w:pPr>
        <w:spacing w:after="0" w:line="259" w:lineRule="auto"/>
        <w:ind w:left="1128" w:right="0" w:firstLine="0"/>
        <w:jc w:val="left"/>
      </w:pPr>
      <w:r>
        <w:rPr>
          <w:b/>
        </w:rPr>
        <w:t xml:space="preserve"> </w:t>
      </w:r>
    </w:p>
    <w:p w14:paraId="4338F8BA" w14:textId="77777777" w:rsidR="006A259B" w:rsidRDefault="00275D12" w:rsidP="00A36BDE">
      <w:pPr>
        <w:numPr>
          <w:ilvl w:val="0"/>
          <w:numId w:val="15"/>
        </w:numPr>
        <w:spacing w:after="9"/>
        <w:ind w:right="983" w:hanging="427"/>
      </w:pPr>
      <w:r>
        <w:t xml:space="preserve">Ejecutar algunas acciones, para apoyar la gestión de convenios o acuerdos. </w:t>
      </w:r>
    </w:p>
    <w:p w14:paraId="7BAADA2C" w14:textId="77777777" w:rsidR="006A259B" w:rsidRDefault="00275D12">
      <w:pPr>
        <w:spacing w:after="0" w:line="259" w:lineRule="auto"/>
        <w:ind w:left="787" w:right="0" w:firstLine="0"/>
        <w:jc w:val="left"/>
      </w:pPr>
      <w:r>
        <w:t xml:space="preserve"> </w:t>
      </w:r>
    </w:p>
    <w:p w14:paraId="6480CBAF" w14:textId="77777777" w:rsidR="006A259B" w:rsidRDefault="00275D12" w:rsidP="00A36BDE">
      <w:pPr>
        <w:numPr>
          <w:ilvl w:val="0"/>
          <w:numId w:val="15"/>
        </w:numPr>
        <w:spacing w:after="9"/>
        <w:ind w:right="983" w:hanging="427"/>
      </w:pPr>
      <w:r>
        <w:t xml:space="preserve">Generar diferentes acciones con la Universidad del País Vasco. </w:t>
      </w:r>
    </w:p>
    <w:p w14:paraId="3C12E299" w14:textId="77777777" w:rsidR="006A259B" w:rsidRDefault="00275D12">
      <w:pPr>
        <w:spacing w:after="0" w:line="259" w:lineRule="auto"/>
        <w:ind w:left="1080" w:right="0" w:firstLine="0"/>
        <w:jc w:val="left"/>
      </w:pPr>
      <w:r>
        <w:t xml:space="preserve"> </w:t>
      </w:r>
    </w:p>
    <w:p w14:paraId="3B8BE23F" w14:textId="77777777" w:rsidR="006A259B" w:rsidRDefault="00275D12" w:rsidP="00A36BDE">
      <w:pPr>
        <w:numPr>
          <w:ilvl w:val="0"/>
          <w:numId w:val="15"/>
        </w:numPr>
        <w:spacing w:after="8"/>
        <w:ind w:right="983" w:hanging="427"/>
      </w:pPr>
      <w:r>
        <w:t xml:space="preserve">Activar las Acciones de formación y sensibilización derivadas de convenios o acuerdos, elaborando y proporcionando información de consumo en diferentes materias y ámbitos adaptados a las necesidades de cada momento. </w:t>
      </w:r>
    </w:p>
    <w:p w14:paraId="00735C7D" w14:textId="77777777" w:rsidR="006A259B" w:rsidRDefault="00275D12">
      <w:pPr>
        <w:spacing w:after="0" w:line="259" w:lineRule="auto"/>
        <w:ind w:left="1080" w:right="0" w:firstLine="0"/>
        <w:jc w:val="left"/>
      </w:pPr>
      <w:r>
        <w:t xml:space="preserve"> </w:t>
      </w:r>
    </w:p>
    <w:p w14:paraId="64AFD377" w14:textId="77777777" w:rsidR="006A259B" w:rsidRDefault="00275D12">
      <w:pPr>
        <w:spacing w:after="1" w:line="259" w:lineRule="auto"/>
        <w:ind w:left="787" w:right="0" w:firstLine="0"/>
        <w:jc w:val="left"/>
      </w:pPr>
      <w:r>
        <w:t xml:space="preserve"> </w:t>
      </w:r>
    </w:p>
    <w:p w14:paraId="485074F1" w14:textId="77777777" w:rsidR="006A259B" w:rsidRDefault="00275D12">
      <w:pPr>
        <w:spacing w:after="1" w:line="258" w:lineRule="auto"/>
        <w:ind w:left="778" w:right="937"/>
        <w:jc w:val="left"/>
      </w:pPr>
      <w:r>
        <w:rPr>
          <w:rFonts w:ascii="Wingdings" w:eastAsia="Wingdings" w:hAnsi="Wingdings" w:cs="Wingdings"/>
        </w:rPr>
        <w:t>➢</w:t>
      </w:r>
      <w:r>
        <w:rPr>
          <w:rFonts w:ascii="Arial" w:eastAsia="Arial" w:hAnsi="Arial" w:cs="Arial"/>
        </w:rPr>
        <w:t xml:space="preserve"> </w:t>
      </w:r>
      <w:r>
        <w:rPr>
          <w:b/>
        </w:rPr>
        <w:t xml:space="preserve">Implementar un sistema de organización y funcionamiento con un </w:t>
      </w:r>
    </w:p>
    <w:p w14:paraId="51A31864" w14:textId="77777777" w:rsidR="006A259B" w:rsidRDefault="00275D12">
      <w:pPr>
        <w:spacing w:after="1" w:line="258" w:lineRule="auto"/>
        <w:ind w:left="1138" w:right="937"/>
        <w:jc w:val="left"/>
      </w:pPr>
      <w:r>
        <w:rPr>
          <w:b/>
        </w:rPr>
        <w:t xml:space="preserve">Plan de Trabajo del Programa </w:t>
      </w:r>
    </w:p>
    <w:p w14:paraId="78EBA22B" w14:textId="77777777" w:rsidR="006A259B" w:rsidRDefault="00275D12">
      <w:pPr>
        <w:spacing w:after="0" w:line="259" w:lineRule="auto"/>
        <w:ind w:left="1128" w:right="0" w:firstLine="0"/>
        <w:jc w:val="left"/>
      </w:pPr>
      <w:r>
        <w:rPr>
          <w:b/>
        </w:rPr>
        <w:t xml:space="preserve"> </w:t>
      </w:r>
    </w:p>
    <w:p w14:paraId="02B956C4" w14:textId="41B8D5CB" w:rsidR="006A259B" w:rsidRDefault="00275D12" w:rsidP="00A36BDE">
      <w:pPr>
        <w:numPr>
          <w:ilvl w:val="0"/>
          <w:numId w:val="16"/>
        </w:numPr>
        <w:spacing w:after="8"/>
        <w:ind w:left="788" w:right="983" w:hanging="286"/>
      </w:pPr>
      <w:r>
        <w:t xml:space="preserve">Designar a una persona de la empresa como Coordinadora Técnica. Esta persona deberá dedicar al programa, como mínimo el 50% de una jornada completa. Será la responsable del equipo de personas y será quien marque las pautas de actuación a las personas adscritas a la ejecución del programa. Actuará como interlocutora con Kontsumobide y el resto de </w:t>
      </w:r>
      <w:r w:rsidR="00D74690">
        <w:t>los agentes</w:t>
      </w:r>
      <w:r>
        <w:t xml:space="preserve"> participantes. </w:t>
      </w:r>
    </w:p>
    <w:p w14:paraId="1B425C85" w14:textId="77777777" w:rsidR="006A259B" w:rsidRDefault="00275D12">
      <w:pPr>
        <w:spacing w:after="0" w:line="259" w:lineRule="auto"/>
        <w:ind w:left="787" w:right="0" w:firstLine="0"/>
        <w:jc w:val="left"/>
      </w:pPr>
      <w:r>
        <w:t xml:space="preserve"> </w:t>
      </w:r>
    </w:p>
    <w:p w14:paraId="5BE42073" w14:textId="56671F00" w:rsidR="006A259B" w:rsidRDefault="00275D12" w:rsidP="00A36BDE">
      <w:pPr>
        <w:numPr>
          <w:ilvl w:val="0"/>
          <w:numId w:val="16"/>
        </w:numPr>
        <w:spacing w:after="8"/>
        <w:ind w:left="788" w:right="983" w:hanging="286"/>
      </w:pPr>
      <w:r>
        <w:t xml:space="preserve">Designar una persona como Técnico de gestión. Esta persona deberá contar con conocimientos de diseño gráfico y licenciatura universitaria en comunicación para poder evaluar correctamente, corregir si procediese y colaborar en la elaboración y ejecución de las piezas </w:t>
      </w:r>
      <w:r w:rsidR="00D74690">
        <w:t>y acciones</w:t>
      </w:r>
      <w:r>
        <w:t xml:space="preserve"> que desarrollen los distintos programas formativos y de sensibilización. Actuará en coordinación </w:t>
      </w:r>
      <w:r w:rsidR="00D74690">
        <w:t>con la</w:t>
      </w:r>
      <w:r>
        <w:t xml:space="preserve"> coordinadora técnica. </w:t>
      </w:r>
    </w:p>
    <w:p w14:paraId="59BDCD38" w14:textId="77777777" w:rsidR="006A259B" w:rsidRDefault="00275D12">
      <w:pPr>
        <w:spacing w:after="0" w:line="259" w:lineRule="auto"/>
        <w:ind w:left="1080" w:right="0" w:firstLine="0"/>
        <w:jc w:val="left"/>
      </w:pPr>
      <w:r>
        <w:t xml:space="preserve"> </w:t>
      </w:r>
    </w:p>
    <w:p w14:paraId="6176B755" w14:textId="77777777" w:rsidR="006A259B" w:rsidRDefault="00275D12" w:rsidP="00A36BDE">
      <w:pPr>
        <w:numPr>
          <w:ilvl w:val="0"/>
          <w:numId w:val="16"/>
        </w:numPr>
        <w:spacing w:after="8"/>
        <w:ind w:left="788" w:right="983" w:hanging="286"/>
      </w:pPr>
      <w:r>
        <w:t xml:space="preserve">Deberá aportar como mínimo un equipo de 15 personas, a distribuir entre los tres centros de formación de Kontsumobide. En cualquier caso, todos los componentes del equipo deberán tener la cualificación y experiencia requeridas. </w:t>
      </w:r>
    </w:p>
    <w:p w14:paraId="2264177D" w14:textId="77777777" w:rsidR="006A259B" w:rsidRDefault="00275D12">
      <w:pPr>
        <w:spacing w:after="0" w:line="259" w:lineRule="auto"/>
        <w:ind w:left="1080" w:right="0" w:firstLine="0"/>
        <w:jc w:val="left"/>
      </w:pPr>
      <w:r>
        <w:t xml:space="preserve"> </w:t>
      </w:r>
    </w:p>
    <w:p w14:paraId="74E5E78E" w14:textId="77777777" w:rsidR="006A259B" w:rsidRDefault="00275D12">
      <w:pPr>
        <w:spacing w:after="8"/>
        <w:ind w:left="797" w:right="983"/>
      </w:pPr>
      <w:r>
        <w:t xml:space="preserve">13 de estas personas deberán tener titulación universitaria (Diplomatura, Licenciatura o Grado), preferentemente en el campo de las ciencias sociales y/o educación. Todos los componentes del equipo deberán tener cualificación y experiencia para llevar a cabo el correcto funcionamiento del servicio. </w:t>
      </w:r>
    </w:p>
    <w:p w14:paraId="32F127ED" w14:textId="77777777" w:rsidR="006A259B" w:rsidRDefault="00275D12">
      <w:pPr>
        <w:spacing w:after="0" w:line="259" w:lineRule="auto"/>
        <w:ind w:left="787" w:right="0" w:firstLine="0"/>
        <w:jc w:val="left"/>
      </w:pPr>
      <w:r>
        <w:t xml:space="preserve"> </w:t>
      </w:r>
    </w:p>
    <w:p w14:paraId="689573F4" w14:textId="77777777" w:rsidR="006A259B" w:rsidRDefault="00275D12">
      <w:pPr>
        <w:spacing w:after="8"/>
        <w:ind w:left="797" w:right="983"/>
      </w:pPr>
      <w:r>
        <w:lastRenderedPageBreak/>
        <w:t xml:space="preserve">Otras 2 de estas personas, como mínimo, deberá ser tituladas en grado de periodismo y/o grado en comunicación audiovisual con experiencia y formación en diseño gráfico, marketing digital, y dominio de herramientas del entorno digital.  </w:t>
      </w:r>
    </w:p>
    <w:p w14:paraId="488E5512" w14:textId="77777777" w:rsidR="006A259B" w:rsidRDefault="00275D12">
      <w:pPr>
        <w:spacing w:after="0" w:line="259" w:lineRule="auto"/>
        <w:ind w:left="787" w:right="0" w:firstLine="0"/>
        <w:jc w:val="left"/>
      </w:pPr>
      <w:r>
        <w:t xml:space="preserve"> </w:t>
      </w:r>
    </w:p>
    <w:p w14:paraId="17626FEE" w14:textId="77777777" w:rsidR="006A259B" w:rsidRDefault="00275D12">
      <w:pPr>
        <w:spacing w:after="8"/>
        <w:ind w:left="797" w:right="983"/>
      </w:pPr>
      <w:r>
        <w:t xml:space="preserve">Todo el personal que trabaje en los centros será bilingüe (euskera-castellano) y acreditará tener el título C1 o equivalente. El personal que imparta formación en inglés deberá acreditar tener al menos el título C1 o equivalente. </w:t>
      </w:r>
    </w:p>
    <w:p w14:paraId="366CAF84" w14:textId="77777777" w:rsidR="006A259B" w:rsidRDefault="00275D12">
      <w:pPr>
        <w:spacing w:after="0" w:line="259" w:lineRule="auto"/>
        <w:ind w:left="787" w:right="0" w:firstLine="0"/>
        <w:jc w:val="left"/>
      </w:pPr>
      <w:r>
        <w:t xml:space="preserve"> </w:t>
      </w:r>
    </w:p>
    <w:p w14:paraId="02961B52" w14:textId="77777777" w:rsidR="006A259B" w:rsidRDefault="00275D12">
      <w:pPr>
        <w:spacing w:after="8"/>
        <w:ind w:left="797" w:right="983"/>
      </w:pPr>
      <w:r>
        <w:t xml:space="preserve">Para el personal de la empresa adjudicataria del concurso que, durante la prestación de sus servicios, tenga acceso a ficheros que contengan datos de carácter personal de propiedad de la CAPV, será de aplicación aquello que establece la Ley Orgánica 3/2018, de 5 de diciembre, de Protección de Datos Personales y garantía de los derechos digitales. </w:t>
      </w:r>
    </w:p>
    <w:p w14:paraId="53A2CD63" w14:textId="77777777" w:rsidR="006A259B" w:rsidRDefault="00275D12">
      <w:pPr>
        <w:spacing w:after="0" w:line="259" w:lineRule="auto"/>
        <w:ind w:left="787" w:right="0" w:firstLine="0"/>
        <w:jc w:val="left"/>
      </w:pPr>
      <w:r>
        <w:t xml:space="preserve"> </w:t>
      </w:r>
    </w:p>
    <w:p w14:paraId="27AE3C70" w14:textId="77777777" w:rsidR="006A259B" w:rsidRDefault="00275D12" w:rsidP="00A36BDE">
      <w:pPr>
        <w:numPr>
          <w:ilvl w:val="0"/>
          <w:numId w:val="16"/>
        </w:numPr>
        <w:spacing w:after="8"/>
        <w:ind w:left="788" w:right="983" w:hanging="286"/>
      </w:pPr>
      <w:r>
        <w:t xml:space="preserve">Participar en las reuniones de coordinación entre el personal técnico de Kontsumobide y la empresa adjudicataria, y en aquellas que sean necesarias. </w:t>
      </w:r>
    </w:p>
    <w:p w14:paraId="62516DA0" w14:textId="77777777" w:rsidR="006A259B" w:rsidRDefault="00275D12">
      <w:pPr>
        <w:spacing w:after="0" w:line="259" w:lineRule="auto"/>
        <w:ind w:left="787" w:right="0" w:firstLine="0"/>
        <w:jc w:val="left"/>
      </w:pPr>
      <w:r>
        <w:t xml:space="preserve"> </w:t>
      </w:r>
    </w:p>
    <w:p w14:paraId="68E78444" w14:textId="77777777" w:rsidR="006A259B" w:rsidRDefault="00275D12">
      <w:pPr>
        <w:spacing w:after="0" w:line="259" w:lineRule="auto"/>
        <w:ind w:left="787" w:right="0" w:firstLine="0"/>
        <w:jc w:val="left"/>
      </w:pPr>
      <w:r>
        <w:t xml:space="preserve"> </w:t>
      </w:r>
    </w:p>
    <w:p w14:paraId="14CA092F" w14:textId="77777777" w:rsidR="006A259B" w:rsidRDefault="00275D12" w:rsidP="00A36BDE">
      <w:pPr>
        <w:numPr>
          <w:ilvl w:val="0"/>
          <w:numId w:val="16"/>
        </w:numPr>
        <w:spacing w:after="0" w:line="259" w:lineRule="auto"/>
        <w:ind w:left="788" w:right="983" w:hanging="286"/>
      </w:pPr>
      <w:r>
        <w:t xml:space="preserve">Proponer un Plan de Formación por parte de la empresa para su personal. </w:t>
      </w:r>
    </w:p>
    <w:p w14:paraId="25CF19CE" w14:textId="77777777" w:rsidR="006A259B" w:rsidRDefault="00275D12">
      <w:pPr>
        <w:spacing w:after="0" w:line="259" w:lineRule="auto"/>
        <w:ind w:left="787" w:right="0" w:firstLine="0"/>
        <w:jc w:val="left"/>
      </w:pPr>
      <w:r>
        <w:t xml:space="preserve"> </w:t>
      </w:r>
    </w:p>
    <w:p w14:paraId="151DC37D" w14:textId="77777777" w:rsidR="006A259B" w:rsidRDefault="00275D12" w:rsidP="00A36BDE">
      <w:pPr>
        <w:numPr>
          <w:ilvl w:val="0"/>
          <w:numId w:val="16"/>
        </w:numPr>
        <w:spacing w:after="9"/>
        <w:ind w:left="788" w:right="983" w:hanging="286"/>
      </w:pPr>
      <w:r>
        <w:t xml:space="preserve">Proponer un Plan de Trabajo. </w:t>
      </w:r>
    </w:p>
    <w:p w14:paraId="31E1491C" w14:textId="77777777" w:rsidR="006A259B" w:rsidRDefault="00275D12">
      <w:pPr>
        <w:spacing w:after="0" w:line="259" w:lineRule="auto"/>
        <w:ind w:left="1080" w:right="0" w:firstLine="0"/>
        <w:jc w:val="left"/>
      </w:pPr>
      <w:r>
        <w:t xml:space="preserve"> </w:t>
      </w:r>
    </w:p>
    <w:p w14:paraId="2ABE8194" w14:textId="77777777" w:rsidR="006A259B" w:rsidRDefault="00275D12">
      <w:pPr>
        <w:spacing w:after="1" w:line="259" w:lineRule="auto"/>
        <w:ind w:left="1080" w:right="0" w:firstLine="0"/>
        <w:jc w:val="left"/>
      </w:pPr>
      <w:r>
        <w:t xml:space="preserve"> </w:t>
      </w:r>
    </w:p>
    <w:p w14:paraId="697DCC67" w14:textId="77777777" w:rsidR="006A259B" w:rsidRDefault="00275D12">
      <w:pPr>
        <w:spacing w:after="1" w:line="258" w:lineRule="auto"/>
        <w:ind w:left="1068" w:right="937" w:hanging="425"/>
        <w:jc w:val="left"/>
      </w:pPr>
      <w:r>
        <w:rPr>
          <w:rFonts w:ascii="Wingdings" w:eastAsia="Wingdings" w:hAnsi="Wingdings" w:cs="Wingdings"/>
        </w:rPr>
        <w:t>➢</w:t>
      </w:r>
      <w:r>
        <w:rPr>
          <w:rFonts w:ascii="Arial" w:eastAsia="Arial" w:hAnsi="Arial" w:cs="Arial"/>
        </w:rPr>
        <w:t xml:space="preserve"> </w:t>
      </w:r>
      <w:r>
        <w:rPr>
          <w:rFonts w:ascii="Arial" w:eastAsia="Arial" w:hAnsi="Arial" w:cs="Arial"/>
        </w:rPr>
        <w:tab/>
      </w:r>
      <w:r>
        <w:rPr>
          <w:b/>
        </w:rPr>
        <w:t xml:space="preserve">Diseñar, desarrollar y ejecutar un Plan de Comunicación de la acción educativa, formativa del Programa. </w:t>
      </w:r>
    </w:p>
    <w:p w14:paraId="1A1769C1" w14:textId="77777777" w:rsidR="006A259B" w:rsidRDefault="00275D12">
      <w:pPr>
        <w:spacing w:after="0" w:line="259" w:lineRule="auto"/>
        <w:ind w:left="1068" w:right="0" w:firstLine="0"/>
        <w:jc w:val="left"/>
      </w:pPr>
      <w:r>
        <w:rPr>
          <w:b/>
        </w:rPr>
        <w:t xml:space="preserve"> </w:t>
      </w:r>
    </w:p>
    <w:p w14:paraId="0F40DEE4" w14:textId="77777777" w:rsidR="006A259B" w:rsidRDefault="00275D12" w:rsidP="00A36BDE">
      <w:pPr>
        <w:numPr>
          <w:ilvl w:val="0"/>
          <w:numId w:val="17"/>
        </w:numPr>
        <w:spacing w:after="8"/>
        <w:ind w:right="983" w:hanging="427"/>
      </w:pPr>
      <w:r>
        <w:t xml:space="preserve">Elaborar una estrategia de comunicación que dé cobertura comunicativa tanto al Área Formativa del Programa como a los productos y acciones de sensibilización. </w:t>
      </w:r>
    </w:p>
    <w:p w14:paraId="46B39922" w14:textId="77777777" w:rsidR="006A259B" w:rsidRDefault="00275D12">
      <w:pPr>
        <w:spacing w:after="0" w:line="259" w:lineRule="auto"/>
        <w:ind w:left="787" w:right="0" w:firstLine="0"/>
        <w:jc w:val="left"/>
      </w:pPr>
      <w:r>
        <w:t xml:space="preserve"> </w:t>
      </w:r>
    </w:p>
    <w:p w14:paraId="7306920D" w14:textId="77777777" w:rsidR="006A259B" w:rsidRDefault="00275D12" w:rsidP="00A36BDE">
      <w:pPr>
        <w:numPr>
          <w:ilvl w:val="0"/>
          <w:numId w:val="17"/>
        </w:numPr>
        <w:spacing w:after="8"/>
        <w:ind w:right="983" w:hanging="427"/>
      </w:pPr>
      <w:r>
        <w:t xml:space="preserve">Proponer un Plan de Comunicación eminentemente digital y </w:t>
      </w:r>
      <w:proofErr w:type="spellStart"/>
      <w:r>
        <w:t>omnicanal</w:t>
      </w:r>
      <w:proofErr w:type="spellEnd"/>
      <w:r>
        <w:t xml:space="preserve"> que tomará en especial consideración las RRSS, pero que incluya también la comunicación de las posibles acciones de sensibilización presenciales que se puedan realizar. </w:t>
      </w:r>
    </w:p>
    <w:p w14:paraId="5E1E01B8" w14:textId="77777777" w:rsidR="006A259B" w:rsidRDefault="00275D12">
      <w:pPr>
        <w:spacing w:after="0" w:line="259" w:lineRule="auto"/>
        <w:ind w:left="1080" w:right="0" w:firstLine="0"/>
        <w:jc w:val="left"/>
      </w:pPr>
      <w:r>
        <w:t xml:space="preserve"> </w:t>
      </w:r>
    </w:p>
    <w:p w14:paraId="4034D991" w14:textId="77777777" w:rsidR="006A259B" w:rsidRDefault="00275D12" w:rsidP="00A36BDE">
      <w:pPr>
        <w:numPr>
          <w:ilvl w:val="0"/>
          <w:numId w:val="17"/>
        </w:numPr>
        <w:spacing w:after="9"/>
        <w:ind w:right="983" w:hanging="427"/>
      </w:pPr>
      <w:r>
        <w:t xml:space="preserve">Concebir la comunicación del Programa desde una triple perspectiva de la persona consumidora: como creadora, como coproductora y como embajadora, más que exclusivamente como mera receptora de la información. Este aspecto es crítico para obtener el éxito, no sólo en la implicación de los usuarios sino también en la difusión de las acciones del Programa. La estrategia de comunicación se orientará a: </w:t>
      </w:r>
    </w:p>
    <w:p w14:paraId="468B74D4" w14:textId="77777777" w:rsidR="006A259B" w:rsidRDefault="00275D12" w:rsidP="00A36BDE">
      <w:pPr>
        <w:numPr>
          <w:ilvl w:val="1"/>
          <w:numId w:val="17"/>
        </w:numPr>
        <w:spacing w:after="9"/>
        <w:ind w:right="983" w:hanging="360"/>
      </w:pPr>
      <w:r>
        <w:t xml:space="preserve">Conectar con sus intereses y necesidades </w:t>
      </w:r>
    </w:p>
    <w:p w14:paraId="6F0DCB18" w14:textId="77777777" w:rsidR="006A259B" w:rsidRDefault="00275D12" w:rsidP="00A36BDE">
      <w:pPr>
        <w:numPr>
          <w:ilvl w:val="1"/>
          <w:numId w:val="17"/>
        </w:numPr>
        <w:spacing w:after="9"/>
        <w:ind w:right="983" w:hanging="360"/>
      </w:pPr>
      <w:r>
        <w:t xml:space="preserve">Promover comportamientos </w:t>
      </w:r>
    </w:p>
    <w:p w14:paraId="7F354F00" w14:textId="77777777" w:rsidR="006A259B" w:rsidRDefault="00275D12" w:rsidP="00A36BDE">
      <w:pPr>
        <w:numPr>
          <w:ilvl w:val="1"/>
          <w:numId w:val="17"/>
        </w:numPr>
        <w:spacing w:after="9"/>
        <w:ind w:right="983" w:hanging="360"/>
      </w:pPr>
      <w:r>
        <w:t xml:space="preserve">Facilitar la información formativa suficiente y adecuada </w:t>
      </w:r>
    </w:p>
    <w:p w14:paraId="3B24B9CC" w14:textId="77777777" w:rsidR="006A259B" w:rsidRDefault="00275D12" w:rsidP="00A36BDE">
      <w:pPr>
        <w:numPr>
          <w:ilvl w:val="1"/>
          <w:numId w:val="17"/>
        </w:numPr>
        <w:spacing w:after="9"/>
        <w:ind w:right="983" w:hanging="360"/>
      </w:pPr>
      <w:r>
        <w:t xml:space="preserve">Promover el placer del descubrimiento, la curiosidad </w:t>
      </w:r>
    </w:p>
    <w:p w14:paraId="0AF89843" w14:textId="77777777" w:rsidR="006A259B" w:rsidRDefault="00275D12" w:rsidP="00A36BDE">
      <w:pPr>
        <w:numPr>
          <w:ilvl w:val="1"/>
          <w:numId w:val="17"/>
        </w:numPr>
        <w:spacing w:after="9"/>
        <w:ind w:right="983" w:hanging="360"/>
      </w:pPr>
      <w:r>
        <w:t xml:space="preserve">Desarrollar espacios de interacción social </w:t>
      </w:r>
    </w:p>
    <w:p w14:paraId="7DF5EAF3" w14:textId="77777777" w:rsidR="006A259B" w:rsidRDefault="00275D12" w:rsidP="00A36BDE">
      <w:pPr>
        <w:numPr>
          <w:ilvl w:val="1"/>
          <w:numId w:val="17"/>
        </w:numPr>
        <w:spacing w:after="9"/>
        <w:ind w:right="983" w:hanging="360"/>
      </w:pPr>
      <w:r>
        <w:t xml:space="preserve">Proporcionar retroalimentación constante </w:t>
      </w:r>
    </w:p>
    <w:p w14:paraId="5E435759" w14:textId="39979534" w:rsidR="006A259B" w:rsidRDefault="00275D12" w:rsidP="00A36BDE">
      <w:pPr>
        <w:numPr>
          <w:ilvl w:val="1"/>
          <w:numId w:val="17"/>
        </w:numPr>
        <w:spacing w:after="9"/>
        <w:ind w:right="983" w:hanging="360"/>
      </w:pPr>
      <w:r>
        <w:t xml:space="preserve">Apoyar el resto de </w:t>
      </w:r>
      <w:r w:rsidR="0085757C">
        <w:t>los objetivos</w:t>
      </w:r>
      <w:r>
        <w:t xml:space="preserve"> del programa </w:t>
      </w:r>
    </w:p>
    <w:p w14:paraId="587AE0E6" w14:textId="77777777" w:rsidR="006A259B" w:rsidRDefault="00275D12">
      <w:pPr>
        <w:spacing w:after="0" w:line="259" w:lineRule="auto"/>
        <w:ind w:left="1800" w:right="0" w:firstLine="0"/>
        <w:jc w:val="left"/>
      </w:pPr>
      <w:r>
        <w:t xml:space="preserve"> </w:t>
      </w:r>
    </w:p>
    <w:p w14:paraId="7D12C326" w14:textId="77777777" w:rsidR="006A259B" w:rsidRDefault="00275D12" w:rsidP="00A36BDE">
      <w:pPr>
        <w:numPr>
          <w:ilvl w:val="0"/>
          <w:numId w:val="17"/>
        </w:numPr>
        <w:spacing w:after="9"/>
        <w:ind w:right="983" w:hanging="427"/>
      </w:pPr>
      <w:r>
        <w:t xml:space="preserve">Aprovechar al máximo las oportunidades, los estados de opinión, la actualidad y las noticias para rápidamente y de manera inmediata diseñar una pieza digital </w:t>
      </w:r>
    </w:p>
    <w:p w14:paraId="53D582B6" w14:textId="77777777" w:rsidR="006A259B" w:rsidRDefault="00275D12">
      <w:pPr>
        <w:spacing w:after="0" w:line="259" w:lineRule="auto"/>
        <w:ind w:left="787" w:right="0" w:firstLine="0"/>
        <w:jc w:val="left"/>
      </w:pPr>
      <w:r>
        <w:lastRenderedPageBreak/>
        <w:t xml:space="preserve"> </w:t>
      </w:r>
    </w:p>
    <w:p w14:paraId="41046E56" w14:textId="77777777" w:rsidR="006A259B" w:rsidRDefault="00275D12" w:rsidP="00A36BDE">
      <w:pPr>
        <w:numPr>
          <w:ilvl w:val="0"/>
          <w:numId w:val="17"/>
        </w:numPr>
        <w:spacing w:after="9"/>
        <w:ind w:right="983" w:hanging="427"/>
      </w:pPr>
      <w:r>
        <w:t xml:space="preserve">Utilizando formatos digitales audiovisuales. </w:t>
      </w:r>
    </w:p>
    <w:p w14:paraId="6209BA7F" w14:textId="77777777" w:rsidR="006A259B" w:rsidRDefault="00275D12">
      <w:pPr>
        <w:spacing w:after="0" w:line="259" w:lineRule="auto"/>
        <w:ind w:left="1080" w:right="0" w:firstLine="0"/>
        <w:jc w:val="left"/>
      </w:pPr>
      <w:r>
        <w:t xml:space="preserve"> </w:t>
      </w:r>
    </w:p>
    <w:p w14:paraId="2A449180" w14:textId="77777777" w:rsidR="006A259B" w:rsidRDefault="00275D12">
      <w:pPr>
        <w:spacing w:after="158" w:line="259" w:lineRule="auto"/>
        <w:ind w:left="787" w:right="0" w:firstLine="0"/>
        <w:jc w:val="left"/>
      </w:pPr>
      <w:r>
        <w:t xml:space="preserve"> </w:t>
      </w:r>
    </w:p>
    <w:p w14:paraId="238E9C8A" w14:textId="19C7C50F" w:rsidR="006A259B" w:rsidRDefault="00275D12">
      <w:pPr>
        <w:spacing w:after="39" w:line="259" w:lineRule="auto"/>
        <w:ind w:left="345" w:right="122" w:hanging="360"/>
        <w:jc w:val="left"/>
      </w:pPr>
      <w:r w:rsidRPr="426895F9">
        <w:rPr>
          <w:i/>
          <w:iCs/>
          <w:color w:val="0F4761" w:themeColor="accent1" w:themeShade="BF"/>
        </w:rPr>
        <w:t>2.</w:t>
      </w:r>
      <w:r w:rsidRPr="426895F9">
        <w:rPr>
          <w:rFonts w:ascii="Arial" w:eastAsia="Arial" w:hAnsi="Arial" w:cs="Arial"/>
          <w:i/>
          <w:iCs/>
          <w:color w:val="0F4761" w:themeColor="accent1" w:themeShade="BF"/>
        </w:rPr>
        <w:t xml:space="preserve"> </w:t>
      </w:r>
      <w:r w:rsidRPr="426895F9">
        <w:rPr>
          <w:i/>
          <w:iCs/>
          <w:color w:val="0F4761" w:themeColor="accent1" w:themeShade="BF"/>
        </w:rPr>
        <w:t xml:space="preserve">AREAS DE CONTENIDO. ACCIONES </w:t>
      </w:r>
      <w:r w:rsidR="5EA62AB6" w:rsidRPr="426895F9">
        <w:rPr>
          <w:i/>
          <w:iCs/>
          <w:color w:val="0F4761" w:themeColor="accent1" w:themeShade="BF"/>
        </w:rPr>
        <w:t>FORMATIVAS,</w:t>
      </w:r>
      <w:r w:rsidRPr="426895F9">
        <w:rPr>
          <w:i/>
          <w:iCs/>
          <w:color w:val="0F4761" w:themeColor="accent1" w:themeShade="BF"/>
        </w:rPr>
        <w:t xml:space="preserve"> Y PROYECTOS EDUCATIVOS EN MATERIA DE CONSUMO </w:t>
      </w:r>
    </w:p>
    <w:p w14:paraId="06A03F60" w14:textId="7B9C744B" w:rsidR="006A259B" w:rsidRDefault="00275D12" w:rsidP="4C2D1389">
      <w:pPr>
        <w:spacing w:after="0" w:line="259" w:lineRule="auto"/>
        <w:ind w:left="355" w:right="983"/>
      </w:pPr>
      <w:r>
        <w:t>Tal y como se recoge en el Objeto del Contrato, se pretende evolucionar e innovar desde la perspectiva de un aprendizaje híbrido. Por un lado, respecto a incorporar nuevas opciones metodológicas, estrategias y herramientas lúdicas, tanto presenciales como digitales. Por otro, en cuanto a la actualización de los contenidos. Los contenidos que se desarrollen tendrán encaje en alguna de las siguientes áreas temáticas:</w:t>
      </w:r>
    </w:p>
    <w:p w14:paraId="723F3FA4" w14:textId="6C3855EF" w:rsidR="006A259B" w:rsidRDefault="00275D12" w:rsidP="4C2D1389">
      <w:pPr>
        <w:pStyle w:val="Prrafodelista"/>
        <w:numPr>
          <w:ilvl w:val="0"/>
          <w:numId w:val="1"/>
        </w:numPr>
        <w:ind w:right="983"/>
      </w:pPr>
      <w:r>
        <w:t xml:space="preserve">Publicidad </w:t>
      </w:r>
    </w:p>
    <w:p w14:paraId="7A0CE016" w14:textId="57A76FD3" w:rsidR="006A259B" w:rsidRDefault="00275D12" w:rsidP="4C2D1389">
      <w:pPr>
        <w:pStyle w:val="Prrafodelista"/>
        <w:numPr>
          <w:ilvl w:val="0"/>
          <w:numId w:val="1"/>
        </w:numPr>
        <w:ind w:right="983"/>
      </w:pPr>
      <w:r>
        <w:t xml:space="preserve">Etiquetado. </w:t>
      </w:r>
    </w:p>
    <w:p w14:paraId="05D55442" w14:textId="06AC74A7" w:rsidR="006A259B" w:rsidRDefault="00275D12" w:rsidP="4C2D1389">
      <w:pPr>
        <w:pStyle w:val="Prrafodelista"/>
        <w:numPr>
          <w:ilvl w:val="0"/>
          <w:numId w:val="1"/>
        </w:numPr>
        <w:ind w:right="983"/>
      </w:pPr>
      <w:r>
        <w:t xml:space="preserve">Compra y servicios. </w:t>
      </w:r>
    </w:p>
    <w:p w14:paraId="48E62BB4" w14:textId="7C69C2C8" w:rsidR="006A259B" w:rsidRDefault="00275D12" w:rsidP="4C2D1389">
      <w:pPr>
        <w:pStyle w:val="Prrafodelista"/>
        <w:numPr>
          <w:ilvl w:val="0"/>
          <w:numId w:val="1"/>
        </w:numPr>
        <w:ind w:right="983"/>
      </w:pPr>
      <w:r>
        <w:t xml:space="preserve">Alimentación </w:t>
      </w:r>
    </w:p>
    <w:p w14:paraId="0BE23FBE" w14:textId="4AC4C20D" w:rsidR="006A259B" w:rsidRDefault="00275D12" w:rsidP="4C2D1389">
      <w:pPr>
        <w:pStyle w:val="Prrafodelista"/>
        <w:numPr>
          <w:ilvl w:val="0"/>
          <w:numId w:val="1"/>
        </w:numPr>
        <w:ind w:right="983"/>
      </w:pPr>
      <w:r>
        <w:t xml:space="preserve">Derechos y deberes de las personas consumidoras. </w:t>
      </w:r>
    </w:p>
    <w:p w14:paraId="203399FB" w14:textId="48A38389" w:rsidR="006A259B" w:rsidRDefault="00275D12" w:rsidP="4C2D1389">
      <w:pPr>
        <w:pStyle w:val="Prrafodelista"/>
        <w:numPr>
          <w:ilvl w:val="0"/>
          <w:numId w:val="1"/>
        </w:numPr>
        <w:ind w:right="983"/>
      </w:pPr>
      <w:r>
        <w:t xml:space="preserve">Tecnologías digitales. </w:t>
      </w:r>
    </w:p>
    <w:p w14:paraId="50700136" w14:textId="320557A6" w:rsidR="006A259B" w:rsidRDefault="00275D12" w:rsidP="4C2D1389">
      <w:pPr>
        <w:pStyle w:val="Prrafodelista"/>
        <w:numPr>
          <w:ilvl w:val="0"/>
          <w:numId w:val="1"/>
        </w:numPr>
        <w:ind w:right="983"/>
      </w:pPr>
      <w:r>
        <w:t xml:space="preserve">Servicios financieros. </w:t>
      </w:r>
    </w:p>
    <w:p w14:paraId="2DBEB1F9" w14:textId="04F23CDE" w:rsidR="006A259B" w:rsidRDefault="00275D12" w:rsidP="4C2D1389">
      <w:pPr>
        <w:pStyle w:val="Prrafodelista"/>
        <w:numPr>
          <w:ilvl w:val="0"/>
          <w:numId w:val="1"/>
        </w:numPr>
        <w:ind w:right="983"/>
      </w:pPr>
      <w:r>
        <w:t xml:space="preserve">Seguridad. </w:t>
      </w:r>
    </w:p>
    <w:p w14:paraId="78BED6A2" w14:textId="4785E0F0" w:rsidR="006A259B" w:rsidRDefault="00275D12" w:rsidP="4C2D1389">
      <w:pPr>
        <w:pStyle w:val="Prrafodelista"/>
        <w:numPr>
          <w:ilvl w:val="0"/>
          <w:numId w:val="1"/>
        </w:numPr>
        <w:ind w:right="983"/>
      </w:pPr>
      <w:r>
        <w:t xml:space="preserve">Sostenibilidad. </w:t>
      </w:r>
    </w:p>
    <w:p w14:paraId="4C3D0D38" w14:textId="77777777" w:rsidR="006A259B" w:rsidRDefault="00275D12">
      <w:pPr>
        <w:ind w:left="355" w:right="983"/>
      </w:pPr>
      <w:r>
        <w:t xml:space="preserve">Las Áreas de Contenido propuestas deberán contener una oferta adaptada a los diferentes grupos de públicos segmentados y priorizados. </w:t>
      </w:r>
    </w:p>
    <w:p w14:paraId="5D310DA9" w14:textId="3F95B1E3" w:rsidR="006A259B" w:rsidRDefault="00275D12">
      <w:pPr>
        <w:spacing w:after="160" w:line="258" w:lineRule="auto"/>
        <w:ind w:left="355" w:right="977"/>
      </w:pPr>
      <w:r>
        <w:t xml:space="preserve">En cada una de las áreas se propondrán tanto experiencias </w:t>
      </w:r>
      <w:r w:rsidR="0085757C">
        <w:t>formativas como</w:t>
      </w:r>
      <w:r>
        <w:t xml:space="preserve"> posibles proyectos educativos en materia de consumo. </w:t>
      </w:r>
      <w:r>
        <w:rPr>
          <w:b/>
        </w:rPr>
        <w:t>Como mínimo y a modo de ejemplo, en la propuesta técnica, se deberá desarrollar de manera completa y profunda una acción formativa y un proyecto educativo en materia de consumo.</w:t>
      </w:r>
      <w:r>
        <w:t xml:space="preserve"> </w:t>
      </w:r>
    </w:p>
    <w:p w14:paraId="3DE5F0F3" w14:textId="6FF6C0A3" w:rsidR="006A259B" w:rsidRDefault="00275D12">
      <w:pPr>
        <w:ind w:left="355" w:right="983"/>
      </w:pPr>
      <w:r>
        <w:t xml:space="preserve">Así mismo, se deberán proponer las denominaciones y una pequeña descripción de cada una de las otras </w:t>
      </w:r>
      <w:r>
        <w:rPr>
          <w:b/>
        </w:rPr>
        <w:t xml:space="preserve">60 acciones </w:t>
      </w:r>
      <w:r w:rsidR="00D74690">
        <w:rPr>
          <w:b/>
        </w:rPr>
        <w:t>formativas propuestas</w:t>
      </w:r>
      <w:r>
        <w:rPr>
          <w:b/>
        </w:rPr>
        <w:t xml:space="preserve"> y de los otros 13</w:t>
      </w:r>
      <w:r>
        <w:t xml:space="preserve"> posibles proyectos educativos en materia de consumo. </w:t>
      </w:r>
    </w:p>
    <w:p w14:paraId="39596AFA" w14:textId="5A7172D7" w:rsidR="006A259B" w:rsidRDefault="00275D12">
      <w:pPr>
        <w:ind w:left="355" w:right="983"/>
      </w:pPr>
      <w:r>
        <w:t xml:space="preserve">Entre los públicos destinatarios del Programa, se encuentran distintos colectivos de usuarios y usuarias con profesionales a la cabeza (profesorado de Primaria, Secundaria, grupos y entidades públicas y privadas de ocio, profesionales de empresas, de centros de mayores…) o personas a título individual, cuya intención es la de querer participar exclusivamente en una experiencia concreta (un taller o una actividad) con una acción digital previa y otra posterior, pero sin una mayor implicación. Para estas personas se ofertarán experiencias </w:t>
      </w:r>
      <w:r w:rsidR="00D74690">
        <w:t>formativas.</w:t>
      </w:r>
      <w:r>
        <w:t xml:space="preserve"> </w:t>
      </w:r>
    </w:p>
    <w:p w14:paraId="3669C459" w14:textId="76BB325C" w:rsidR="006A259B" w:rsidRDefault="00275D12">
      <w:pPr>
        <w:ind w:left="355" w:right="983"/>
      </w:pPr>
      <w:r>
        <w:t xml:space="preserve">Experiencias </w:t>
      </w:r>
      <w:r w:rsidR="00080607">
        <w:t>formativas.</w:t>
      </w:r>
      <w:r>
        <w:t xml:space="preserve"> La duración de la experiencia variará entre 45 y 90 minutos aproximadamente. </w:t>
      </w:r>
    </w:p>
    <w:p w14:paraId="129E67C5" w14:textId="6935FDDF" w:rsidR="006A259B" w:rsidRDefault="00275D12">
      <w:pPr>
        <w:ind w:left="355" w:right="983"/>
      </w:pPr>
      <w:r>
        <w:t xml:space="preserve">En estas experiencias </w:t>
      </w:r>
      <w:r w:rsidR="00D74690">
        <w:t>formativas,</w:t>
      </w:r>
      <w:r>
        <w:t xml:space="preserve"> tan importante como los contenidos serán los formatos y las metodologías. También se deberán ofertar acciones </w:t>
      </w:r>
      <w:r w:rsidR="00D74690">
        <w:t>formativas (</w:t>
      </w:r>
      <w:r>
        <w:t xml:space="preserve">sobre todo digitales) en formato abierto para distintos grupos de edad en base a temáticas de interés y actualidad. La empresa licitadora deberá aportar propuestas en este sentido. </w:t>
      </w:r>
    </w:p>
    <w:p w14:paraId="61FFB772" w14:textId="77777777" w:rsidR="006A259B" w:rsidRDefault="00275D12">
      <w:pPr>
        <w:ind w:left="355" w:right="983"/>
      </w:pPr>
      <w:r>
        <w:lastRenderedPageBreak/>
        <w:t xml:space="preserve">Respecto al idioma, será necesario que se planteen, al menos, 6 experiencias en inglés, dirigidas principalmente, aunque no de forma exclusiva, a los grupos 1,2 y 3 (Público escolar, Universitario y Formación Profesional).  </w:t>
      </w:r>
    </w:p>
    <w:p w14:paraId="2A2D8A2D" w14:textId="77777777" w:rsidR="006A259B" w:rsidRDefault="00275D12">
      <w:pPr>
        <w:ind w:left="355" w:right="983"/>
      </w:pPr>
      <w:r>
        <w:t xml:space="preserve">Proyectos educativos en materia de consumo. En un segundo nivel de innovación del Programa, en el que está incluido también el nivel de innovación en metodologías, herramientas y estrategias; se persigue diseñar proyectos que supongan una mayor implicación de las personas usuarias. </w:t>
      </w:r>
    </w:p>
    <w:p w14:paraId="301A9A32" w14:textId="77777777" w:rsidR="006A259B" w:rsidRDefault="00275D12">
      <w:pPr>
        <w:spacing w:after="160" w:line="258" w:lineRule="auto"/>
        <w:ind w:left="355" w:right="977"/>
      </w:pPr>
      <w:r>
        <w:rPr>
          <w:b/>
        </w:rPr>
        <w:t>Se detectará y seleccionará, tanto a profesorado de los diferentes niveles de toda la Comunidad Educativa, como a profesionales de entidades públicas y privadas donde se encuentra el público adulto y mayor. Profesorado y profesionales dispuestos a implicarse más allá de participar en una sesión</w:t>
      </w:r>
      <w:r>
        <w:t xml:space="preserve">. </w:t>
      </w:r>
    </w:p>
    <w:p w14:paraId="079A2C56" w14:textId="77777777" w:rsidR="006A259B" w:rsidRDefault="00275D12">
      <w:pPr>
        <w:ind w:left="355" w:right="983"/>
      </w:pPr>
      <w:r>
        <w:t xml:space="preserve">En este nivel se pretende trabajar además de con los distintos niveles de la Comunidad Educativa, con empresas de sectores de servicios, organizaciones y entidades públicas y privadas. </w:t>
      </w:r>
    </w:p>
    <w:p w14:paraId="40A38D40" w14:textId="77777777" w:rsidR="006A259B" w:rsidRDefault="00275D12">
      <w:pPr>
        <w:ind w:left="355" w:right="983"/>
      </w:pPr>
      <w:r>
        <w:t xml:space="preserve">La duración del proyecto puede ser muy diversa, puesto que se incluyen tiempos sincrónicos (virtuales o presenciales) con trabajos en tiempos asincrónicos. El modelo de proyecto puede ir desde 2 sesiones y un tiempo de 20 horas para elaborar trabajo por parte de los equipos de personas usuarias (un total de 25 horas), hasta proyectos de una mayor duración, tanto en el número de sesiones como en el número de horas para desarrollar las tareas encomendadas. Un reto que lograr en este tipo de acciones es que, en esa implicación de la persona participante, se pueda además llegar a su entorno. </w:t>
      </w:r>
    </w:p>
    <w:p w14:paraId="5D6E97F4" w14:textId="77777777" w:rsidR="006A259B" w:rsidRDefault="00275D12">
      <w:pPr>
        <w:ind w:left="355" w:right="983"/>
      </w:pPr>
      <w:r>
        <w:t xml:space="preserve">Tal y como se recoge en el Objeto del Contrato, también se plantea un Programa de Educación, Formación y Sensibilización que pretende evolucionar, fundamentalmente innovando y digitalizando. </w:t>
      </w:r>
      <w:r>
        <w:rPr>
          <w:b/>
        </w:rPr>
        <w:t xml:space="preserve">Como parte del trabajo de la empresa adjudicataria será necesario revisar y renovar las acciones realizadas, y en base a un análisis, modificar lo necesario. </w:t>
      </w:r>
      <w:r>
        <w:t xml:space="preserve">Esto implica trabajar de manera coordinada y permanente con el resto del programa. Se pretende dotar al Programa, de una función comunicativa con estrategias específicas diseñadas para formar a la persona consumidora a través de los medios de comunicación que en la actualidad están a disposición de Kontsumobide y sus centros de formación. Implicándole con estrategias y formatos creativos e interactivos que generen conversaciones y que ayuden a pensar y reflexionar para que la persona consumidora tome sus propias decisiones.  </w:t>
      </w:r>
    </w:p>
    <w:p w14:paraId="76C86552" w14:textId="77777777" w:rsidR="006A259B" w:rsidRDefault="00275D12">
      <w:pPr>
        <w:spacing w:after="161" w:line="259" w:lineRule="auto"/>
        <w:ind w:left="360" w:right="0" w:firstLine="0"/>
        <w:jc w:val="left"/>
      </w:pPr>
      <w:r>
        <w:t xml:space="preserve"> </w:t>
      </w:r>
    </w:p>
    <w:p w14:paraId="00E3FA65" w14:textId="77777777" w:rsidR="006A259B" w:rsidRDefault="00275D12" w:rsidP="00A36BDE">
      <w:pPr>
        <w:numPr>
          <w:ilvl w:val="0"/>
          <w:numId w:val="19"/>
        </w:numPr>
        <w:spacing w:after="39" w:line="259" w:lineRule="auto"/>
        <w:ind w:right="122" w:hanging="360"/>
        <w:jc w:val="left"/>
      </w:pPr>
      <w:r>
        <w:rPr>
          <w:i/>
          <w:color w:val="0F4761"/>
        </w:rPr>
        <w:t xml:space="preserve">PLAN DE FORMACIÓN Y SENSIBILIZACIÓN </w:t>
      </w:r>
    </w:p>
    <w:p w14:paraId="4509B50E" w14:textId="77777777" w:rsidR="006A259B" w:rsidRDefault="00275D12">
      <w:pPr>
        <w:ind w:left="355" w:right="983"/>
      </w:pPr>
      <w:r>
        <w:t xml:space="preserve">Respecto al apartado de sensibilización, se definen dos tipos de acciones a realizar: </w:t>
      </w:r>
    </w:p>
    <w:p w14:paraId="2073B50D" w14:textId="77777777" w:rsidR="006A259B" w:rsidRDefault="00275D12" w:rsidP="00A36BDE">
      <w:pPr>
        <w:numPr>
          <w:ilvl w:val="1"/>
          <w:numId w:val="19"/>
        </w:numPr>
        <w:spacing w:after="24"/>
        <w:ind w:left="927" w:right="983" w:hanging="425"/>
      </w:pPr>
      <w:r>
        <w:rPr>
          <w:b/>
        </w:rPr>
        <w:t>Productos de sensibilización.</w:t>
      </w:r>
      <w:r>
        <w:t xml:space="preserve"> Piezas que se ofrecen en un formato principalmente digital, que se centran en un contenido muy específico y que trasladan uno o máximo tres mensajes o “</w:t>
      </w:r>
      <w:proofErr w:type="spellStart"/>
      <w:r>
        <w:t>tips</w:t>
      </w:r>
      <w:proofErr w:type="spellEnd"/>
      <w:r>
        <w:t xml:space="preserve">” claros, concretos y concisos. </w:t>
      </w:r>
      <w:r>
        <w:rPr>
          <w:b/>
        </w:rPr>
        <w:t>Al menos el 30% de estos productos serán en formato de video</w:t>
      </w:r>
      <w:r>
        <w:t xml:space="preserve"> </w:t>
      </w:r>
    </w:p>
    <w:p w14:paraId="11F5864C" w14:textId="77777777" w:rsidR="006A259B" w:rsidRDefault="00275D12" w:rsidP="00A36BDE">
      <w:pPr>
        <w:numPr>
          <w:ilvl w:val="1"/>
          <w:numId w:val="19"/>
        </w:numPr>
        <w:ind w:left="927" w:right="983" w:hanging="425"/>
      </w:pPr>
      <w:r>
        <w:rPr>
          <w:b/>
        </w:rPr>
        <w:t>Acciones de sensibilización</w:t>
      </w:r>
      <w:r>
        <w:t xml:space="preserve">. Propuestas que pueden realizarse en formato digital pero también híbrido o presencial. Pueden ser acciones digitales, de Street marketing, promocionales, Pueden realizarse de manera aislada o pueden servir para reforzar o proyectar alguna acción formativa del resto del programa </w:t>
      </w:r>
    </w:p>
    <w:p w14:paraId="132DCB88" w14:textId="77777777" w:rsidR="006A259B" w:rsidRDefault="00275D12">
      <w:pPr>
        <w:ind w:left="355" w:right="983"/>
      </w:pPr>
      <w:r>
        <w:lastRenderedPageBreak/>
        <w:t xml:space="preserve">Respecto al aspecto comunicativo, tal y como se ha indicado, se piensa en una estrategia de comunicación digital y se da especial valor a estos tres aspectos: </w:t>
      </w:r>
    </w:p>
    <w:p w14:paraId="5EE5E38A" w14:textId="77777777" w:rsidR="006A259B" w:rsidRDefault="00275D12" w:rsidP="00A36BDE">
      <w:pPr>
        <w:numPr>
          <w:ilvl w:val="1"/>
          <w:numId w:val="19"/>
        </w:numPr>
        <w:spacing w:after="9"/>
        <w:ind w:left="927" w:right="983" w:hanging="425"/>
      </w:pPr>
      <w:r>
        <w:t xml:space="preserve">Segmentación. Implicación de las personas. </w:t>
      </w:r>
    </w:p>
    <w:p w14:paraId="34571BBF" w14:textId="77777777" w:rsidR="006A259B" w:rsidRDefault="00275D12" w:rsidP="00A36BDE">
      <w:pPr>
        <w:numPr>
          <w:ilvl w:val="1"/>
          <w:numId w:val="19"/>
        </w:numPr>
        <w:spacing w:after="11"/>
        <w:ind w:left="927" w:right="983" w:hanging="425"/>
      </w:pPr>
      <w:r>
        <w:t xml:space="preserve">Recomendación. Que nuestro público nos recomiende </w:t>
      </w:r>
    </w:p>
    <w:p w14:paraId="0CD03679" w14:textId="77777777" w:rsidR="006A259B" w:rsidRDefault="00275D12" w:rsidP="00A36BDE">
      <w:pPr>
        <w:numPr>
          <w:ilvl w:val="1"/>
          <w:numId w:val="19"/>
        </w:numPr>
        <w:ind w:left="927" w:right="983" w:hanging="425"/>
      </w:pPr>
      <w:r>
        <w:t xml:space="preserve">Medición. </w:t>
      </w:r>
    </w:p>
    <w:p w14:paraId="2AC66965" w14:textId="1C748C89" w:rsidR="006A259B" w:rsidRDefault="00275D12">
      <w:pPr>
        <w:ind w:left="355" w:right="983"/>
      </w:pPr>
      <w:r>
        <w:t xml:space="preserve">Para optimizar el impacto y rentabilizar al máximo la inversión, el diseño y publicación de estos Productos de sensibilización se </w:t>
      </w:r>
      <w:r>
        <w:rPr>
          <w:b/>
        </w:rPr>
        <w:t>coordinarán con la Estrategia global de Comunicación del Instituto</w:t>
      </w:r>
      <w:r>
        <w:t xml:space="preserve">, coordinándose bajo las indicaciones de la persona responsable junto con el resto de </w:t>
      </w:r>
      <w:r w:rsidR="00080607">
        <w:t>las iniciativas</w:t>
      </w:r>
      <w:r>
        <w:t xml:space="preserve"> y otros agentes que generan información, bajo las directrices de la persona técnica responsable de esta área de Kontsumobide. </w:t>
      </w:r>
    </w:p>
    <w:p w14:paraId="18C60C54" w14:textId="77777777" w:rsidR="006A259B" w:rsidRDefault="00275D12">
      <w:pPr>
        <w:spacing w:after="158" w:line="259" w:lineRule="auto"/>
        <w:ind w:left="360" w:right="0" w:firstLine="0"/>
        <w:jc w:val="left"/>
      </w:pPr>
      <w:r>
        <w:t xml:space="preserve"> </w:t>
      </w:r>
    </w:p>
    <w:p w14:paraId="00D3B4AE" w14:textId="77777777" w:rsidR="006A259B" w:rsidRDefault="00275D12" w:rsidP="00A36BDE">
      <w:pPr>
        <w:numPr>
          <w:ilvl w:val="0"/>
          <w:numId w:val="19"/>
        </w:numPr>
        <w:spacing w:after="39" w:line="259" w:lineRule="auto"/>
        <w:ind w:right="122" w:hanging="360"/>
        <w:jc w:val="left"/>
      </w:pPr>
      <w:r>
        <w:rPr>
          <w:i/>
          <w:color w:val="0F4761"/>
        </w:rPr>
        <w:t xml:space="preserve">SISTEMA DE INNOVACIÓN METODOLÓGICA. ANEXO 2 </w:t>
      </w:r>
    </w:p>
    <w:p w14:paraId="54C73999" w14:textId="77777777" w:rsidR="006A259B" w:rsidRDefault="00275D12">
      <w:pPr>
        <w:ind w:left="355" w:right="983"/>
      </w:pPr>
      <w:r>
        <w:t xml:space="preserve">El diseño de la oferta formativa se realizará teniendo en cuenta las competencias básicas a desarrollar, transversales y disciplinares, descritas en el Marco del Modelo Educativo pedagógico HEZIBERRI 2020 o el que se actualice a lo largo del periodo del contrato. </w:t>
      </w:r>
    </w:p>
    <w:p w14:paraId="79F979DF" w14:textId="77777777" w:rsidR="006A259B" w:rsidRDefault="00275D12">
      <w:pPr>
        <w:ind w:left="355" w:right="983"/>
      </w:pPr>
      <w:r>
        <w:t xml:space="preserve">En cuanto a la oferta dirigida a otros entornos de enseñanza reglada (Formación Profesional o Universidad, por ejemplo), se tendrá siempre como referencia en cada caso el currículo de ese entorno en concreto, con el objetivo de integrar al máximo las propuestas formativas en materia de consumo. </w:t>
      </w:r>
    </w:p>
    <w:p w14:paraId="72C55CC4" w14:textId="77777777" w:rsidR="006A259B" w:rsidRDefault="00275D12">
      <w:pPr>
        <w:spacing w:after="261"/>
        <w:ind w:left="355" w:right="983"/>
      </w:pPr>
      <w:r>
        <w:t xml:space="preserve">Respecto al diseño de la oferta en materia de consumo, dirigida a aquellos entornos de enseñanza y formación no reglada (formación ocupacional, formación continua, escuelas de negocio, …) se seguirá el mismo criterio de flexibilidad y adaptación. Para el resto de la oferta formativa (Educación no formal), se tendrá en cuenta el mismo enfoque competencial que contemple aquello que han de saber las personas que se están formando sobre una temática concreta (conocimientos); aquello que han de saber hacer (procedimientos) y aquello que han de sentir (actitudes). </w:t>
      </w:r>
    </w:p>
    <w:p w14:paraId="186BC5C9" w14:textId="2622B8A0" w:rsidR="299A8252" w:rsidRDefault="299A8252" w:rsidP="299A8252">
      <w:pPr>
        <w:spacing w:after="261"/>
        <w:ind w:left="355" w:right="983"/>
      </w:pPr>
    </w:p>
    <w:p w14:paraId="1884B5AE" w14:textId="77777777" w:rsidR="006A259B" w:rsidRDefault="00275D12">
      <w:pPr>
        <w:pStyle w:val="Ttulo1"/>
        <w:ind w:left="1065" w:right="0" w:hanging="360"/>
      </w:pPr>
      <w:r>
        <w:t xml:space="preserve">PÚBLICOS DESTINATARIOS DEL PROGRAMA </w:t>
      </w:r>
    </w:p>
    <w:p w14:paraId="363A8C09" w14:textId="77777777" w:rsidR="006A259B" w:rsidRDefault="00275D12">
      <w:pPr>
        <w:spacing w:after="39" w:line="259" w:lineRule="auto"/>
        <w:ind w:right="0"/>
        <w:jc w:val="left"/>
        <w:rPr>
          <w:color w:val="0F4761"/>
        </w:rPr>
      </w:pPr>
      <w:r>
        <w:rPr>
          <w:color w:val="0F4761"/>
        </w:rPr>
        <w:t xml:space="preserve">Segmentación y Priorización de Públicos. ANEXO 1 </w:t>
      </w:r>
    </w:p>
    <w:p w14:paraId="503FC919" w14:textId="77777777" w:rsidR="0085757C" w:rsidRDefault="0085757C" w:rsidP="00080607">
      <w:pPr>
        <w:spacing w:after="39" w:line="259" w:lineRule="auto"/>
        <w:ind w:left="0" w:right="0" w:firstLine="0"/>
        <w:jc w:val="left"/>
      </w:pPr>
    </w:p>
    <w:p w14:paraId="7F1AF51B" w14:textId="77777777" w:rsidR="006A259B" w:rsidRDefault="00275D12">
      <w:pPr>
        <w:ind w:left="355" w:right="983"/>
      </w:pPr>
      <w:r>
        <w:t xml:space="preserve">El público potencial del Servicio es de más de dos millones de personas. Tal como recoge el estatuto de la persona consumidora aprobado recientemente, la experiencia de la crisis económica sufrida en estos últimos años ha puesto de manifiesto la necesidad de prestar especial protección a las personas consumidoras o usuarias vulnerables y a los colectivos o grupos de personas que se encuentren en situación de inferioridad, subordinación, indefensión o discriminación, en su condición de consumidoras o usuarias. </w:t>
      </w:r>
    </w:p>
    <w:p w14:paraId="483A03B8" w14:textId="77777777" w:rsidR="006A259B" w:rsidRDefault="00275D12">
      <w:pPr>
        <w:ind w:left="355" w:right="983"/>
      </w:pPr>
      <w:r>
        <w:t xml:space="preserve">En el anexo I, se facilita la clasificación de los públicos objetivo de este programa, atendiendo a los criterios de prioridad otorgados por Kontsumobide. </w:t>
      </w:r>
    </w:p>
    <w:p w14:paraId="74AD8DDF" w14:textId="77777777" w:rsidR="006A259B" w:rsidRDefault="00275D12">
      <w:pPr>
        <w:ind w:left="355" w:right="983"/>
      </w:pPr>
      <w:r>
        <w:t xml:space="preserve">Aunque se ha atendido, de manera esporádica o puntual a la población de 20 a 65 años, ésta no fue prioritaria hasta hace dos años. Este amplio sector, dividido en muchos </w:t>
      </w:r>
      <w:r>
        <w:lastRenderedPageBreak/>
        <w:t xml:space="preserve">grupos de edad, es uno de los públicos que han ganado prioridad. Un ejemplo de ello es la incorporación del colectivo de personas universitarias, y los y las docentes que, por sí mismos, se pueden considerar como un público destinatario directo. </w:t>
      </w:r>
    </w:p>
    <w:p w14:paraId="412890A8" w14:textId="58296276" w:rsidR="006A259B" w:rsidRDefault="00275D12">
      <w:pPr>
        <w:ind w:left="355" w:right="983"/>
      </w:pPr>
      <w:r>
        <w:t>Respecto a la oferta y atención al público mayor de 65 años, se precisa una oferta que parta de cierta “microsegmentación” y que priorice a las personas adultas</w:t>
      </w:r>
      <w:r w:rsidR="0085757C">
        <w:t xml:space="preserve"> </w:t>
      </w:r>
      <w:r>
        <w:t xml:space="preserve">mayores activas como foco principal de la acción formativa e informativa. </w:t>
      </w:r>
    </w:p>
    <w:p w14:paraId="4C42658E" w14:textId="77777777" w:rsidR="006A259B" w:rsidRDefault="00275D12">
      <w:pPr>
        <w:ind w:left="355" w:right="983"/>
      </w:pPr>
      <w:r>
        <w:t xml:space="preserve">Con el fin de demostrar el conocimiento de la realidad, las empresas licitadoras deberán aportar datos poblacionales de los distintos segmentos, organizados por grupos de usuarios potenciales del Programa en base a la segmentación realizada en el ANEXO 1. Así mismo, se deberán aportar características generacionales y comportamientos en cuanto a consumo de dichos grupos, con mayor o menor carácter sociológico o científico, pero que permitan valorar el conocimiento que la empresa tiene respecto a los públicos y argumentar las distintas acciones propuestas para cada segmento y entorno. </w:t>
      </w:r>
    </w:p>
    <w:p w14:paraId="2A3EE156" w14:textId="29E78CC7" w:rsidR="006A259B" w:rsidRDefault="00275D12">
      <w:pPr>
        <w:ind w:left="355" w:right="983"/>
      </w:pPr>
      <w:r>
        <w:t xml:space="preserve">Todas las experiencias </w:t>
      </w:r>
      <w:r w:rsidR="00080607">
        <w:t>formativas y</w:t>
      </w:r>
      <w:r>
        <w:t xml:space="preserve"> los proyectos educativos se diseñarán en base a los distintos perfiles y entornos, y partiendo del Área de Contenido concreta. </w:t>
      </w:r>
    </w:p>
    <w:p w14:paraId="49577789" w14:textId="77777777" w:rsidR="006A259B" w:rsidRDefault="00275D12">
      <w:pPr>
        <w:ind w:left="355" w:right="983"/>
      </w:pPr>
      <w:r w:rsidRPr="299A8252">
        <w:rPr>
          <w:b/>
          <w:bCs/>
        </w:rPr>
        <w:t>Es de especial importancia entender las diferencias del publico situado entre los 20 y los 65 años</w:t>
      </w:r>
      <w:r>
        <w:t xml:space="preserve">; sus comportamientos y su posicionamiento sobre las maneras de formarse, consumir productos de comunicación e informarse son muy diferentes. Nunca podemos dejar de insistir en la búsqueda de métodos que nos permitan llegar a franjas de edad, 15-19, 20-29, 30-40. </w:t>
      </w:r>
    </w:p>
    <w:p w14:paraId="3B918DB3" w14:textId="77777777" w:rsidR="006A259B" w:rsidRDefault="00275D12">
      <w:pPr>
        <w:spacing w:after="264"/>
        <w:ind w:left="355" w:right="983"/>
      </w:pPr>
      <w:r>
        <w:t xml:space="preserve">Así mismo se deberán aportar características generacionales y comportamientos en cuanto a consumo de dichos grupos, con mayor o menor carácter sociológico o científico, pero que permitan valorar el conocimiento que la empresa tiene respecto a lo públicos y argumentar las distintas acciones propuestas para cada segmento y entorno. </w:t>
      </w:r>
    </w:p>
    <w:p w14:paraId="59F5D814" w14:textId="77777777" w:rsidR="006A259B" w:rsidRDefault="00275D12">
      <w:pPr>
        <w:pStyle w:val="Ttulo1"/>
        <w:spacing w:after="126"/>
        <w:ind w:left="1065" w:right="0" w:hanging="360"/>
      </w:pPr>
      <w:r>
        <w:t xml:space="preserve">ORGANIZACIÓN Y FUNCIONAMIENTO </w:t>
      </w:r>
    </w:p>
    <w:p w14:paraId="476F5F1E" w14:textId="77777777" w:rsidR="006A259B" w:rsidRDefault="00275D12">
      <w:pPr>
        <w:spacing w:after="21" w:line="259" w:lineRule="auto"/>
        <w:ind w:left="718" w:right="0"/>
        <w:jc w:val="left"/>
      </w:pPr>
      <w:r>
        <w:rPr>
          <w:color w:val="0F4761"/>
          <w:sz w:val="28"/>
        </w:rPr>
        <w:t>A.</w:t>
      </w:r>
      <w:r>
        <w:rPr>
          <w:rFonts w:ascii="Arial" w:eastAsia="Arial" w:hAnsi="Arial" w:cs="Arial"/>
          <w:color w:val="0F4761"/>
          <w:sz w:val="28"/>
        </w:rPr>
        <w:t xml:space="preserve"> </w:t>
      </w:r>
      <w:r>
        <w:rPr>
          <w:color w:val="0F4761"/>
          <w:sz w:val="28"/>
        </w:rPr>
        <w:t xml:space="preserve">FUNCIONAMIENTO </w:t>
      </w:r>
    </w:p>
    <w:p w14:paraId="16A0D24D" w14:textId="77777777" w:rsidR="006A259B" w:rsidRDefault="00275D12">
      <w:pPr>
        <w:ind w:left="355" w:right="983"/>
      </w:pPr>
      <w:r>
        <w:t xml:space="preserve">El funcionamiento y la organización de las horas de trabajo de las personas, tomará como primera referencia el horario de </w:t>
      </w:r>
      <w:r>
        <w:rPr>
          <w:b/>
        </w:rPr>
        <w:t xml:space="preserve">lunes a viernes, de 9h a 18h </w:t>
      </w:r>
      <w:r>
        <w:t xml:space="preserve">en el que se deberá tener abierto con atención al público cada uno de los tres centros de formación e información de Kontsumobide. </w:t>
      </w:r>
      <w:r>
        <w:rPr>
          <w:b/>
        </w:rPr>
        <w:t xml:space="preserve">Se podrá abrir el centro de formación fuera del horario descrito, de forma puntual, bajo demanda de una formación concreta. </w:t>
      </w:r>
    </w:p>
    <w:p w14:paraId="32B083A1" w14:textId="77777777" w:rsidR="006A259B" w:rsidRDefault="00275D12">
      <w:pPr>
        <w:ind w:left="355" w:right="983"/>
      </w:pPr>
      <w:r>
        <w:t xml:space="preserve">Se podrán plantear excepciones al horario de atención al público, para atender demandas de formación fuera de los centros. Dichas excepciones deberán tener la aprobación, por escrito, de Kontsumobide. </w:t>
      </w:r>
    </w:p>
    <w:p w14:paraId="38B67F0C" w14:textId="77777777" w:rsidR="006A259B" w:rsidRDefault="00275D12">
      <w:pPr>
        <w:ind w:left="355" w:right="983"/>
      </w:pPr>
      <w:r>
        <w:t xml:space="preserve"> Del 15 de junio al 31 de julio el horario de apertura de los centros será de 9 a 14h. En el mes de agosto permanecerán cerrados. </w:t>
      </w:r>
    </w:p>
    <w:p w14:paraId="4C34B4BE" w14:textId="77777777" w:rsidR="006A259B" w:rsidRDefault="00275D12">
      <w:pPr>
        <w:ind w:left="355" w:right="983"/>
      </w:pPr>
      <w:r>
        <w:t xml:space="preserve">Se valorará la flexibilidad y adaptación de la oferta a las distintas realidades de los públicos y de sus entornos. </w:t>
      </w:r>
    </w:p>
    <w:p w14:paraId="1D06BE82" w14:textId="77777777" w:rsidR="006A259B" w:rsidRDefault="00275D12" w:rsidP="00A36BDE">
      <w:pPr>
        <w:numPr>
          <w:ilvl w:val="0"/>
          <w:numId w:val="20"/>
        </w:numPr>
        <w:spacing w:after="21" w:line="259" w:lineRule="auto"/>
        <w:ind w:right="0" w:hanging="360"/>
        <w:jc w:val="left"/>
      </w:pPr>
      <w:r>
        <w:rPr>
          <w:color w:val="0F4761"/>
          <w:sz w:val="28"/>
        </w:rPr>
        <w:t xml:space="preserve">PLAN DE TRABAJO </w:t>
      </w:r>
    </w:p>
    <w:p w14:paraId="26C740C5" w14:textId="77777777" w:rsidR="006A259B" w:rsidRDefault="00275D12">
      <w:pPr>
        <w:spacing w:after="225"/>
        <w:ind w:left="355" w:right="983"/>
      </w:pPr>
      <w:r>
        <w:lastRenderedPageBreak/>
        <w:t xml:space="preserve">La propuesta de organización y funcionamiento deberá ir acompañada de un Plan de Trabajo pormenorizado. </w:t>
      </w:r>
    </w:p>
    <w:p w14:paraId="450C7A3E" w14:textId="77777777" w:rsidR="006A259B" w:rsidRDefault="00275D12" w:rsidP="00A36BDE">
      <w:pPr>
        <w:numPr>
          <w:ilvl w:val="0"/>
          <w:numId w:val="20"/>
        </w:numPr>
        <w:spacing w:after="21" w:line="259" w:lineRule="auto"/>
        <w:ind w:right="0" w:hanging="360"/>
        <w:jc w:val="left"/>
      </w:pPr>
      <w:r>
        <w:rPr>
          <w:color w:val="0F4761"/>
          <w:sz w:val="28"/>
        </w:rPr>
        <w:t xml:space="preserve">LUGAR DE PRESTACIÓN DE SERVICIO </w:t>
      </w:r>
    </w:p>
    <w:p w14:paraId="0ABA6A9A" w14:textId="77777777" w:rsidR="006A259B" w:rsidRDefault="00275D12">
      <w:pPr>
        <w:ind w:left="355" w:right="983"/>
      </w:pPr>
      <w:r>
        <w:t xml:space="preserve">Para llevar a cabo la prestación de este servicio, motivada por razones objetivas y justificadas de acuerdo con criterios de eficiencia y uso racional de los recursos públicos, se ponen a disposición de la empresa que resulte adjudicataria los Centros de Formación e información de que Kontsumobide dispone en cada uno de los territorios históricos, dotando a la empresa contratista de espacios de trabajo diferenciados de aquellos que ocupa el personal de este Organismo. </w:t>
      </w:r>
    </w:p>
    <w:p w14:paraId="2C9853C3" w14:textId="77777777" w:rsidR="006A259B" w:rsidRDefault="00275D12">
      <w:pPr>
        <w:ind w:left="355" w:right="983"/>
      </w:pPr>
      <w:r>
        <w:t xml:space="preserve">Estos centros de formación contribuyen en sí mismos a que las personas consumidoras de una forma ostensible y visible los reconozcan y cumplan con el objeto del contrato, ofreciendo una formación orientada al conocimiento de sus derechos y dando pautas de consumo responsable y sostenible. </w:t>
      </w:r>
    </w:p>
    <w:p w14:paraId="6AD2340F" w14:textId="77777777" w:rsidR="006A259B" w:rsidRDefault="00275D12">
      <w:pPr>
        <w:spacing w:after="261"/>
        <w:ind w:left="355" w:right="983"/>
      </w:pPr>
      <w:r>
        <w:t xml:space="preserve">Será responsabilidad de la empresa contratista el mantenimiento de los tres centros en las condiciones que se detallan más adelante. </w:t>
      </w:r>
    </w:p>
    <w:p w14:paraId="073BAD48" w14:textId="77777777" w:rsidR="006A259B" w:rsidRDefault="00275D12">
      <w:pPr>
        <w:pStyle w:val="Ttulo1"/>
        <w:spacing w:after="126"/>
        <w:ind w:left="1065" w:right="0" w:hanging="360"/>
      </w:pPr>
      <w:r>
        <w:t xml:space="preserve">MEDIOS TÉCNICOS </w:t>
      </w:r>
    </w:p>
    <w:p w14:paraId="1773494C" w14:textId="77777777" w:rsidR="006A259B" w:rsidRDefault="00275D12">
      <w:pPr>
        <w:spacing w:after="21" w:line="259" w:lineRule="auto"/>
        <w:ind w:left="1287" w:right="0"/>
        <w:jc w:val="left"/>
      </w:pPr>
      <w:r>
        <w:rPr>
          <w:color w:val="0F4761"/>
          <w:sz w:val="28"/>
        </w:rPr>
        <w:t>A.</w:t>
      </w:r>
      <w:r>
        <w:rPr>
          <w:rFonts w:ascii="Arial" w:eastAsia="Arial" w:hAnsi="Arial" w:cs="Arial"/>
          <w:color w:val="0F4761"/>
          <w:sz w:val="28"/>
        </w:rPr>
        <w:t xml:space="preserve"> </w:t>
      </w:r>
      <w:r>
        <w:rPr>
          <w:color w:val="0F4761"/>
          <w:sz w:val="28"/>
        </w:rPr>
        <w:t xml:space="preserve">MEDIOS A DISPOSICIÓN DE LA EMPRESA </w:t>
      </w:r>
    </w:p>
    <w:p w14:paraId="3CCFAD8B" w14:textId="77777777" w:rsidR="006A259B" w:rsidRDefault="00275D12">
      <w:pPr>
        <w:spacing w:after="21" w:line="259" w:lineRule="auto"/>
        <w:ind w:left="1632" w:right="0"/>
        <w:jc w:val="left"/>
      </w:pPr>
      <w:r>
        <w:rPr>
          <w:color w:val="0F4761"/>
          <w:sz w:val="28"/>
        </w:rPr>
        <w:t xml:space="preserve">CONTRATISTA </w:t>
      </w:r>
    </w:p>
    <w:p w14:paraId="06418B89" w14:textId="77777777" w:rsidR="006A259B" w:rsidRDefault="00275D12">
      <w:pPr>
        <w:spacing w:after="163" w:line="259" w:lineRule="auto"/>
        <w:ind w:left="355" w:right="781"/>
        <w:jc w:val="left"/>
      </w:pPr>
      <w:r>
        <w:t xml:space="preserve">De acuerdo con criterios de eficiencia y uso racional de los recursos públicos, y eficacia en la prestación del servicio, se pone a disposición de la empresa adjudicataria los 3 centros de formación citados, el mobiliario necesario, así como el siguiente equipo: </w:t>
      </w:r>
    </w:p>
    <w:p w14:paraId="1B92B8AD" w14:textId="77777777" w:rsidR="006A259B" w:rsidRDefault="00275D12" w:rsidP="00A36BDE">
      <w:pPr>
        <w:numPr>
          <w:ilvl w:val="0"/>
          <w:numId w:val="21"/>
        </w:numPr>
        <w:spacing w:after="15"/>
        <w:ind w:right="983" w:hanging="360"/>
      </w:pPr>
      <w:r>
        <w:t xml:space="preserve">10 ordenadores de sobremesa (3 en Vitoria-Gasteiz+ 4 en Donostia San Sebastián + 3 en Bilbao), </w:t>
      </w:r>
    </w:p>
    <w:p w14:paraId="66C37746" w14:textId="77777777" w:rsidR="006A259B" w:rsidRDefault="00275D12" w:rsidP="00A36BDE">
      <w:pPr>
        <w:numPr>
          <w:ilvl w:val="0"/>
          <w:numId w:val="21"/>
        </w:numPr>
        <w:spacing w:after="12"/>
        <w:ind w:right="983" w:hanging="360"/>
      </w:pPr>
      <w:r>
        <w:t xml:space="preserve">14 </w:t>
      </w:r>
      <w:proofErr w:type="spellStart"/>
      <w:r>
        <w:t>tablets</w:t>
      </w:r>
      <w:proofErr w:type="spellEnd"/>
      <w:r>
        <w:t xml:space="preserve">,  </w:t>
      </w:r>
    </w:p>
    <w:p w14:paraId="73C39BA2" w14:textId="77777777" w:rsidR="006A259B" w:rsidRDefault="00275D12" w:rsidP="00A36BDE">
      <w:pPr>
        <w:numPr>
          <w:ilvl w:val="0"/>
          <w:numId w:val="21"/>
        </w:numPr>
        <w:spacing w:after="10"/>
        <w:ind w:right="983" w:hanging="360"/>
      </w:pPr>
      <w:r>
        <w:t xml:space="preserve">3 fotocopiadoras (una por cada territorio histórico),  </w:t>
      </w:r>
    </w:p>
    <w:p w14:paraId="32368293" w14:textId="77777777" w:rsidR="006A259B" w:rsidRDefault="00275D12" w:rsidP="00A36BDE">
      <w:pPr>
        <w:numPr>
          <w:ilvl w:val="0"/>
          <w:numId w:val="21"/>
        </w:numPr>
        <w:spacing w:after="3" w:line="259" w:lineRule="auto"/>
        <w:ind w:right="983" w:hanging="360"/>
      </w:pPr>
      <w:r>
        <w:t xml:space="preserve">teléfonos fijos, que se hayan todos ellos en poder de Kontsumobide, en régimen de propiedad. Además de 8 extensiones de líneas telefónicas, </w:t>
      </w:r>
      <w:r>
        <w:rPr>
          <w:rFonts w:ascii="Wingdings" w:eastAsia="Wingdings" w:hAnsi="Wingdings" w:cs="Wingdings"/>
        </w:rPr>
        <w:t>➢</w:t>
      </w:r>
      <w:r>
        <w:rPr>
          <w:rFonts w:ascii="Arial" w:eastAsia="Arial" w:hAnsi="Arial" w:cs="Arial"/>
        </w:rPr>
        <w:t xml:space="preserve"> </w:t>
      </w:r>
      <w:r>
        <w:t xml:space="preserve">17 correos electrónicos.  </w:t>
      </w:r>
    </w:p>
    <w:p w14:paraId="703C0A74" w14:textId="77777777" w:rsidR="006A259B" w:rsidRDefault="00275D12" w:rsidP="00A36BDE">
      <w:pPr>
        <w:numPr>
          <w:ilvl w:val="0"/>
          <w:numId w:val="21"/>
        </w:numPr>
        <w:spacing w:after="60" w:line="400" w:lineRule="auto"/>
        <w:ind w:right="983" w:hanging="360"/>
      </w:pPr>
      <w:r>
        <w:t xml:space="preserve">Un ordenador preparado para diseño gráfico y edición de vídeo Su uso estará limitado a la duración y al objeto del contrato. </w:t>
      </w:r>
    </w:p>
    <w:p w14:paraId="4A6A082A" w14:textId="77777777" w:rsidR="006A259B" w:rsidRDefault="00275D12">
      <w:pPr>
        <w:spacing w:after="21" w:line="259" w:lineRule="auto"/>
        <w:ind w:left="1287" w:right="0"/>
        <w:jc w:val="left"/>
      </w:pPr>
      <w:r>
        <w:rPr>
          <w:color w:val="0F4761"/>
          <w:sz w:val="28"/>
        </w:rPr>
        <w:t>B.</w:t>
      </w:r>
      <w:r>
        <w:rPr>
          <w:rFonts w:ascii="Arial" w:eastAsia="Arial" w:hAnsi="Arial" w:cs="Arial"/>
          <w:color w:val="0F4761"/>
          <w:sz w:val="28"/>
        </w:rPr>
        <w:t xml:space="preserve"> </w:t>
      </w:r>
      <w:r>
        <w:rPr>
          <w:color w:val="0F4761"/>
          <w:sz w:val="28"/>
        </w:rPr>
        <w:t xml:space="preserve">MEDIOS FACILITADOS POR LA EMPRESA </w:t>
      </w:r>
    </w:p>
    <w:p w14:paraId="60C80F31" w14:textId="77777777" w:rsidR="006A259B" w:rsidRDefault="00275D12">
      <w:pPr>
        <w:spacing w:after="21" w:line="259" w:lineRule="auto"/>
        <w:ind w:left="1632" w:right="0"/>
        <w:jc w:val="left"/>
      </w:pPr>
      <w:r>
        <w:rPr>
          <w:color w:val="0F4761"/>
          <w:sz w:val="28"/>
        </w:rPr>
        <w:t xml:space="preserve">CONTRATISTA </w:t>
      </w:r>
    </w:p>
    <w:p w14:paraId="75FBC621" w14:textId="77777777" w:rsidR="006A259B" w:rsidRDefault="00275D12">
      <w:pPr>
        <w:spacing w:after="263"/>
        <w:ind w:left="355" w:right="983"/>
      </w:pPr>
      <w:r>
        <w:t xml:space="preserve">La empresa deberá aportar los medios adicionales necesarios para poder desarrollar el programa en las condiciones ofertadas. </w:t>
      </w:r>
    </w:p>
    <w:p w14:paraId="56ECDF71" w14:textId="77777777" w:rsidR="006A259B" w:rsidRDefault="00275D12">
      <w:pPr>
        <w:pStyle w:val="Ttulo1"/>
        <w:ind w:left="1065" w:right="0" w:hanging="360"/>
      </w:pPr>
      <w:r>
        <w:t xml:space="preserve">OBLIGACIONES DE LA EMPRESA CONTRATISTA </w:t>
      </w:r>
    </w:p>
    <w:p w14:paraId="5844CAD7" w14:textId="77777777" w:rsidR="006A259B" w:rsidRDefault="00275D12">
      <w:pPr>
        <w:ind w:left="355" w:right="983"/>
      </w:pPr>
      <w:r>
        <w:t xml:space="preserve">Será responsabilidad de la empresa adjudicataria: </w:t>
      </w:r>
    </w:p>
    <w:p w14:paraId="62267D4F" w14:textId="35A42DDE" w:rsidR="006A259B" w:rsidRDefault="00275D12" w:rsidP="00A36BDE">
      <w:pPr>
        <w:numPr>
          <w:ilvl w:val="0"/>
          <w:numId w:val="22"/>
        </w:numPr>
        <w:ind w:right="983" w:hanging="358"/>
      </w:pPr>
      <w:r>
        <w:lastRenderedPageBreak/>
        <w:t>Cumplir con las Finalidades del Programa respecto al Área de Educación y Formación, así como con los Objetivos Específicos recogidos en el apartado C.1.)</w:t>
      </w:r>
      <w:r w:rsidR="00D14966">
        <w:t xml:space="preserve"> </w:t>
      </w:r>
      <w:r>
        <w:t xml:space="preserve">a. </w:t>
      </w:r>
      <w:r w:rsidR="00D14966">
        <w:t>de este pliego.</w:t>
      </w:r>
    </w:p>
    <w:p w14:paraId="79A22C6B" w14:textId="77777777" w:rsidR="006A259B" w:rsidRDefault="00275D12" w:rsidP="00A36BDE">
      <w:pPr>
        <w:numPr>
          <w:ilvl w:val="0"/>
          <w:numId w:val="22"/>
        </w:numPr>
        <w:ind w:right="983" w:hanging="358"/>
      </w:pPr>
      <w:r>
        <w:t xml:space="preserve">Participar activamente junto a Kontsumobide y otros agentes implicados para el buen desarrollo del Programa, comprometiéndose a cumplir las consideraciones recogidas en el punto B.1.3 </w:t>
      </w:r>
    </w:p>
    <w:p w14:paraId="5D8EF437" w14:textId="77777777" w:rsidR="006A259B" w:rsidRDefault="00275D12" w:rsidP="00A36BDE">
      <w:pPr>
        <w:numPr>
          <w:ilvl w:val="0"/>
          <w:numId w:val="22"/>
        </w:numPr>
        <w:ind w:right="983" w:hanging="358"/>
      </w:pPr>
      <w:r>
        <w:t xml:space="preserve">Redactar, elaborar y actualizar los materiales didácticos que sean necesarios para la realización de las acciones propuestas, en coordinación con Kontsumobide. </w:t>
      </w:r>
    </w:p>
    <w:p w14:paraId="503BB8D2" w14:textId="77777777" w:rsidR="006A259B" w:rsidRDefault="00275D12" w:rsidP="00A36BDE">
      <w:pPr>
        <w:numPr>
          <w:ilvl w:val="0"/>
          <w:numId w:val="22"/>
        </w:numPr>
        <w:ind w:right="983" w:hanging="358"/>
      </w:pPr>
      <w:r>
        <w:t xml:space="preserve">Redactar, elaborar y actualizar los contenidos de consumo que en cada momento requiera Kontsumobide. Dicha información deberá́ estar adaptada al formato final de uso (web, papel...). Asimismo, deberá hacerse cargo de la impresión de 500 ejemplares de la revista cuatrimestral de Kontsumobide que constará de 40 páginas.  </w:t>
      </w:r>
    </w:p>
    <w:p w14:paraId="1E2E3E23" w14:textId="77777777" w:rsidR="006A259B" w:rsidRDefault="00275D12" w:rsidP="00A36BDE">
      <w:pPr>
        <w:numPr>
          <w:ilvl w:val="0"/>
          <w:numId w:val="22"/>
        </w:numPr>
        <w:ind w:right="983" w:hanging="358"/>
      </w:pPr>
      <w:r>
        <w:t xml:space="preserve">Colaborar en la difusión de las campañas realizadas por Kontsumobide, realizando informes, guiones y contenidos necesarios. Respecto a la atención a la ciudadanía, se atenderán todas aquellas consultas que se reciban en los centros de formación e información de Kontsumobide de forma presencial, telefónica o vía correo electrónico. Se proporcionará la información que en materia de consumo les sea requerida y en su caso se canalizarán a las oficinas territoriales de Kontsumobide aquellas consultas que les competan a estas. </w:t>
      </w:r>
    </w:p>
    <w:p w14:paraId="6F128321" w14:textId="77777777" w:rsidR="006A259B" w:rsidRDefault="00275D12" w:rsidP="00A36BDE">
      <w:pPr>
        <w:numPr>
          <w:ilvl w:val="0"/>
          <w:numId w:val="22"/>
        </w:numPr>
        <w:ind w:right="983" w:hanging="358"/>
      </w:pPr>
      <w:r>
        <w:t xml:space="preserve">Registrar toda la gestión de la formación en la aplicación informática proporcionada por Kontsumobide. El acceso a esta aplicación tendrá una duración limitada, que será establecida para la ejecución del contrato. </w:t>
      </w:r>
    </w:p>
    <w:p w14:paraId="343D6E98" w14:textId="77777777" w:rsidR="006A259B" w:rsidRDefault="00275D12" w:rsidP="00A36BDE">
      <w:pPr>
        <w:numPr>
          <w:ilvl w:val="0"/>
          <w:numId w:val="22"/>
        </w:numPr>
        <w:ind w:right="983" w:hanging="358"/>
      </w:pPr>
      <w:r>
        <w:t xml:space="preserve">Actualizar los contenidos formativos y comunicativos en la plataforma tecnológica del programa. </w:t>
      </w:r>
    </w:p>
    <w:p w14:paraId="33C87C62" w14:textId="77777777" w:rsidR="006A259B" w:rsidRDefault="00275D12" w:rsidP="00A36BDE">
      <w:pPr>
        <w:numPr>
          <w:ilvl w:val="0"/>
          <w:numId w:val="22"/>
        </w:numPr>
        <w:ind w:right="983" w:hanging="358"/>
      </w:pPr>
      <w:r>
        <w:t xml:space="preserve">Presentar cada mes informe de la evolución de la ejecución del contrato y de la actividad desarrollada. </w:t>
      </w:r>
    </w:p>
    <w:p w14:paraId="2D589A2A" w14:textId="77777777" w:rsidR="006A259B" w:rsidRDefault="00275D12" w:rsidP="00A36BDE">
      <w:pPr>
        <w:numPr>
          <w:ilvl w:val="0"/>
          <w:numId w:val="22"/>
        </w:numPr>
        <w:ind w:right="983" w:hanging="358"/>
      </w:pPr>
      <w:r>
        <w:t xml:space="preserve">Realizar una memoria semestral y otra final que recoja el conjunto de actividades desarrolladas a lo largo del periodo de ejecución de forma global y por cada Territorio Histórico, así como una valoración de </w:t>
      </w:r>
      <w:proofErr w:type="gramStart"/>
      <w:r>
        <w:t>las mismas</w:t>
      </w:r>
      <w:proofErr w:type="gramEnd"/>
      <w:r>
        <w:t xml:space="preserve">. </w:t>
      </w:r>
    </w:p>
    <w:p w14:paraId="3B1EF993" w14:textId="77777777" w:rsidR="006A259B" w:rsidRDefault="00275D12" w:rsidP="00A36BDE">
      <w:pPr>
        <w:numPr>
          <w:ilvl w:val="0"/>
          <w:numId w:val="22"/>
        </w:numPr>
        <w:ind w:right="983" w:hanging="358"/>
      </w:pPr>
      <w:r>
        <w:t xml:space="preserve">Incluir en todos los materiales escritos que se realicen el logo de Kontsumobide. </w:t>
      </w:r>
    </w:p>
    <w:p w14:paraId="2E595EB6" w14:textId="77777777" w:rsidR="006A259B" w:rsidRDefault="00275D12" w:rsidP="00A36BDE">
      <w:pPr>
        <w:numPr>
          <w:ilvl w:val="0"/>
          <w:numId w:val="22"/>
        </w:numPr>
        <w:ind w:right="983" w:hanging="358"/>
      </w:pPr>
      <w:r>
        <w:t xml:space="preserve">Todas estas actividades deben ofertarse tanto en euskera como en castellano, según el idioma elegido por las personas solicitantes. </w:t>
      </w:r>
    </w:p>
    <w:p w14:paraId="35932B95" w14:textId="77777777" w:rsidR="006A259B" w:rsidRDefault="00275D12" w:rsidP="00A36BDE">
      <w:pPr>
        <w:numPr>
          <w:ilvl w:val="0"/>
          <w:numId w:val="22"/>
        </w:numPr>
        <w:ind w:right="983" w:hanging="358"/>
      </w:pPr>
      <w:r>
        <w:t xml:space="preserve">Las actividades se realizarán bajo supervisión y dirección de Kontsumobide y bajo las líneas de actuación que se establezcan. </w:t>
      </w:r>
    </w:p>
    <w:p w14:paraId="69FBC732" w14:textId="77777777" w:rsidR="006A259B" w:rsidRDefault="00275D12" w:rsidP="00A36BDE">
      <w:pPr>
        <w:numPr>
          <w:ilvl w:val="0"/>
          <w:numId w:val="22"/>
        </w:numPr>
        <w:ind w:right="983" w:hanging="358"/>
      </w:pPr>
      <w:r>
        <w:t xml:space="preserve">Todo el material que se elabore será propiedad de Kontsumobide. </w:t>
      </w:r>
    </w:p>
    <w:p w14:paraId="7B15C1B8" w14:textId="77777777" w:rsidR="006A259B" w:rsidRDefault="00275D12" w:rsidP="00A36BDE">
      <w:pPr>
        <w:numPr>
          <w:ilvl w:val="0"/>
          <w:numId w:val="22"/>
        </w:numPr>
        <w:ind w:right="983" w:hanging="358"/>
      </w:pPr>
      <w:r>
        <w:t xml:space="preserve">La empresa que resulte adjudicataria del concurso estará sometida en sus actuaciones a las pautas marcadas por Kontsumobide, que determinará el diseño definitivo de los contenidos y programas. </w:t>
      </w:r>
    </w:p>
    <w:p w14:paraId="0CB5BA04" w14:textId="77777777" w:rsidR="006A259B" w:rsidRDefault="00275D12" w:rsidP="00A36BDE">
      <w:pPr>
        <w:numPr>
          <w:ilvl w:val="0"/>
          <w:numId w:val="22"/>
        </w:numPr>
        <w:ind w:right="983" w:hanging="358"/>
      </w:pPr>
      <w:r>
        <w:lastRenderedPageBreak/>
        <w:t xml:space="preserve">La metodología estará basada en el Sistema de Innovación Metodológico, dando especial importancia a la obtención de datos para medición de los resultados y al reporte de la evaluación de cada acción, incorporando propuestas de medidas correctoras y propuestas de mejora. </w:t>
      </w:r>
    </w:p>
    <w:p w14:paraId="32ADDCD5" w14:textId="77777777" w:rsidR="006A259B" w:rsidRDefault="00275D12" w:rsidP="00A36BDE">
      <w:pPr>
        <w:numPr>
          <w:ilvl w:val="0"/>
          <w:numId w:val="22"/>
        </w:numPr>
        <w:ind w:right="983" w:hanging="358"/>
      </w:pPr>
      <w:r>
        <w:t xml:space="preserve">La empresa adjudicataria, tendrá la obligación de dedicar medios digitales, especialmente los destinados a la aplicación del SIM, y físicos, así como destinarlos de manera presencial o desplazar medios y materiales a los distintos municipios para desarrollar las actividades. </w:t>
      </w:r>
    </w:p>
    <w:p w14:paraId="52FDA5C1" w14:textId="77777777" w:rsidR="006A259B" w:rsidRDefault="00275D12" w:rsidP="00A36BDE">
      <w:pPr>
        <w:numPr>
          <w:ilvl w:val="0"/>
          <w:numId w:val="22"/>
        </w:numPr>
        <w:ind w:right="983" w:hanging="358"/>
      </w:pPr>
      <w:r>
        <w:t xml:space="preserve">Informar y consultar con antelación suficiente a Kontsumobide de los posibles cambios en el equipo educativo, de las bajas que se produzcan y sobre la idoneidad de los nuevos miembros, permitiendo una evaluación previa al inicio de la realización de las actividades. </w:t>
      </w:r>
    </w:p>
    <w:p w14:paraId="67CCB6CD" w14:textId="77777777" w:rsidR="006A259B" w:rsidRDefault="00275D12" w:rsidP="00A36BDE">
      <w:pPr>
        <w:numPr>
          <w:ilvl w:val="0"/>
          <w:numId w:val="22"/>
        </w:numPr>
        <w:ind w:right="983" w:hanging="358"/>
      </w:pPr>
      <w:r>
        <w:t xml:space="preserve">La empresa que resulte adjudicataria es la que ostenta el poder de dirección inherente a su condición de empleador en relación con su plantilla, y por tanto con el personal asignado a la ejecución del contrato. </w:t>
      </w:r>
    </w:p>
    <w:p w14:paraId="338DC092" w14:textId="77777777" w:rsidR="006A259B" w:rsidRDefault="00275D12" w:rsidP="00A36BDE">
      <w:pPr>
        <w:numPr>
          <w:ilvl w:val="0"/>
          <w:numId w:val="22"/>
        </w:numPr>
        <w:ind w:right="983" w:hanging="358"/>
      </w:pPr>
      <w:r>
        <w:t xml:space="preserve">Kontsumobide pone a disposición a la empresa contratista para la prestación objeto del contrato espacios de trabajo diferenciados de aquellos que ocupa el personal de este Organismo. </w:t>
      </w:r>
    </w:p>
    <w:p w14:paraId="602182AB" w14:textId="77777777" w:rsidR="006A259B" w:rsidRDefault="00275D12" w:rsidP="00A36BDE">
      <w:pPr>
        <w:numPr>
          <w:ilvl w:val="0"/>
          <w:numId w:val="22"/>
        </w:numPr>
        <w:ind w:right="983" w:hanging="358"/>
      </w:pPr>
      <w:r>
        <w:t xml:space="preserve">Las personas trabajadoras portarán una tarjeta de identificación personal de forma visible, que les proveerá la empresa, que las identificará como miembros de la plantilla de la empresa adjudicataria. </w:t>
      </w:r>
    </w:p>
    <w:p w14:paraId="009ECDF7" w14:textId="77777777" w:rsidR="006A259B" w:rsidRDefault="00275D12" w:rsidP="00A36BDE">
      <w:pPr>
        <w:numPr>
          <w:ilvl w:val="0"/>
          <w:numId w:val="22"/>
        </w:numPr>
        <w:ind w:right="983" w:hanging="358"/>
      </w:pPr>
      <w:r>
        <w:t xml:space="preserve">En cuanto a los centros, la empresa deberá custodiar y mantener los materiales, instalaciones y equipos del centro. Para ello deberá destinar una parte de su presupuesto a sufragar gastos ordinarios necesarios para el correcto funcionamiento de las instalaciones y equipos. </w:t>
      </w:r>
    </w:p>
    <w:p w14:paraId="126B6C9D" w14:textId="77777777" w:rsidR="001A6D34" w:rsidRDefault="00275D12" w:rsidP="00A36BDE">
      <w:pPr>
        <w:numPr>
          <w:ilvl w:val="2"/>
          <w:numId w:val="23"/>
        </w:numPr>
        <w:ind w:left="1843" w:right="983" w:firstLine="0"/>
      </w:pPr>
      <w:r>
        <w:t xml:space="preserve">Se entenderán por gastos ordinarios a asumir por la empresa contratista, entre otros, los gastos de mantenimiento de higiene (limpieza periódica, contenedores higiénicos, control de plagas, etc.), el mantenimiento de los sistemas de protección de incendios, el mantenimiento de instalaciones como el aire acondicionado, el sistema de alarma o el sistema de protección antincendios. </w:t>
      </w:r>
    </w:p>
    <w:p w14:paraId="1D987A4A" w14:textId="2820EE87" w:rsidR="001A6D34" w:rsidRDefault="00275D12" w:rsidP="00A36BDE">
      <w:pPr>
        <w:numPr>
          <w:ilvl w:val="2"/>
          <w:numId w:val="23"/>
        </w:numPr>
        <w:ind w:left="1843" w:right="983" w:firstLine="0"/>
      </w:pPr>
      <w:r>
        <w:t xml:space="preserve">El mantenimiento incluirá también pequeñas reparaciones tanto de materiales como de equipos o instalaciones. Ejemplos: cambio de bombillas, pilas, reparaciones de persianas o manillas de puertas. </w:t>
      </w:r>
    </w:p>
    <w:p w14:paraId="5F090625" w14:textId="77777777" w:rsidR="001A6D34" w:rsidRDefault="00275D12" w:rsidP="00A36BDE">
      <w:pPr>
        <w:numPr>
          <w:ilvl w:val="2"/>
          <w:numId w:val="23"/>
        </w:numPr>
        <w:ind w:left="1843" w:right="983" w:firstLine="0"/>
      </w:pPr>
      <w:r>
        <w:t xml:space="preserve">Kontsumobide asumirá el gasto derivado de los suministros de agua y luz (debiendo realizarse un uso racional de los mismos) y las cuotas relativas a las comunidades de propietarios. </w:t>
      </w:r>
    </w:p>
    <w:p w14:paraId="035DF02B" w14:textId="2E3915E0" w:rsidR="001A6D34" w:rsidRDefault="001A6D34" w:rsidP="00A36BDE">
      <w:pPr>
        <w:numPr>
          <w:ilvl w:val="2"/>
          <w:numId w:val="23"/>
        </w:numPr>
        <w:ind w:left="1843" w:right="983" w:firstLine="0"/>
      </w:pPr>
      <w:r>
        <w:t xml:space="preserve">La empresa deberá aportar y reponer todos los materiales decorativos, infraestructurales, fungibles y perecederos necesarios para el desarrollo de las actividades y el funcionamiento del centro (papelería, mantenimiento de fotocopiadoras, mensajería, correspondencia, artículos de limpieza, alimentos, productos de laboratorio, etc.). </w:t>
      </w:r>
    </w:p>
    <w:p w14:paraId="79081365" w14:textId="243E415A" w:rsidR="006A259B" w:rsidRDefault="00275D12" w:rsidP="00A36BDE">
      <w:pPr>
        <w:numPr>
          <w:ilvl w:val="0"/>
          <w:numId w:val="22"/>
        </w:numPr>
        <w:ind w:right="983" w:hanging="358"/>
      </w:pPr>
      <w:r>
        <w:lastRenderedPageBreak/>
        <w:t xml:space="preserve">Asimismo, cada centro dispondrá de un espacio en el que se expondrán los materiales disponibles: catálogo, revistas, hojas informativas, etc. </w:t>
      </w:r>
    </w:p>
    <w:p w14:paraId="05137CE0" w14:textId="4525FEE4" w:rsidR="006A259B" w:rsidRPr="001A6D34" w:rsidRDefault="00275D12" w:rsidP="001A6D34">
      <w:pPr>
        <w:spacing w:after="253" w:line="259" w:lineRule="auto"/>
        <w:ind w:left="1080" w:right="0" w:firstLine="0"/>
        <w:jc w:val="left"/>
        <w:rPr>
          <w:color w:val="FF0000"/>
        </w:rPr>
      </w:pPr>
      <w:r>
        <w:t xml:space="preserve"> </w:t>
      </w:r>
    </w:p>
    <w:p w14:paraId="57AA4A7B" w14:textId="77777777" w:rsidR="006A259B" w:rsidRDefault="00275D12">
      <w:pPr>
        <w:spacing w:after="0" w:line="259" w:lineRule="auto"/>
        <w:ind w:left="1080" w:right="0" w:firstLine="0"/>
        <w:jc w:val="left"/>
      </w:pPr>
      <w:r>
        <w:t xml:space="preserve"> </w:t>
      </w:r>
    </w:p>
    <w:p w14:paraId="5DA0AFC7" w14:textId="4490C9BD" w:rsidR="006A259B" w:rsidRDefault="006A259B">
      <w:pPr>
        <w:spacing w:after="160" w:line="259" w:lineRule="auto"/>
        <w:ind w:left="360" w:right="0" w:firstLine="0"/>
        <w:jc w:val="left"/>
      </w:pPr>
    </w:p>
    <w:p w14:paraId="7884407A" w14:textId="07C9ABE9" w:rsidR="007A5172" w:rsidRDefault="00275D12" w:rsidP="007A5172">
      <w:pPr>
        <w:spacing w:after="158" w:line="259" w:lineRule="auto"/>
        <w:ind w:left="360" w:right="0" w:firstLine="0"/>
        <w:jc w:val="left"/>
      </w:pPr>
      <w:r>
        <w:t xml:space="preserve"> </w:t>
      </w:r>
    </w:p>
    <w:p w14:paraId="5641AC19" w14:textId="3EF12375" w:rsidR="006A259B" w:rsidRDefault="006A259B">
      <w:pPr>
        <w:spacing w:after="0" w:line="259" w:lineRule="auto"/>
        <w:ind w:left="360" w:right="0" w:firstLine="0"/>
        <w:jc w:val="left"/>
      </w:pPr>
    </w:p>
    <w:sectPr w:rsidR="006A259B">
      <w:headerReference w:type="even" r:id="rId10"/>
      <w:headerReference w:type="default" r:id="rId11"/>
      <w:footerReference w:type="even" r:id="rId12"/>
      <w:footerReference w:type="default" r:id="rId13"/>
      <w:headerReference w:type="first" r:id="rId14"/>
      <w:footerReference w:type="first" r:id="rId15"/>
      <w:pgSz w:w="11906" w:h="16838"/>
      <w:pgMar w:top="1703" w:right="1414" w:bottom="1421" w:left="1342" w:header="708"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7DFB0" w14:textId="77777777" w:rsidR="00075E77" w:rsidRDefault="00075E77">
      <w:pPr>
        <w:spacing w:after="0" w:line="240" w:lineRule="auto"/>
      </w:pPr>
      <w:r>
        <w:separator/>
      </w:r>
    </w:p>
  </w:endnote>
  <w:endnote w:type="continuationSeparator" w:id="0">
    <w:p w14:paraId="6A4BBC86" w14:textId="77777777" w:rsidR="00075E77" w:rsidRDefault="00075E77">
      <w:pPr>
        <w:spacing w:after="0" w:line="240" w:lineRule="auto"/>
      </w:pPr>
      <w:r>
        <w:continuationSeparator/>
      </w:r>
    </w:p>
  </w:endnote>
  <w:endnote w:type="continuationNotice" w:id="1">
    <w:p w14:paraId="000676EB" w14:textId="77777777" w:rsidR="00075E77" w:rsidRDefault="00075E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113B3" w14:textId="77777777" w:rsidR="006A259B" w:rsidRDefault="00275D12">
    <w:pPr>
      <w:spacing w:after="0" w:line="259" w:lineRule="auto"/>
      <w:ind w:left="0" w:right="991" w:firstLine="0"/>
      <w:jc w:val="right"/>
    </w:pPr>
    <w:r>
      <w:fldChar w:fldCharType="begin"/>
    </w:r>
    <w:r>
      <w:instrText xml:space="preserve"> PAGE   \* MERGEFORMAT </w:instrText>
    </w:r>
    <w:r>
      <w:fldChar w:fldCharType="separate"/>
    </w:r>
    <w:r>
      <w:t>1</w:t>
    </w:r>
    <w:r>
      <w:fldChar w:fldCharType="end"/>
    </w:r>
    <w:r>
      <w:t xml:space="preserve"> </w:t>
    </w:r>
  </w:p>
  <w:p w14:paraId="58FD9D28" w14:textId="77777777" w:rsidR="006A259B" w:rsidRDefault="00275D12">
    <w:pPr>
      <w:spacing w:after="0" w:line="259" w:lineRule="auto"/>
      <w:ind w:left="36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5D69E" w14:textId="77777777" w:rsidR="006A259B" w:rsidRDefault="00275D12">
    <w:pPr>
      <w:spacing w:after="0" w:line="259" w:lineRule="auto"/>
      <w:ind w:left="0" w:right="991" w:firstLine="0"/>
      <w:jc w:val="right"/>
    </w:pPr>
    <w:r>
      <w:fldChar w:fldCharType="begin"/>
    </w:r>
    <w:r>
      <w:instrText xml:space="preserve"> PAGE   \* MERGEFORMAT </w:instrText>
    </w:r>
    <w:r>
      <w:fldChar w:fldCharType="separate"/>
    </w:r>
    <w:r>
      <w:t>1</w:t>
    </w:r>
    <w:r>
      <w:fldChar w:fldCharType="end"/>
    </w:r>
    <w:r>
      <w:t xml:space="preserve"> </w:t>
    </w:r>
  </w:p>
  <w:p w14:paraId="0F976815" w14:textId="77777777" w:rsidR="006A259B" w:rsidRDefault="00275D12">
    <w:pPr>
      <w:spacing w:after="0" w:line="259" w:lineRule="auto"/>
      <w:ind w:left="36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561F8" w14:textId="77777777" w:rsidR="006A259B" w:rsidRDefault="00275D12">
    <w:pPr>
      <w:spacing w:after="0" w:line="259" w:lineRule="auto"/>
      <w:ind w:left="0" w:right="991" w:firstLine="0"/>
      <w:jc w:val="right"/>
    </w:pPr>
    <w:r>
      <w:fldChar w:fldCharType="begin"/>
    </w:r>
    <w:r>
      <w:instrText xml:space="preserve"> PAGE   \* MERGEFORMAT </w:instrText>
    </w:r>
    <w:r>
      <w:fldChar w:fldCharType="separate"/>
    </w:r>
    <w:r>
      <w:t>1</w:t>
    </w:r>
    <w:r>
      <w:fldChar w:fldCharType="end"/>
    </w:r>
    <w:r>
      <w:t xml:space="preserve"> </w:t>
    </w:r>
  </w:p>
  <w:p w14:paraId="3F3C6307" w14:textId="77777777" w:rsidR="006A259B" w:rsidRDefault="00275D12">
    <w:pPr>
      <w:spacing w:after="0" w:line="259" w:lineRule="auto"/>
      <w:ind w:left="36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ACA33" w14:textId="77777777" w:rsidR="00075E77" w:rsidRDefault="00075E77">
      <w:pPr>
        <w:spacing w:after="0" w:line="240" w:lineRule="auto"/>
      </w:pPr>
      <w:r>
        <w:separator/>
      </w:r>
    </w:p>
  </w:footnote>
  <w:footnote w:type="continuationSeparator" w:id="0">
    <w:p w14:paraId="36A728BA" w14:textId="77777777" w:rsidR="00075E77" w:rsidRDefault="00075E77">
      <w:pPr>
        <w:spacing w:after="0" w:line="240" w:lineRule="auto"/>
      </w:pPr>
      <w:r>
        <w:continuationSeparator/>
      </w:r>
    </w:p>
  </w:footnote>
  <w:footnote w:type="continuationNotice" w:id="1">
    <w:p w14:paraId="2CA5DC05" w14:textId="77777777" w:rsidR="00075E77" w:rsidRDefault="00075E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810F5" w14:textId="77777777" w:rsidR="006A259B" w:rsidRDefault="00275D12">
    <w:pPr>
      <w:spacing w:after="0" w:line="259" w:lineRule="auto"/>
      <w:ind w:left="-634" w:right="0" w:firstLine="0"/>
      <w:jc w:val="left"/>
    </w:pPr>
    <w:r>
      <w:rPr>
        <w:noProof/>
      </w:rPr>
      <w:drawing>
        <wp:anchor distT="0" distB="0" distL="114300" distR="114300" simplePos="0" relativeHeight="251658240" behindDoc="0" locked="0" layoutInCell="1" allowOverlap="0" wp14:anchorId="17419850" wp14:editId="4A7CE41E">
          <wp:simplePos x="0" y="0"/>
          <wp:positionH relativeFrom="page">
            <wp:posOffset>449580</wp:posOffset>
          </wp:positionH>
          <wp:positionV relativeFrom="page">
            <wp:posOffset>449580</wp:posOffset>
          </wp:positionV>
          <wp:extent cx="1616329" cy="461645"/>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616329" cy="461645"/>
                  </a:xfrm>
                  <a:prstGeom prst="rect">
                    <a:avLst/>
                  </a:prstGeom>
                </pic:spPr>
              </pic:pic>
            </a:graphicData>
          </a:graphic>
        </wp:anchor>
      </w:drawing>
    </w:r>
    <w:r>
      <w:t xml:space="preserve"> </w:t>
    </w:r>
  </w:p>
  <w:p w14:paraId="449F7047" w14:textId="77777777" w:rsidR="006A259B" w:rsidRDefault="00275D12">
    <w:pPr>
      <w:spacing w:after="0" w:line="259" w:lineRule="auto"/>
      <w:ind w:left="360" w:righ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843F2" w14:textId="77777777" w:rsidR="006A259B" w:rsidRDefault="00275D12">
    <w:pPr>
      <w:spacing w:after="0" w:line="259" w:lineRule="auto"/>
      <w:ind w:left="-634" w:right="0" w:firstLine="0"/>
      <w:jc w:val="left"/>
    </w:pPr>
    <w:r>
      <w:rPr>
        <w:noProof/>
      </w:rPr>
      <w:drawing>
        <wp:anchor distT="0" distB="0" distL="114300" distR="114300" simplePos="0" relativeHeight="251658241" behindDoc="0" locked="0" layoutInCell="1" allowOverlap="0" wp14:anchorId="34482F70" wp14:editId="50509BAD">
          <wp:simplePos x="0" y="0"/>
          <wp:positionH relativeFrom="page">
            <wp:posOffset>449580</wp:posOffset>
          </wp:positionH>
          <wp:positionV relativeFrom="page">
            <wp:posOffset>449580</wp:posOffset>
          </wp:positionV>
          <wp:extent cx="1616329" cy="461645"/>
          <wp:effectExtent l="0" t="0" r="0" b="0"/>
          <wp:wrapSquare wrapText="bothSides"/>
          <wp:docPr id="1125137160"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616329" cy="461645"/>
                  </a:xfrm>
                  <a:prstGeom prst="rect">
                    <a:avLst/>
                  </a:prstGeom>
                </pic:spPr>
              </pic:pic>
            </a:graphicData>
          </a:graphic>
        </wp:anchor>
      </w:drawing>
    </w:r>
    <w:r>
      <w:t xml:space="preserve"> </w:t>
    </w:r>
  </w:p>
  <w:p w14:paraId="4A636997" w14:textId="77777777" w:rsidR="006A259B" w:rsidRDefault="00275D12">
    <w:pPr>
      <w:spacing w:after="0" w:line="259" w:lineRule="auto"/>
      <w:ind w:left="360" w:righ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149ED" w14:textId="77777777" w:rsidR="006A259B" w:rsidRDefault="00275D12">
    <w:pPr>
      <w:spacing w:after="0" w:line="259" w:lineRule="auto"/>
      <w:ind w:left="-634" w:right="0" w:firstLine="0"/>
      <w:jc w:val="left"/>
    </w:pPr>
    <w:r>
      <w:rPr>
        <w:noProof/>
      </w:rPr>
      <w:drawing>
        <wp:anchor distT="0" distB="0" distL="114300" distR="114300" simplePos="0" relativeHeight="251658242" behindDoc="0" locked="0" layoutInCell="1" allowOverlap="0" wp14:anchorId="3F711A55" wp14:editId="710C0A97">
          <wp:simplePos x="0" y="0"/>
          <wp:positionH relativeFrom="page">
            <wp:posOffset>449580</wp:posOffset>
          </wp:positionH>
          <wp:positionV relativeFrom="page">
            <wp:posOffset>449580</wp:posOffset>
          </wp:positionV>
          <wp:extent cx="1616329" cy="461645"/>
          <wp:effectExtent l="0" t="0" r="0" b="0"/>
          <wp:wrapSquare wrapText="bothSides"/>
          <wp:docPr id="209071005"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616329" cy="461645"/>
                  </a:xfrm>
                  <a:prstGeom prst="rect">
                    <a:avLst/>
                  </a:prstGeom>
                </pic:spPr>
              </pic:pic>
            </a:graphicData>
          </a:graphic>
        </wp:anchor>
      </w:drawing>
    </w:r>
    <w:r>
      <w:t xml:space="preserve"> </w:t>
    </w:r>
  </w:p>
  <w:p w14:paraId="3D1DEC14" w14:textId="77777777" w:rsidR="006A259B" w:rsidRDefault="00275D12">
    <w:pPr>
      <w:spacing w:after="0" w:line="259" w:lineRule="auto"/>
      <w:ind w:left="360" w:righ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F95B"/>
    <w:multiLevelType w:val="hybridMultilevel"/>
    <w:tmpl w:val="78FE30BE"/>
    <w:lvl w:ilvl="0" w:tplc="53DA4C0A">
      <w:start w:val="1"/>
      <w:numFmt w:val="decimal"/>
      <w:lvlText w:val="%1."/>
      <w:lvlJc w:val="left"/>
      <w:pPr>
        <w:ind w:left="705" w:hanging="360"/>
      </w:pPr>
    </w:lvl>
    <w:lvl w:ilvl="1" w:tplc="A5DA1E42">
      <w:start w:val="1"/>
      <w:numFmt w:val="lowerLetter"/>
      <w:lvlText w:val="%2."/>
      <w:lvlJc w:val="left"/>
      <w:pPr>
        <w:ind w:left="1425" w:hanging="360"/>
      </w:pPr>
    </w:lvl>
    <w:lvl w:ilvl="2" w:tplc="2F10EE76">
      <w:start w:val="1"/>
      <w:numFmt w:val="lowerRoman"/>
      <w:lvlText w:val="%3."/>
      <w:lvlJc w:val="right"/>
      <w:pPr>
        <w:ind w:left="2145" w:hanging="180"/>
      </w:pPr>
    </w:lvl>
    <w:lvl w:ilvl="3" w:tplc="BE80B788">
      <w:start w:val="1"/>
      <w:numFmt w:val="decimal"/>
      <w:lvlText w:val="%4."/>
      <w:lvlJc w:val="left"/>
      <w:pPr>
        <w:ind w:left="2865" w:hanging="360"/>
      </w:pPr>
    </w:lvl>
    <w:lvl w:ilvl="4" w:tplc="951606CA">
      <w:start w:val="1"/>
      <w:numFmt w:val="lowerLetter"/>
      <w:lvlText w:val="%5."/>
      <w:lvlJc w:val="left"/>
      <w:pPr>
        <w:ind w:left="3585" w:hanging="360"/>
      </w:pPr>
    </w:lvl>
    <w:lvl w:ilvl="5" w:tplc="B98CB872">
      <w:start w:val="1"/>
      <w:numFmt w:val="lowerRoman"/>
      <w:lvlText w:val="%6."/>
      <w:lvlJc w:val="right"/>
      <w:pPr>
        <w:ind w:left="4305" w:hanging="180"/>
      </w:pPr>
    </w:lvl>
    <w:lvl w:ilvl="6" w:tplc="6F267C54">
      <w:start w:val="1"/>
      <w:numFmt w:val="decimal"/>
      <w:lvlText w:val="%7."/>
      <w:lvlJc w:val="left"/>
      <w:pPr>
        <w:ind w:left="5025" w:hanging="360"/>
      </w:pPr>
    </w:lvl>
    <w:lvl w:ilvl="7" w:tplc="4470D580">
      <w:start w:val="1"/>
      <w:numFmt w:val="lowerLetter"/>
      <w:lvlText w:val="%8."/>
      <w:lvlJc w:val="left"/>
      <w:pPr>
        <w:ind w:left="5745" w:hanging="360"/>
      </w:pPr>
    </w:lvl>
    <w:lvl w:ilvl="8" w:tplc="4B8463A8">
      <w:start w:val="1"/>
      <w:numFmt w:val="lowerRoman"/>
      <w:lvlText w:val="%9."/>
      <w:lvlJc w:val="right"/>
      <w:pPr>
        <w:ind w:left="6465" w:hanging="180"/>
      </w:pPr>
    </w:lvl>
  </w:abstractNum>
  <w:abstractNum w:abstractNumId="1" w15:restartNumberingAfterBreak="0">
    <w:nsid w:val="03574622"/>
    <w:multiLevelType w:val="hybridMultilevel"/>
    <w:tmpl w:val="85E4E0AA"/>
    <w:lvl w:ilvl="0" w:tplc="6B202FCE">
      <w:start w:val="1"/>
      <w:numFmt w:val="bullet"/>
      <w:lvlText w:val="➢"/>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BA6B6DE">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724547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CCEF9D2">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7FE8DE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B66405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80490F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A1AD24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7E219E2">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8145F8"/>
    <w:multiLevelType w:val="multilevel"/>
    <w:tmpl w:val="DB70D01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3" w15:restartNumberingAfterBreak="0">
    <w:nsid w:val="0CB93F71"/>
    <w:multiLevelType w:val="hybridMultilevel"/>
    <w:tmpl w:val="316C7228"/>
    <w:lvl w:ilvl="0" w:tplc="0B38B750">
      <w:start w:val="1"/>
      <w:numFmt w:val="decimal"/>
      <w:lvlText w:val="%1."/>
      <w:lvlJc w:val="left"/>
      <w:pPr>
        <w:ind w:left="10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45A1A02">
      <w:start w:val="1"/>
      <w:numFmt w:val="lowerLetter"/>
      <w:lvlText w:val="%2"/>
      <w:lvlJc w:val="left"/>
      <w:pPr>
        <w:ind w:left="14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F2C5BD6">
      <w:start w:val="1"/>
      <w:numFmt w:val="lowerRoman"/>
      <w:lvlText w:val="%3"/>
      <w:lvlJc w:val="left"/>
      <w:pPr>
        <w:ind w:left="21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0027506">
      <w:start w:val="1"/>
      <w:numFmt w:val="decimal"/>
      <w:lvlText w:val="%4"/>
      <w:lvlJc w:val="left"/>
      <w:pPr>
        <w:ind w:left="28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E0B41C">
      <w:start w:val="1"/>
      <w:numFmt w:val="lowerLetter"/>
      <w:lvlText w:val="%5"/>
      <w:lvlJc w:val="left"/>
      <w:pPr>
        <w:ind w:left="35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26276C6">
      <w:start w:val="1"/>
      <w:numFmt w:val="lowerRoman"/>
      <w:lvlText w:val="%6"/>
      <w:lvlJc w:val="left"/>
      <w:pPr>
        <w:ind w:left="43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2EA1108">
      <w:start w:val="1"/>
      <w:numFmt w:val="decimal"/>
      <w:lvlText w:val="%7"/>
      <w:lvlJc w:val="left"/>
      <w:pPr>
        <w:ind w:left="50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9DAB686">
      <w:start w:val="1"/>
      <w:numFmt w:val="lowerLetter"/>
      <w:lvlText w:val="%8"/>
      <w:lvlJc w:val="left"/>
      <w:pPr>
        <w:ind w:left="57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D8C5DF4">
      <w:start w:val="1"/>
      <w:numFmt w:val="lowerRoman"/>
      <w:lvlText w:val="%9"/>
      <w:lvlJc w:val="left"/>
      <w:pPr>
        <w:ind w:left="6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5CC040E"/>
    <w:multiLevelType w:val="hybridMultilevel"/>
    <w:tmpl w:val="B322CCBE"/>
    <w:lvl w:ilvl="0" w:tplc="2800FB8C">
      <w:start w:val="1"/>
      <w:numFmt w:val="decimal"/>
      <w:lvlText w:val="%1."/>
      <w:lvlJc w:val="left"/>
      <w:pPr>
        <w:ind w:left="720" w:hanging="360"/>
      </w:pPr>
    </w:lvl>
    <w:lvl w:ilvl="1" w:tplc="E428506C">
      <w:start w:val="1"/>
      <w:numFmt w:val="lowerLetter"/>
      <w:lvlText w:val="%2."/>
      <w:lvlJc w:val="left"/>
      <w:pPr>
        <w:ind w:left="1440" w:hanging="360"/>
      </w:pPr>
    </w:lvl>
    <w:lvl w:ilvl="2" w:tplc="D988C7A8">
      <w:start w:val="1"/>
      <w:numFmt w:val="lowerRoman"/>
      <w:lvlText w:val="%3."/>
      <w:lvlJc w:val="right"/>
      <w:pPr>
        <w:ind w:left="2160" w:hanging="180"/>
      </w:pPr>
    </w:lvl>
    <w:lvl w:ilvl="3" w:tplc="081445DA">
      <w:start w:val="1"/>
      <w:numFmt w:val="decimal"/>
      <w:lvlText w:val="%4."/>
      <w:lvlJc w:val="left"/>
      <w:pPr>
        <w:ind w:left="2880" w:hanging="360"/>
      </w:pPr>
    </w:lvl>
    <w:lvl w:ilvl="4" w:tplc="0AB2B15A">
      <w:start w:val="1"/>
      <w:numFmt w:val="lowerLetter"/>
      <w:lvlText w:val="%5."/>
      <w:lvlJc w:val="left"/>
      <w:pPr>
        <w:ind w:left="3600" w:hanging="360"/>
      </w:pPr>
    </w:lvl>
    <w:lvl w:ilvl="5" w:tplc="5260A618">
      <w:start w:val="1"/>
      <w:numFmt w:val="lowerRoman"/>
      <w:lvlText w:val="%6."/>
      <w:lvlJc w:val="right"/>
      <w:pPr>
        <w:ind w:left="4320" w:hanging="180"/>
      </w:pPr>
    </w:lvl>
    <w:lvl w:ilvl="6" w:tplc="5CAE172A">
      <w:start w:val="1"/>
      <w:numFmt w:val="decimal"/>
      <w:lvlText w:val="%7."/>
      <w:lvlJc w:val="left"/>
      <w:pPr>
        <w:ind w:left="5040" w:hanging="360"/>
      </w:pPr>
    </w:lvl>
    <w:lvl w:ilvl="7" w:tplc="F93062A2">
      <w:start w:val="1"/>
      <w:numFmt w:val="lowerLetter"/>
      <w:lvlText w:val="%8."/>
      <w:lvlJc w:val="left"/>
      <w:pPr>
        <w:ind w:left="5760" w:hanging="360"/>
      </w:pPr>
    </w:lvl>
    <w:lvl w:ilvl="8" w:tplc="4AA06608">
      <w:start w:val="1"/>
      <w:numFmt w:val="lowerRoman"/>
      <w:lvlText w:val="%9."/>
      <w:lvlJc w:val="right"/>
      <w:pPr>
        <w:ind w:left="6480" w:hanging="180"/>
      </w:pPr>
    </w:lvl>
  </w:abstractNum>
  <w:abstractNum w:abstractNumId="5" w15:restartNumberingAfterBreak="0">
    <w:nsid w:val="179C39D6"/>
    <w:multiLevelType w:val="hybridMultilevel"/>
    <w:tmpl w:val="DD6E60DA"/>
    <w:lvl w:ilvl="0" w:tplc="FA2ABA38">
      <w:start w:val="4"/>
      <w:numFmt w:val="decimal"/>
      <w:lvlText w:val="%1."/>
      <w:lvlJc w:val="left"/>
      <w:pPr>
        <w:ind w:left="720" w:hanging="360"/>
      </w:pPr>
    </w:lvl>
    <w:lvl w:ilvl="1" w:tplc="8E90B306">
      <w:start w:val="1"/>
      <w:numFmt w:val="lowerLetter"/>
      <w:lvlText w:val="%2."/>
      <w:lvlJc w:val="left"/>
      <w:pPr>
        <w:ind w:left="1440" w:hanging="360"/>
      </w:pPr>
    </w:lvl>
    <w:lvl w:ilvl="2" w:tplc="6E6804E2">
      <w:start w:val="1"/>
      <w:numFmt w:val="lowerRoman"/>
      <w:lvlText w:val="%3."/>
      <w:lvlJc w:val="right"/>
      <w:pPr>
        <w:ind w:left="2160" w:hanging="180"/>
      </w:pPr>
    </w:lvl>
    <w:lvl w:ilvl="3" w:tplc="BCB8951A">
      <w:start w:val="1"/>
      <w:numFmt w:val="decimal"/>
      <w:lvlText w:val="%4."/>
      <w:lvlJc w:val="left"/>
      <w:pPr>
        <w:ind w:left="2880" w:hanging="360"/>
      </w:pPr>
    </w:lvl>
    <w:lvl w:ilvl="4" w:tplc="901E3C48">
      <w:start w:val="1"/>
      <w:numFmt w:val="lowerLetter"/>
      <w:lvlText w:val="%5."/>
      <w:lvlJc w:val="left"/>
      <w:pPr>
        <w:ind w:left="3600" w:hanging="360"/>
      </w:pPr>
    </w:lvl>
    <w:lvl w:ilvl="5" w:tplc="E126F19E">
      <w:start w:val="1"/>
      <w:numFmt w:val="lowerRoman"/>
      <w:lvlText w:val="%6."/>
      <w:lvlJc w:val="right"/>
      <w:pPr>
        <w:ind w:left="4320" w:hanging="180"/>
      </w:pPr>
    </w:lvl>
    <w:lvl w:ilvl="6" w:tplc="CC9AEBC6">
      <w:start w:val="1"/>
      <w:numFmt w:val="decimal"/>
      <w:lvlText w:val="%7."/>
      <w:lvlJc w:val="left"/>
      <w:pPr>
        <w:ind w:left="5040" w:hanging="360"/>
      </w:pPr>
    </w:lvl>
    <w:lvl w:ilvl="7" w:tplc="951E04C2">
      <w:start w:val="1"/>
      <w:numFmt w:val="lowerLetter"/>
      <w:lvlText w:val="%8."/>
      <w:lvlJc w:val="left"/>
      <w:pPr>
        <w:ind w:left="5760" w:hanging="360"/>
      </w:pPr>
    </w:lvl>
    <w:lvl w:ilvl="8" w:tplc="C04A55A8">
      <w:start w:val="1"/>
      <w:numFmt w:val="lowerRoman"/>
      <w:lvlText w:val="%9."/>
      <w:lvlJc w:val="right"/>
      <w:pPr>
        <w:ind w:left="6480" w:hanging="180"/>
      </w:pPr>
    </w:lvl>
  </w:abstractNum>
  <w:abstractNum w:abstractNumId="6" w15:restartNumberingAfterBreak="0">
    <w:nsid w:val="19AC190A"/>
    <w:multiLevelType w:val="multilevel"/>
    <w:tmpl w:val="7B4A5D4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7" w15:restartNumberingAfterBreak="0">
    <w:nsid w:val="1F635919"/>
    <w:multiLevelType w:val="hybridMultilevel"/>
    <w:tmpl w:val="E04088A8"/>
    <w:lvl w:ilvl="0" w:tplc="13EC990A">
      <w:start w:val="1"/>
      <w:numFmt w:val="bullet"/>
      <w:lvlText w:val="➢"/>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ACAF1CA">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78E64EA">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C91E09E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38491A4">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2AAD8D8">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7E0346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B8EE58E">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BE6677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4562825"/>
    <w:multiLevelType w:val="hybridMultilevel"/>
    <w:tmpl w:val="847C15F2"/>
    <w:lvl w:ilvl="0" w:tplc="56B26100">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ACEED8">
      <w:start w:val="1"/>
      <w:numFmt w:val="lowerLetter"/>
      <w:lvlText w:val="%2"/>
      <w:lvlJc w:val="left"/>
      <w:pPr>
        <w:ind w:left="14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D4A416A">
      <w:start w:val="1"/>
      <w:numFmt w:val="lowerRoman"/>
      <w:lvlText w:val="%3"/>
      <w:lvlJc w:val="left"/>
      <w:pPr>
        <w:ind w:left="21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2CC4626">
      <w:start w:val="1"/>
      <w:numFmt w:val="decimal"/>
      <w:lvlText w:val="%4"/>
      <w:lvlJc w:val="left"/>
      <w:pPr>
        <w:ind w:left="28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5B632F2">
      <w:start w:val="1"/>
      <w:numFmt w:val="lowerLetter"/>
      <w:lvlText w:val="%5"/>
      <w:lvlJc w:val="left"/>
      <w:pPr>
        <w:ind w:left="35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422B13C">
      <w:start w:val="1"/>
      <w:numFmt w:val="lowerRoman"/>
      <w:lvlText w:val="%6"/>
      <w:lvlJc w:val="left"/>
      <w:pPr>
        <w:ind w:left="43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9C21D00">
      <w:start w:val="1"/>
      <w:numFmt w:val="decimal"/>
      <w:lvlText w:val="%7"/>
      <w:lvlJc w:val="left"/>
      <w:pPr>
        <w:ind w:left="50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ABA73B4">
      <w:start w:val="1"/>
      <w:numFmt w:val="lowerLetter"/>
      <w:lvlText w:val="%8"/>
      <w:lvlJc w:val="left"/>
      <w:pPr>
        <w:ind w:left="57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3586A24">
      <w:start w:val="1"/>
      <w:numFmt w:val="lowerRoman"/>
      <w:lvlText w:val="%9"/>
      <w:lvlJc w:val="left"/>
      <w:pPr>
        <w:ind w:left="64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793751C"/>
    <w:multiLevelType w:val="multilevel"/>
    <w:tmpl w:val="E4ECE88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0" w15:restartNumberingAfterBreak="0">
    <w:nsid w:val="2BCC5B3B"/>
    <w:multiLevelType w:val="multilevel"/>
    <w:tmpl w:val="664833C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1" w15:restartNumberingAfterBreak="0">
    <w:nsid w:val="33440136"/>
    <w:multiLevelType w:val="hybridMultilevel"/>
    <w:tmpl w:val="5BB6C42A"/>
    <w:lvl w:ilvl="0" w:tplc="1292B6B4">
      <w:start w:val="1"/>
      <w:numFmt w:val="decimal"/>
      <w:pStyle w:val="Ttulo1"/>
      <w:lvlText w:val="%1."/>
      <w:lvlJc w:val="left"/>
      <w:pPr>
        <w:ind w:left="0"/>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1" w:tplc="845680F4">
      <w:start w:val="1"/>
      <w:numFmt w:val="lowerLetter"/>
      <w:lvlText w:val="%2"/>
      <w:lvlJc w:val="left"/>
      <w:pPr>
        <w:ind w:left="1483"/>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2" w:tplc="6F047358">
      <w:start w:val="1"/>
      <w:numFmt w:val="lowerRoman"/>
      <w:lvlText w:val="%3"/>
      <w:lvlJc w:val="left"/>
      <w:pPr>
        <w:ind w:left="2203"/>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3" w:tplc="7CD2EE44">
      <w:start w:val="1"/>
      <w:numFmt w:val="decimal"/>
      <w:lvlText w:val="%4"/>
      <w:lvlJc w:val="left"/>
      <w:pPr>
        <w:ind w:left="2923"/>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4" w:tplc="286C0E2A">
      <w:start w:val="1"/>
      <w:numFmt w:val="lowerLetter"/>
      <w:lvlText w:val="%5"/>
      <w:lvlJc w:val="left"/>
      <w:pPr>
        <w:ind w:left="3643"/>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5" w:tplc="A7ECA700">
      <w:start w:val="1"/>
      <w:numFmt w:val="lowerRoman"/>
      <w:lvlText w:val="%6"/>
      <w:lvlJc w:val="left"/>
      <w:pPr>
        <w:ind w:left="4363"/>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6" w:tplc="56D22764">
      <w:start w:val="1"/>
      <w:numFmt w:val="decimal"/>
      <w:lvlText w:val="%7"/>
      <w:lvlJc w:val="left"/>
      <w:pPr>
        <w:ind w:left="5083"/>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7" w:tplc="B2D2B662">
      <w:start w:val="1"/>
      <w:numFmt w:val="lowerLetter"/>
      <w:lvlText w:val="%8"/>
      <w:lvlJc w:val="left"/>
      <w:pPr>
        <w:ind w:left="5803"/>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8" w:tplc="632E5FB4">
      <w:start w:val="1"/>
      <w:numFmt w:val="lowerRoman"/>
      <w:lvlText w:val="%9"/>
      <w:lvlJc w:val="left"/>
      <w:pPr>
        <w:ind w:left="6523"/>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abstractNum>
  <w:abstractNum w:abstractNumId="12" w15:restartNumberingAfterBreak="0">
    <w:nsid w:val="334E6450"/>
    <w:multiLevelType w:val="multilevel"/>
    <w:tmpl w:val="3272AE5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3" w15:restartNumberingAfterBreak="0">
    <w:nsid w:val="37C549AD"/>
    <w:multiLevelType w:val="hybridMultilevel"/>
    <w:tmpl w:val="63B21C1A"/>
    <w:lvl w:ilvl="0" w:tplc="556C7FD4">
      <w:start w:val="2"/>
      <w:numFmt w:val="upperLetter"/>
      <w:lvlText w:val="%1."/>
      <w:lvlJc w:val="left"/>
      <w:pPr>
        <w:ind w:left="1080"/>
      </w:pPr>
      <w:rPr>
        <w:rFonts w:ascii="Calibri" w:eastAsia="Calibri" w:hAnsi="Calibri" w:cs="Calibri"/>
        <w:b w:val="0"/>
        <w:i w:val="0"/>
        <w:strike w:val="0"/>
        <w:dstrike w:val="0"/>
        <w:color w:val="0F4761"/>
        <w:sz w:val="28"/>
        <w:szCs w:val="28"/>
        <w:u w:val="none" w:color="000000"/>
        <w:bdr w:val="none" w:sz="0" w:space="0" w:color="auto"/>
        <w:shd w:val="clear" w:color="auto" w:fill="auto"/>
        <w:vertAlign w:val="baseline"/>
      </w:rPr>
    </w:lvl>
    <w:lvl w:ilvl="1" w:tplc="672205D8">
      <w:start w:val="1"/>
      <w:numFmt w:val="lowerLetter"/>
      <w:lvlText w:val="%2"/>
      <w:lvlJc w:val="left"/>
      <w:pPr>
        <w:ind w:left="1440"/>
      </w:pPr>
      <w:rPr>
        <w:rFonts w:ascii="Calibri" w:eastAsia="Calibri" w:hAnsi="Calibri" w:cs="Calibri"/>
        <w:b w:val="0"/>
        <w:i w:val="0"/>
        <w:strike w:val="0"/>
        <w:dstrike w:val="0"/>
        <w:color w:val="0F4761"/>
        <w:sz w:val="28"/>
        <w:szCs w:val="28"/>
        <w:u w:val="none" w:color="000000"/>
        <w:bdr w:val="none" w:sz="0" w:space="0" w:color="auto"/>
        <w:shd w:val="clear" w:color="auto" w:fill="auto"/>
        <w:vertAlign w:val="baseline"/>
      </w:rPr>
    </w:lvl>
    <w:lvl w:ilvl="2" w:tplc="8B5266F2">
      <w:start w:val="1"/>
      <w:numFmt w:val="lowerRoman"/>
      <w:lvlText w:val="%3"/>
      <w:lvlJc w:val="left"/>
      <w:pPr>
        <w:ind w:left="2160"/>
      </w:pPr>
      <w:rPr>
        <w:rFonts w:ascii="Calibri" w:eastAsia="Calibri" w:hAnsi="Calibri" w:cs="Calibri"/>
        <w:b w:val="0"/>
        <w:i w:val="0"/>
        <w:strike w:val="0"/>
        <w:dstrike w:val="0"/>
        <w:color w:val="0F4761"/>
        <w:sz w:val="28"/>
        <w:szCs w:val="28"/>
        <w:u w:val="none" w:color="000000"/>
        <w:bdr w:val="none" w:sz="0" w:space="0" w:color="auto"/>
        <w:shd w:val="clear" w:color="auto" w:fill="auto"/>
        <w:vertAlign w:val="baseline"/>
      </w:rPr>
    </w:lvl>
    <w:lvl w:ilvl="3" w:tplc="C2860FF4">
      <w:start w:val="1"/>
      <w:numFmt w:val="decimal"/>
      <w:lvlText w:val="%4"/>
      <w:lvlJc w:val="left"/>
      <w:pPr>
        <w:ind w:left="2880"/>
      </w:pPr>
      <w:rPr>
        <w:rFonts w:ascii="Calibri" w:eastAsia="Calibri" w:hAnsi="Calibri" w:cs="Calibri"/>
        <w:b w:val="0"/>
        <w:i w:val="0"/>
        <w:strike w:val="0"/>
        <w:dstrike w:val="0"/>
        <w:color w:val="0F4761"/>
        <w:sz w:val="28"/>
        <w:szCs w:val="28"/>
        <w:u w:val="none" w:color="000000"/>
        <w:bdr w:val="none" w:sz="0" w:space="0" w:color="auto"/>
        <w:shd w:val="clear" w:color="auto" w:fill="auto"/>
        <w:vertAlign w:val="baseline"/>
      </w:rPr>
    </w:lvl>
    <w:lvl w:ilvl="4" w:tplc="787C96E4">
      <w:start w:val="1"/>
      <w:numFmt w:val="lowerLetter"/>
      <w:lvlText w:val="%5"/>
      <w:lvlJc w:val="left"/>
      <w:pPr>
        <w:ind w:left="3600"/>
      </w:pPr>
      <w:rPr>
        <w:rFonts w:ascii="Calibri" w:eastAsia="Calibri" w:hAnsi="Calibri" w:cs="Calibri"/>
        <w:b w:val="0"/>
        <w:i w:val="0"/>
        <w:strike w:val="0"/>
        <w:dstrike w:val="0"/>
        <w:color w:val="0F4761"/>
        <w:sz w:val="28"/>
        <w:szCs w:val="28"/>
        <w:u w:val="none" w:color="000000"/>
        <w:bdr w:val="none" w:sz="0" w:space="0" w:color="auto"/>
        <w:shd w:val="clear" w:color="auto" w:fill="auto"/>
        <w:vertAlign w:val="baseline"/>
      </w:rPr>
    </w:lvl>
    <w:lvl w:ilvl="5" w:tplc="0D60A29A">
      <w:start w:val="1"/>
      <w:numFmt w:val="lowerRoman"/>
      <w:lvlText w:val="%6"/>
      <w:lvlJc w:val="left"/>
      <w:pPr>
        <w:ind w:left="4320"/>
      </w:pPr>
      <w:rPr>
        <w:rFonts w:ascii="Calibri" w:eastAsia="Calibri" w:hAnsi="Calibri" w:cs="Calibri"/>
        <w:b w:val="0"/>
        <w:i w:val="0"/>
        <w:strike w:val="0"/>
        <w:dstrike w:val="0"/>
        <w:color w:val="0F4761"/>
        <w:sz w:val="28"/>
        <w:szCs w:val="28"/>
        <w:u w:val="none" w:color="000000"/>
        <w:bdr w:val="none" w:sz="0" w:space="0" w:color="auto"/>
        <w:shd w:val="clear" w:color="auto" w:fill="auto"/>
        <w:vertAlign w:val="baseline"/>
      </w:rPr>
    </w:lvl>
    <w:lvl w:ilvl="6" w:tplc="7AE2AA4E">
      <w:start w:val="1"/>
      <w:numFmt w:val="decimal"/>
      <w:lvlText w:val="%7"/>
      <w:lvlJc w:val="left"/>
      <w:pPr>
        <w:ind w:left="5040"/>
      </w:pPr>
      <w:rPr>
        <w:rFonts w:ascii="Calibri" w:eastAsia="Calibri" w:hAnsi="Calibri" w:cs="Calibri"/>
        <w:b w:val="0"/>
        <w:i w:val="0"/>
        <w:strike w:val="0"/>
        <w:dstrike w:val="0"/>
        <w:color w:val="0F4761"/>
        <w:sz w:val="28"/>
        <w:szCs w:val="28"/>
        <w:u w:val="none" w:color="000000"/>
        <w:bdr w:val="none" w:sz="0" w:space="0" w:color="auto"/>
        <w:shd w:val="clear" w:color="auto" w:fill="auto"/>
        <w:vertAlign w:val="baseline"/>
      </w:rPr>
    </w:lvl>
    <w:lvl w:ilvl="7" w:tplc="E3582C96">
      <w:start w:val="1"/>
      <w:numFmt w:val="lowerLetter"/>
      <w:lvlText w:val="%8"/>
      <w:lvlJc w:val="left"/>
      <w:pPr>
        <w:ind w:left="5760"/>
      </w:pPr>
      <w:rPr>
        <w:rFonts w:ascii="Calibri" w:eastAsia="Calibri" w:hAnsi="Calibri" w:cs="Calibri"/>
        <w:b w:val="0"/>
        <w:i w:val="0"/>
        <w:strike w:val="0"/>
        <w:dstrike w:val="0"/>
        <w:color w:val="0F4761"/>
        <w:sz w:val="28"/>
        <w:szCs w:val="28"/>
        <w:u w:val="none" w:color="000000"/>
        <w:bdr w:val="none" w:sz="0" w:space="0" w:color="auto"/>
        <w:shd w:val="clear" w:color="auto" w:fill="auto"/>
        <w:vertAlign w:val="baseline"/>
      </w:rPr>
    </w:lvl>
    <w:lvl w:ilvl="8" w:tplc="E1DC49BA">
      <w:start w:val="1"/>
      <w:numFmt w:val="lowerRoman"/>
      <w:lvlText w:val="%9"/>
      <w:lvlJc w:val="left"/>
      <w:pPr>
        <w:ind w:left="6480"/>
      </w:pPr>
      <w:rPr>
        <w:rFonts w:ascii="Calibri" w:eastAsia="Calibri" w:hAnsi="Calibri" w:cs="Calibri"/>
        <w:b w:val="0"/>
        <w:i w:val="0"/>
        <w:strike w:val="0"/>
        <w:dstrike w:val="0"/>
        <w:color w:val="0F4761"/>
        <w:sz w:val="28"/>
        <w:szCs w:val="28"/>
        <w:u w:val="none" w:color="000000"/>
        <w:bdr w:val="none" w:sz="0" w:space="0" w:color="auto"/>
        <w:shd w:val="clear" w:color="auto" w:fill="auto"/>
        <w:vertAlign w:val="baseline"/>
      </w:rPr>
    </w:lvl>
  </w:abstractNum>
  <w:abstractNum w:abstractNumId="14" w15:restartNumberingAfterBreak="0">
    <w:nsid w:val="3826518D"/>
    <w:multiLevelType w:val="hybridMultilevel"/>
    <w:tmpl w:val="93D4D978"/>
    <w:lvl w:ilvl="0" w:tplc="7106849A">
      <w:start w:val="3"/>
      <w:numFmt w:val="decimal"/>
      <w:lvlText w:val="%1."/>
      <w:lvlJc w:val="left"/>
      <w:pPr>
        <w:ind w:left="360"/>
      </w:pPr>
      <w:rPr>
        <w:rFonts w:ascii="Calibri" w:eastAsia="Calibri" w:hAnsi="Calibri" w:cs="Calibri"/>
        <w:b w:val="0"/>
        <w:i/>
        <w:iCs/>
        <w:strike w:val="0"/>
        <w:dstrike w:val="0"/>
        <w:color w:val="0F4761"/>
        <w:sz w:val="22"/>
        <w:szCs w:val="22"/>
        <w:u w:val="none" w:color="000000"/>
        <w:bdr w:val="none" w:sz="0" w:space="0" w:color="auto"/>
        <w:shd w:val="clear" w:color="auto" w:fill="auto"/>
        <w:vertAlign w:val="baseline"/>
      </w:rPr>
    </w:lvl>
    <w:lvl w:ilvl="1" w:tplc="A88230E6">
      <w:start w:val="1"/>
      <w:numFmt w:val="bullet"/>
      <w:lvlText w:val="•"/>
      <w:lvlJc w:val="left"/>
      <w:pPr>
        <w:ind w:left="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374D6EA">
      <w:start w:val="1"/>
      <w:numFmt w:val="bullet"/>
      <w:lvlText w:val="▪"/>
      <w:lvlJc w:val="left"/>
      <w:pPr>
        <w:ind w:left="16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1C00274">
      <w:start w:val="1"/>
      <w:numFmt w:val="bullet"/>
      <w:lvlText w:val="•"/>
      <w:lvlJc w:val="left"/>
      <w:pPr>
        <w:ind w:left="2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D60AAC">
      <w:start w:val="1"/>
      <w:numFmt w:val="bullet"/>
      <w:lvlText w:val="o"/>
      <w:lvlJc w:val="left"/>
      <w:pPr>
        <w:ind w:left="31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F1C5654">
      <w:start w:val="1"/>
      <w:numFmt w:val="bullet"/>
      <w:lvlText w:val="▪"/>
      <w:lvlJc w:val="left"/>
      <w:pPr>
        <w:ind w:left="3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AA06480">
      <w:start w:val="1"/>
      <w:numFmt w:val="bullet"/>
      <w:lvlText w:val="•"/>
      <w:lvlJc w:val="left"/>
      <w:pPr>
        <w:ind w:left="4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502C9E">
      <w:start w:val="1"/>
      <w:numFmt w:val="bullet"/>
      <w:lvlText w:val="o"/>
      <w:lvlJc w:val="left"/>
      <w:pPr>
        <w:ind w:left="5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5C6A7E0">
      <w:start w:val="1"/>
      <w:numFmt w:val="bullet"/>
      <w:lvlText w:val="▪"/>
      <w:lvlJc w:val="left"/>
      <w:pPr>
        <w:ind w:left="5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984BC51"/>
    <w:multiLevelType w:val="hybridMultilevel"/>
    <w:tmpl w:val="54C6B782"/>
    <w:lvl w:ilvl="0" w:tplc="AE9C0860">
      <w:start w:val="2"/>
      <w:numFmt w:val="decimal"/>
      <w:lvlText w:val="%1."/>
      <w:lvlJc w:val="left"/>
      <w:pPr>
        <w:ind w:left="720" w:hanging="360"/>
      </w:pPr>
    </w:lvl>
    <w:lvl w:ilvl="1" w:tplc="B69C0468">
      <w:start w:val="1"/>
      <w:numFmt w:val="lowerLetter"/>
      <w:lvlText w:val="%2."/>
      <w:lvlJc w:val="left"/>
      <w:pPr>
        <w:ind w:left="1440" w:hanging="360"/>
      </w:pPr>
    </w:lvl>
    <w:lvl w:ilvl="2" w:tplc="788ADD82">
      <w:start w:val="1"/>
      <w:numFmt w:val="lowerRoman"/>
      <w:lvlText w:val="%3."/>
      <w:lvlJc w:val="right"/>
      <w:pPr>
        <w:ind w:left="2160" w:hanging="180"/>
      </w:pPr>
    </w:lvl>
    <w:lvl w:ilvl="3" w:tplc="51221252">
      <w:start w:val="1"/>
      <w:numFmt w:val="decimal"/>
      <w:lvlText w:val="%4."/>
      <w:lvlJc w:val="left"/>
      <w:pPr>
        <w:ind w:left="2880" w:hanging="360"/>
      </w:pPr>
    </w:lvl>
    <w:lvl w:ilvl="4" w:tplc="137CDCBA">
      <w:start w:val="1"/>
      <w:numFmt w:val="lowerLetter"/>
      <w:lvlText w:val="%5."/>
      <w:lvlJc w:val="left"/>
      <w:pPr>
        <w:ind w:left="3600" w:hanging="360"/>
      </w:pPr>
    </w:lvl>
    <w:lvl w:ilvl="5" w:tplc="62281CB8">
      <w:start w:val="1"/>
      <w:numFmt w:val="lowerRoman"/>
      <w:lvlText w:val="%6."/>
      <w:lvlJc w:val="right"/>
      <w:pPr>
        <w:ind w:left="4320" w:hanging="180"/>
      </w:pPr>
    </w:lvl>
    <w:lvl w:ilvl="6" w:tplc="29CE4E5C">
      <w:start w:val="1"/>
      <w:numFmt w:val="decimal"/>
      <w:lvlText w:val="%7."/>
      <w:lvlJc w:val="left"/>
      <w:pPr>
        <w:ind w:left="5040" w:hanging="360"/>
      </w:pPr>
    </w:lvl>
    <w:lvl w:ilvl="7" w:tplc="B5C010AE">
      <w:start w:val="1"/>
      <w:numFmt w:val="lowerLetter"/>
      <w:lvlText w:val="%8."/>
      <w:lvlJc w:val="left"/>
      <w:pPr>
        <w:ind w:left="5760" w:hanging="360"/>
      </w:pPr>
    </w:lvl>
    <w:lvl w:ilvl="8" w:tplc="6764BE28">
      <w:start w:val="1"/>
      <w:numFmt w:val="lowerRoman"/>
      <w:lvlText w:val="%9."/>
      <w:lvlJc w:val="right"/>
      <w:pPr>
        <w:ind w:left="6480" w:hanging="180"/>
      </w:pPr>
    </w:lvl>
  </w:abstractNum>
  <w:abstractNum w:abstractNumId="16" w15:restartNumberingAfterBreak="0">
    <w:nsid w:val="39AE0AAB"/>
    <w:multiLevelType w:val="multilevel"/>
    <w:tmpl w:val="C358BF1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7" w15:restartNumberingAfterBreak="0">
    <w:nsid w:val="3B520604"/>
    <w:multiLevelType w:val="hybridMultilevel"/>
    <w:tmpl w:val="EFE4C2DE"/>
    <w:lvl w:ilvl="0" w:tplc="4DAA032E">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A5845A8">
      <w:start w:val="1"/>
      <w:numFmt w:val="bullet"/>
      <w:lvlRestart w:val="0"/>
      <w:lvlText w:val="➢"/>
      <w:lvlJc w:val="left"/>
      <w:pPr>
        <w:ind w:left="107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0CC4E50">
      <w:start w:val="1"/>
      <w:numFmt w:val="bullet"/>
      <w:lvlText w:val="▪"/>
      <w:lvlJc w:val="left"/>
      <w:pPr>
        <w:ind w:left="179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84A11E8">
      <w:start w:val="1"/>
      <w:numFmt w:val="bullet"/>
      <w:lvlText w:val="•"/>
      <w:lvlJc w:val="left"/>
      <w:pPr>
        <w:ind w:left="251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11EA7EA">
      <w:start w:val="1"/>
      <w:numFmt w:val="bullet"/>
      <w:lvlText w:val="o"/>
      <w:lvlJc w:val="left"/>
      <w:pPr>
        <w:ind w:left="323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8AA5FBA">
      <w:start w:val="1"/>
      <w:numFmt w:val="bullet"/>
      <w:lvlText w:val="▪"/>
      <w:lvlJc w:val="left"/>
      <w:pPr>
        <w:ind w:left="395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C429A6C">
      <w:start w:val="1"/>
      <w:numFmt w:val="bullet"/>
      <w:lvlText w:val="•"/>
      <w:lvlJc w:val="left"/>
      <w:pPr>
        <w:ind w:left="467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9306200">
      <w:start w:val="1"/>
      <w:numFmt w:val="bullet"/>
      <w:lvlText w:val="o"/>
      <w:lvlJc w:val="left"/>
      <w:pPr>
        <w:ind w:left="539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65E5638">
      <w:start w:val="1"/>
      <w:numFmt w:val="bullet"/>
      <w:lvlText w:val="▪"/>
      <w:lvlJc w:val="left"/>
      <w:pPr>
        <w:ind w:left="611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EB90CE9"/>
    <w:multiLevelType w:val="hybridMultilevel"/>
    <w:tmpl w:val="12AE0AC6"/>
    <w:lvl w:ilvl="0" w:tplc="96582FA4">
      <w:start w:val="1"/>
      <w:numFmt w:val="decimal"/>
      <w:lvlText w:val="%1."/>
      <w:lvlJc w:val="left"/>
      <w:pPr>
        <w:ind w:left="7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402D68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936DA0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476D8E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8E65AA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4D8F76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F647CC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E18083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02C34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F64290A"/>
    <w:multiLevelType w:val="multilevel"/>
    <w:tmpl w:val="43C6975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20" w15:restartNumberingAfterBreak="0">
    <w:nsid w:val="44C036F4"/>
    <w:multiLevelType w:val="hybridMultilevel"/>
    <w:tmpl w:val="C76C2868"/>
    <w:lvl w:ilvl="0" w:tplc="61D80952">
      <w:start w:val="1"/>
      <w:numFmt w:val="decimal"/>
      <w:lvlText w:val="%1."/>
      <w:lvlJc w:val="left"/>
      <w:pPr>
        <w:ind w:left="7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68D1E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4A95F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021D2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16C9C9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C2618D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870B96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CB0AD7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B4251E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5D820C0"/>
    <w:multiLevelType w:val="hybridMultilevel"/>
    <w:tmpl w:val="740423E6"/>
    <w:lvl w:ilvl="0" w:tplc="8B9A34A8">
      <w:start w:val="1"/>
      <w:numFmt w:val="decimal"/>
      <w:lvlText w:val="%1."/>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E6A74DE">
      <w:start w:val="1"/>
      <w:numFmt w:val="bullet"/>
      <w:lvlText w:val="o"/>
      <w:lvlJc w:val="left"/>
      <w:pPr>
        <w:ind w:left="12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C0858BE">
      <w:start w:val="1"/>
      <w:numFmt w:val="bullet"/>
      <w:lvlText w:val="▪"/>
      <w:lvlJc w:val="left"/>
      <w:pPr>
        <w:ind w:left="20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C481D58">
      <w:start w:val="1"/>
      <w:numFmt w:val="bullet"/>
      <w:lvlText w:val="•"/>
      <w:lvlJc w:val="left"/>
      <w:pPr>
        <w:ind w:left="27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89E7D78">
      <w:start w:val="1"/>
      <w:numFmt w:val="bullet"/>
      <w:lvlText w:val="o"/>
      <w:lvlJc w:val="left"/>
      <w:pPr>
        <w:ind w:left="34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97CCA60">
      <w:start w:val="1"/>
      <w:numFmt w:val="bullet"/>
      <w:lvlText w:val="▪"/>
      <w:lvlJc w:val="left"/>
      <w:pPr>
        <w:ind w:left="41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4C21552">
      <w:start w:val="1"/>
      <w:numFmt w:val="bullet"/>
      <w:lvlText w:val="•"/>
      <w:lvlJc w:val="left"/>
      <w:pPr>
        <w:ind w:left="48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13241BA">
      <w:start w:val="1"/>
      <w:numFmt w:val="bullet"/>
      <w:lvlText w:val="o"/>
      <w:lvlJc w:val="left"/>
      <w:pPr>
        <w:ind w:left="56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6967CA0">
      <w:start w:val="1"/>
      <w:numFmt w:val="bullet"/>
      <w:lvlText w:val="▪"/>
      <w:lvlJc w:val="left"/>
      <w:pPr>
        <w:ind w:left="63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B2492EB"/>
    <w:multiLevelType w:val="hybridMultilevel"/>
    <w:tmpl w:val="17DC9A6A"/>
    <w:lvl w:ilvl="0" w:tplc="464C641E">
      <w:start w:val="5"/>
      <w:numFmt w:val="decimal"/>
      <w:lvlText w:val="%1."/>
      <w:lvlJc w:val="left"/>
      <w:pPr>
        <w:ind w:left="720" w:hanging="360"/>
      </w:pPr>
    </w:lvl>
    <w:lvl w:ilvl="1" w:tplc="3392B7A6">
      <w:start w:val="1"/>
      <w:numFmt w:val="lowerLetter"/>
      <w:lvlText w:val="%2."/>
      <w:lvlJc w:val="left"/>
      <w:pPr>
        <w:ind w:left="1440" w:hanging="360"/>
      </w:pPr>
    </w:lvl>
    <w:lvl w:ilvl="2" w:tplc="01D6B4DE">
      <w:start w:val="1"/>
      <w:numFmt w:val="lowerRoman"/>
      <w:lvlText w:val="%3."/>
      <w:lvlJc w:val="right"/>
      <w:pPr>
        <w:ind w:left="2160" w:hanging="180"/>
      </w:pPr>
    </w:lvl>
    <w:lvl w:ilvl="3" w:tplc="57DC1F1A">
      <w:start w:val="1"/>
      <w:numFmt w:val="decimal"/>
      <w:lvlText w:val="%4."/>
      <w:lvlJc w:val="left"/>
      <w:pPr>
        <w:ind w:left="2880" w:hanging="360"/>
      </w:pPr>
    </w:lvl>
    <w:lvl w:ilvl="4" w:tplc="6F2EC1FC">
      <w:start w:val="1"/>
      <w:numFmt w:val="lowerLetter"/>
      <w:lvlText w:val="%5."/>
      <w:lvlJc w:val="left"/>
      <w:pPr>
        <w:ind w:left="3600" w:hanging="360"/>
      </w:pPr>
    </w:lvl>
    <w:lvl w:ilvl="5" w:tplc="6924E730">
      <w:start w:val="1"/>
      <w:numFmt w:val="lowerRoman"/>
      <w:lvlText w:val="%6."/>
      <w:lvlJc w:val="right"/>
      <w:pPr>
        <w:ind w:left="4320" w:hanging="180"/>
      </w:pPr>
    </w:lvl>
    <w:lvl w:ilvl="6" w:tplc="D5023CAE">
      <w:start w:val="1"/>
      <w:numFmt w:val="decimal"/>
      <w:lvlText w:val="%7."/>
      <w:lvlJc w:val="left"/>
      <w:pPr>
        <w:ind w:left="5040" w:hanging="360"/>
      </w:pPr>
    </w:lvl>
    <w:lvl w:ilvl="7" w:tplc="61742DDE">
      <w:start w:val="1"/>
      <w:numFmt w:val="lowerLetter"/>
      <w:lvlText w:val="%8."/>
      <w:lvlJc w:val="left"/>
      <w:pPr>
        <w:ind w:left="5760" w:hanging="360"/>
      </w:pPr>
    </w:lvl>
    <w:lvl w:ilvl="8" w:tplc="08FAB954">
      <w:start w:val="1"/>
      <w:numFmt w:val="lowerRoman"/>
      <w:lvlText w:val="%9."/>
      <w:lvlJc w:val="right"/>
      <w:pPr>
        <w:ind w:left="6480" w:hanging="180"/>
      </w:pPr>
    </w:lvl>
  </w:abstractNum>
  <w:abstractNum w:abstractNumId="23" w15:restartNumberingAfterBreak="0">
    <w:nsid w:val="55915149"/>
    <w:multiLevelType w:val="hybridMultilevel"/>
    <w:tmpl w:val="43EE8112"/>
    <w:lvl w:ilvl="0" w:tplc="35C8CBD4">
      <w:start w:val="1"/>
      <w:numFmt w:val="decimal"/>
      <w:lvlText w:val="%1."/>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8780746">
      <w:start w:val="1"/>
      <w:numFmt w:val="lowerLetter"/>
      <w:lvlText w:val="%2"/>
      <w:lvlJc w:val="left"/>
      <w:pPr>
        <w:ind w:left="12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3202C3A">
      <w:start w:val="1"/>
      <w:numFmt w:val="lowerRoman"/>
      <w:lvlText w:val="%3"/>
      <w:lvlJc w:val="left"/>
      <w:pPr>
        <w:ind w:left="19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363546">
      <w:start w:val="1"/>
      <w:numFmt w:val="decimal"/>
      <w:lvlText w:val="%4"/>
      <w:lvlJc w:val="left"/>
      <w:pPr>
        <w:ind w:left="26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B5C8A40">
      <w:start w:val="1"/>
      <w:numFmt w:val="lowerLetter"/>
      <w:lvlText w:val="%5"/>
      <w:lvlJc w:val="left"/>
      <w:pPr>
        <w:ind w:left="33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82A31D2">
      <w:start w:val="1"/>
      <w:numFmt w:val="lowerRoman"/>
      <w:lvlText w:val="%6"/>
      <w:lvlJc w:val="left"/>
      <w:pPr>
        <w:ind w:left="41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C76B3C2">
      <w:start w:val="1"/>
      <w:numFmt w:val="decimal"/>
      <w:lvlText w:val="%7"/>
      <w:lvlJc w:val="left"/>
      <w:pPr>
        <w:ind w:left="4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488A390">
      <w:start w:val="1"/>
      <w:numFmt w:val="lowerLetter"/>
      <w:lvlText w:val="%8"/>
      <w:lvlJc w:val="left"/>
      <w:pPr>
        <w:ind w:left="55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FF22D76">
      <w:start w:val="1"/>
      <w:numFmt w:val="lowerRoman"/>
      <w:lvlText w:val="%9"/>
      <w:lvlJc w:val="left"/>
      <w:pPr>
        <w:ind w:left="62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EB87B90"/>
    <w:multiLevelType w:val="multilevel"/>
    <w:tmpl w:val="2EE67B9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25" w15:restartNumberingAfterBreak="0">
    <w:nsid w:val="5EE25A61"/>
    <w:multiLevelType w:val="hybridMultilevel"/>
    <w:tmpl w:val="1C704BD0"/>
    <w:lvl w:ilvl="0" w:tplc="F2AA1572">
      <w:start w:val="1"/>
      <w:numFmt w:val="lowerLetter"/>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5A0FAE4">
      <w:start w:val="7"/>
      <w:numFmt w:val="decimal"/>
      <w:lvlText w:val="%2."/>
      <w:lvlJc w:val="left"/>
      <w:pPr>
        <w:ind w:left="1802"/>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2" w:tplc="7EBC8C16">
      <w:start w:val="1"/>
      <w:numFmt w:val="lowerRoman"/>
      <w:lvlText w:val="%3"/>
      <w:lvlJc w:val="left"/>
      <w:pPr>
        <w:ind w:left="1440"/>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3" w:tplc="C0E6DC1C">
      <w:start w:val="1"/>
      <w:numFmt w:val="decimal"/>
      <w:lvlText w:val="%4"/>
      <w:lvlJc w:val="left"/>
      <w:pPr>
        <w:ind w:left="2160"/>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4" w:tplc="E17293C6">
      <w:start w:val="1"/>
      <w:numFmt w:val="lowerLetter"/>
      <w:lvlText w:val="%5"/>
      <w:lvlJc w:val="left"/>
      <w:pPr>
        <w:ind w:left="2880"/>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5" w:tplc="8BCCA6B0">
      <w:start w:val="1"/>
      <w:numFmt w:val="lowerRoman"/>
      <w:lvlText w:val="%6"/>
      <w:lvlJc w:val="left"/>
      <w:pPr>
        <w:ind w:left="3600"/>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6" w:tplc="5F7A2D52">
      <w:start w:val="1"/>
      <w:numFmt w:val="decimal"/>
      <w:lvlText w:val="%7"/>
      <w:lvlJc w:val="left"/>
      <w:pPr>
        <w:ind w:left="4320"/>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7" w:tplc="310E7366">
      <w:start w:val="1"/>
      <w:numFmt w:val="lowerLetter"/>
      <w:lvlText w:val="%8"/>
      <w:lvlJc w:val="left"/>
      <w:pPr>
        <w:ind w:left="5040"/>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lvl w:ilvl="8" w:tplc="830E12DA">
      <w:start w:val="1"/>
      <w:numFmt w:val="lowerRoman"/>
      <w:lvlText w:val="%9"/>
      <w:lvlJc w:val="left"/>
      <w:pPr>
        <w:ind w:left="5760"/>
      </w:pPr>
      <w:rPr>
        <w:rFonts w:ascii="Calibri" w:eastAsia="Calibri" w:hAnsi="Calibri" w:cs="Calibri"/>
        <w:b w:val="0"/>
        <w:i w:val="0"/>
        <w:strike w:val="0"/>
        <w:dstrike w:val="0"/>
        <w:color w:val="0F4761"/>
        <w:sz w:val="32"/>
        <w:szCs w:val="32"/>
        <w:u w:val="none" w:color="000000"/>
        <w:bdr w:val="none" w:sz="0" w:space="0" w:color="auto"/>
        <w:shd w:val="clear" w:color="auto" w:fill="auto"/>
        <w:vertAlign w:val="baseline"/>
      </w:rPr>
    </w:lvl>
  </w:abstractNum>
  <w:abstractNum w:abstractNumId="26" w15:restartNumberingAfterBreak="0">
    <w:nsid w:val="5F811386"/>
    <w:multiLevelType w:val="hybridMultilevel"/>
    <w:tmpl w:val="4A2E2824"/>
    <w:lvl w:ilvl="0" w:tplc="577CA910">
      <w:start w:val="1"/>
      <w:numFmt w:val="upperLetter"/>
      <w:lvlText w:val="%1."/>
      <w:lvlJc w:val="left"/>
      <w:pPr>
        <w:ind w:left="770" w:hanging="41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9CF055C"/>
    <w:multiLevelType w:val="hybridMultilevel"/>
    <w:tmpl w:val="7834F18C"/>
    <w:lvl w:ilvl="0" w:tplc="3938671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AB6ED62">
      <w:start w:val="1"/>
      <w:numFmt w:val="lowerLetter"/>
      <w:lvlText w:val="%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1E8627C">
      <w:start w:val="1"/>
      <w:numFmt w:val="lowerLetter"/>
      <w:lvlRestart w:val="0"/>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F05FA8">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8BE6318">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EEC6C78">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EC0B2AA">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E7CFACC">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EE21E5E">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B43B9F6"/>
    <w:multiLevelType w:val="hybridMultilevel"/>
    <w:tmpl w:val="5C024592"/>
    <w:lvl w:ilvl="0" w:tplc="79065992">
      <w:start w:val="3"/>
      <w:numFmt w:val="decimal"/>
      <w:lvlText w:val="%1."/>
      <w:lvlJc w:val="left"/>
      <w:pPr>
        <w:ind w:left="720" w:hanging="360"/>
      </w:pPr>
    </w:lvl>
    <w:lvl w:ilvl="1" w:tplc="A6384BEA">
      <w:start w:val="1"/>
      <w:numFmt w:val="lowerLetter"/>
      <w:lvlText w:val="%2."/>
      <w:lvlJc w:val="left"/>
      <w:pPr>
        <w:ind w:left="1440" w:hanging="360"/>
      </w:pPr>
    </w:lvl>
    <w:lvl w:ilvl="2" w:tplc="D8A61552">
      <w:start w:val="1"/>
      <w:numFmt w:val="lowerRoman"/>
      <w:lvlText w:val="%3."/>
      <w:lvlJc w:val="right"/>
      <w:pPr>
        <w:ind w:left="2160" w:hanging="180"/>
      </w:pPr>
    </w:lvl>
    <w:lvl w:ilvl="3" w:tplc="68CCD5D8">
      <w:start w:val="1"/>
      <w:numFmt w:val="decimal"/>
      <w:lvlText w:val="%4."/>
      <w:lvlJc w:val="left"/>
      <w:pPr>
        <w:ind w:left="2880" w:hanging="360"/>
      </w:pPr>
    </w:lvl>
    <w:lvl w:ilvl="4" w:tplc="412CA3EA">
      <w:start w:val="1"/>
      <w:numFmt w:val="lowerLetter"/>
      <w:lvlText w:val="%5."/>
      <w:lvlJc w:val="left"/>
      <w:pPr>
        <w:ind w:left="3600" w:hanging="360"/>
      </w:pPr>
    </w:lvl>
    <w:lvl w:ilvl="5" w:tplc="FB00BE58">
      <w:start w:val="1"/>
      <w:numFmt w:val="lowerRoman"/>
      <w:lvlText w:val="%6."/>
      <w:lvlJc w:val="right"/>
      <w:pPr>
        <w:ind w:left="4320" w:hanging="180"/>
      </w:pPr>
    </w:lvl>
    <w:lvl w:ilvl="6" w:tplc="EFF2C7E8">
      <w:start w:val="1"/>
      <w:numFmt w:val="decimal"/>
      <w:lvlText w:val="%7."/>
      <w:lvlJc w:val="left"/>
      <w:pPr>
        <w:ind w:left="5040" w:hanging="360"/>
      </w:pPr>
    </w:lvl>
    <w:lvl w:ilvl="7" w:tplc="BC162738">
      <w:start w:val="1"/>
      <w:numFmt w:val="lowerLetter"/>
      <w:lvlText w:val="%8."/>
      <w:lvlJc w:val="left"/>
      <w:pPr>
        <w:ind w:left="5760" w:hanging="360"/>
      </w:pPr>
    </w:lvl>
    <w:lvl w:ilvl="8" w:tplc="0582B396">
      <w:start w:val="1"/>
      <w:numFmt w:val="lowerRoman"/>
      <w:lvlText w:val="%9."/>
      <w:lvlJc w:val="right"/>
      <w:pPr>
        <w:ind w:left="6480" w:hanging="180"/>
      </w:pPr>
    </w:lvl>
  </w:abstractNum>
  <w:abstractNum w:abstractNumId="29" w15:restartNumberingAfterBreak="0">
    <w:nsid w:val="6BFD1FCB"/>
    <w:multiLevelType w:val="hybridMultilevel"/>
    <w:tmpl w:val="BFD4B81A"/>
    <w:lvl w:ilvl="0" w:tplc="66DA45FA">
      <w:start w:val="1"/>
      <w:numFmt w:val="decimal"/>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6A68C0A">
      <w:start w:val="1"/>
      <w:numFmt w:val="bullet"/>
      <w:lvlText w:val="➢"/>
      <w:lvlJc w:val="left"/>
      <w:pPr>
        <w:ind w:left="106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846C3DA">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D67402">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3E4C254">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D88E3F4">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FDCFCB6">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DB40144">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FB82510">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4930AEB"/>
    <w:multiLevelType w:val="hybridMultilevel"/>
    <w:tmpl w:val="37F079E8"/>
    <w:lvl w:ilvl="0" w:tplc="3FF2B942">
      <w:start w:val="1"/>
      <w:numFmt w:val="decimal"/>
      <w:lvlText w:val="%1."/>
      <w:lvlJc w:val="left"/>
      <w:pPr>
        <w:ind w:left="7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1782632">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B6C2EE4">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8DEE9C6">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9AEB69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86B5BE">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11C973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88AEC8C">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4068BAE">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8871E73"/>
    <w:multiLevelType w:val="hybridMultilevel"/>
    <w:tmpl w:val="964E9DC4"/>
    <w:lvl w:ilvl="0" w:tplc="F2900044">
      <w:start w:val="1"/>
      <w:numFmt w:val="decimal"/>
      <w:lvlText w:val="%1."/>
      <w:lvlJc w:val="left"/>
      <w:pPr>
        <w:ind w:left="7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3F2F7E2">
      <w:start w:val="1"/>
      <w:numFmt w:val="lowerLetter"/>
      <w:lvlText w:val="%2"/>
      <w:lvlJc w:val="left"/>
      <w:pPr>
        <w:ind w:left="1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F5E1F9C">
      <w:start w:val="1"/>
      <w:numFmt w:val="lowerRoman"/>
      <w:lvlText w:val="%3"/>
      <w:lvlJc w:val="left"/>
      <w:pPr>
        <w:ind w:left="1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E025E14">
      <w:start w:val="1"/>
      <w:numFmt w:val="decimal"/>
      <w:lvlText w:val="%4"/>
      <w:lvlJc w:val="left"/>
      <w:pPr>
        <w:ind w:left="2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8B2A544">
      <w:start w:val="1"/>
      <w:numFmt w:val="lowerLetter"/>
      <w:lvlText w:val="%5"/>
      <w:lvlJc w:val="left"/>
      <w:pPr>
        <w:ind w:left="3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407F7C">
      <w:start w:val="1"/>
      <w:numFmt w:val="lowerRoman"/>
      <w:lvlText w:val="%6"/>
      <w:lvlJc w:val="left"/>
      <w:pPr>
        <w:ind w:left="41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AD8A754">
      <w:start w:val="1"/>
      <w:numFmt w:val="decimal"/>
      <w:lvlText w:val="%7"/>
      <w:lvlJc w:val="left"/>
      <w:pPr>
        <w:ind w:left="48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A965A4A">
      <w:start w:val="1"/>
      <w:numFmt w:val="lowerLetter"/>
      <w:lvlText w:val="%8"/>
      <w:lvlJc w:val="left"/>
      <w:pPr>
        <w:ind w:left="55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7C6C52">
      <w:start w:val="1"/>
      <w:numFmt w:val="lowerRoman"/>
      <w:lvlText w:val="%9"/>
      <w:lvlJc w:val="left"/>
      <w:pPr>
        <w:ind w:left="6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9E34270"/>
    <w:multiLevelType w:val="hybridMultilevel"/>
    <w:tmpl w:val="E7DCA428"/>
    <w:lvl w:ilvl="0" w:tplc="43A6A4AE">
      <w:start w:val="1"/>
      <w:numFmt w:val="decimal"/>
      <w:lvlText w:val="%1."/>
      <w:lvlJc w:val="left"/>
      <w:pPr>
        <w:ind w:left="3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4EE7F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65CC2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80486C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BA09FC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88A69C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8C97A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BC05D8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DAE657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A387686"/>
    <w:multiLevelType w:val="multilevel"/>
    <w:tmpl w:val="9982BE8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34" w15:restartNumberingAfterBreak="0">
    <w:nsid w:val="7B9D77A9"/>
    <w:multiLevelType w:val="hybridMultilevel"/>
    <w:tmpl w:val="629096E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CE11C55"/>
    <w:multiLevelType w:val="multilevel"/>
    <w:tmpl w:val="582AB2E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36" w15:restartNumberingAfterBreak="0">
    <w:nsid w:val="7EE01FF2"/>
    <w:multiLevelType w:val="hybridMultilevel"/>
    <w:tmpl w:val="A0042A7C"/>
    <w:lvl w:ilvl="0" w:tplc="0C0A0001">
      <w:start w:val="1"/>
      <w:numFmt w:val="bullet"/>
      <w:lvlText w:val=""/>
      <w:lvlJc w:val="left"/>
      <w:pPr>
        <w:ind w:left="1090" w:hanging="360"/>
      </w:pPr>
      <w:rPr>
        <w:rFonts w:ascii="Symbol" w:hAnsi="Symbol" w:hint="default"/>
      </w:rPr>
    </w:lvl>
    <w:lvl w:ilvl="1" w:tplc="0C0A0003" w:tentative="1">
      <w:start w:val="1"/>
      <w:numFmt w:val="bullet"/>
      <w:lvlText w:val="o"/>
      <w:lvlJc w:val="left"/>
      <w:pPr>
        <w:ind w:left="1810" w:hanging="360"/>
      </w:pPr>
      <w:rPr>
        <w:rFonts w:ascii="Courier New" w:hAnsi="Courier New" w:cs="Courier New" w:hint="default"/>
      </w:rPr>
    </w:lvl>
    <w:lvl w:ilvl="2" w:tplc="0C0A0005" w:tentative="1">
      <w:start w:val="1"/>
      <w:numFmt w:val="bullet"/>
      <w:lvlText w:val=""/>
      <w:lvlJc w:val="left"/>
      <w:pPr>
        <w:ind w:left="2530" w:hanging="360"/>
      </w:pPr>
      <w:rPr>
        <w:rFonts w:ascii="Wingdings" w:hAnsi="Wingdings" w:hint="default"/>
      </w:rPr>
    </w:lvl>
    <w:lvl w:ilvl="3" w:tplc="0C0A0001" w:tentative="1">
      <w:start w:val="1"/>
      <w:numFmt w:val="bullet"/>
      <w:lvlText w:val=""/>
      <w:lvlJc w:val="left"/>
      <w:pPr>
        <w:ind w:left="3250" w:hanging="360"/>
      </w:pPr>
      <w:rPr>
        <w:rFonts w:ascii="Symbol" w:hAnsi="Symbol" w:hint="default"/>
      </w:rPr>
    </w:lvl>
    <w:lvl w:ilvl="4" w:tplc="0C0A0003" w:tentative="1">
      <w:start w:val="1"/>
      <w:numFmt w:val="bullet"/>
      <w:lvlText w:val="o"/>
      <w:lvlJc w:val="left"/>
      <w:pPr>
        <w:ind w:left="3970" w:hanging="360"/>
      </w:pPr>
      <w:rPr>
        <w:rFonts w:ascii="Courier New" w:hAnsi="Courier New" w:cs="Courier New" w:hint="default"/>
      </w:rPr>
    </w:lvl>
    <w:lvl w:ilvl="5" w:tplc="0C0A0005" w:tentative="1">
      <w:start w:val="1"/>
      <w:numFmt w:val="bullet"/>
      <w:lvlText w:val=""/>
      <w:lvlJc w:val="left"/>
      <w:pPr>
        <w:ind w:left="4690" w:hanging="360"/>
      </w:pPr>
      <w:rPr>
        <w:rFonts w:ascii="Wingdings" w:hAnsi="Wingdings" w:hint="default"/>
      </w:rPr>
    </w:lvl>
    <w:lvl w:ilvl="6" w:tplc="0C0A0001" w:tentative="1">
      <w:start w:val="1"/>
      <w:numFmt w:val="bullet"/>
      <w:lvlText w:val=""/>
      <w:lvlJc w:val="left"/>
      <w:pPr>
        <w:ind w:left="5410" w:hanging="360"/>
      </w:pPr>
      <w:rPr>
        <w:rFonts w:ascii="Symbol" w:hAnsi="Symbol" w:hint="default"/>
      </w:rPr>
    </w:lvl>
    <w:lvl w:ilvl="7" w:tplc="0C0A0003" w:tentative="1">
      <w:start w:val="1"/>
      <w:numFmt w:val="bullet"/>
      <w:lvlText w:val="o"/>
      <w:lvlJc w:val="left"/>
      <w:pPr>
        <w:ind w:left="6130" w:hanging="360"/>
      </w:pPr>
      <w:rPr>
        <w:rFonts w:ascii="Courier New" w:hAnsi="Courier New" w:cs="Courier New" w:hint="default"/>
      </w:rPr>
    </w:lvl>
    <w:lvl w:ilvl="8" w:tplc="0C0A0005" w:tentative="1">
      <w:start w:val="1"/>
      <w:numFmt w:val="bullet"/>
      <w:lvlText w:val=""/>
      <w:lvlJc w:val="left"/>
      <w:pPr>
        <w:ind w:left="6850" w:hanging="360"/>
      </w:pPr>
      <w:rPr>
        <w:rFonts w:ascii="Wingdings" w:hAnsi="Wingdings" w:hint="default"/>
      </w:rPr>
    </w:lvl>
  </w:abstractNum>
  <w:num w:numId="1" w16cid:durableId="125197564">
    <w:abstractNumId w:val="0"/>
  </w:num>
  <w:num w:numId="2" w16cid:durableId="1686974969">
    <w:abstractNumId w:val="22"/>
  </w:num>
  <w:num w:numId="3" w16cid:durableId="939490210">
    <w:abstractNumId w:val="5"/>
  </w:num>
  <w:num w:numId="4" w16cid:durableId="1252274662">
    <w:abstractNumId w:val="28"/>
  </w:num>
  <w:num w:numId="5" w16cid:durableId="1320843759">
    <w:abstractNumId w:val="15"/>
  </w:num>
  <w:num w:numId="6" w16cid:durableId="1289817428">
    <w:abstractNumId w:val="4"/>
  </w:num>
  <w:num w:numId="7" w16cid:durableId="33045440">
    <w:abstractNumId w:val="3"/>
  </w:num>
  <w:num w:numId="8" w16cid:durableId="1782724889">
    <w:abstractNumId w:val="7"/>
  </w:num>
  <w:num w:numId="9" w16cid:durableId="1145468390">
    <w:abstractNumId w:val="32"/>
  </w:num>
  <w:num w:numId="10" w16cid:durableId="237522117">
    <w:abstractNumId w:val="23"/>
  </w:num>
  <w:num w:numId="11" w16cid:durableId="588538582">
    <w:abstractNumId w:val="8"/>
  </w:num>
  <w:num w:numId="12" w16cid:durableId="80957311">
    <w:abstractNumId w:val="17"/>
  </w:num>
  <w:num w:numId="13" w16cid:durableId="883828421">
    <w:abstractNumId w:val="29"/>
  </w:num>
  <w:num w:numId="14" w16cid:durableId="278806619">
    <w:abstractNumId w:val="18"/>
  </w:num>
  <w:num w:numId="15" w16cid:durableId="1573464324">
    <w:abstractNumId w:val="20"/>
  </w:num>
  <w:num w:numId="16" w16cid:durableId="1663699306">
    <w:abstractNumId w:val="31"/>
  </w:num>
  <w:num w:numId="17" w16cid:durableId="849367847">
    <w:abstractNumId w:val="30"/>
  </w:num>
  <w:num w:numId="18" w16cid:durableId="864556420">
    <w:abstractNumId w:val="21"/>
  </w:num>
  <w:num w:numId="19" w16cid:durableId="596718179">
    <w:abstractNumId w:val="14"/>
  </w:num>
  <w:num w:numId="20" w16cid:durableId="1002200605">
    <w:abstractNumId w:val="13"/>
  </w:num>
  <w:num w:numId="21" w16cid:durableId="1656182626">
    <w:abstractNumId w:val="1"/>
  </w:num>
  <w:num w:numId="22" w16cid:durableId="68887466">
    <w:abstractNumId w:val="25"/>
  </w:num>
  <w:num w:numId="23" w16cid:durableId="1442610218">
    <w:abstractNumId w:val="27"/>
  </w:num>
  <w:num w:numId="24" w16cid:durableId="1207597847">
    <w:abstractNumId w:val="11"/>
  </w:num>
  <w:num w:numId="25" w16cid:durableId="337345055">
    <w:abstractNumId w:val="9"/>
  </w:num>
  <w:num w:numId="26" w16cid:durableId="1930578137">
    <w:abstractNumId w:val="24"/>
  </w:num>
  <w:num w:numId="27" w16cid:durableId="2089885961">
    <w:abstractNumId w:val="10"/>
  </w:num>
  <w:num w:numId="28" w16cid:durableId="1898322145">
    <w:abstractNumId w:val="12"/>
  </w:num>
  <w:num w:numId="29" w16cid:durableId="1015379983">
    <w:abstractNumId w:val="16"/>
  </w:num>
  <w:num w:numId="30" w16cid:durableId="621228704">
    <w:abstractNumId w:val="6"/>
  </w:num>
  <w:num w:numId="31" w16cid:durableId="1363019259">
    <w:abstractNumId w:val="35"/>
  </w:num>
  <w:num w:numId="32" w16cid:durableId="1450393375">
    <w:abstractNumId w:val="33"/>
  </w:num>
  <w:num w:numId="33" w16cid:durableId="869076984">
    <w:abstractNumId w:val="2"/>
  </w:num>
  <w:num w:numId="34" w16cid:durableId="844517891">
    <w:abstractNumId w:val="19"/>
  </w:num>
  <w:num w:numId="35" w16cid:durableId="480777381">
    <w:abstractNumId w:val="26"/>
  </w:num>
  <w:num w:numId="36" w16cid:durableId="299262745">
    <w:abstractNumId w:val="34"/>
  </w:num>
  <w:num w:numId="37" w16cid:durableId="413405474">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59B"/>
    <w:rsid w:val="00075E77"/>
    <w:rsid w:val="00080607"/>
    <w:rsid w:val="000C0CEE"/>
    <w:rsid w:val="00111D80"/>
    <w:rsid w:val="001352CF"/>
    <w:rsid w:val="00147ED3"/>
    <w:rsid w:val="001819B0"/>
    <w:rsid w:val="001A6D34"/>
    <w:rsid w:val="001C5836"/>
    <w:rsid w:val="00274E8E"/>
    <w:rsid w:val="00275D12"/>
    <w:rsid w:val="002B2FCD"/>
    <w:rsid w:val="002B7ED4"/>
    <w:rsid w:val="00334B8E"/>
    <w:rsid w:val="00366961"/>
    <w:rsid w:val="003E3106"/>
    <w:rsid w:val="00435573"/>
    <w:rsid w:val="00492429"/>
    <w:rsid w:val="004A7FAC"/>
    <w:rsid w:val="004E1566"/>
    <w:rsid w:val="005133F0"/>
    <w:rsid w:val="00642FC0"/>
    <w:rsid w:val="006809B4"/>
    <w:rsid w:val="006A259B"/>
    <w:rsid w:val="006A4BD8"/>
    <w:rsid w:val="00717B04"/>
    <w:rsid w:val="00730300"/>
    <w:rsid w:val="007751B2"/>
    <w:rsid w:val="007A5172"/>
    <w:rsid w:val="0085757C"/>
    <w:rsid w:val="0088240D"/>
    <w:rsid w:val="008C3F4D"/>
    <w:rsid w:val="00915A02"/>
    <w:rsid w:val="009E32B3"/>
    <w:rsid w:val="00A36BDE"/>
    <w:rsid w:val="00A754D2"/>
    <w:rsid w:val="00AA3CFF"/>
    <w:rsid w:val="00B06140"/>
    <w:rsid w:val="00B3A230"/>
    <w:rsid w:val="00BE5C0C"/>
    <w:rsid w:val="00BF67D5"/>
    <w:rsid w:val="00C07B0C"/>
    <w:rsid w:val="00CB63FD"/>
    <w:rsid w:val="00CC4222"/>
    <w:rsid w:val="00D14966"/>
    <w:rsid w:val="00D74690"/>
    <w:rsid w:val="00F155F0"/>
    <w:rsid w:val="00F81C69"/>
    <w:rsid w:val="00FD2212"/>
    <w:rsid w:val="00FE4D92"/>
    <w:rsid w:val="04A66717"/>
    <w:rsid w:val="057CD0E6"/>
    <w:rsid w:val="06095404"/>
    <w:rsid w:val="0708CD43"/>
    <w:rsid w:val="0839E796"/>
    <w:rsid w:val="08621DD3"/>
    <w:rsid w:val="094C0313"/>
    <w:rsid w:val="0A4C3386"/>
    <w:rsid w:val="0A8B39AD"/>
    <w:rsid w:val="0DCD5B3A"/>
    <w:rsid w:val="10B76D24"/>
    <w:rsid w:val="10F1597D"/>
    <w:rsid w:val="156D3AE1"/>
    <w:rsid w:val="16326517"/>
    <w:rsid w:val="16DA198D"/>
    <w:rsid w:val="1712EBE0"/>
    <w:rsid w:val="17D05406"/>
    <w:rsid w:val="19CFA6C8"/>
    <w:rsid w:val="1A3CC284"/>
    <w:rsid w:val="1A450AE9"/>
    <w:rsid w:val="1B474943"/>
    <w:rsid w:val="1DDC790F"/>
    <w:rsid w:val="1E412758"/>
    <w:rsid w:val="1E5D656A"/>
    <w:rsid w:val="1E7F65E7"/>
    <w:rsid w:val="1EC0634E"/>
    <w:rsid w:val="1F9A90DE"/>
    <w:rsid w:val="1FCE1234"/>
    <w:rsid w:val="20135E50"/>
    <w:rsid w:val="20738E39"/>
    <w:rsid w:val="219BF549"/>
    <w:rsid w:val="23811BF5"/>
    <w:rsid w:val="2707F119"/>
    <w:rsid w:val="28AD5949"/>
    <w:rsid w:val="299A8252"/>
    <w:rsid w:val="2ADB164E"/>
    <w:rsid w:val="2B218E75"/>
    <w:rsid w:val="2CC0566C"/>
    <w:rsid w:val="2D172AB5"/>
    <w:rsid w:val="2E6C8BE2"/>
    <w:rsid w:val="2EB5441D"/>
    <w:rsid w:val="31261DC5"/>
    <w:rsid w:val="32EB14DE"/>
    <w:rsid w:val="345F7903"/>
    <w:rsid w:val="34A1A33F"/>
    <w:rsid w:val="38107C15"/>
    <w:rsid w:val="3A4C48BA"/>
    <w:rsid w:val="3A7F5EBF"/>
    <w:rsid w:val="3B2CE223"/>
    <w:rsid w:val="3CF544AD"/>
    <w:rsid w:val="3EEEF3C8"/>
    <w:rsid w:val="40651EBB"/>
    <w:rsid w:val="41534D74"/>
    <w:rsid w:val="426895F9"/>
    <w:rsid w:val="428D2FB5"/>
    <w:rsid w:val="4567AA74"/>
    <w:rsid w:val="46661E9E"/>
    <w:rsid w:val="47E7572E"/>
    <w:rsid w:val="484FCFC1"/>
    <w:rsid w:val="48B094CF"/>
    <w:rsid w:val="48B884D5"/>
    <w:rsid w:val="49E2818F"/>
    <w:rsid w:val="4A295C36"/>
    <w:rsid w:val="4C2D1389"/>
    <w:rsid w:val="4DEB4024"/>
    <w:rsid w:val="51A282CE"/>
    <w:rsid w:val="528CD8E9"/>
    <w:rsid w:val="534B95DC"/>
    <w:rsid w:val="5763059E"/>
    <w:rsid w:val="59A2D459"/>
    <w:rsid w:val="5C3F0B9F"/>
    <w:rsid w:val="5D60A1C9"/>
    <w:rsid w:val="5DE0AB1D"/>
    <w:rsid w:val="5DFC7385"/>
    <w:rsid w:val="5EA62AB6"/>
    <w:rsid w:val="5EE601F3"/>
    <w:rsid w:val="5FFF3F84"/>
    <w:rsid w:val="6131CC8A"/>
    <w:rsid w:val="61641B61"/>
    <w:rsid w:val="6192521B"/>
    <w:rsid w:val="62C7C9ED"/>
    <w:rsid w:val="62E37E34"/>
    <w:rsid w:val="633B6583"/>
    <w:rsid w:val="683446F1"/>
    <w:rsid w:val="69BC1B1C"/>
    <w:rsid w:val="70761935"/>
    <w:rsid w:val="71815B1F"/>
    <w:rsid w:val="7296208C"/>
    <w:rsid w:val="74F46B63"/>
    <w:rsid w:val="7735EA5C"/>
    <w:rsid w:val="77C086D7"/>
    <w:rsid w:val="791B4A96"/>
    <w:rsid w:val="7DC298ED"/>
    <w:rsid w:val="7FD444D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F94AF"/>
  <w15:docId w15:val="{A7B252AB-E481-49F6-B5D7-9AFD727F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50" w:lineRule="auto"/>
      <w:ind w:left="370" w:right="990" w:hanging="10"/>
      <w:jc w:val="both"/>
    </w:pPr>
    <w:rPr>
      <w:rFonts w:ascii="Calibri" w:eastAsia="Calibri" w:hAnsi="Calibri" w:cs="Calibri"/>
      <w:color w:val="000000"/>
      <w:sz w:val="22"/>
    </w:rPr>
  </w:style>
  <w:style w:type="paragraph" w:styleId="Ttulo1">
    <w:name w:val="heading 1"/>
    <w:next w:val="Normal"/>
    <w:link w:val="Ttulo1Car"/>
    <w:uiPriority w:val="9"/>
    <w:qFormat/>
    <w:pPr>
      <w:keepNext/>
      <w:keepLines/>
      <w:numPr>
        <w:numId w:val="24"/>
      </w:numPr>
      <w:spacing w:after="0" w:line="259" w:lineRule="auto"/>
      <w:ind w:left="10" w:right="634" w:hanging="10"/>
      <w:outlineLvl w:val="0"/>
    </w:pPr>
    <w:rPr>
      <w:rFonts w:ascii="Calibri" w:eastAsia="Calibri" w:hAnsi="Calibri" w:cs="Calibri"/>
      <w:color w:val="0F4761"/>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libri" w:eastAsia="Calibri" w:hAnsi="Calibri" w:cs="Calibri"/>
      <w:color w:val="0F4761"/>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pPr>
      <w:ind w:left="720"/>
      <w:contextualSpacing/>
    </w:pPr>
  </w:style>
  <w:style w:type="paragraph" w:styleId="Encabezado">
    <w:name w:val="header"/>
    <w:basedOn w:val="Normal"/>
    <w:link w:val="EncabezadoCar"/>
    <w:uiPriority w:val="99"/>
    <w:semiHidden/>
    <w:unhideWhenUsed/>
    <w:rsid w:val="00111D8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111D80"/>
    <w:rPr>
      <w:rFonts w:ascii="Calibri" w:eastAsia="Calibri" w:hAnsi="Calibri" w:cs="Calibri"/>
      <w:color w:val="000000"/>
      <w:sz w:val="22"/>
    </w:rPr>
  </w:style>
  <w:style w:type="paragraph" w:styleId="Piedepgina">
    <w:name w:val="footer"/>
    <w:basedOn w:val="Normal"/>
    <w:link w:val="PiedepginaCar"/>
    <w:uiPriority w:val="99"/>
    <w:semiHidden/>
    <w:unhideWhenUsed/>
    <w:rsid w:val="00111D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111D80"/>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edec0e-ce89-4f71-aad7-765f6d56eeaa">
      <Terms xmlns="http://schemas.microsoft.com/office/infopath/2007/PartnerControls"/>
    </lcf76f155ced4ddcb4097134ff3c332f>
    <TaxCatchAll xmlns="2181b18d-d5bb-4661-9cbe-9a09a103df1c" xsi:nil="true"/>
    <SharedWithUsers xmlns="2181b18d-d5bb-4661-9cbe-9a09a103df1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92B5B7F71BBA44B632B5A73B56616E" ma:contentTypeVersion="18" ma:contentTypeDescription="Create a new document." ma:contentTypeScope="" ma:versionID="b64cfca031362c6f1708411e40767890">
  <xsd:schema xmlns:xsd="http://www.w3.org/2001/XMLSchema" xmlns:xs="http://www.w3.org/2001/XMLSchema" xmlns:p="http://schemas.microsoft.com/office/2006/metadata/properties" xmlns:ns2="0bedec0e-ce89-4f71-aad7-765f6d56eeaa" xmlns:ns3="2181b18d-d5bb-4661-9cbe-9a09a103df1c" targetNamespace="http://schemas.microsoft.com/office/2006/metadata/properties" ma:root="true" ma:fieldsID="7101017a15006fcbc8f8199646325c91" ns2:_="" ns3:_="">
    <xsd:import namespace="0bedec0e-ce89-4f71-aad7-765f6d56eeaa"/>
    <xsd:import namespace="2181b18d-d5bb-4661-9cbe-9a09a103df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edec0e-ce89-4f71-aad7-765f6d56ee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81b18d-d5bb-4661-9cbe-9a09a103df1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be9a2af-ff90-408b-afe9-00e293b5f3aa}" ma:internalName="TaxCatchAll" ma:showField="CatchAllData" ma:web="2181b18d-d5bb-4661-9cbe-9a09a103df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22C5D5-8EC6-4448-BD7B-9559D180DE3C}">
  <ds:schemaRefs>
    <ds:schemaRef ds:uri="http://schemas.microsoft.com/sharepoint/v3/contenttype/forms"/>
  </ds:schemaRefs>
</ds:datastoreItem>
</file>

<file path=customXml/itemProps2.xml><?xml version="1.0" encoding="utf-8"?>
<ds:datastoreItem xmlns:ds="http://schemas.openxmlformats.org/officeDocument/2006/customXml" ds:itemID="{7DB4B555-CE6B-4764-8F99-B98ABD635B47}">
  <ds:schemaRefs>
    <ds:schemaRef ds:uri="http://schemas.microsoft.com/office/2006/metadata/properties"/>
    <ds:schemaRef ds:uri="http://schemas.microsoft.com/office/infopath/2007/PartnerControls"/>
    <ds:schemaRef ds:uri="0bedec0e-ce89-4f71-aad7-765f6d56eeaa"/>
    <ds:schemaRef ds:uri="2181b18d-d5bb-4661-9cbe-9a09a103df1c"/>
  </ds:schemaRefs>
</ds:datastoreItem>
</file>

<file path=customXml/itemProps3.xml><?xml version="1.0" encoding="utf-8"?>
<ds:datastoreItem xmlns:ds="http://schemas.openxmlformats.org/officeDocument/2006/customXml" ds:itemID="{37A10A63-4930-400A-AC9C-716E10AD6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edec0e-ce89-4f71-aad7-765f6d56eeaa"/>
    <ds:schemaRef ds:uri="2181b18d-d5bb-4661-9cbe-9a09a103d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21</Pages>
  <Words>7064</Words>
  <Characters>38858</Characters>
  <Application>Microsoft Office Word</Application>
  <DocSecurity>0</DocSecurity>
  <Lines>323</Lines>
  <Paragraphs>91</Paragraphs>
  <ScaleCrop>false</ScaleCrop>
  <Company/>
  <LinksUpToDate>false</LinksUpToDate>
  <CharactersWithSpaces>45831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Larrinaga, Ibon</dc:creator>
  <cp:keywords/>
  <cp:lastModifiedBy>Muruetagoiena Gondra, Pello</cp:lastModifiedBy>
  <cp:revision>5</cp:revision>
  <dcterms:created xsi:type="dcterms:W3CDTF">2025-12-16T08:03:00Z</dcterms:created>
  <dcterms:modified xsi:type="dcterms:W3CDTF">2026-01-26T12:53:00Z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0x010100D592B5B7F71BBA44B632B5A73B56616E</vt:lpwstr>
  </property>
  <property fmtid="{D5CDD505-2E9C-101B-9397-08002B2CF9AE}" pid="3" name="MediaServiceImageTags">
    <vt:lpwstr/>
  </property>
  <property fmtid="{D5CDD505-2E9C-101B-9397-08002B2CF9AE}" pid="4" name="Order">
    <vt:r8>14849700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