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CF72F" w14:textId="6FAAB5D1" w:rsidR="00977881" w:rsidRPr="00D81957" w:rsidRDefault="00D81957" w:rsidP="00977881">
      <w:pPr>
        <w:pStyle w:val="Texto"/>
        <w:rPr>
          <w:b/>
          <w:sz w:val="24"/>
          <w:szCs w:val="24"/>
        </w:rPr>
      </w:pPr>
      <w:r w:rsidRPr="00D81957">
        <w:rPr>
          <w:b/>
          <w:sz w:val="24"/>
          <w:szCs w:val="24"/>
        </w:rPr>
        <w:t>CHAQUETILLA Y PANTALON FORESTAL</w:t>
      </w:r>
    </w:p>
    <w:p w14:paraId="6FCCE584" w14:textId="77777777" w:rsidR="002E1BF9" w:rsidRDefault="002E1BF9" w:rsidP="00CE3E54">
      <w:pPr>
        <w:pStyle w:val="Texto"/>
      </w:pPr>
    </w:p>
    <w:p w14:paraId="4241AA3D" w14:textId="2640F90F" w:rsidR="00CE3E54" w:rsidRPr="003F294F" w:rsidRDefault="00D81F06" w:rsidP="00CE3E54">
      <w:pPr>
        <w:pStyle w:val="Texto"/>
      </w:pPr>
      <w:r>
        <w:t>1</w:t>
      </w:r>
      <w:r w:rsidR="00CE3E54" w:rsidRPr="003F294F">
        <w:t>. DESCRIPCIÓN GENERAL</w:t>
      </w:r>
    </w:p>
    <w:p w14:paraId="6C2CB236" w14:textId="77777777" w:rsidR="00CD1151" w:rsidRPr="003F294F" w:rsidRDefault="00CD1151" w:rsidP="00CE3E54">
      <w:pPr>
        <w:pStyle w:val="Texto"/>
      </w:pPr>
    </w:p>
    <w:p w14:paraId="09BDA979" w14:textId="73B02D9B" w:rsidR="00CD1151" w:rsidRPr="003F294F" w:rsidRDefault="00C02D24" w:rsidP="00D81F06">
      <w:pPr>
        <w:pStyle w:val="Texto"/>
        <w:numPr>
          <w:ilvl w:val="1"/>
          <w:numId w:val="16"/>
        </w:numPr>
      </w:pPr>
      <w:r>
        <w:t>C</w:t>
      </w:r>
      <w:r w:rsidR="006E2168">
        <w:t>HA</w:t>
      </w:r>
      <w:r>
        <w:t>QUETILLA</w:t>
      </w:r>
    </w:p>
    <w:p w14:paraId="4C1B3124" w14:textId="152292AC" w:rsidR="00CE3E54" w:rsidRPr="003F294F" w:rsidRDefault="00C02D24" w:rsidP="00CE3E54">
      <w:pPr>
        <w:pStyle w:val="Texto"/>
      </w:pPr>
      <w:r>
        <w:t>La chaquetilla</w:t>
      </w:r>
      <w:r w:rsidR="00CE3E54" w:rsidRPr="003F294F">
        <w:t xml:space="preserve"> denominada </w:t>
      </w:r>
      <w:r w:rsidR="00FE3FD9">
        <w:t>forestal</w:t>
      </w:r>
      <w:r w:rsidR="00CE3E54" w:rsidRPr="003F294F">
        <w:t xml:space="preserve"> es una prenda de vestir y de protección personal, considerada como EPI de categoría III, elaborada en tejido ignífugo, que cubra el torso hasta el cuello, y los brazos hasta las muñecas, provista de cuello y cerrada frontalmente mediante cremallera inyectada no metálica.</w:t>
      </w:r>
    </w:p>
    <w:p w14:paraId="4A391608" w14:textId="3B8B060E" w:rsidR="00CE3E54" w:rsidRPr="003F294F" w:rsidRDefault="00CE3E54" w:rsidP="00CE3E54">
      <w:pPr>
        <w:pStyle w:val="Texto"/>
      </w:pPr>
      <w:r w:rsidRPr="003F294F">
        <w:t>La ergonomía de la prenda tendrá que tener en cuenta que se va a utilizar en situaciones muy adversas por lo que en ningún momento podrá limitar los movimientos del usuario, teniendo que ser cómoda y segura en las labores de extinción de incendios forestales.</w:t>
      </w:r>
    </w:p>
    <w:p w14:paraId="0B0F1696" w14:textId="77777777" w:rsidR="00CE3E54" w:rsidRPr="002C6D17" w:rsidRDefault="00CE3E54" w:rsidP="00CE3E54">
      <w:pPr>
        <w:pStyle w:val="Texto"/>
      </w:pPr>
      <w:r w:rsidRPr="003F294F">
        <w:t xml:space="preserve">Estará confeccionada con materiales de primera calidad que no afectarán al portador en forma </w:t>
      </w:r>
      <w:r w:rsidRPr="002C6D17">
        <w:t>de efectos tóxicos y/o alérgicos. Las partes en contacto con la persona estarán libres de rugosidades, cantos agudos y/o salientes que puedan dañarla. Así mismo, asegurará una correcta transpiración del cuerpo.</w:t>
      </w:r>
    </w:p>
    <w:p w14:paraId="5CE23EA0" w14:textId="4A1BE35B" w:rsidR="00977881" w:rsidRPr="002C6D17" w:rsidRDefault="00CE3E54" w:rsidP="00CE3E54">
      <w:pPr>
        <w:pStyle w:val="Texto"/>
      </w:pPr>
      <w:r w:rsidRPr="002C6D17">
        <w:t>La c</w:t>
      </w:r>
      <w:r w:rsidR="00C02D24">
        <w:t>haquetilla</w:t>
      </w:r>
      <w:r w:rsidRPr="002C6D17">
        <w:t xml:space="preserve"> será de fácil colocación y se adaptará al cuerpo del usuario</w:t>
      </w:r>
    </w:p>
    <w:p w14:paraId="6E895A90" w14:textId="77777777" w:rsidR="00D056A9" w:rsidRPr="002C6D17" w:rsidRDefault="00D056A9" w:rsidP="00CE3E54">
      <w:pPr>
        <w:pStyle w:val="Texto"/>
      </w:pPr>
    </w:p>
    <w:p w14:paraId="2664295F" w14:textId="155B6B16" w:rsidR="00CD1151" w:rsidRPr="002C6D17" w:rsidRDefault="00CD1151" w:rsidP="00D81F06">
      <w:pPr>
        <w:pStyle w:val="Texto"/>
        <w:numPr>
          <w:ilvl w:val="1"/>
          <w:numId w:val="16"/>
        </w:numPr>
      </w:pPr>
      <w:r w:rsidRPr="002C6D17">
        <w:t>PANTALON</w:t>
      </w:r>
    </w:p>
    <w:p w14:paraId="6B93DA15" w14:textId="7E18F178" w:rsidR="00CD1151" w:rsidRPr="002C6D17" w:rsidRDefault="00CD1151" w:rsidP="00CD1151">
      <w:pPr>
        <w:pStyle w:val="Texto"/>
        <w:rPr>
          <w:lang w:val="es-ES_tradnl"/>
        </w:rPr>
      </w:pPr>
      <w:r w:rsidRPr="002C6D17">
        <w:t xml:space="preserve">El pantalón </w:t>
      </w:r>
      <w:r w:rsidRPr="002C6D17">
        <w:rPr>
          <w:lang w:val="es-ES_tradnl"/>
        </w:rPr>
        <w:t xml:space="preserve">denominado </w:t>
      </w:r>
      <w:r w:rsidR="002E1BF9">
        <w:rPr>
          <w:lang w:val="es-ES_tradnl"/>
        </w:rPr>
        <w:t>forestal</w:t>
      </w:r>
      <w:r w:rsidRPr="002C6D17">
        <w:rPr>
          <w:lang w:val="es-ES_tradnl"/>
        </w:rPr>
        <w:t xml:space="preserve"> es una prenda de vestir y de protección personal, considerada como EPI de categoría III, elaborada en tejido ignífugo, que se ciñe al cuerpo en la cintura y desciende cubriendo cada pierna hasta los </w:t>
      </w:r>
      <w:r w:rsidR="002E1BF9" w:rsidRPr="002C6D17">
        <w:rPr>
          <w:lang w:val="es-ES_tradnl"/>
        </w:rPr>
        <w:t>tobillos.</w:t>
      </w:r>
    </w:p>
    <w:p w14:paraId="222236CA" w14:textId="67D2E6D7" w:rsidR="00CD1151" w:rsidRPr="002C6D17" w:rsidRDefault="00CD1151" w:rsidP="00CD1151">
      <w:pPr>
        <w:pStyle w:val="Texto"/>
      </w:pPr>
      <w:r w:rsidRPr="002C6D17">
        <w:t xml:space="preserve">La ergonomía de la prenda tendrá que tener en cuenta que se va a utilizar en situaciones muy adversas por lo que en ningún momento podrá limitar los movimientos del usuario, teniendo </w:t>
      </w:r>
      <w:r w:rsidR="002E1BF9">
        <w:t>que ser cómoda en labores</w:t>
      </w:r>
      <w:r w:rsidRPr="002C6D17">
        <w:t xml:space="preserve"> de incendios forestales.</w:t>
      </w:r>
    </w:p>
    <w:p w14:paraId="159CB13C" w14:textId="49A6A67B" w:rsidR="00CD1151" w:rsidRPr="002C6D17" w:rsidRDefault="00CD1151" w:rsidP="00CD1151">
      <w:pPr>
        <w:pStyle w:val="Texto"/>
        <w:rPr>
          <w:lang w:val="es-ES_tradnl"/>
        </w:rPr>
      </w:pPr>
      <w:r w:rsidRPr="002C6D17">
        <w:rPr>
          <w:lang w:val="es-ES_tradnl"/>
        </w:rPr>
        <w:t xml:space="preserve">Dado que estas prendas </w:t>
      </w:r>
      <w:r w:rsidR="002E1BF9">
        <w:rPr>
          <w:lang w:val="es-ES_tradnl"/>
        </w:rPr>
        <w:t>se usarán en</w:t>
      </w:r>
      <w:r w:rsidRPr="002C6D17">
        <w:rPr>
          <w:lang w:val="es-ES_tradnl"/>
        </w:rPr>
        <w:t xml:space="preserve"> las labores citadas en </w:t>
      </w:r>
      <w:r w:rsidR="002E1BF9">
        <w:rPr>
          <w:lang w:val="es-ES_tradnl"/>
        </w:rPr>
        <w:t xml:space="preserve">el </w:t>
      </w:r>
      <w:r w:rsidRPr="002C6D17">
        <w:rPr>
          <w:lang w:val="es-ES_tradnl"/>
        </w:rPr>
        <w:t>párrafo anterior, sus cualidades básicas serán tales que reúnan junto a su esmerada confección, ligereza y comodidad de uso, una elevada resistencia y efectividad contra el fuego.</w:t>
      </w:r>
    </w:p>
    <w:p w14:paraId="37481A12" w14:textId="77777777" w:rsidR="00CD1151" w:rsidRPr="002C6D17" w:rsidRDefault="00CD1151" w:rsidP="00CD1151">
      <w:pPr>
        <w:pStyle w:val="Texto"/>
      </w:pPr>
      <w:r w:rsidRPr="002C6D17">
        <w:t>Estará confeccionada con materiales de primera calidad que no afectarán al portador en forma de efectos tóxicos y/o alérgicos. Las partes en contacto con la persona estarán libres de rugosidades, cantos agudos y/o salientes que puedan dañarla. Así mismo, asegurará una correcta transpiración del cuerpo.</w:t>
      </w:r>
    </w:p>
    <w:p w14:paraId="641D051F" w14:textId="77777777" w:rsidR="00CD1151" w:rsidRPr="002C6D17" w:rsidRDefault="00CD1151" w:rsidP="00CD1151">
      <w:pPr>
        <w:pStyle w:val="Texto"/>
      </w:pPr>
      <w:r w:rsidRPr="002C6D17">
        <w:t>El pantalón será de fácil colocación y se adaptará al cuerpo del usuario</w:t>
      </w:r>
    </w:p>
    <w:p w14:paraId="485A5545" w14:textId="77777777" w:rsidR="00CD1151" w:rsidRPr="002C6D17" w:rsidRDefault="00CD1151" w:rsidP="00CE3E54">
      <w:pPr>
        <w:pStyle w:val="Texto"/>
      </w:pPr>
    </w:p>
    <w:p w14:paraId="4C861E31" w14:textId="719EC708" w:rsidR="00AE5A71" w:rsidRDefault="00D81F06" w:rsidP="00AE5A71">
      <w:pPr>
        <w:pStyle w:val="Texto"/>
      </w:pPr>
      <w:r>
        <w:t>2</w:t>
      </w:r>
      <w:r w:rsidR="00AE5A71" w:rsidRPr="002C6D17">
        <w:t>. CARACTERÍSTICAS TÉCNICAS</w:t>
      </w:r>
    </w:p>
    <w:p w14:paraId="0D061B9A" w14:textId="77777777" w:rsidR="002C6D17" w:rsidRPr="002C6D17" w:rsidRDefault="002C6D17" w:rsidP="00AE5A71">
      <w:pPr>
        <w:pStyle w:val="Texto"/>
      </w:pPr>
    </w:p>
    <w:p w14:paraId="4516866B" w14:textId="519F19A7" w:rsidR="003967D5" w:rsidRPr="00D81F06" w:rsidRDefault="00D81F06" w:rsidP="003967D5">
      <w:pPr>
        <w:jc w:val="both"/>
        <w:rPr>
          <w:rFonts w:ascii="Arial" w:eastAsia="Calibri" w:hAnsi="Arial" w:cs="Arial"/>
          <w:sz w:val="20"/>
          <w:szCs w:val="20"/>
        </w:rPr>
      </w:pPr>
      <w:r w:rsidRPr="00D81F06">
        <w:rPr>
          <w:rFonts w:ascii="Arial" w:eastAsia="Calibri" w:hAnsi="Arial" w:cs="Arial"/>
          <w:sz w:val="20"/>
          <w:szCs w:val="20"/>
        </w:rPr>
        <w:t>2.1. TELA PRINCIPAL</w:t>
      </w:r>
    </w:p>
    <w:p w14:paraId="0C2F85B3" w14:textId="5B412A5E"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 xml:space="preserve">Las prendas en esta zona estarán confeccionadas con tejido de fibra ignífuga, su composición deberá incorporar 70% o más de fibra aramida Kérmel o similar, un 28% de </w:t>
      </w:r>
      <w:r w:rsidR="0067628E" w:rsidRPr="002C6D17">
        <w:rPr>
          <w:rFonts w:ascii="Arial" w:eastAsia="Calibri" w:hAnsi="Arial" w:cs="Arial"/>
          <w:sz w:val="20"/>
          <w:szCs w:val="20"/>
        </w:rPr>
        <w:t>viscosa, y</w:t>
      </w:r>
      <w:r w:rsidRPr="002C6D17">
        <w:rPr>
          <w:rFonts w:ascii="Arial" w:eastAsia="Calibri" w:hAnsi="Arial" w:cs="Arial"/>
          <w:sz w:val="20"/>
          <w:szCs w:val="20"/>
        </w:rPr>
        <w:t xml:space="preserve"> el resto antiestático. No se admitirá ningún tejido o componente ignifugado (tipo proban o similar) ni modoacrílicos, ni podrán incorporar poliéster en su composición siendo excluyente. </w:t>
      </w:r>
    </w:p>
    <w:p w14:paraId="1628DACE"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 xml:space="preserve">Tendrá propiedades antiestáticas, resistencia mecánica elevada, con buen comportamiento estético y confortable. </w:t>
      </w:r>
    </w:p>
    <w:p w14:paraId="385EBBD8"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Pilling 4-5 según norma UNE EN ISO 12945-2:2001</w:t>
      </w:r>
    </w:p>
    <w:p w14:paraId="2559315A"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El peso del tejido podrá oscilar entre 225 y 250 gr/m2.</w:t>
      </w:r>
    </w:p>
    <w:p w14:paraId="69C7020A"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 xml:space="preserve">El color será azul marino </w:t>
      </w:r>
    </w:p>
    <w:p w14:paraId="12A62A41"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 xml:space="preserve">Solidez del color a la transpiración norma UNE EN ISO 105-E04:2013 con nivel 4-5 </w:t>
      </w:r>
    </w:p>
    <w:p w14:paraId="0BAFB351" w14:textId="3E5D87E3" w:rsidR="003967D5"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Solidez del color al lavado doméstico y comercial, norma UNE EN ISO 105-C06:2010             con nivel 4-5</w:t>
      </w:r>
    </w:p>
    <w:p w14:paraId="2532D7FF" w14:textId="224876F7" w:rsidR="002C6D17" w:rsidRDefault="002C6D17" w:rsidP="00D81F06">
      <w:pPr>
        <w:pStyle w:val="Prrafodelista"/>
        <w:spacing w:after="0" w:line="240" w:lineRule="auto"/>
        <w:jc w:val="both"/>
        <w:rPr>
          <w:rFonts w:ascii="Arial" w:eastAsia="Calibri" w:hAnsi="Arial" w:cs="Arial"/>
          <w:sz w:val="20"/>
          <w:szCs w:val="20"/>
        </w:rPr>
      </w:pPr>
    </w:p>
    <w:p w14:paraId="5108B5CD" w14:textId="77777777" w:rsidR="00D81F06" w:rsidRPr="002C6D17" w:rsidRDefault="00D81F06" w:rsidP="00D81F06">
      <w:pPr>
        <w:pStyle w:val="Prrafodelista"/>
        <w:spacing w:after="0" w:line="240" w:lineRule="auto"/>
        <w:jc w:val="both"/>
        <w:rPr>
          <w:rFonts w:ascii="Arial" w:eastAsia="Calibri" w:hAnsi="Arial" w:cs="Arial"/>
          <w:sz w:val="20"/>
          <w:szCs w:val="20"/>
        </w:rPr>
      </w:pPr>
    </w:p>
    <w:p w14:paraId="6E7EEAA3" w14:textId="49EF88FC" w:rsidR="003967D5" w:rsidRPr="00D81F06" w:rsidRDefault="00D81F06" w:rsidP="003967D5">
      <w:pPr>
        <w:jc w:val="both"/>
        <w:rPr>
          <w:rFonts w:ascii="Arial" w:eastAsia="Calibri" w:hAnsi="Arial" w:cs="Arial"/>
          <w:sz w:val="20"/>
          <w:szCs w:val="20"/>
        </w:rPr>
      </w:pPr>
      <w:r w:rsidRPr="00D81F06">
        <w:rPr>
          <w:rFonts w:ascii="Arial" w:eastAsia="Calibri" w:hAnsi="Arial" w:cs="Arial"/>
          <w:sz w:val="20"/>
          <w:szCs w:val="20"/>
        </w:rPr>
        <w:t>2.2. TEJIDO PARA LA ZONA DE REFUERZO</w:t>
      </w:r>
    </w:p>
    <w:p w14:paraId="15FC629B"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70% metaaramida – 28% paraaramida – 2% carbón (antiestático)</w:t>
      </w:r>
    </w:p>
    <w:p w14:paraId="0E5FA3A9" w14:textId="77777777" w:rsidR="003967D5" w:rsidRPr="002C6D17" w:rsidRDefault="003967D5" w:rsidP="003967D5">
      <w:pPr>
        <w:pStyle w:val="Prrafodelista"/>
        <w:numPr>
          <w:ilvl w:val="0"/>
          <w:numId w:val="1"/>
        </w:numPr>
        <w:spacing w:after="0" w:line="240" w:lineRule="auto"/>
        <w:jc w:val="both"/>
        <w:rPr>
          <w:rFonts w:ascii="Arial" w:eastAsia="Calibri" w:hAnsi="Arial" w:cs="Arial"/>
          <w:sz w:val="20"/>
          <w:szCs w:val="20"/>
        </w:rPr>
      </w:pPr>
      <w:r w:rsidRPr="002C6D17">
        <w:rPr>
          <w:rFonts w:ascii="Arial" w:eastAsia="Calibri" w:hAnsi="Arial" w:cs="Arial"/>
          <w:sz w:val="20"/>
          <w:szCs w:val="20"/>
        </w:rPr>
        <w:t>Peso 225/230 gr/m2</w:t>
      </w:r>
    </w:p>
    <w:p w14:paraId="140D8578" w14:textId="77777777" w:rsidR="00AE5A71" w:rsidRPr="002C6D17" w:rsidRDefault="00AE5A71" w:rsidP="00AE5A71">
      <w:pPr>
        <w:pStyle w:val="Texto"/>
        <w:numPr>
          <w:ilvl w:val="0"/>
          <w:numId w:val="1"/>
        </w:numPr>
        <w:rPr>
          <w:lang w:val="es-ES_tradnl"/>
        </w:rPr>
      </w:pPr>
      <w:r w:rsidRPr="002C6D17">
        <w:rPr>
          <w:u w:val="single"/>
          <w:lang w:val="es-ES_tradnl"/>
        </w:rPr>
        <w:lastRenderedPageBreak/>
        <w:t>Hilo</w:t>
      </w:r>
    </w:p>
    <w:p w14:paraId="65C60C35" w14:textId="77777777" w:rsidR="00AE5A71" w:rsidRPr="002C6D17" w:rsidRDefault="00AE5A71" w:rsidP="00AE5A71">
      <w:pPr>
        <w:pStyle w:val="Texto"/>
        <w:ind w:left="720"/>
        <w:rPr>
          <w:lang w:val="es-ES_tradnl"/>
        </w:rPr>
      </w:pPr>
      <w:r w:rsidRPr="002C6D17">
        <w:rPr>
          <w:lang w:val="es-ES_tradnl"/>
        </w:rPr>
        <w:t>El hilo que se utilice en las costuras, presillas y cosidos será de fibra ignífuga de alta resistencia y del mismo color del tejido.</w:t>
      </w:r>
    </w:p>
    <w:p w14:paraId="79CF2F42" w14:textId="77777777" w:rsidR="00AE5A71" w:rsidRPr="002C6D17" w:rsidRDefault="00AE5A71" w:rsidP="00AE5A71">
      <w:pPr>
        <w:pStyle w:val="Texto"/>
        <w:numPr>
          <w:ilvl w:val="0"/>
          <w:numId w:val="1"/>
        </w:numPr>
        <w:rPr>
          <w:lang w:val="es-ES_tradnl"/>
        </w:rPr>
      </w:pPr>
      <w:r w:rsidRPr="002C6D17">
        <w:rPr>
          <w:u w:val="single"/>
          <w:lang w:val="es-ES_tradnl"/>
        </w:rPr>
        <w:t>Envejecimiento</w:t>
      </w:r>
    </w:p>
    <w:p w14:paraId="1C54E74C" w14:textId="77777777" w:rsidR="00AE5A71" w:rsidRPr="002C6D17" w:rsidRDefault="00AE5A71" w:rsidP="00AE5A71">
      <w:pPr>
        <w:pStyle w:val="Texto"/>
        <w:ind w:left="720"/>
        <w:rPr>
          <w:lang w:val="es-ES_tradnl"/>
        </w:rPr>
      </w:pPr>
      <w:r w:rsidRPr="002C6D17">
        <w:rPr>
          <w:lang w:val="es-ES_tradnl"/>
        </w:rPr>
        <w:t>La</w:t>
      </w:r>
      <w:r w:rsidR="00783829" w:rsidRPr="002C6D17">
        <w:rPr>
          <w:lang w:val="es-ES_tradnl"/>
        </w:rPr>
        <w:t>s</w:t>
      </w:r>
      <w:r w:rsidRPr="002C6D17">
        <w:rPr>
          <w:lang w:val="es-ES_tradnl"/>
        </w:rPr>
        <w:t xml:space="preserve"> prenda</w:t>
      </w:r>
      <w:r w:rsidR="00783829" w:rsidRPr="002C6D17">
        <w:rPr>
          <w:lang w:val="es-ES_tradnl"/>
        </w:rPr>
        <w:t>s</w:t>
      </w:r>
      <w:r w:rsidRPr="002C6D17">
        <w:rPr>
          <w:lang w:val="es-ES_tradnl"/>
        </w:rPr>
        <w:t xml:space="preserve"> permanecerá</w:t>
      </w:r>
      <w:r w:rsidR="00783829" w:rsidRPr="002C6D17">
        <w:rPr>
          <w:lang w:val="es-ES_tradnl"/>
        </w:rPr>
        <w:t>n</w:t>
      </w:r>
      <w:r w:rsidRPr="002C6D17">
        <w:rPr>
          <w:lang w:val="es-ES_tradnl"/>
        </w:rPr>
        <w:t xml:space="preserve"> estable</w:t>
      </w:r>
      <w:r w:rsidR="00783829" w:rsidRPr="002C6D17">
        <w:rPr>
          <w:lang w:val="es-ES_tradnl"/>
        </w:rPr>
        <w:t>s</w:t>
      </w:r>
      <w:r w:rsidRPr="002C6D17">
        <w:rPr>
          <w:lang w:val="es-ES_tradnl"/>
        </w:rPr>
        <w:t xml:space="preserve"> ante el uso habitual y los lavados de la misma (mínimo 50 lavados), presentando certificaciones tras 25 lavados y compromiso del fabricante tras 50 o más lavados. </w:t>
      </w:r>
    </w:p>
    <w:p w14:paraId="36B4C460" w14:textId="77777777" w:rsidR="002C6D17" w:rsidRDefault="002C6D17" w:rsidP="003967D5">
      <w:pPr>
        <w:pStyle w:val="Texto"/>
        <w:spacing w:before="0"/>
        <w:ind w:left="708"/>
      </w:pPr>
    </w:p>
    <w:p w14:paraId="2F8250EC" w14:textId="0AB1447D" w:rsidR="00D81F06" w:rsidRDefault="00D81F06" w:rsidP="002C6D17">
      <w:pPr>
        <w:pStyle w:val="Texto"/>
        <w:spacing w:before="0"/>
        <w:rPr>
          <w:rFonts w:eastAsia="Calibri"/>
        </w:rPr>
      </w:pPr>
      <w:r>
        <w:rPr>
          <w:rFonts w:eastAsia="Calibri"/>
        </w:rPr>
        <w:t>3</w:t>
      </w:r>
      <w:r w:rsidR="002C6D17">
        <w:rPr>
          <w:rFonts w:eastAsia="Calibri"/>
        </w:rPr>
        <w:t xml:space="preserve">. </w:t>
      </w:r>
      <w:r w:rsidR="003967D5" w:rsidRPr="002C6D17">
        <w:rPr>
          <w:rFonts w:eastAsia="Calibri"/>
        </w:rPr>
        <w:t xml:space="preserve"> </w:t>
      </w:r>
      <w:r>
        <w:rPr>
          <w:rFonts w:eastAsia="Calibri"/>
        </w:rPr>
        <w:t>REQUISITOS MINIMOS TEJIDOS</w:t>
      </w:r>
    </w:p>
    <w:p w14:paraId="54BBF4E3" w14:textId="77777777" w:rsidR="00D81F06" w:rsidRDefault="00D81F06" w:rsidP="002C6D17">
      <w:pPr>
        <w:pStyle w:val="Texto"/>
        <w:spacing w:before="0"/>
        <w:rPr>
          <w:rFonts w:eastAsia="Calibri"/>
        </w:rPr>
      </w:pPr>
    </w:p>
    <w:p w14:paraId="40B93C83" w14:textId="1FE5E186" w:rsidR="003967D5" w:rsidRPr="002C6D17" w:rsidRDefault="00D81F06" w:rsidP="002C6D17">
      <w:pPr>
        <w:pStyle w:val="Texto"/>
        <w:spacing w:before="0"/>
        <w:rPr>
          <w:rFonts w:eastAsia="Calibri"/>
        </w:rPr>
      </w:pPr>
      <w:r>
        <w:rPr>
          <w:rFonts w:eastAsia="Calibri"/>
        </w:rPr>
        <w:t xml:space="preserve">3.1. </w:t>
      </w:r>
      <w:r w:rsidR="003967D5" w:rsidRPr="002C6D17">
        <w:rPr>
          <w:rFonts w:eastAsia="Calibri"/>
        </w:rPr>
        <w:t xml:space="preserve">REQUISITOS MÍNIMOS EXIGIDOS DE LA TELA PRINCIPAL tras 50 ciclos de lavado a 60ºC según norma EN ISO 6330:2012, método 6N y secado tipo F (secadora) (tejido de calada azul marino) </w:t>
      </w:r>
    </w:p>
    <w:p w14:paraId="1D53494E" w14:textId="77777777" w:rsidR="003967D5" w:rsidRPr="002C6D17" w:rsidRDefault="003967D5" w:rsidP="003967D5">
      <w:pPr>
        <w:jc w:val="both"/>
        <w:rPr>
          <w:rFonts w:ascii="Arial" w:eastAsia="Calibri" w:hAnsi="Arial" w:cs="Arial"/>
          <w:sz w:val="20"/>
          <w:szCs w:val="20"/>
        </w:rPr>
      </w:pPr>
    </w:p>
    <w:tbl>
      <w:tblPr>
        <w:tblW w:w="7725" w:type="dxa"/>
        <w:tblInd w:w="1005" w:type="dxa"/>
        <w:tblLayout w:type="fixed"/>
        <w:tblLook w:val="01E0" w:firstRow="1" w:lastRow="1" w:firstColumn="1" w:lastColumn="1" w:noHBand="0" w:noVBand="0"/>
      </w:tblPr>
      <w:tblGrid>
        <w:gridCol w:w="2340"/>
        <w:gridCol w:w="2280"/>
        <w:gridCol w:w="3105"/>
      </w:tblGrid>
      <w:tr w:rsidR="003967D5" w:rsidRPr="002C6D17" w14:paraId="2D83E9BB" w14:textId="77777777" w:rsidTr="007A1011">
        <w:tc>
          <w:tcPr>
            <w:tcW w:w="2340" w:type="dxa"/>
            <w:tcBorders>
              <w:top w:val="single" w:sz="6" w:space="0" w:color="auto"/>
              <w:left w:val="single" w:sz="6" w:space="0" w:color="auto"/>
              <w:bottom w:val="single" w:sz="6" w:space="0" w:color="auto"/>
              <w:right w:val="single" w:sz="6" w:space="0" w:color="auto"/>
            </w:tcBorders>
          </w:tcPr>
          <w:p w14:paraId="1F2FF567" w14:textId="77777777" w:rsidR="003967D5" w:rsidRPr="002C6D17" w:rsidRDefault="003967D5" w:rsidP="007A1011">
            <w:pPr>
              <w:pStyle w:val="Texto"/>
              <w:spacing w:before="0"/>
              <w:rPr>
                <w:rFonts w:eastAsia="Calibri"/>
              </w:rPr>
            </w:pPr>
            <w:r w:rsidRPr="002C6D17">
              <w:rPr>
                <w:rFonts w:eastAsia="Calibri"/>
              </w:rPr>
              <w:t>CARACTERÍSTICA</w:t>
            </w:r>
          </w:p>
        </w:tc>
        <w:tc>
          <w:tcPr>
            <w:tcW w:w="2280" w:type="dxa"/>
            <w:tcBorders>
              <w:top w:val="single" w:sz="6" w:space="0" w:color="auto"/>
              <w:bottom w:val="single" w:sz="6" w:space="0" w:color="auto"/>
              <w:right w:val="single" w:sz="6" w:space="0" w:color="auto"/>
            </w:tcBorders>
          </w:tcPr>
          <w:p w14:paraId="0DE62F83" w14:textId="77777777" w:rsidR="003967D5" w:rsidRPr="002C6D17" w:rsidRDefault="003967D5" w:rsidP="007A1011">
            <w:pPr>
              <w:pStyle w:val="Texto"/>
              <w:spacing w:before="0"/>
              <w:rPr>
                <w:rFonts w:eastAsia="Calibri"/>
              </w:rPr>
            </w:pPr>
            <w:r w:rsidRPr="002C6D17">
              <w:rPr>
                <w:rFonts w:eastAsia="Calibri"/>
              </w:rPr>
              <w:t>NORMATIVA</w:t>
            </w:r>
          </w:p>
        </w:tc>
        <w:tc>
          <w:tcPr>
            <w:tcW w:w="3105" w:type="dxa"/>
            <w:tcBorders>
              <w:top w:val="single" w:sz="6" w:space="0" w:color="auto"/>
              <w:bottom w:val="single" w:sz="6" w:space="0" w:color="auto"/>
              <w:right w:val="single" w:sz="6" w:space="0" w:color="auto"/>
            </w:tcBorders>
          </w:tcPr>
          <w:p w14:paraId="52B965D1" w14:textId="77777777" w:rsidR="003967D5" w:rsidRPr="002C6D17" w:rsidRDefault="003967D5" w:rsidP="007A1011">
            <w:pPr>
              <w:pStyle w:val="Texto"/>
              <w:spacing w:before="0"/>
              <w:rPr>
                <w:rFonts w:eastAsia="Calibri"/>
              </w:rPr>
            </w:pPr>
            <w:r w:rsidRPr="002C6D17">
              <w:rPr>
                <w:rFonts w:eastAsia="Calibri"/>
              </w:rPr>
              <w:t>REQUISITO MÍNIMO</w:t>
            </w:r>
          </w:p>
        </w:tc>
      </w:tr>
      <w:tr w:rsidR="003967D5" w:rsidRPr="002C6D17" w14:paraId="3E331C00" w14:textId="77777777" w:rsidTr="007A1011">
        <w:tc>
          <w:tcPr>
            <w:tcW w:w="2340" w:type="dxa"/>
            <w:tcBorders>
              <w:left w:val="single" w:sz="6" w:space="0" w:color="auto"/>
              <w:bottom w:val="single" w:sz="6" w:space="0" w:color="auto"/>
              <w:right w:val="single" w:sz="6" w:space="0" w:color="auto"/>
            </w:tcBorders>
          </w:tcPr>
          <w:p w14:paraId="38AA6681" w14:textId="77777777" w:rsidR="003967D5" w:rsidRPr="002C6D17" w:rsidRDefault="003967D5" w:rsidP="007A1011">
            <w:pPr>
              <w:pStyle w:val="Texto"/>
              <w:spacing w:before="0"/>
              <w:rPr>
                <w:rFonts w:eastAsia="Calibri"/>
              </w:rPr>
            </w:pPr>
            <w:r w:rsidRPr="002C6D17">
              <w:rPr>
                <w:rFonts w:eastAsia="Calibri"/>
              </w:rPr>
              <w:t>Resistencia al calor</w:t>
            </w:r>
          </w:p>
        </w:tc>
        <w:tc>
          <w:tcPr>
            <w:tcW w:w="2280" w:type="dxa"/>
            <w:tcBorders>
              <w:bottom w:val="single" w:sz="6" w:space="0" w:color="auto"/>
              <w:right w:val="single" w:sz="6" w:space="0" w:color="auto"/>
            </w:tcBorders>
          </w:tcPr>
          <w:p w14:paraId="7C2B25D9" w14:textId="77777777" w:rsidR="003967D5" w:rsidRPr="002C6D17" w:rsidRDefault="003967D5" w:rsidP="007A1011">
            <w:pPr>
              <w:pStyle w:val="Texto"/>
              <w:spacing w:before="0"/>
              <w:rPr>
                <w:rFonts w:eastAsia="Calibri"/>
              </w:rPr>
            </w:pPr>
            <w:r w:rsidRPr="002C6D17">
              <w:rPr>
                <w:rFonts w:eastAsia="Calibri"/>
              </w:rPr>
              <w:t>ISO 17493:2016</w:t>
            </w:r>
          </w:p>
          <w:p w14:paraId="1E57DE82" w14:textId="77777777" w:rsidR="003967D5" w:rsidRPr="002C6D17" w:rsidRDefault="003967D5" w:rsidP="007A1011">
            <w:pPr>
              <w:rPr>
                <w:rFonts w:ascii="Arial" w:hAnsi="Arial" w:cs="Arial"/>
                <w:sz w:val="20"/>
                <w:szCs w:val="20"/>
              </w:rPr>
            </w:pPr>
            <w:r w:rsidRPr="002C6D17">
              <w:rPr>
                <w:rFonts w:ascii="Arial" w:hAnsi="Arial" w:cs="Arial"/>
                <w:sz w:val="20"/>
                <w:szCs w:val="20"/>
              </w:rPr>
              <w:t>Elongación (+)</w:t>
            </w:r>
          </w:p>
        </w:tc>
        <w:tc>
          <w:tcPr>
            <w:tcW w:w="3105" w:type="dxa"/>
            <w:tcBorders>
              <w:bottom w:val="single" w:sz="6" w:space="0" w:color="auto"/>
              <w:right w:val="single" w:sz="6" w:space="0" w:color="auto"/>
            </w:tcBorders>
            <w:vAlign w:val="center"/>
          </w:tcPr>
          <w:p w14:paraId="2BFFF1A0" w14:textId="77777777" w:rsidR="003967D5" w:rsidRPr="002C6D17" w:rsidRDefault="003967D5" w:rsidP="007A1011">
            <w:pPr>
              <w:pStyle w:val="Texto"/>
              <w:spacing w:before="0"/>
              <w:rPr>
                <w:rFonts w:eastAsia="Calibri"/>
              </w:rPr>
            </w:pPr>
            <w:r w:rsidRPr="002C6D17">
              <w:rPr>
                <w:rFonts w:eastAsia="Calibri"/>
              </w:rPr>
              <w:t>Urdimbre ≤0.7%</w:t>
            </w:r>
          </w:p>
          <w:p w14:paraId="14E55D25" w14:textId="77777777" w:rsidR="003967D5" w:rsidRPr="002C6D17" w:rsidRDefault="003967D5" w:rsidP="007A1011">
            <w:pPr>
              <w:rPr>
                <w:rFonts w:ascii="Arial" w:hAnsi="Arial" w:cs="Arial"/>
                <w:sz w:val="20"/>
                <w:szCs w:val="20"/>
              </w:rPr>
            </w:pPr>
            <w:r w:rsidRPr="002C6D17">
              <w:rPr>
                <w:rFonts w:ascii="Arial" w:hAnsi="Arial" w:cs="Arial"/>
                <w:sz w:val="20"/>
                <w:szCs w:val="20"/>
              </w:rPr>
              <w:t xml:space="preserve">Trama </w:t>
            </w:r>
            <w:r w:rsidRPr="002C6D17">
              <w:rPr>
                <w:rFonts w:ascii="Arial" w:eastAsia="Calibri" w:hAnsi="Arial" w:cs="Arial"/>
                <w:sz w:val="20"/>
                <w:szCs w:val="20"/>
              </w:rPr>
              <w:t>≤1.1%</w:t>
            </w:r>
          </w:p>
        </w:tc>
      </w:tr>
      <w:tr w:rsidR="003967D5" w:rsidRPr="002C6D17" w14:paraId="5B6EC971" w14:textId="77777777" w:rsidTr="007A1011">
        <w:tc>
          <w:tcPr>
            <w:tcW w:w="2340" w:type="dxa"/>
            <w:tcBorders>
              <w:left w:val="single" w:sz="6" w:space="0" w:color="auto"/>
              <w:bottom w:val="single" w:sz="6" w:space="0" w:color="auto"/>
              <w:right w:val="single" w:sz="6" w:space="0" w:color="auto"/>
            </w:tcBorders>
          </w:tcPr>
          <w:p w14:paraId="49C5F162" w14:textId="77777777" w:rsidR="003967D5" w:rsidRPr="002C6D17" w:rsidRDefault="003967D5" w:rsidP="007A1011">
            <w:pPr>
              <w:pStyle w:val="Texto"/>
              <w:spacing w:before="0"/>
              <w:rPr>
                <w:rFonts w:eastAsia="Calibri"/>
              </w:rPr>
            </w:pPr>
            <w:r w:rsidRPr="002C6D17">
              <w:rPr>
                <w:rFonts w:eastAsia="Calibri"/>
              </w:rPr>
              <w:t>Resistencia a la costura</w:t>
            </w:r>
          </w:p>
        </w:tc>
        <w:tc>
          <w:tcPr>
            <w:tcW w:w="2280" w:type="dxa"/>
            <w:tcBorders>
              <w:bottom w:val="single" w:sz="6" w:space="0" w:color="auto"/>
              <w:right w:val="single" w:sz="6" w:space="0" w:color="auto"/>
            </w:tcBorders>
          </w:tcPr>
          <w:p w14:paraId="49CA1E15" w14:textId="77777777" w:rsidR="003967D5" w:rsidRPr="002C6D17" w:rsidRDefault="003967D5" w:rsidP="007A1011">
            <w:pPr>
              <w:pStyle w:val="Texto"/>
              <w:spacing w:before="0"/>
              <w:rPr>
                <w:rFonts w:eastAsia="Calibri"/>
              </w:rPr>
            </w:pPr>
            <w:r w:rsidRPr="002C6D17">
              <w:rPr>
                <w:rFonts w:eastAsia="Calibri"/>
              </w:rPr>
              <w:t>EN ISO 13935-2:2014</w:t>
            </w:r>
          </w:p>
        </w:tc>
        <w:tc>
          <w:tcPr>
            <w:tcW w:w="3105" w:type="dxa"/>
            <w:tcBorders>
              <w:bottom w:val="single" w:sz="6" w:space="0" w:color="auto"/>
              <w:right w:val="single" w:sz="6" w:space="0" w:color="auto"/>
            </w:tcBorders>
            <w:vAlign w:val="center"/>
          </w:tcPr>
          <w:p w14:paraId="69F0F187" w14:textId="77777777" w:rsidR="003967D5" w:rsidRPr="002C6D17" w:rsidRDefault="003967D5" w:rsidP="007A1011">
            <w:pPr>
              <w:pStyle w:val="Texto"/>
              <w:spacing w:before="0"/>
              <w:rPr>
                <w:rFonts w:eastAsia="Calibri"/>
              </w:rPr>
            </w:pPr>
            <w:r w:rsidRPr="002C6D17">
              <w:rPr>
                <w:rFonts w:eastAsia="Calibri"/>
              </w:rPr>
              <w:t>≥ 628N</w:t>
            </w:r>
          </w:p>
        </w:tc>
      </w:tr>
      <w:tr w:rsidR="003967D5" w:rsidRPr="002C6D17" w14:paraId="7E2FC9D4" w14:textId="77777777" w:rsidTr="007A1011">
        <w:tc>
          <w:tcPr>
            <w:tcW w:w="2340" w:type="dxa"/>
            <w:tcBorders>
              <w:left w:val="single" w:sz="6" w:space="0" w:color="auto"/>
              <w:bottom w:val="single" w:sz="6" w:space="0" w:color="auto"/>
              <w:right w:val="single" w:sz="6" w:space="0" w:color="auto"/>
            </w:tcBorders>
          </w:tcPr>
          <w:p w14:paraId="4432E87D" w14:textId="77777777" w:rsidR="003967D5" w:rsidRPr="002C6D17" w:rsidRDefault="003967D5" w:rsidP="007A1011">
            <w:pPr>
              <w:pStyle w:val="Texto"/>
              <w:spacing w:before="0"/>
              <w:rPr>
                <w:rFonts w:eastAsia="Calibri"/>
              </w:rPr>
            </w:pPr>
            <w:r w:rsidRPr="002C6D17">
              <w:rPr>
                <w:rFonts w:eastAsia="Calibri"/>
              </w:rPr>
              <w:t>Resistencia a la tracción</w:t>
            </w:r>
          </w:p>
        </w:tc>
        <w:tc>
          <w:tcPr>
            <w:tcW w:w="2280" w:type="dxa"/>
            <w:tcBorders>
              <w:bottom w:val="single" w:sz="6" w:space="0" w:color="auto"/>
              <w:right w:val="single" w:sz="6" w:space="0" w:color="auto"/>
            </w:tcBorders>
          </w:tcPr>
          <w:p w14:paraId="700DE796" w14:textId="77777777" w:rsidR="003967D5" w:rsidRPr="002C6D17" w:rsidRDefault="003967D5" w:rsidP="007A1011">
            <w:pPr>
              <w:pStyle w:val="Texto"/>
              <w:spacing w:before="0"/>
              <w:rPr>
                <w:rFonts w:eastAsia="Calibri"/>
              </w:rPr>
            </w:pPr>
            <w:r w:rsidRPr="002C6D17">
              <w:rPr>
                <w:rFonts w:eastAsia="Calibri"/>
              </w:rPr>
              <w:t>EN ISO 13934-1:2013</w:t>
            </w:r>
          </w:p>
        </w:tc>
        <w:tc>
          <w:tcPr>
            <w:tcW w:w="3105" w:type="dxa"/>
            <w:tcBorders>
              <w:bottom w:val="single" w:sz="6" w:space="0" w:color="auto"/>
              <w:right w:val="single" w:sz="6" w:space="0" w:color="auto"/>
            </w:tcBorders>
          </w:tcPr>
          <w:p w14:paraId="607A6013" w14:textId="77777777" w:rsidR="003967D5" w:rsidRPr="002C6D17" w:rsidRDefault="003967D5" w:rsidP="007A1011">
            <w:pPr>
              <w:pStyle w:val="Texto"/>
              <w:spacing w:before="0"/>
              <w:rPr>
                <w:rFonts w:eastAsia="Calibri"/>
                <w:lang w:val="en-US"/>
              </w:rPr>
            </w:pPr>
            <w:r w:rsidRPr="002C6D17">
              <w:rPr>
                <w:rFonts w:eastAsia="Calibri"/>
                <w:lang w:val="en-US"/>
              </w:rPr>
              <w:t>Urdimbre≥ 1200N</w:t>
            </w:r>
          </w:p>
          <w:p w14:paraId="51C49909" w14:textId="77777777" w:rsidR="003967D5" w:rsidRPr="002C6D17" w:rsidRDefault="003967D5" w:rsidP="007A1011">
            <w:pPr>
              <w:rPr>
                <w:rFonts w:ascii="Arial" w:hAnsi="Arial" w:cs="Arial"/>
                <w:sz w:val="20"/>
                <w:szCs w:val="20"/>
                <w:lang w:val="en-US"/>
              </w:rPr>
            </w:pPr>
            <w:r w:rsidRPr="002C6D17">
              <w:rPr>
                <w:rFonts w:ascii="Arial" w:hAnsi="Arial" w:cs="Arial"/>
                <w:sz w:val="20"/>
                <w:szCs w:val="20"/>
                <w:lang w:val="en-US"/>
              </w:rPr>
              <w:t>Trama ≥ 1100N</w:t>
            </w:r>
          </w:p>
        </w:tc>
      </w:tr>
      <w:tr w:rsidR="003967D5" w:rsidRPr="002C6D17" w14:paraId="6A1119FA" w14:textId="77777777" w:rsidTr="007A1011">
        <w:tc>
          <w:tcPr>
            <w:tcW w:w="2340" w:type="dxa"/>
            <w:tcBorders>
              <w:left w:val="single" w:sz="6" w:space="0" w:color="auto"/>
              <w:bottom w:val="single" w:sz="6" w:space="0" w:color="auto"/>
              <w:right w:val="single" w:sz="6" w:space="0" w:color="auto"/>
            </w:tcBorders>
          </w:tcPr>
          <w:p w14:paraId="0A5EC8DF" w14:textId="77777777" w:rsidR="003967D5" w:rsidRPr="002C6D17" w:rsidRDefault="003967D5" w:rsidP="007A1011">
            <w:pPr>
              <w:pStyle w:val="Texto"/>
              <w:spacing w:before="0"/>
              <w:rPr>
                <w:rFonts w:eastAsia="Calibri"/>
              </w:rPr>
            </w:pPr>
            <w:r w:rsidRPr="002C6D17">
              <w:rPr>
                <w:rFonts w:eastAsia="Calibri"/>
              </w:rPr>
              <w:t>Resistencia al rasgado</w:t>
            </w:r>
          </w:p>
        </w:tc>
        <w:tc>
          <w:tcPr>
            <w:tcW w:w="2280" w:type="dxa"/>
            <w:tcBorders>
              <w:bottom w:val="single" w:sz="6" w:space="0" w:color="auto"/>
              <w:right w:val="single" w:sz="6" w:space="0" w:color="auto"/>
            </w:tcBorders>
          </w:tcPr>
          <w:p w14:paraId="714CDA6A" w14:textId="77777777" w:rsidR="003967D5" w:rsidRPr="002C6D17" w:rsidRDefault="003967D5" w:rsidP="007A1011">
            <w:pPr>
              <w:pStyle w:val="Texto"/>
              <w:spacing w:before="0"/>
              <w:rPr>
                <w:rFonts w:eastAsia="Calibri"/>
              </w:rPr>
            </w:pPr>
            <w:r w:rsidRPr="002C6D17">
              <w:rPr>
                <w:rFonts w:eastAsia="Calibri"/>
              </w:rPr>
              <w:t>EN ISO 13937-2:2000</w:t>
            </w:r>
          </w:p>
        </w:tc>
        <w:tc>
          <w:tcPr>
            <w:tcW w:w="3105" w:type="dxa"/>
            <w:tcBorders>
              <w:bottom w:val="single" w:sz="6" w:space="0" w:color="auto"/>
              <w:right w:val="single" w:sz="6" w:space="0" w:color="auto"/>
            </w:tcBorders>
          </w:tcPr>
          <w:p w14:paraId="2C6418AF" w14:textId="77777777" w:rsidR="003967D5" w:rsidRPr="002C6D17" w:rsidRDefault="003967D5" w:rsidP="007A1011">
            <w:pPr>
              <w:pStyle w:val="Texto"/>
              <w:spacing w:before="0"/>
              <w:rPr>
                <w:rFonts w:eastAsia="Calibri"/>
                <w:lang w:val="en-US"/>
              </w:rPr>
            </w:pPr>
            <w:r w:rsidRPr="002C6D17">
              <w:rPr>
                <w:rFonts w:eastAsia="Calibri"/>
                <w:lang w:val="en-US"/>
              </w:rPr>
              <w:t>Urdimbre≥ 84N</w:t>
            </w:r>
          </w:p>
          <w:p w14:paraId="1713B4F0" w14:textId="77777777" w:rsidR="003967D5" w:rsidRPr="002C6D17" w:rsidRDefault="003967D5" w:rsidP="007A1011">
            <w:pPr>
              <w:jc w:val="both"/>
              <w:rPr>
                <w:rFonts w:ascii="Arial" w:eastAsia="Calibri" w:hAnsi="Arial" w:cs="Arial"/>
                <w:sz w:val="20"/>
                <w:szCs w:val="20"/>
              </w:rPr>
            </w:pPr>
            <w:r w:rsidRPr="002C6D17">
              <w:rPr>
                <w:rFonts w:ascii="Arial" w:hAnsi="Arial" w:cs="Arial"/>
                <w:sz w:val="20"/>
                <w:szCs w:val="20"/>
                <w:lang w:val="en-US"/>
              </w:rPr>
              <w:t>Trama ≥ 73N</w:t>
            </w:r>
            <w:r w:rsidRPr="002C6D17">
              <w:rPr>
                <w:rFonts w:ascii="Arial" w:eastAsia="Calibri" w:hAnsi="Arial" w:cs="Arial"/>
                <w:sz w:val="20"/>
                <w:szCs w:val="20"/>
              </w:rPr>
              <w:t xml:space="preserve"> </w:t>
            </w:r>
          </w:p>
        </w:tc>
      </w:tr>
      <w:tr w:rsidR="003967D5" w:rsidRPr="002C6D17" w14:paraId="12F6EE2C" w14:textId="77777777" w:rsidTr="007A1011">
        <w:tc>
          <w:tcPr>
            <w:tcW w:w="2340" w:type="dxa"/>
            <w:tcBorders>
              <w:left w:val="single" w:sz="6" w:space="0" w:color="auto"/>
              <w:bottom w:val="single" w:sz="6" w:space="0" w:color="auto"/>
              <w:right w:val="single" w:sz="6" w:space="0" w:color="auto"/>
            </w:tcBorders>
          </w:tcPr>
          <w:p w14:paraId="2D1E6DE7" w14:textId="77777777" w:rsidR="003967D5" w:rsidRPr="002C6D17" w:rsidRDefault="003967D5" w:rsidP="007A1011">
            <w:pPr>
              <w:pStyle w:val="Texto"/>
              <w:spacing w:before="0"/>
              <w:rPr>
                <w:rFonts w:eastAsia="Calibri"/>
              </w:rPr>
            </w:pPr>
            <w:r w:rsidRPr="002C6D17">
              <w:rPr>
                <w:rFonts w:eastAsia="Calibri"/>
              </w:rPr>
              <w:t>Calor radiante</w:t>
            </w:r>
          </w:p>
        </w:tc>
        <w:tc>
          <w:tcPr>
            <w:tcW w:w="2280" w:type="dxa"/>
            <w:tcBorders>
              <w:bottom w:val="single" w:sz="6" w:space="0" w:color="auto"/>
              <w:right w:val="single" w:sz="6" w:space="0" w:color="auto"/>
            </w:tcBorders>
          </w:tcPr>
          <w:p w14:paraId="036B07D8" w14:textId="77777777" w:rsidR="003967D5" w:rsidRPr="002C6D17" w:rsidRDefault="003967D5" w:rsidP="007A1011">
            <w:pPr>
              <w:pStyle w:val="Texto"/>
              <w:spacing w:before="0"/>
              <w:rPr>
                <w:rFonts w:eastAsia="Calibri"/>
              </w:rPr>
            </w:pPr>
            <w:r w:rsidRPr="002C6D17">
              <w:rPr>
                <w:rFonts w:eastAsia="Calibri"/>
              </w:rPr>
              <w:t>EN ISO 6942:2002 METODO B</w:t>
            </w:r>
          </w:p>
        </w:tc>
        <w:tc>
          <w:tcPr>
            <w:tcW w:w="3105" w:type="dxa"/>
            <w:tcBorders>
              <w:bottom w:val="single" w:sz="6" w:space="0" w:color="auto"/>
              <w:right w:val="single" w:sz="6" w:space="0" w:color="auto"/>
            </w:tcBorders>
          </w:tcPr>
          <w:p w14:paraId="3C18A38A" w14:textId="77777777" w:rsidR="003967D5" w:rsidRPr="002C6D17" w:rsidRDefault="003967D5" w:rsidP="007A1011">
            <w:pPr>
              <w:pStyle w:val="Texto"/>
              <w:rPr>
                <w:rFonts w:eastAsia="Calibri"/>
                <w:lang w:val="en-US"/>
              </w:rPr>
            </w:pPr>
            <w:r w:rsidRPr="002C6D17">
              <w:rPr>
                <w:rFonts w:eastAsia="Calibri"/>
                <w:lang w:val="en-US"/>
              </w:rPr>
              <w:t xml:space="preserve">RHTI 12 ≥7.2 (s) </w:t>
            </w:r>
          </w:p>
          <w:p w14:paraId="1846B635" w14:textId="77777777" w:rsidR="003967D5" w:rsidRPr="002C6D17" w:rsidRDefault="003967D5" w:rsidP="007A1011">
            <w:pPr>
              <w:rPr>
                <w:rFonts w:ascii="Arial" w:eastAsia="Calibri" w:hAnsi="Arial" w:cs="Arial"/>
                <w:sz w:val="20"/>
                <w:szCs w:val="20"/>
                <w:lang w:val="en-US"/>
              </w:rPr>
            </w:pPr>
            <w:r w:rsidRPr="002C6D17">
              <w:rPr>
                <w:rFonts w:ascii="Arial" w:eastAsia="Calibri" w:hAnsi="Arial" w:cs="Arial"/>
                <w:sz w:val="20"/>
                <w:szCs w:val="20"/>
                <w:lang w:val="en-US"/>
              </w:rPr>
              <w:t>RHTI 24 ≥12.8 (s)</w:t>
            </w:r>
          </w:p>
          <w:p w14:paraId="6BC8D742" w14:textId="77777777" w:rsidR="003967D5" w:rsidRPr="002C6D17" w:rsidRDefault="003967D5" w:rsidP="007A1011">
            <w:pPr>
              <w:rPr>
                <w:rFonts w:ascii="Arial" w:hAnsi="Arial" w:cs="Arial"/>
                <w:sz w:val="20"/>
                <w:szCs w:val="20"/>
                <w:lang w:val="en-US"/>
              </w:rPr>
            </w:pPr>
            <w:r w:rsidRPr="002C6D17">
              <w:rPr>
                <w:rFonts w:ascii="Arial" w:eastAsia="Calibri" w:hAnsi="Arial" w:cs="Arial"/>
                <w:sz w:val="20"/>
                <w:szCs w:val="20"/>
                <w:lang w:val="en-US"/>
              </w:rPr>
              <w:t>RHTI 24 - RHTI 12 ≥ 5.6(s)</w:t>
            </w:r>
          </w:p>
        </w:tc>
      </w:tr>
      <w:tr w:rsidR="003967D5" w:rsidRPr="002C6D17" w14:paraId="3C02A6D4" w14:textId="77777777" w:rsidTr="007A1011">
        <w:tc>
          <w:tcPr>
            <w:tcW w:w="2340" w:type="dxa"/>
            <w:tcBorders>
              <w:left w:val="single" w:sz="6" w:space="0" w:color="auto"/>
              <w:bottom w:val="single" w:sz="6" w:space="0" w:color="auto"/>
              <w:right w:val="single" w:sz="6" w:space="0" w:color="auto"/>
            </w:tcBorders>
          </w:tcPr>
          <w:p w14:paraId="261BD6BE" w14:textId="77777777" w:rsidR="003967D5" w:rsidRPr="002C6D17" w:rsidRDefault="003967D5" w:rsidP="007A1011">
            <w:pPr>
              <w:pStyle w:val="Texto"/>
              <w:spacing w:before="0"/>
              <w:rPr>
                <w:rFonts w:eastAsia="Calibri"/>
              </w:rPr>
            </w:pPr>
            <w:r w:rsidRPr="002C6D17">
              <w:rPr>
                <w:rFonts w:eastAsia="Calibri"/>
              </w:rPr>
              <w:t>Resistencia térmica</w:t>
            </w:r>
          </w:p>
          <w:p w14:paraId="1509F8D0" w14:textId="77777777" w:rsidR="003967D5" w:rsidRPr="002C6D17" w:rsidRDefault="003967D5" w:rsidP="007A1011">
            <w:pPr>
              <w:rPr>
                <w:rFonts w:ascii="Arial" w:hAnsi="Arial" w:cs="Arial"/>
                <w:sz w:val="20"/>
                <w:szCs w:val="20"/>
              </w:rPr>
            </w:pPr>
            <w:r w:rsidRPr="002C6D17">
              <w:rPr>
                <w:rFonts w:ascii="Arial" w:hAnsi="Arial" w:cs="Arial"/>
                <w:sz w:val="20"/>
                <w:szCs w:val="20"/>
              </w:rPr>
              <w:t>(sin pretratamiento de lavados) (en original)</w:t>
            </w:r>
          </w:p>
        </w:tc>
        <w:tc>
          <w:tcPr>
            <w:tcW w:w="2280" w:type="dxa"/>
            <w:tcBorders>
              <w:bottom w:val="single" w:sz="6" w:space="0" w:color="auto"/>
              <w:right w:val="single" w:sz="6" w:space="0" w:color="auto"/>
            </w:tcBorders>
          </w:tcPr>
          <w:p w14:paraId="3A9B0979" w14:textId="77777777" w:rsidR="003967D5" w:rsidRPr="002C6D17" w:rsidRDefault="003967D5" w:rsidP="007A1011">
            <w:pPr>
              <w:pStyle w:val="Texto"/>
              <w:spacing w:before="0"/>
              <w:rPr>
                <w:rFonts w:eastAsia="Calibri"/>
              </w:rPr>
            </w:pPr>
            <w:r w:rsidRPr="002C6D17">
              <w:rPr>
                <w:rFonts w:eastAsia="Calibri"/>
              </w:rPr>
              <w:t>EN ISO 11092:2014</w:t>
            </w:r>
          </w:p>
        </w:tc>
        <w:tc>
          <w:tcPr>
            <w:tcW w:w="3105" w:type="dxa"/>
            <w:tcBorders>
              <w:bottom w:val="single" w:sz="6" w:space="0" w:color="auto"/>
              <w:right w:val="single" w:sz="6" w:space="0" w:color="auto"/>
            </w:tcBorders>
          </w:tcPr>
          <w:p w14:paraId="68C72C7D" w14:textId="77777777" w:rsidR="003967D5" w:rsidRPr="002C6D17" w:rsidRDefault="003967D5" w:rsidP="007A1011">
            <w:pPr>
              <w:pStyle w:val="Texto"/>
              <w:rPr>
                <w:rFonts w:eastAsia="Calibri"/>
                <w:lang w:val="en-US"/>
              </w:rPr>
            </w:pPr>
            <w:r w:rsidRPr="002C6D17">
              <w:rPr>
                <w:rFonts w:eastAsia="Calibri"/>
                <w:lang w:val="en-US"/>
              </w:rPr>
              <w:t xml:space="preserve">≤0.0229 Rct (m2 K/W) </w:t>
            </w:r>
          </w:p>
        </w:tc>
      </w:tr>
      <w:tr w:rsidR="003967D5" w:rsidRPr="002C6D17" w14:paraId="63CFEE37" w14:textId="77777777" w:rsidTr="007A1011">
        <w:tc>
          <w:tcPr>
            <w:tcW w:w="2340" w:type="dxa"/>
            <w:tcBorders>
              <w:left w:val="single" w:sz="6" w:space="0" w:color="auto"/>
              <w:bottom w:val="single" w:sz="6" w:space="0" w:color="auto"/>
              <w:right w:val="single" w:sz="6" w:space="0" w:color="auto"/>
            </w:tcBorders>
          </w:tcPr>
          <w:p w14:paraId="4CC6F0AD" w14:textId="77777777" w:rsidR="003967D5" w:rsidRPr="002C6D17" w:rsidRDefault="003967D5" w:rsidP="007A1011">
            <w:pPr>
              <w:pStyle w:val="Texto"/>
              <w:spacing w:before="0"/>
              <w:rPr>
                <w:rFonts w:eastAsia="Calibri"/>
              </w:rPr>
            </w:pPr>
            <w:r w:rsidRPr="002C6D17">
              <w:rPr>
                <w:rFonts w:eastAsia="Calibri"/>
              </w:rPr>
              <w:t xml:space="preserve">Resistencia al vapor de agua </w:t>
            </w:r>
          </w:p>
        </w:tc>
        <w:tc>
          <w:tcPr>
            <w:tcW w:w="2280" w:type="dxa"/>
            <w:tcBorders>
              <w:bottom w:val="single" w:sz="6" w:space="0" w:color="auto"/>
              <w:right w:val="single" w:sz="6" w:space="0" w:color="auto"/>
            </w:tcBorders>
          </w:tcPr>
          <w:p w14:paraId="070BF8A3" w14:textId="77777777" w:rsidR="003967D5" w:rsidRPr="002C6D17" w:rsidRDefault="003967D5" w:rsidP="007A1011">
            <w:pPr>
              <w:pStyle w:val="Texto"/>
              <w:spacing w:before="0"/>
              <w:rPr>
                <w:rFonts w:eastAsia="Calibri"/>
              </w:rPr>
            </w:pPr>
            <w:r w:rsidRPr="002C6D17">
              <w:rPr>
                <w:rFonts w:eastAsia="Calibri"/>
              </w:rPr>
              <w:t>ISO 11092:2014</w:t>
            </w:r>
          </w:p>
        </w:tc>
        <w:tc>
          <w:tcPr>
            <w:tcW w:w="3105" w:type="dxa"/>
            <w:tcBorders>
              <w:bottom w:val="single" w:sz="6" w:space="0" w:color="auto"/>
              <w:right w:val="single" w:sz="6" w:space="0" w:color="auto"/>
            </w:tcBorders>
          </w:tcPr>
          <w:p w14:paraId="714E4C3F" w14:textId="77777777" w:rsidR="003967D5" w:rsidRPr="002C6D17" w:rsidRDefault="003967D5" w:rsidP="007A1011">
            <w:pPr>
              <w:pStyle w:val="Texto"/>
              <w:rPr>
                <w:rFonts w:eastAsia="Calibri"/>
                <w:lang w:val="en-US"/>
              </w:rPr>
            </w:pPr>
            <w:r w:rsidRPr="002C6D17">
              <w:rPr>
                <w:rFonts w:eastAsia="Calibri"/>
                <w:lang w:val="en-US"/>
              </w:rPr>
              <w:t xml:space="preserve"> ≤ 4.56 Ret (m2 Pa/W)</w:t>
            </w:r>
          </w:p>
        </w:tc>
      </w:tr>
      <w:tr w:rsidR="003967D5" w:rsidRPr="002C6D17" w14:paraId="0144F3A8" w14:textId="77777777" w:rsidTr="007A1011">
        <w:tc>
          <w:tcPr>
            <w:tcW w:w="2340" w:type="dxa"/>
            <w:tcBorders>
              <w:left w:val="single" w:sz="6" w:space="0" w:color="auto"/>
              <w:bottom w:val="single" w:sz="6" w:space="0" w:color="auto"/>
              <w:right w:val="single" w:sz="6" w:space="0" w:color="auto"/>
            </w:tcBorders>
          </w:tcPr>
          <w:p w14:paraId="3AF2B263" w14:textId="77777777" w:rsidR="003967D5" w:rsidRPr="002C6D17" w:rsidRDefault="003967D5" w:rsidP="007A1011">
            <w:pPr>
              <w:pStyle w:val="Texto"/>
              <w:spacing w:before="0"/>
              <w:rPr>
                <w:rFonts w:eastAsia="Calibri"/>
              </w:rPr>
            </w:pPr>
            <w:r w:rsidRPr="002C6D17">
              <w:rPr>
                <w:rFonts w:eastAsia="Calibri"/>
              </w:rPr>
              <w:t>Resistencia a la abrasión</w:t>
            </w:r>
          </w:p>
        </w:tc>
        <w:tc>
          <w:tcPr>
            <w:tcW w:w="2280" w:type="dxa"/>
            <w:tcBorders>
              <w:bottom w:val="single" w:sz="6" w:space="0" w:color="auto"/>
              <w:right w:val="single" w:sz="6" w:space="0" w:color="auto"/>
            </w:tcBorders>
          </w:tcPr>
          <w:p w14:paraId="0BB243DA" w14:textId="77777777" w:rsidR="003967D5" w:rsidRPr="002C6D17" w:rsidRDefault="003967D5" w:rsidP="007A1011">
            <w:pPr>
              <w:pStyle w:val="Texto"/>
              <w:spacing w:before="0"/>
              <w:rPr>
                <w:rFonts w:eastAsia="Calibri"/>
              </w:rPr>
            </w:pPr>
            <w:r w:rsidRPr="002C6D17">
              <w:rPr>
                <w:rFonts w:eastAsia="Calibri"/>
              </w:rPr>
              <w:t>EN ISO 12947-2:2016</w:t>
            </w:r>
          </w:p>
        </w:tc>
        <w:tc>
          <w:tcPr>
            <w:tcW w:w="3105" w:type="dxa"/>
            <w:tcBorders>
              <w:bottom w:val="single" w:sz="6" w:space="0" w:color="auto"/>
              <w:right w:val="single" w:sz="6" w:space="0" w:color="auto"/>
            </w:tcBorders>
          </w:tcPr>
          <w:p w14:paraId="50E1CB66" w14:textId="77777777" w:rsidR="003967D5" w:rsidRPr="002C6D17" w:rsidRDefault="003967D5" w:rsidP="007A1011">
            <w:pPr>
              <w:pStyle w:val="Texto"/>
              <w:rPr>
                <w:rFonts w:eastAsia="Calibri"/>
                <w:lang w:val="en-US"/>
              </w:rPr>
            </w:pPr>
            <w:r w:rsidRPr="002C6D17">
              <w:rPr>
                <w:rFonts w:eastAsia="Calibri"/>
                <w:lang w:val="en-US"/>
              </w:rPr>
              <w:t>60000 ciclos</w:t>
            </w:r>
          </w:p>
        </w:tc>
      </w:tr>
    </w:tbl>
    <w:p w14:paraId="103EEBCC" w14:textId="77777777" w:rsidR="007B55FE" w:rsidRPr="002C6D17" w:rsidRDefault="007B55FE" w:rsidP="007B55FE">
      <w:pPr>
        <w:pStyle w:val="Texto"/>
      </w:pPr>
    </w:p>
    <w:p w14:paraId="75EAE7FA" w14:textId="77777777" w:rsidR="00774F3D" w:rsidRPr="002C6D17" w:rsidRDefault="00774F3D" w:rsidP="00774F3D">
      <w:pPr>
        <w:jc w:val="both"/>
        <w:rPr>
          <w:rFonts w:ascii="Arial" w:eastAsia="Calibri" w:hAnsi="Arial" w:cs="Arial"/>
          <w:sz w:val="20"/>
          <w:szCs w:val="20"/>
        </w:rPr>
      </w:pPr>
    </w:p>
    <w:p w14:paraId="0AB04007" w14:textId="78511E27" w:rsidR="003967D5" w:rsidRPr="002C6D17" w:rsidRDefault="00D81F06" w:rsidP="002C6D17">
      <w:pPr>
        <w:pStyle w:val="Texto"/>
        <w:spacing w:before="0"/>
        <w:rPr>
          <w:rFonts w:eastAsia="Calibri"/>
          <w:b/>
          <w:color w:val="FF0000"/>
        </w:rPr>
      </w:pPr>
      <w:r>
        <w:rPr>
          <w:rFonts w:eastAsia="Calibri"/>
        </w:rPr>
        <w:t>3</w:t>
      </w:r>
      <w:r w:rsidR="003967D5" w:rsidRPr="002C6D17">
        <w:rPr>
          <w:rFonts w:eastAsia="Calibri"/>
        </w:rPr>
        <w:t>.</w:t>
      </w:r>
      <w:r>
        <w:rPr>
          <w:rFonts w:eastAsia="Calibri"/>
        </w:rPr>
        <w:t>2</w:t>
      </w:r>
      <w:r w:rsidR="002C6D17" w:rsidRPr="002C6D17">
        <w:rPr>
          <w:rFonts w:eastAsia="Calibri"/>
        </w:rPr>
        <w:t xml:space="preserve">. </w:t>
      </w:r>
      <w:r w:rsidR="003967D5" w:rsidRPr="002C6D17">
        <w:rPr>
          <w:rFonts w:eastAsia="Calibri"/>
        </w:rPr>
        <w:t xml:space="preserve"> REQUISITOS MÍNIMOS EXIGIDOS DE LA TELA REFUERZO tras 50 ciclos de lavado a 60ºC según norma EN ISO 6330:2012, método 6N y secado tipo F (secadora) (tejido de alta visibilidad) </w:t>
      </w:r>
    </w:p>
    <w:p w14:paraId="269500EB" w14:textId="77777777" w:rsidR="003967D5" w:rsidRPr="002C6D17" w:rsidRDefault="003967D5" w:rsidP="003967D5">
      <w:pPr>
        <w:rPr>
          <w:rFonts w:ascii="Arial" w:hAnsi="Arial" w:cs="Arial"/>
          <w:sz w:val="20"/>
          <w:szCs w:val="20"/>
        </w:rPr>
      </w:pPr>
    </w:p>
    <w:tbl>
      <w:tblPr>
        <w:tblW w:w="7725" w:type="dxa"/>
        <w:tblInd w:w="1005" w:type="dxa"/>
        <w:tblLayout w:type="fixed"/>
        <w:tblLook w:val="01E0" w:firstRow="1" w:lastRow="1" w:firstColumn="1" w:lastColumn="1" w:noHBand="0" w:noVBand="0"/>
      </w:tblPr>
      <w:tblGrid>
        <w:gridCol w:w="2340"/>
        <w:gridCol w:w="2280"/>
        <w:gridCol w:w="3105"/>
      </w:tblGrid>
      <w:tr w:rsidR="003967D5" w:rsidRPr="002C6D17" w14:paraId="5DA56E35" w14:textId="77777777" w:rsidTr="007A1011">
        <w:tc>
          <w:tcPr>
            <w:tcW w:w="2340" w:type="dxa"/>
            <w:tcBorders>
              <w:top w:val="single" w:sz="6" w:space="0" w:color="auto"/>
              <w:left w:val="single" w:sz="6" w:space="0" w:color="auto"/>
              <w:bottom w:val="single" w:sz="6" w:space="0" w:color="auto"/>
              <w:right w:val="single" w:sz="6" w:space="0" w:color="auto"/>
            </w:tcBorders>
          </w:tcPr>
          <w:p w14:paraId="3D510FF0" w14:textId="77777777" w:rsidR="003967D5" w:rsidRPr="002C6D17" w:rsidRDefault="003967D5" w:rsidP="007A1011">
            <w:pPr>
              <w:pStyle w:val="Texto"/>
              <w:spacing w:before="0"/>
              <w:rPr>
                <w:rFonts w:eastAsia="Calibri"/>
              </w:rPr>
            </w:pPr>
            <w:r w:rsidRPr="002C6D17">
              <w:rPr>
                <w:rFonts w:eastAsia="Calibri"/>
              </w:rPr>
              <w:t>CARACTERÍSTICA</w:t>
            </w:r>
          </w:p>
        </w:tc>
        <w:tc>
          <w:tcPr>
            <w:tcW w:w="2280" w:type="dxa"/>
            <w:tcBorders>
              <w:top w:val="single" w:sz="6" w:space="0" w:color="auto"/>
              <w:bottom w:val="single" w:sz="6" w:space="0" w:color="auto"/>
              <w:right w:val="single" w:sz="6" w:space="0" w:color="auto"/>
            </w:tcBorders>
          </w:tcPr>
          <w:p w14:paraId="69DD387C" w14:textId="77777777" w:rsidR="003967D5" w:rsidRPr="002C6D17" w:rsidRDefault="003967D5" w:rsidP="007A1011">
            <w:pPr>
              <w:pStyle w:val="Texto"/>
              <w:spacing w:before="0"/>
              <w:rPr>
                <w:rFonts w:eastAsia="Calibri"/>
              </w:rPr>
            </w:pPr>
            <w:r w:rsidRPr="002C6D17">
              <w:rPr>
                <w:rFonts w:eastAsia="Calibri"/>
              </w:rPr>
              <w:t>NORMATIVA</w:t>
            </w:r>
          </w:p>
        </w:tc>
        <w:tc>
          <w:tcPr>
            <w:tcW w:w="3105" w:type="dxa"/>
            <w:tcBorders>
              <w:top w:val="single" w:sz="6" w:space="0" w:color="auto"/>
              <w:bottom w:val="single" w:sz="6" w:space="0" w:color="auto"/>
              <w:right w:val="single" w:sz="6" w:space="0" w:color="auto"/>
            </w:tcBorders>
          </w:tcPr>
          <w:p w14:paraId="66CCE621" w14:textId="77777777" w:rsidR="003967D5" w:rsidRPr="002C6D17" w:rsidRDefault="003967D5" w:rsidP="007A1011">
            <w:pPr>
              <w:pStyle w:val="Texto"/>
              <w:spacing w:before="0"/>
              <w:rPr>
                <w:rFonts w:eastAsia="Calibri"/>
              </w:rPr>
            </w:pPr>
            <w:r w:rsidRPr="002C6D17">
              <w:rPr>
                <w:rFonts w:eastAsia="Calibri"/>
              </w:rPr>
              <w:t>REQUISITO MÍNIMO</w:t>
            </w:r>
          </w:p>
        </w:tc>
      </w:tr>
      <w:tr w:rsidR="003967D5" w:rsidRPr="002C6D17" w14:paraId="0B2537F7" w14:textId="77777777" w:rsidTr="007A1011">
        <w:tc>
          <w:tcPr>
            <w:tcW w:w="2340" w:type="dxa"/>
            <w:tcBorders>
              <w:left w:val="single" w:sz="6" w:space="0" w:color="auto"/>
              <w:bottom w:val="single" w:sz="6" w:space="0" w:color="auto"/>
              <w:right w:val="single" w:sz="6" w:space="0" w:color="auto"/>
            </w:tcBorders>
          </w:tcPr>
          <w:p w14:paraId="2E81C883" w14:textId="77777777" w:rsidR="003967D5" w:rsidRPr="002C6D17" w:rsidRDefault="003967D5" w:rsidP="007A1011">
            <w:pPr>
              <w:pStyle w:val="Texto"/>
              <w:spacing w:before="0"/>
              <w:rPr>
                <w:rFonts w:eastAsia="Calibri"/>
              </w:rPr>
            </w:pPr>
            <w:r w:rsidRPr="002C6D17">
              <w:rPr>
                <w:rFonts w:eastAsia="Calibri"/>
              </w:rPr>
              <w:t>Resistencia al calor</w:t>
            </w:r>
          </w:p>
        </w:tc>
        <w:tc>
          <w:tcPr>
            <w:tcW w:w="2280" w:type="dxa"/>
            <w:tcBorders>
              <w:bottom w:val="single" w:sz="6" w:space="0" w:color="auto"/>
              <w:right w:val="single" w:sz="6" w:space="0" w:color="auto"/>
            </w:tcBorders>
          </w:tcPr>
          <w:p w14:paraId="43F61A96" w14:textId="77777777" w:rsidR="003967D5" w:rsidRPr="002C6D17" w:rsidRDefault="003967D5" w:rsidP="007A1011">
            <w:pPr>
              <w:pStyle w:val="Texto"/>
              <w:spacing w:before="0"/>
              <w:rPr>
                <w:rFonts w:eastAsia="Calibri"/>
              </w:rPr>
            </w:pPr>
            <w:r w:rsidRPr="002C6D17">
              <w:rPr>
                <w:rFonts w:eastAsia="Calibri"/>
              </w:rPr>
              <w:t>ISO 17493:2016</w:t>
            </w:r>
          </w:p>
          <w:p w14:paraId="5366D3E4" w14:textId="77777777" w:rsidR="003967D5" w:rsidRPr="002C6D17" w:rsidRDefault="003967D5" w:rsidP="007A1011">
            <w:pPr>
              <w:rPr>
                <w:rFonts w:ascii="Arial" w:hAnsi="Arial" w:cs="Arial"/>
                <w:sz w:val="20"/>
                <w:szCs w:val="20"/>
              </w:rPr>
            </w:pPr>
          </w:p>
        </w:tc>
        <w:tc>
          <w:tcPr>
            <w:tcW w:w="3105" w:type="dxa"/>
            <w:tcBorders>
              <w:bottom w:val="single" w:sz="6" w:space="0" w:color="auto"/>
              <w:right w:val="single" w:sz="6" w:space="0" w:color="auto"/>
            </w:tcBorders>
            <w:vAlign w:val="center"/>
          </w:tcPr>
          <w:p w14:paraId="2ADBC525" w14:textId="77777777" w:rsidR="003967D5" w:rsidRPr="002C6D17" w:rsidRDefault="003967D5" w:rsidP="007A1011">
            <w:pPr>
              <w:pStyle w:val="Texto"/>
              <w:spacing w:before="0"/>
              <w:rPr>
                <w:rFonts w:eastAsia="Calibri"/>
              </w:rPr>
            </w:pPr>
            <w:r w:rsidRPr="002C6D17">
              <w:rPr>
                <w:rFonts w:eastAsia="Calibri"/>
              </w:rPr>
              <w:t>Urdimbre ≤1.2%</w:t>
            </w:r>
          </w:p>
          <w:p w14:paraId="4C26E4D2" w14:textId="77777777" w:rsidR="003967D5" w:rsidRPr="002C6D17" w:rsidRDefault="003967D5" w:rsidP="007A1011">
            <w:pPr>
              <w:rPr>
                <w:rFonts w:ascii="Arial" w:hAnsi="Arial" w:cs="Arial"/>
                <w:sz w:val="20"/>
                <w:szCs w:val="20"/>
              </w:rPr>
            </w:pPr>
            <w:r w:rsidRPr="002C6D17">
              <w:rPr>
                <w:rFonts w:ascii="Arial" w:hAnsi="Arial" w:cs="Arial"/>
                <w:sz w:val="20"/>
                <w:szCs w:val="20"/>
              </w:rPr>
              <w:t xml:space="preserve">Trama </w:t>
            </w:r>
            <w:r w:rsidRPr="002C6D17">
              <w:rPr>
                <w:rFonts w:ascii="Arial" w:eastAsia="Calibri" w:hAnsi="Arial" w:cs="Arial"/>
                <w:sz w:val="20"/>
                <w:szCs w:val="20"/>
              </w:rPr>
              <w:t>≤1.2%</w:t>
            </w:r>
          </w:p>
        </w:tc>
      </w:tr>
      <w:tr w:rsidR="003967D5" w:rsidRPr="002C6D17" w14:paraId="1140B14B" w14:textId="77777777" w:rsidTr="007A1011">
        <w:tc>
          <w:tcPr>
            <w:tcW w:w="2340" w:type="dxa"/>
            <w:tcBorders>
              <w:left w:val="single" w:sz="6" w:space="0" w:color="auto"/>
              <w:bottom w:val="single" w:sz="6" w:space="0" w:color="auto"/>
              <w:right w:val="single" w:sz="6" w:space="0" w:color="auto"/>
            </w:tcBorders>
          </w:tcPr>
          <w:p w14:paraId="2DE0B2E2" w14:textId="77777777" w:rsidR="003967D5" w:rsidRPr="002C6D17" w:rsidRDefault="003967D5" w:rsidP="007A1011">
            <w:pPr>
              <w:pStyle w:val="Texto"/>
              <w:spacing w:before="0"/>
              <w:rPr>
                <w:rFonts w:eastAsia="Calibri"/>
              </w:rPr>
            </w:pPr>
            <w:r w:rsidRPr="002C6D17">
              <w:rPr>
                <w:rFonts w:eastAsia="Calibri"/>
              </w:rPr>
              <w:t>Resistencia a la tracción</w:t>
            </w:r>
          </w:p>
        </w:tc>
        <w:tc>
          <w:tcPr>
            <w:tcW w:w="2280" w:type="dxa"/>
            <w:tcBorders>
              <w:bottom w:val="single" w:sz="6" w:space="0" w:color="auto"/>
              <w:right w:val="single" w:sz="6" w:space="0" w:color="auto"/>
            </w:tcBorders>
          </w:tcPr>
          <w:p w14:paraId="203B4BC4" w14:textId="77777777" w:rsidR="003967D5" w:rsidRPr="002C6D17" w:rsidRDefault="003967D5" w:rsidP="007A1011">
            <w:pPr>
              <w:pStyle w:val="Texto"/>
              <w:spacing w:before="0"/>
              <w:rPr>
                <w:rFonts w:eastAsia="Calibri"/>
              </w:rPr>
            </w:pPr>
            <w:r w:rsidRPr="002C6D17">
              <w:rPr>
                <w:rFonts w:eastAsia="Calibri"/>
              </w:rPr>
              <w:t>EN ISO 13934-1:2013</w:t>
            </w:r>
          </w:p>
        </w:tc>
        <w:tc>
          <w:tcPr>
            <w:tcW w:w="3105" w:type="dxa"/>
            <w:tcBorders>
              <w:bottom w:val="single" w:sz="6" w:space="0" w:color="auto"/>
              <w:right w:val="single" w:sz="6" w:space="0" w:color="auto"/>
            </w:tcBorders>
          </w:tcPr>
          <w:p w14:paraId="1DD65281" w14:textId="77777777" w:rsidR="003967D5" w:rsidRPr="002C6D17" w:rsidRDefault="003967D5" w:rsidP="007A1011">
            <w:pPr>
              <w:pStyle w:val="Texto"/>
              <w:spacing w:before="0"/>
              <w:rPr>
                <w:rFonts w:eastAsia="Calibri"/>
                <w:lang w:val="en-US"/>
              </w:rPr>
            </w:pPr>
            <w:r w:rsidRPr="002C6D17">
              <w:rPr>
                <w:rFonts w:eastAsia="Calibri"/>
                <w:lang w:val="en-US"/>
              </w:rPr>
              <w:t>Urdimbre≥ 2200N</w:t>
            </w:r>
          </w:p>
          <w:p w14:paraId="4227F076" w14:textId="77777777" w:rsidR="003967D5" w:rsidRPr="002C6D17" w:rsidRDefault="003967D5" w:rsidP="007A1011">
            <w:pPr>
              <w:rPr>
                <w:rFonts w:ascii="Arial" w:hAnsi="Arial" w:cs="Arial"/>
                <w:sz w:val="20"/>
                <w:szCs w:val="20"/>
                <w:lang w:val="en-US"/>
              </w:rPr>
            </w:pPr>
            <w:r w:rsidRPr="002C6D17">
              <w:rPr>
                <w:rFonts w:ascii="Arial" w:hAnsi="Arial" w:cs="Arial"/>
                <w:sz w:val="20"/>
                <w:szCs w:val="20"/>
                <w:lang w:val="en-US"/>
              </w:rPr>
              <w:t>Trama ≥ 2000N</w:t>
            </w:r>
          </w:p>
        </w:tc>
      </w:tr>
      <w:tr w:rsidR="003967D5" w:rsidRPr="002C6D17" w14:paraId="3AF2D49E" w14:textId="77777777" w:rsidTr="007A1011">
        <w:tc>
          <w:tcPr>
            <w:tcW w:w="2340" w:type="dxa"/>
            <w:tcBorders>
              <w:left w:val="single" w:sz="6" w:space="0" w:color="auto"/>
              <w:bottom w:val="single" w:sz="6" w:space="0" w:color="auto"/>
              <w:right w:val="single" w:sz="6" w:space="0" w:color="auto"/>
            </w:tcBorders>
          </w:tcPr>
          <w:p w14:paraId="79DE363A" w14:textId="77777777" w:rsidR="003967D5" w:rsidRPr="002C6D17" w:rsidRDefault="003967D5" w:rsidP="007A1011">
            <w:pPr>
              <w:pStyle w:val="Texto"/>
              <w:spacing w:before="0"/>
              <w:rPr>
                <w:rFonts w:eastAsia="Calibri"/>
              </w:rPr>
            </w:pPr>
            <w:r w:rsidRPr="002C6D17">
              <w:rPr>
                <w:rFonts w:eastAsia="Calibri"/>
              </w:rPr>
              <w:t>Resistencia al rasgado</w:t>
            </w:r>
          </w:p>
        </w:tc>
        <w:tc>
          <w:tcPr>
            <w:tcW w:w="2280" w:type="dxa"/>
            <w:tcBorders>
              <w:bottom w:val="single" w:sz="6" w:space="0" w:color="auto"/>
              <w:right w:val="single" w:sz="6" w:space="0" w:color="auto"/>
            </w:tcBorders>
          </w:tcPr>
          <w:p w14:paraId="5CD340CF" w14:textId="77777777" w:rsidR="003967D5" w:rsidRPr="002C6D17" w:rsidRDefault="003967D5" w:rsidP="007A1011">
            <w:pPr>
              <w:pStyle w:val="Texto"/>
              <w:spacing w:before="0"/>
              <w:rPr>
                <w:rFonts w:eastAsia="Calibri"/>
              </w:rPr>
            </w:pPr>
            <w:r w:rsidRPr="002C6D17">
              <w:rPr>
                <w:rFonts w:eastAsia="Calibri"/>
              </w:rPr>
              <w:t>EN ISO 13937-2:2000</w:t>
            </w:r>
          </w:p>
        </w:tc>
        <w:tc>
          <w:tcPr>
            <w:tcW w:w="3105" w:type="dxa"/>
            <w:tcBorders>
              <w:bottom w:val="single" w:sz="6" w:space="0" w:color="auto"/>
              <w:right w:val="single" w:sz="6" w:space="0" w:color="auto"/>
            </w:tcBorders>
          </w:tcPr>
          <w:p w14:paraId="2F6A3B36" w14:textId="77777777" w:rsidR="003967D5" w:rsidRPr="002C6D17" w:rsidRDefault="003967D5" w:rsidP="007A1011">
            <w:pPr>
              <w:pStyle w:val="Texto"/>
              <w:spacing w:before="0"/>
              <w:rPr>
                <w:rFonts w:eastAsia="Calibri"/>
                <w:lang w:val="en-US"/>
              </w:rPr>
            </w:pPr>
            <w:r w:rsidRPr="002C6D17">
              <w:rPr>
                <w:rFonts w:eastAsia="Calibri"/>
                <w:lang w:val="en-US"/>
              </w:rPr>
              <w:t>Urdimbre≥ 640N</w:t>
            </w:r>
          </w:p>
          <w:p w14:paraId="196E63AE" w14:textId="77777777" w:rsidR="003967D5" w:rsidRPr="002C6D17" w:rsidRDefault="003967D5" w:rsidP="007A1011">
            <w:pPr>
              <w:jc w:val="both"/>
              <w:rPr>
                <w:rFonts w:ascii="Arial" w:eastAsia="Calibri" w:hAnsi="Arial" w:cs="Arial"/>
                <w:sz w:val="20"/>
                <w:szCs w:val="20"/>
              </w:rPr>
            </w:pPr>
            <w:r w:rsidRPr="002C6D17">
              <w:rPr>
                <w:rFonts w:ascii="Arial" w:hAnsi="Arial" w:cs="Arial"/>
                <w:sz w:val="20"/>
                <w:szCs w:val="20"/>
                <w:lang w:val="en-US"/>
              </w:rPr>
              <w:t>Trama ≥ 580N</w:t>
            </w:r>
            <w:r w:rsidRPr="002C6D17">
              <w:rPr>
                <w:rFonts w:ascii="Arial" w:eastAsia="Calibri" w:hAnsi="Arial" w:cs="Arial"/>
                <w:sz w:val="20"/>
                <w:szCs w:val="20"/>
              </w:rPr>
              <w:t xml:space="preserve"> </w:t>
            </w:r>
          </w:p>
        </w:tc>
      </w:tr>
      <w:tr w:rsidR="003967D5" w:rsidRPr="002C6D17" w14:paraId="65146A4C" w14:textId="77777777" w:rsidTr="007A1011">
        <w:tc>
          <w:tcPr>
            <w:tcW w:w="2340" w:type="dxa"/>
            <w:tcBorders>
              <w:left w:val="single" w:sz="6" w:space="0" w:color="auto"/>
              <w:bottom w:val="single" w:sz="6" w:space="0" w:color="auto"/>
              <w:right w:val="single" w:sz="6" w:space="0" w:color="auto"/>
            </w:tcBorders>
          </w:tcPr>
          <w:p w14:paraId="10D3730A" w14:textId="77777777" w:rsidR="003967D5" w:rsidRPr="002C6D17" w:rsidRDefault="003967D5" w:rsidP="007A1011">
            <w:pPr>
              <w:pStyle w:val="Texto"/>
              <w:spacing w:before="0"/>
              <w:rPr>
                <w:rFonts w:eastAsia="Calibri"/>
              </w:rPr>
            </w:pPr>
            <w:r w:rsidRPr="002C6D17">
              <w:rPr>
                <w:rFonts w:eastAsia="Calibri"/>
              </w:rPr>
              <w:t xml:space="preserve">Resistencia al vapor de agua </w:t>
            </w:r>
            <w:r w:rsidRPr="002C6D17">
              <w:t>(sin pretratamiento de lavados) (en original)</w:t>
            </w:r>
          </w:p>
        </w:tc>
        <w:tc>
          <w:tcPr>
            <w:tcW w:w="2280" w:type="dxa"/>
            <w:tcBorders>
              <w:bottom w:val="single" w:sz="6" w:space="0" w:color="auto"/>
              <w:right w:val="single" w:sz="6" w:space="0" w:color="auto"/>
            </w:tcBorders>
          </w:tcPr>
          <w:p w14:paraId="1AF0FE9B" w14:textId="77777777" w:rsidR="003967D5" w:rsidRPr="002C6D17" w:rsidRDefault="003967D5" w:rsidP="007A1011">
            <w:pPr>
              <w:pStyle w:val="Texto"/>
              <w:spacing w:before="0"/>
              <w:rPr>
                <w:rFonts w:eastAsia="Calibri"/>
              </w:rPr>
            </w:pPr>
            <w:r w:rsidRPr="002C6D17">
              <w:rPr>
                <w:rFonts w:eastAsia="Calibri"/>
              </w:rPr>
              <w:t>ISO 11092:2014</w:t>
            </w:r>
          </w:p>
        </w:tc>
        <w:tc>
          <w:tcPr>
            <w:tcW w:w="3105" w:type="dxa"/>
            <w:tcBorders>
              <w:bottom w:val="single" w:sz="6" w:space="0" w:color="auto"/>
              <w:right w:val="single" w:sz="6" w:space="0" w:color="auto"/>
            </w:tcBorders>
          </w:tcPr>
          <w:p w14:paraId="2A644E16" w14:textId="77777777" w:rsidR="003967D5" w:rsidRPr="002C6D17" w:rsidRDefault="003967D5" w:rsidP="007A1011">
            <w:pPr>
              <w:pStyle w:val="Texto"/>
              <w:rPr>
                <w:rFonts w:eastAsia="Calibri"/>
                <w:lang w:val="en-US"/>
              </w:rPr>
            </w:pPr>
            <w:r w:rsidRPr="002C6D17">
              <w:rPr>
                <w:rFonts w:eastAsia="Calibri"/>
                <w:lang w:val="en-US"/>
              </w:rPr>
              <w:t xml:space="preserve"> ≤ 5.37 Ret (m2 Pa/W)</w:t>
            </w:r>
          </w:p>
        </w:tc>
      </w:tr>
    </w:tbl>
    <w:p w14:paraId="1089C632" w14:textId="77777777" w:rsidR="00AE5A71" w:rsidRPr="002C6D17" w:rsidRDefault="00AE5A71" w:rsidP="00AE5A71">
      <w:pPr>
        <w:pStyle w:val="Texto"/>
      </w:pPr>
    </w:p>
    <w:p w14:paraId="21F3DD42" w14:textId="77777777" w:rsidR="00D81F06" w:rsidRDefault="00D81F06" w:rsidP="00C10C49">
      <w:pPr>
        <w:pStyle w:val="Texto"/>
      </w:pPr>
    </w:p>
    <w:p w14:paraId="641EFFA3" w14:textId="77777777" w:rsidR="00D81F06" w:rsidRDefault="00D81F06" w:rsidP="00C10C49">
      <w:pPr>
        <w:pStyle w:val="Texto"/>
      </w:pPr>
    </w:p>
    <w:p w14:paraId="41101D7F" w14:textId="77777777" w:rsidR="00D81F06" w:rsidRDefault="00D81F06" w:rsidP="00C10C49">
      <w:pPr>
        <w:pStyle w:val="Texto"/>
      </w:pPr>
    </w:p>
    <w:p w14:paraId="598C3DDB" w14:textId="1441F2E6" w:rsidR="00C10C49" w:rsidRPr="002C6D17" w:rsidRDefault="00D81F06" w:rsidP="00C10C49">
      <w:pPr>
        <w:pStyle w:val="Texto"/>
      </w:pPr>
      <w:r>
        <w:t>4</w:t>
      </w:r>
      <w:r w:rsidR="00C10C49" w:rsidRPr="002C6D17">
        <w:t>. DESCRIPCIÓN GENERAL</w:t>
      </w:r>
    </w:p>
    <w:p w14:paraId="742DD931" w14:textId="77777777" w:rsidR="00C10C49" w:rsidRPr="002C6D17" w:rsidRDefault="00C10C49" w:rsidP="00C10C49">
      <w:pPr>
        <w:pStyle w:val="Texto"/>
      </w:pPr>
    </w:p>
    <w:p w14:paraId="1DF21674" w14:textId="645227CF" w:rsidR="00C10C49" w:rsidRPr="002C6D17" w:rsidRDefault="00D81F06" w:rsidP="00C10C49">
      <w:pPr>
        <w:pStyle w:val="Texto"/>
      </w:pPr>
      <w:r>
        <w:t xml:space="preserve">4.1. </w:t>
      </w:r>
      <w:r w:rsidR="00C10C49" w:rsidRPr="002C6D17">
        <w:t>CHAQUETILLA</w:t>
      </w:r>
    </w:p>
    <w:p w14:paraId="142DDE50" w14:textId="278CF1FA" w:rsidR="00C10C49" w:rsidRPr="002C6D17" w:rsidRDefault="00C10C49" w:rsidP="009741E0">
      <w:pPr>
        <w:pStyle w:val="Texto"/>
        <w:numPr>
          <w:ilvl w:val="0"/>
          <w:numId w:val="8"/>
        </w:numPr>
      </w:pPr>
      <w:r w:rsidRPr="002C6D17">
        <w:lastRenderedPageBreak/>
        <w:t xml:space="preserve">Chaquetilla preformada, que se ajuste al cuerpo del usuario sin impedir sus movimientos. </w:t>
      </w:r>
    </w:p>
    <w:p w14:paraId="3EB66B85" w14:textId="77777777" w:rsidR="00C10C49" w:rsidRPr="003F294F" w:rsidRDefault="00C10C49" w:rsidP="00C10C49">
      <w:pPr>
        <w:pStyle w:val="Texto"/>
        <w:ind w:left="360"/>
      </w:pPr>
      <w:r w:rsidRPr="002C6D17">
        <w:t>Estará formado por dos delanteros y una espalda, junto con canesú formando parte de las</w:t>
      </w:r>
      <w:r w:rsidRPr="003F294F">
        <w:t xml:space="preserve"> mangas y cuello, todos unidos debidamente entre sí.</w:t>
      </w:r>
    </w:p>
    <w:p w14:paraId="77479997" w14:textId="77777777" w:rsidR="00C10C49" w:rsidRPr="003F294F" w:rsidRDefault="00C10C49" w:rsidP="00C10C49">
      <w:pPr>
        <w:pStyle w:val="Texto"/>
        <w:ind w:left="360"/>
      </w:pPr>
      <w:r w:rsidRPr="003F294F">
        <w:t>En cuanto a su ergonomía, tendrá que estar diseñada para convivir en labores tales como:</w:t>
      </w:r>
    </w:p>
    <w:p w14:paraId="10DC329D" w14:textId="77777777" w:rsidR="00C10C49" w:rsidRPr="003F294F" w:rsidRDefault="00C10C49" w:rsidP="00C10C49">
      <w:pPr>
        <w:pStyle w:val="Texto"/>
        <w:ind w:left="360"/>
      </w:pPr>
      <w:r w:rsidRPr="003F294F">
        <w:t>- Incendios forestales.</w:t>
      </w:r>
    </w:p>
    <w:p w14:paraId="6A8E7525" w14:textId="77777777" w:rsidR="00C10C49" w:rsidRPr="003F294F" w:rsidRDefault="00C10C49" w:rsidP="00C10C49">
      <w:pPr>
        <w:pStyle w:val="Texto"/>
        <w:ind w:left="360"/>
      </w:pPr>
      <w:r w:rsidRPr="003F294F">
        <w:t>- Incendios agrícolas.</w:t>
      </w:r>
    </w:p>
    <w:p w14:paraId="5FFDA567" w14:textId="11D7DEBC" w:rsidR="00C10C49" w:rsidRPr="003F294F" w:rsidRDefault="00C10C49" w:rsidP="00C10C49">
      <w:pPr>
        <w:pStyle w:val="Texto"/>
        <w:numPr>
          <w:ilvl w:val="0"/>
          <w:numId w:val="8"/>
        </w:numPr>
      </w:pPr>
      <w:r w:rsidRPr="003F294F">
        <w:t xml:space="preserve">Cuello, garantizará la permanencia en posición vertical cuando se coloque hacia arriba, con sistema de cierre de </w:t>
      </w:r>
      <w:r w:rsidR="000D23B5" w:rsidRPr="003F294F">
        <w:t>80 mm</w:t>
      </w:r>
      <w:r w:rsidRPr="003F294F">
        <w:t xml:space="preserve"> de su parte trasera, siendo de tejido de fondo si parte interior y de tejido de refuerzo la parte exterior.</w:t>
      </w:r>
    </w:p>
    <w:p w14:paraId="20BF46FF" w14:textId="4AD66958" w:rsidR="00C10C49" w:rsidRPr="003F294F" w:rsidRDefault="00C10C49" w:rsidP="00C10C49">
      <w:pPr>
        <w:pStyle w:val="Texto"/>
        <w:numPr>
          <w:ilvl w:val="0"/>
          <w:numId w:val="8"/>
        </w:numPr>
      </w:pPr>
      <w:r w:rsidRPr="003F294F">
        <w:t xml:space="preserve">Canesú, de tipo refuerzo, cubrirá toda la zona superior de los hombros y bajando 14cm por la parte delantera a la altura de la </w:t>
      </w:r>
      <w:r w:rsidR="000D23B5" w:rsidRPr="003F294F">
        <w:t>vista y</w:t>
      </w:r>
      <w:r w:rsidRPr="003F294F">
        <w:t xml:space="preserve"> 10.5 cm por la parte trasera a la altura del cuello en su parte central (talla M), será zona suficiente de refuerzo para garantizar un seguro abordaje en las labores. Incorporará en forma de plastón y sobre el pecho izquierdo traba capaz de portar doble posicionamiento de microaltavoz</w:t>
      </w:r>
      <w:r w:rsidR="000D23B5">
        <w:t>.</w:t>
      </w:r>
      <w:r w:rsidRPr="003F294F">
        <w:t xml:space="preserve"> Podrá incorporar hombrera reforzada.</w:t>
      </w:r>
    </w:p>
    <w:p w14:paraId="651371A9" w14:textId="77777777" w:rsidR="00C10C49" w:rsidRPr="003F294F" w:rsidRDefault="00C10C49" w:rsidP="00C10C49">
      <w:pPr>
        <w:pStyle w:val="Texto"/>
        <w:numPr>
          <w:ilvl w:val="0"/>
          <w:numId w:val="8"/>
        </w:numPr>
      </w:pPr>
      <w:r w:rsidRPr="003F294F">
        <w:t>Delanteros, compuestos por 3 piezas principales:</w:t>
      </w:r>
    </w:p>
    <w:p w14:paraId="35FC561C" w14:textId="57F3C0D5" w:rsidR="00C10C49" w:rsidRPr="003F294F" w:rsidRDefault="00C10C49" w:rsidP="00C10C49">
      <w:pPr>
        <w:pStyle w:val="Texto"/>
        <w:ind w:left="360"/>
      </w:pPr>
      <w:r w:rsidRPr="003F294F">
        <w:t>- Vista delant</w:t>
      </w:r>
      <w:r w:rsidR="00C90267">
        <w:t>ero superior, de una sola pieza</w:t>
      </w:r>
      <w:r w:rsidRPr="003F294F">
        <w:t>.</w:t>
      </w:r>
    </w:p>
    <w:p w14:paraId="2C80315C" w14:textId="0CAFBC6E" w:rsidR="00C10C49" w:rsidRPr="003F294F" w:rsidRDefault="00C10C49" w:rsidP="00C10C49">
      <w:pPr>
        <w:pStyle w:val="Texto"/>
        <w:ind w:left="360"/>
      </w:pPr>
      <w:r w:rsidRPr="003F294F">
        <w:t>- Pectoral, de una sol</w:t>
      </w:r>
      <w:r w:rsidR="00C90267">
        <w:t xml:space="preserve">a </w:t>
      </w:r>
      <w:r w:rsidR="0067628E">
        <w:t>pieza favoreciendo</w:t>
      </w:r>
      <w:r w:rsidR="00C90267">
        <w:t xml:space="preserve"> ergonomía y</w:t>
      </w:r>
      <w:r w:rsidRPr="003F294F">
        <w:t xml:space="preserve"> transpirabilidad, no incorporará ningún bolsillo en la zona costal.</w:t>
      </w:r>
    </w:p>
    <w:p w14:paraId="4CF2714F" w14:textId="6B4D8713" w:rsidR="00C10C49" w:rsidRDefault="00C10C49" w:rsidP="00C10C49">
      <w:pPr>
        <w:pStyle w:val="Texto"/>
        <w:ind w:left="360"/>
      </w:pPr>
      <w:r>
        <w:t>- Piezas de base del delantero o bolsos, diseñados para ir incluidos en el diseño y no de tipo plastón, garantizando de esta forma un buen envejecimiento y evitando los descosidos</w:t>
      </w:r>
      <w:r w:rsidR="009741E0">
        <w:t>.</w:t>
      </w:r>
      <w:r>
        <w:t xml:space="preserve"> Estos bolsos serán de gran capacidad y cerrarán mediante tapeta con velcro, tanto el velcro superior como el inferior serán de una sola pieza y de un ancho de 20mm. En el interior alojarán bloqueadores para ajuste, que se detallan más adelante.</w:t>
      </w:r>
    </w:p>
    <w:p w14:paraId="4A68EA8B" w14:textId="3780FAE0" w:rsidR="00C90267" w:rsidRPr="00E47E54" w:rsidRDefault="00C90267" w:rsidP="00C10C49">
      <w:pPr>
        <w:pStyle w:val="Texto"/>
        <w:ind w:left="360"/>
      </w:pPr>
      <w:r>
        <w:t>- Llevará 2 bolsillos porta-emisoras colocados sobre el pecho, uno al lado izquierdo y otro al derecho.</w:t>
      </w:r>
    </w:p>
    <w:p w14:paraId="0BF1CA34" w14:textId="77777777" w:rsidR="00C10C49" w:rsidRDefault="00C10C49" w:rsidP="00C10C49">
      <w:pPr>
        <w:pStyle w:val="Texto"/>
        <w:numPr>
          <w:ilvl w:val="0"/>
          <w:numId w:val="8"/>
        </w:numPr>
      </w:pPr>
      <w:r>
        <w:t xml:space="preserve">Espalda, </w:t>
      </w:r>
      <w:r w:rsidRPr="00A13307">
        <w:t>no deberá incorporar ninguna pinza ni pliegue que pueda enganch</w:t>
      </w:r>
      <w:r>
        <w:t>arse en labores de intervención, deberá estar compuesta por 8 piezas para preformar y asegurar cada zona de seguridad de ésta:</w:t>
      </w:r>
    </w:p>
    <w:p w14:paraId="55E6F2F3" w14:textId="77777777" w:rsidR="00C10C49" w:rsidRDefault="00C10C49" w:rsidP="00C10C49">
      <w:pPr>
        <w:pStyle w:val="Texto"/>
        <w:ind w:left="360"/>
      </w:pPr>
      <w:r>
        <w:t>- Bajo canesú o zona de alivio superior, diseñada para hacer de embrague entre la zona superior de refuerzo (canesú) y la zona intermedia de refuerzo.</w:t>
      </w:r>
    </w:p>
    <w:p w14:paraId="180327C0" w14:textId="26077254" w:rsidR="00C10C49" w:rsidRDefault="00C10C49" w:rsidP="00C10C49">
      <w:pPr>
        <w:pStyle w:val="Texto"/>
        <w:ind w:left="360"/>
      </w:pPr>
      <w:r>
        <w:t xml:space="preserve">- Pieza central, de tejido de fondo, aportando </w:t>
      </w:r>
      <w:r w:rsidR="00C90267">
        <w:t>transpirabilidad</w:t>
      </w:r>
      <w:r>
        <w:t>, ergonomía y restando peso a la prenda.</w:t>
      </w:r>
    </w:p>
    <w:p w14:paraId="4C18B190" w14:textId="3B26EFE5" w:rsidR="00C10C49" w:rsidRDefault="00C10C49" w:rsidP="00C10C49">
      <w:pPr>
        <w:pStyle w:val="Texto"/>
        <w:ind w:left="360"/>
      </w:pPr>
      <w:r>
        <w:t>- Zonas de apoyo o refuerzo, diseñadas para asegurar y garantizar seguridad tanto a cortes como a perforaciones en las dos zonas de apoyo del bombero.</w:t>
      </w:r>
    </w:p>
    <w:p w14:paraId="6A60BFB8" w14:textId="40D7509A" w:rsidR="00C10C49" w:rsidRDefault="00C10C49" w:rsidP="00C10C49">
      <w:pPr>
        <w:pStyle w:val="Texto"/>
        <w:ind w:left="360"/>
      </w:pPr>
      <w:r>
        <w:t xml:space="preserve">- Piezas laterales, de tejido de fondo, diseñadas para garantizar un buen </w:t>
      </w:r>
      <w:r w:rsidR="0067628E">
        <w:t>cierre de</w:t>
      </w:r>
      <w:r>
        <w:t xml:space="preserve"> la prenda.</w:t>
      </w:r>
    </w:p>
    <w:p w14:paraId="1CA7F0F4" w14:textId="77777777" w:rsidR="00C10C49" w:rsidRDefault="00C10C49" w:rsidP="00C10C49">
      <w:pPr>
        <w:pStyle w:val="Texto"/>
        <w:ind w:left="360"/>
      </w:pPr>
      <w:r>
        <w:t>- Pieza lumbar, diseñada para dar ergonomía, aportando ligereza y adaptabilidad de la prenda.</w:t>
      </w:r>
    </w:p>
    <w:p w14:paraId="71D384D3" w14:textId="77777777" w:rsidR="00C10C49" w:rsidRDefault="00C10C49" w:rsidP="00C10C49">
      <w:pPr>
        <w:pStyle w:val="Texto"/>
        <w:ind w:left="360"/>
      </w:pPr>
      <w:r>
        <w:t>- Pieza inferior, diseñada para asegurar un perfecto cierre con el sistema de cintura.</w:t>
      </w:r>
    </w:p>
    <w:p w14:paraId="5A9B77BB" w14:textId="77777777" w:rsidR="00C10C49" w:rsidRDefault="00C10C49" w:rsidP="00C10C49">
      <w:pPr>
        <w:pStyle w:val="Texto"/>
        <w:numPr>
          <w:ilvl w:val="0"/>
          <w:numId w:val="8"/>
        </w:numPr>
      </w:pPr>
      <w:r>
        <w:t>Mangas, deberá estar preformada en el sentido del trabajo y compuesta por 3 piezas fundamentales:</w:t>
      </w:r>
    </w:p>
    <w:p w14:paraId="194D1C20" w14:textId="5B89996E" w:rsidR="00C10C49" w:rsidRDefault="00C10C49" w:rsidP="00C10C49">
      <w:pPr>
        <w:pStyle w:val="Texto"/>
        <w:ind w:left="360"/>
      </w:pPr>
      <w:r>
        <w:t xml:space="preserve">- Manga superior, unida al canesú por su parte superior y al refuerzo de codo por su parte inferior, de una sola tela </w:t>
      </w:r>
      <w:r w:rsidR="0067628E">
        <w:t>para dar</w:t>
      </w:r>
      <w:r>
        <w:t xml:space="preserve"> ergonomía y aportar gran transpirabilidad.</w:t>
      </w:r>
    </w:p>
    <w:p w14:paraId="3E3CAD46" w14:textId="77777777" w:rsidR="00C10C49" w:rsidRDefault="00C10C49" w:rsidP="00C10C49">
      <w:pPr>
        <w:pStyle w:val="Texto"/>
        <w:ind w:left="360"/>
      </w:pPr>
      <w:r>
        <w:t>- Manga inferior, unida al delantero y a la espalda por su parte superior y al refuerzo de codo por la inferior, de una sola tela para dar ergonomía y aportar gran transpirabilidad.</w:t>
      </w:r>
    </w:p>
    <w:p w14:paraId="38D0325E" w14:textId="6FE1D8EE" w:rsidR="00C10C49" w:rsidRDefault="00C10C49" w:rsidP="00C10C49">
      <w:pPr>
        <w:pStyle w:val="Texto"/>
        <w:ind w:left="360"/>
      </w:pPr>
      <w:r>
        <w:t xml:space="preserve">- Refuerzo de codo, de tejido de refuerzo, de una sola pieza, </w:t>
      </w:r>
      <w:r w:rsidR="0067628E">
        <w:t>acolchado en</w:t>
      </w:r>
      <w:r>
        <w:t xml:space="preserve"> el interior con protección anticorte y antiperforación, esta pieza deberá cubrir completamente el codo y su apoyo, además de todo el antebrazo.</w:t>
      </w:r>
    </w:p>
    <w:p w14:paraId="2629151E" w14:textId="7470CAA4" w:rsidR="00C10C49" w:rsidRDefault="00C10C49" w:rsidP="00C10C49">
      <w:pPr>
        <w:pStyle w:val="Texto"/>
        <w:numPr>
          <w:ilvl w:val="0"/>
          <w:numId w:val="8"/>
        </w:numPr>
      </w:pPr>
      <w:r>
        <w:t xml:space="preserve">Tapeta de cierre, cerrará con un velcro en la parte superior y otro en la inferior, cubriendo en su totalidad la cremallera tal y como marca la norma </w:t>
      </w:r>
      <w:r w:rsidR="009741E0">
        <w:t xml:space="preserve">UNE - EN </w:t>
      </w:r>
      <w:r>
        <w:t>16689, entre estos dos velcros se colocará sistema de cierre que garantice la rigidez de ésta para evitar que se levante.</w:t>
      </w:r>
    </w:p>
    <w:p w14:paraId="111BF8FE" w14:textId="6EB009F9" w:rsidR="00C10C49" w:rsidRDefault="00C10C49" w:rsidP="00C10C49">
      <w:pPr>
        <w:pStyle w:val="Texto"/>
        <w:numPr>
          <w:ilvl w:val="0"/>
          <w:numId w:val="8"/>
        </w:numPr>
      </w:pPr>
      <w:r>
        <w:t xml:space="preserve">Cintura, incorporará 1 goma en su interior de </w:t>
      </w:r>
      <w:r w:rsidR="0067628E">
        <w:t>color rojo</w:t>
      </w:r>
      <w:r>
        <w:t xml:space="preserve"> para la espalda para el tensado regulable de la prenda en su parte inferior. Esta podrá regularse a gusto del usuario, pudiéndose regular cada uso o regularlas de forma definitiva, según demande el usuario de la prenda.</w:t>
      </w:r>
    </w:p>
    <w:p w14:paraId="792BDA9F" w14:textId="77777777" w:rsidR="00C10C49" w:rsidRDefault="00C10C49" w:rsidP="00C10C49">
      <w:pPr>
        <w:pStyle w:val="Texto"/>
        <w:numPr>
          <w:ilvl w:val="0"/>
          <w:numId w:val="8"/>
        </w:numPr>
      </w:pPr>
      <w:r>
        <w:lastRenderedPageBreak/>
        <w:t>Cremallera será inyectada con soporte ignífugo, malla 5 y doble cursor</w:t>
      </w:r>
    </w:p>
    <w:p w14:paraId="226F085D" w14:textId="77777777" w:rsidR="00C10C49" w:rsidRDefault="00C10C49" w:rsidP="00C10C49">
      <w:pPr>
        <w:pStyle w:val="Texto"/>
        <w:numPr>
          <w:ilvl w:val="0"/>
          <w:numId w:val="8"/>
        </w:numPr>
      </w:pPr>
      <w:r>
        <w:t>Cierres de puños, serán de paraaramida de doble cara, y el sistema será automático de colocación, no teniendo el usuario que regular ningún velcro ni otro sistema para garantizar un completo y eficaz cierre.</w:t>
      </w:r>
      <w:r w:rsidRPr="005B357E">
        <w:t xml:space="preserve"> Los puños irán debidamente re</w:t>
      </w:r>
      <w:r>
        <w:t>matados para evitar deshilados.</w:t>
      </w:r>
    </w:p>
    <w:p w14:paraId="75D2B7A5" w14:textId="77777777" w:rsidR="00C90267" w:rsidRDefault="00C10C49" w:rsidP="00CE3E54">
      <w:pPr>
        <w:pStyle w:val="Texto"/>
        <w:numPr>
          <w:ilvl w:val="0"/>
          <w:numId w:val="8"/>
        </w:numPr>
      </w:pPr>
      <w:r w:rsidRPr="00CB659D">
        <w:t>Incorporará una trabilla colocada sobre la costura lateral derecha de unión entre el delantero y la espalda, con capacidad para colgar un mosquetón a la altura de la cintura.</w:t>
      </w:r>
    </w:p>
    <w:p w14:paraId="37925B4B" w14:textId="0712C9A3" w:rsidR="00CE3E54" w:rsidRPr="00C02D24" w:rsidRDefault="00CE3E54" w:rsidP="00CE3E54">
      <w:pPr>
        <w:pStyle w:val="Texto"/>
        <w:numPr>
          <w:ilvl w:val="0"/>
          <w:numId w:val="8"/>
        </w:numPr>
      </w:pPr>
      <w:r w:rsidRPr="00C90267">
        <w:rPr>
          <w:color w:val="000000" w:themeColor="text1"/>
        </w:rPr>
        <w:t>Visibilidad</w:t>
      </w:r>
      <w:r w:rsidR="00C90267" w:rsidRPr="00C90267">
        <w:rPr>
          <w:color w:val="000000" w:themeColor="text1"/>
        </w:rPr>
        <w:t xml:space="preserve">: </w:t>
      </w:r>
      <w:r w:rsidR="007312C3" w:rsidRPr="00C90267">
        <w:rPr>
          <w:color w:val="000000" w:themeColor="text1"/>
        </w:rPr>
        <w:t>Todos los reflectantes serán de tipo segmentado y termofijados. Anchura de 50mm.</w:t>
      </w:r>
      <w:r w:rsidR="00C90267" w:rsidRPr="00C90267">
        <w:rPr>
          <w:color w:val="000000" w:themeColor="text1"/>
        </w:rPr>
        <w:t xml:space="preserve"> </w:t>
      </w:r>
      <w:r w:rsidR="007312C3" w:rsidRPr="00C90267">
        <w:rPr>
          <w:color w:val="000000" w:themeColor="text1"/>
        </w:rPr>
        <w:t>En el diseño perime</w:t>
      </w:r>
      <w:r w:rsidR="003C486C" w:rsidRPr="00C90267">
        <w:rPr>
          <w:color w:val="000000" w:themeColor="text1"/>
        </w:rPr>
        <w:t xml:space="preserve">trará brazos, </w:t>
      </w:r>
      <w:r w:rsidR="0067628E" w:rsidRPr="00C90267">
        <w:rPr>
          <w:color w:val="000000" w:themeColor="text1"/>
        </w:rPr>
        <w:t>piernas y</w:t>
      </w:r>
      <w:r w:rsidR="003C486C" w:rsidRPr="00C90267">
        <w:rPr>
          <w:color w:val="000000" w:themeColor="text1"/>
        </w:rPr>
        <w:t xml:space="preserve"> torso.</w:t>
      </w:r>
      <w:r w:rsidR="00C90267" w:rsidRPr="00C90267">
        <w:rPr>
          <w:color w:val="000000" w:themeColor="text1"/>
        </w:rPr>
        <w:t xml:space="preserve"> </w:t>
      </w:r>
      <w:r w:rsidRPr="00C90267">
        <w:rPr>
          <w:color w:val="000000" w:themeColor="text1"/>
        </w:rPr>
        <w:t>Los bajos irán rematados con una cinta interior independiente para garantizar un buen acabado de la prenda.</w:t>
      </w:r>
    </w:p>
    <w:p w14:paraId="576BC236" w14:textId="6769E3BA" w:rsidR="00C02D24" w:rsidRPr="00C90267" w:rsidRDefault="00C02D24" w:rsidP="00CE3E54">
      <w:pPr>
        <w:pStyle w:val="Texto"/>
        <w:numPr>
          <w:ilvl w:val="0"/>
          <w:numId w:val="8"/>
        </w:numPr>
      </w:pPr>
      <w:r>
        <w:rPr>
          <w:color w:val="000000" w:themeColor="text1"/>
        </w:rPr>
        <w:t xml:space="preserve">Todos los reflectantes deberán estar certificadas al menos para 50 ciclos de lavado 6F y secado </w:t>
      </w:r>
      <w:r w:rsidR="006E2168" w:rsidRPr="002C6D17">
        <w:rPr>
          <w:rFonts w:eastAsia="Calibri"/>
        </w:rPr>
        <w:t xml:space="preserve">tipo F (secadora) </w:t>
      </w:r>
      <w:r>
        <w:rPr>
          <w:color w:val="000000" w:themeColor="text1"/>
        </w:rPr>
        <w:t>según ISO 6330:2012</w:t>
      </w:r>
    </w:p>
    <w:p w14:paraId="04C51ED2" w14:textId="77777777" w:rsidR="00CE3E54" w:rsidRPr="00454745" w:rsidRDefault="00CE3E54" w:rsidP="00CE3E54">
      <w:pPr>
        <w:pStyle w:val="Texto"/>
        <w:rPr>
          <w:color w:val="000000" w:themeColor="text1"/>
        </w:rPr>
      </w:pPr>
    </w:p>
    <w:p w14:paraId="6867A7B0" w14:textId="3F7186B9" w:rsidR="00D81F06" w:rsidRPr="00C02D24" w:rsidRDefault="00D81F06" w:rsidP="00D81F06">
      <w:pPr>
        <w:pStyle w:val="Texto"/>
      </w:pPr>
      <w:r>
        <w:t xml:space="preserve">4.2 </w:t>
      </w:r>
      <w:r w:rsidRPr="00C02D24">
        <w:t>PERSONALIZACIÓN CHAQUETILLA</w:t>
      </w:r>
    </w:p>
    <w:p w14:paraId="6B98EA8B" w14:textId="77777777" w:rsidR="00D81F06" w:rsidRPr="0067628E" w:rsidRDefault="00D81F06" w:rsidP="00D81F06">
      <w:pPr>
        <w:pStyle w:val="Texto"/>
        <w:numPr>
          <w:ilvl w:val="0"/>
          <w:numId w:val="18"/>
        </w:numPr>
      </w:pPr>
      <w:r w:rsidRPr="00C02D24">
        <w:t xml:space="preserve">Anagrama del escudo de la Diputación Foral de Alava, </w:t>
      </w:r>
      <w:r w:rsidRPr="0064038E">
        <w:t>según modelo Anexo 1</w:t>
      </w:r>
      <w:r w:rsidRPr="0067628E">
        <w:t xml:space="preserve">, de 7,5 cm de alto y 6,5 cm. de ancho (aproximadamente), su ubicación será en la manga derecha. </w:t>
      </w:r>
    </w:p>
    <w:p w14:paraId="646ACE01" w14:textId="77777777" w:rsidR="00D81F06" w:rsidRPr="0067628E" w:rsidRDefault="00D81F06" w:rsidP="00D81F06">
      <w:pPr>
        <w:pStyle w:val="Texto"/>
        <w:numPr>
          <w:ilvl w:val="0"/>
          <w:numId w:val="18"/>
        </w:numPr>
      </w:pPr>
      <w:r w:rsidRPr="00C02D24">
        <w:t xml:space="preserve">En </w:t>
      </w:r>
      <w:r>
        <w:t>la manga izquierda</w:t>
      </w:r>
      <w:r w:rsidRPr="00C02D24">
        <w:t>, irá el emblema de</w:t>
      </w:r>
      <w:r>
        <w:t>l servicio, según modelo Anexo 1</w:t>
      </w:r>
      <w:r w:rsidRPr="00C02D24">
        <w:t xml:space="preserve">. El tamaño será de </w:t>
      </w:r>
      <w:r w:rsidRPr="0067628E">
        <w:t xml:space="preserve">6,5 cm de alto por 7,2 cm. de largo (aproximadamente). </w:t>
      </w:r>
    </w:p>
    <w:p w14:paraId="706DF1C6" w14:textId="77777777" w:rsidR="00D81F06" w:rsidRPr="00C02D24" w:rsidRDefault="00D81F06" w:rsidP="00D81F06">
      <w:pPr>
        <w:pStyle w:val="Texto"/>
        <w:numPr>
          <w:ilvl w:val="0"/>
          <w:numId w:val="18"/>
        </w:numPr>
      </w:pPr>
      <w:r w:rsidRPr="0067628E">
        <w:t>En la espalda texto “ARABAKO FORU SUHILTZAILEAK</w:t>
      </w:r>
      <w:r>
        <w:t>”</w:t>
      </w:r>
      <w:r w:rsidRPr="00C02D24">
        <w:t>, ocupando todo el ancho</w:t>
      </w:r>
      <w:r>
        <w:t xml:space="preserve"> según modelo Anexo 1, de 24 cm de largo y 6,5 cm de alto (aproximadamente), según modelo Anexo 1</w:t>
      </w:r>
      <w:r w:rsidRPr="00C02D24">
        <w:t xml:space="preserve">. </w:t>
      </w:r>
    </w:p>
    <w:p w14:paraId="44E12AF8" w14:textId="77777777" w:rsidR="00D81F06" w:rsidRPr="00C02D24" w:rsidRDefault="00D81F06" w:rsidP="00D81F06">
      <w:pPr>
        <w:pStyle w:val="Texto"/>
        <w:numPr>
          <w:ilvl w:val="0"/>
          <w:numId w:val="18"/>
        </w:numPr>
      </w:pPr>
      <w:r w:rsidRPr="00C02D24">
        <w:t>Los anagramas serán bordados.</w:t>
      </w:r>
    </w:p>
    <w:p w14:paraId="193C1836" w14:textId="77777777" w:rsidR="003C486C" w:rsidRDefault="003C486C" w:rsidP="00CE3E54">
      <w:pPr>
        <w:pStyle w:val="Texto"/>
        <w:rPr>
          <w:color w:val="00B050"/>
        </w:rPr>
      </w:pPr>
    </w:p>
    <w:p w14:paraId="317992C1" w14:textId="5D61E530" w:rsidR="0082004A" w:rsidRPr="00783829" w:rsidRDefault="00D81F06" w:rsidP="0082004A">
      <w:pPr>
        <w:pStyle w:val="Texto"/>
      </w:pPr>
      <w:r>
        <w:t xml:space="preserve">4.3. </w:t>
      </w:r>
      <w:r w:rsidR="0082004A" w:rsidRPr="00783829">
        <w:t>PANTALON</w:t>
      </w:r>
    </w:p>
    <w:p w14:paraId="1FFFC65D" w14:textId="77777777" w:rsidR="00AD7557" w:rsidRPr="000F054D" w:rsidRDefault="00AD7557" w:rsidP="00D81F06">
      <w:pPr>
        <w:pStyle w:val="Texto"/>
        <w:numPr>
          <w:ilvl w:val="0"/>
          <w:numId w:val="17"/>
        </w:numPr>
      </w:pPr>
      <w:r w:rsidRPr="000F054D">
        <w:t>El pantalón cubrirá desde la cintura hasta los tobillos del usuario. En cuanto a su ergonomía, tendrá que estar diseñado para que sea una prenda cómoda y compatible tanto para el uso en parque o labores propias de este EPI, como para usarlo combinado con el cubrepantalón de intervención, no limitando en ninguno de sus movimientos. Para ello se preformará todo lo posible en rodillas, trasero y longitudinal de la prenda.</w:t>
      </w:r>
    </w:p>
    <w:p w14:paraId="3269A5DE" w14:textId="77777777" w:rsidR="00AD7557" w:rsidRPr="000F054D" w:rsidRDefault="00AD7557" w:rsidP="00D81F06">
      <w:pPr>
        <w:pStyle w:val="Texto"/>
        <w:numPr>
          <w:ilvl w:val="0"/>
          <w:numId w:val="17"/>
        </w:numPr>
      </w:pPr>
      <w:r w:rsidRPr="000F054D">
        <w:t>La cintura, cortada en el sentido de menor extensión, facilitará la estabilidad dimensional de la cinturilla. En el interior, en la zona del trasero, se alojará un elástico con recubrimiento de algodón, para darle mayor estabilidad tanto térmica como elástica, para facilitar la adaptación de la cinturilla del pantalón a la zona cinturo-lumbar del usuario. Alrededor de la cinturilla, tanto por su parte superior como por su parte inferior irá un cosido al canto de ésta, con 5 trabillas. El cierre será mediante broche a presión, siendo la cabeza visible de éste del mismo color que la prenda.</w:t>
      </w:r>
    </w:p>
    <w:p w14:paraId="1A0D0573" w14:textId="77777777" w:rsidR="00AD7557" w:rsidRPr="000F054D" w:rsidRDefault="00AD7557" w:rsidP="00D81F06">
      <w:pPr>
        <w:pStyle w:val="Texto"/>
        <w:numPr>
          <w:ilvl w:val="0"/>
          <w:numId w:val="17"/>
        </w:numPr>
      </w:pPr>
      <w:r w:rsidRPr="000F054D">
        <w:t>Los delanteros irán cortados al hilo para aportar adaptabilidad y confortabilidad. La cremallera será de soporte ignífugo y dientes y cursor metálicos, estará solapada por un tejido de doble capa para protegerla. En la zona de unión al tiro y pieza auxiliar de tiro, en tejido bielástico, llevará cuatro cosidos para dar mayor resistencia a esta conflictiva zona.</w:t>
      </w:r>
    </w:p>
    <w:p w14:paraId="0096D16A" w14:textId="77777777" w:rsidR="00AD7557" w:rsidRPr="000F054D" w:rsidRDefault="00AD7557" w:rsidP="00D81F06">
      <w:pPr>
        <w:pStyle w:val="Texto"/>
        <w:numPr>
          <w:ilvl w:val="0"/>
          <w:numId w:val="17"/>
        </w:numPr>
      </w:pPr>
      <w:r w:rsidRPr="000F054D">
        <w:t>Los traseros irán cortados al hilo para aportar adaptabilidad y confortabilidad. En la parte superior llevará una pieza preformando la zona cinturo-lumbar, para que sean más altos que las parte delanteras, evitando de esta manera la caída de la prenda y permitiendo mayor comodidad en todos los movimientos.</w:t>
      </w:r>
    </w:p>
    <w:p w14:paraId="34EC91AC" w14:textId="77777777" w:rsidR="00AD7557" w:rsidRPr="000F054D" w:rsidRDefault="00AD7557" w:rsidP="00D81F06">
      <w:pPr>
        <w:pStyle w:val="Texto"/>
        <w:numPr>
          <w:ilvl w:val="0"/>
          <w:numId w:val="17"/>
        </w:numPr>
      </w:pPr>
      <w:r w:rsidRPr="000F054D">
        <w:t>Tendrá una pieza auxiliar de tiro, favoreciendo el preformado de esta zona a la vez que aporta una mayor seguridad frente a rasgados o roturas de la zona de tiro.</w:t>
      </w:r>
    </w:p>
    <w:p w14:paraId="729D35DF" w14:textId="5C2E366D" w:rsidR="00AD7557" w:rsidRPr="000F054D" w:rsidRDefault="00AD7557" w:rsidP="00D81F06">
      <w:pPr>
        <w:pStyle w:val="Texto"/>
        <w:numPr>
          <w:ilvl w:val="0"/>
          <w:numId w:val="17"/>
        </w:numPr>
      </w:pPr>
      <w:r w:rsidRPr="000F054D">
        <w:t xml:space="preserve">Tendrá cuatro bolsillos, dos interiores de corte inclinado en cadera y dos de plastón en el lateral cogiendo parte de delantero y parte de trasero. Los dos bolsillos delanteros, de corte inclinado, tendrán forro ignífugo de la misma composición que la </w:t>
      </w:r>
      <w:r w:rsidR="0067628E" w:rsidRPr="000F054D">
        <w:t>tela,</w:t>
      </w:r>
      <w:r w:rsidRPr="000F054D">
        <w:t xml:space="preserve"> aunque el gramaje puede ser menor para hacer más ligera y confortable la prenda. El diseño de los dos bolsillos exteriores evitará los </w:t>
      </w:r>
      <w:r w:rsidR="0067628E" w:rsidRPr="000F054D">
        <w:t>enganchones, irán</w:t>
      </w:r>
      <w:r w:rsidRPr="000F054D">
        <w:t xml:space="preserve"> cerrados con velcro y llevarán tapetas. </w:t>
      </w:r>
    </w:p>
    <w:p w14:paraId="14288ECF" w14:textId="74847DB1" w:rsidR="00AD7557" w:rsidRPr="00AD7557" w:rsidRDefault="00AD7557" w:rsidP="00D81F06">
      <w:pPr>
        <w:pStyle w:val="Texto"/>
        <w:numPr>
          <w:ilvl w:val="0"/>
          <w:numId w:val="17"/>
        </w:numPr>
      </w:pPr>
      <w:r w:rsidRPr="000F054D">
        <w:t xml:space="preserve">Las rodilleras serán, sobrepuestas, con cuatro pinzas de 80mm +- 10mm, que preformarán dicha rodillera, de technora o similar en un 53% o más y un peso de entre 220-230 gramos/m2, resistentes a la abrasión, desgarro y nivel 4 al corte según norma EN 388 sobrepuestas al delantero para evitar costuras y relieves en el interior. Incorporarán un </w:t>
      </w:r>
      <w:r w:rsidRPr="00AD7557">
        <w:t xml:space="preserve">tejido de </w:t>
      </w:r>
      <w:proofErr w:type="spellStart"/>
      <w:r w:rsidR="009741E0">
        <w:t>p</w:t>
      </w:r>
      <w:r w:rsidRPr="00AD7557">
        <w:t>ara-aramida</w:t>
      </w:r>
      <w:proofErr w:type="spellEnd"/>
      <w:r w:rsidRPr="00AD7557">
        <w:t xml:space="preserve"> TST, oculto en el interior, para dar comodidad y acolchado a la zona.</w:t>
      </w:r>
    </w:p>
    <w:p w14:paraId="72FB4E86" w14:textId="77777777" w:rsidR="00AD7557" w:rsidRPr="00AD7557" w:rsidRDefault="00AD7557" w:rsidP="00D81F06">
      <w:pPr>
        <w:pStyle w:val="Texto"/>
        <w:numPr>
          <w:ilvl w:val="0"/>
          <w:numId w:val="17"/>
        </w:numPr>
      </w:pPr>
      <w:r w:rsidRPr="00AD7557">
        <w:lastRenderedPageBreak/>
        <w:t>Culera, se trata de una pieza de technora o paraaramida similar en un 53% o más y un peso de entre 220-230 gramos/m2, resistentes a la abrasión, desgarro y nivel 2 al corte según norma EN 388, unida al trasero por dos cosidos paralelos separados entre ellos 6mm, dando una gran resistencia de unión.</w:t>
      </w:r>
    </w:p>
    <w:p w14:paraId="2E0054C8" w14:textId="77777777" w:rsidR="00AD7557" w:rsidRPr="00AD7557" w:rsidRDefault="00AD7557" w:rsidP="00D81F06">
      <w:pPr>
        <w:pStyle w:val="Texto"/>
        <w:numPr>
          <w:ilvl w:val="0"/>
          <w:numId w:val="17"/>
        </w:numPr>
      </w:pPr>
      <w:r w:rsidRPr="00AD7557">
        <w:t>Los bajos estarán debidamente rematados, ocultando todo tipo de hilos y deshilado de tejidos o costuras inferiores.</w:t>
      </w:r>
    </w:p>
    <w:p w14:paraId="5DC137EC" w14:textId="77777777" w:rsidR="00AD7557" w:rsidRPr="00AD7557" w:rsidRDefault="00AD7557" w:rsidP="00D81F06">
      <w:pPr>
        <w:pStyle w:val="Texto"/>
        <w:numPr>
          <w:ilvl w:val="0"/>
          <w:numId w:val="17"/>
        </w:numPr>
      </w:pPr>
      <w:r w:rsidRPr="00AD7557">
        <w:t xml:space="preserve">Incorporará un reflectante </w:t>
      </w:r>
      <w:r w:rsidR="00774F3D">
        <w:t>combinado</w:t>
      </w:r>
      <w:r w:rsidRPr="00AD7557">
        <w:t xml:space="preserve"> en cada uno de los bolsillos lateral</w:t>
      </w:r>
      <w:r w:rsidR="00774F3D">
        <w:t xml:space="preserve">es, </w:t>
      </w:r>
    </w:p>
    <w:p w14:paraId="588B4C93" w14:textId="6A20305F" w:rsidR="00AD7557" w:rsidRDefault="00AD7557" w:rsidP="00D81F06">
      <w:pPr>
        <w:pStyle w:val="Texto"/>
        <w:numPr>
          <w:ilvl w:val="0"/>
          <w:numId w:val="17"/>
        </w:numPr>
      </w:pPr>
      <w:r w:rsidRPr="00AD7557">
        <w:t>Incorporará reflectante combinado perimetrando las dos perneras.</w:t>
      </w:r>
    </w:p>
    <w:p w14:paraId="1426E895" w14:textId="44482D94" w:rsidR="00C02D24" w:rsidRPr="00C90267" w:rsidRDefault="00C02D24" w:rsidP="00D81F06">
      <w:pPr>
        <w:pStyle w:val="Texto"/>
        <w:numPr>
          <w:ilvl w:val="0"/>
          <w:numId w:val="17"/>
        </w:numPr>
      </w:pPr>
      <w:r>
        <w:rPr>
          <w:color w:val="000000" w:themeColor="text1"/>
        </w:rPr>
        <w:t xml:space="preserve">Todos los reflectantes deberán estar certificadas al menos para 50 ciclos de lavado 6F y secado </w:t>
      </w:r>
      <w:r w:rsidR="006E2168" w:rsidRPr="002C6D17">
        <w:rPr>
          <w:rFonts w:eastAsia="Calibri"/>
        </w:rPr>
        <w:t xml:space="preserve">tipo F (secadora) </w:t>
      </w:r>
      <w:r>
        <w:rPr>
          <w:color w:val="000000" w:themeColor="text1"/>
        </w:rPr>
        <w:t>según ISO 6330:2012</w:t>
      </w:r>
    </w:p>
    <w:p w14:paraId="0D9E3757" w14:textId="77777777" w:rsidR="00977881" w:rsidRDefault="00977881" w:rsidP="00977881">
      <w:pPr>
        <w:pStyle w:val="Texto"/>
        <w:rPr>
          <w:lang w:val="es-ES_tradnl"/>
        </w:rPr>
      </w:pPr>
    </w:p>
    <w:p w14:paraId="09BDB490" w14:textId="0F7AD849" w:rsidR="00977881" w:rsidRPr="00454745" w:rsidRDefault="00D81F06" w:rsidP="00977881">
      <w:pPr>
        <w:pStyle w:val="Texto"/>
        <w:rPr>
          <w:color w:val="000000" w:themeColor="text1"/>
        </w:rPr>
      </w:pPr>
      <w:r>
        <w:rPr>
          <w:color w:val="000000" w:themeColor="text1"/>
        </w:rPr>
        <w:t>5</w:t>
      </w:r>
      <w:r w:rsidR="00977881" w:rsidRPr="00454745">
        <w:rPr>
          <w:color w:val="000000" w:themeColor="text1"/>
        </w:rPr>
        <w:t>. HOMOLOGACIONES</w:t>
      </w:r>
    </w:p>
    <w:p w14:paraId="4DC4C0E1" w14:textId="5EB76965" w:rsidR="00774F3D" w:rsidRPr="00454745" w:rsidRDefault="00774F3D" w:rsidP="00774F3D">
      <w:pPr>
        <w:pStyle w:val="Texto"/>
        <w:rPr>
          <w:color w:val="000000" w:themeColor="text1"/>
          <w:lang w:val="es-ES_tradnl"/>
        </w:rPr>
      </w:pPr>
      <w:r>
        <w:rPr>
          <w:color w:val="000000" w:themeColor="text1"/>
        </w:rPr>
        <w:t xml:space="preserve">El conjunto habrá obtenido el certificado de Examen UE de tipo EPI conforme a lo expresado a tenor del anexo V (módulo B) del Reglamento(UE) 2016/425, según las siguientes normas </w:t>
      </w:r>
      <w:r w:rsidR="0067628E">
        <w:rPr>
          <w:color w:val="000000" w:themeColor="text1"/>
        </w:rPr>
        <w:t xml:space="preserve">y </w:t>
      </w:r>
      <w:r w:rsidR="0067628E" w:rsidRPr="00454745">
        <w:rPr>
          <w:color w:val="000000" w:themeColor="text1"/>
          <w:lang w:val="es-ES_tradnl"/>
        </w:rPr>
        <w:t>siendo</w:t>
      </w:r>
      <w:r w:rsidRPr="00454745">
        <w:rPr>
          <w:color w:val="000000" w:themeColor="text1"/>
          <w:lang w:val="es-ES_tradnl"/>
        </w:rPr>
        <w:t xml:space="preserve"> excluyente la no presentación </w:t>
      </w:r>
      <w:r>
        <w:rPr>
          <w:color w:val="000000" w:themeColor="text1"/>
          <w:lang w:val="es-ES_tradnl"/>
        </w:rPr>
        <w:t>de su certificado:</w:t>
      </w:r>
    </w:p>
    <w:p w14:paraId="102861A7" w14:textId="77777777" w:rsidR="00774F3D" w:rsidRDefault="00774F3D" w:rsidP="00774F3D">
      <w:pPr>
        <w:pStyle w:val="Texto"/>
        <w:numPr>
          <w:ilvl w:val="0"/>
          <w:numId w:val="5"/>
        </w:numPr>
        <w:rPr>
          <w:color w:val="000000" w:themeColor="text1"/>
          <w:lang w:val="es-ES_tradnl"/>
        </w:rPr>
      </w:pPr>
      <w:r w:rsidRPr="00454745">
        <w:rPr>
          <w:color w:val="000000" w:themeColor="text1"/>
          <w:lang w:val="es-ES_tradnl"/>
        </w:rPr>
        <w:t>EN ISO 13688:2013</w:t>
      </w:r>
      <w:r>
        <w:rPr>
          <w:color w:val="000000" w:themeColor="text1"/>
          <w:lang w:val="es-ES_tradnl"/>
        </w:rPr>
        <w:t xml:space="preserve"> y EN:340:2003</w:t>
      </w:r>
      <w:r w:rsidRPr="00454745">
        <w:rPr>
          <w:color w:val="000000" w:themeColor="text1"/>
          <w:lang w:val="es-ES_tradnl"/>
        </w:rPr>
        <w:t xml:space="preserve"> Ropa de protección</w:t>
      </w:r>
    </w:p>
    <w:p w14:paraId="783700A8" w14:textId="77777777" w:rsidR="00774F3D" w:rsidRPr="00454745" w:rsidRDefault="00774F3D" w:rsidP="00774F3D">
      <w:pPr>
        <w:pStyle w:val="Texto"/>
        <w:numPr>
          <w:ilvl w:val="0"/>
          <w:numId w:val="5"/>
        </w:numPr>
        <w:rPr>
          <w:color w:val="000000" w:themeColor="text1"/>
          <w:lang w:val="es-ES_tradnl"/>
        </w:rPr>
      </w:pPr>
      <w:r>
        <w:rPr>
          <w:color w:val="000000" w:themeColor="text1"/>
          <w:lang w:val="es-ES_tradnl"/>
        </w:rPr>
        <w:t xml:space="preserve">EN ISO 11612:2015 </w:t>
      </w:r>
    </w:p>
    <w:p w14:paraId="712127B0" w14:textId="77777777" w:rsidR="00774F3D" w:rsidRPr="00454745" w:rsidRDefault="00774F3D" w:rsidP="00774F3D">
      <w:pPr>
        <w:pStyle w:val="Texto"/>
        <w:numPr>
          <w:ilvl w:val="0"/>
          <w:numId w:val="5"/>
        </w:numPr>
        <w:rPr>
          <w:color w:val="000000" w:themeColor="text1"/>
          <w:lang w:val="es-ES_tradnl"/>
        </w:rPr>
      </w:pPr>
      <w:r>
        <w:rPr>
          <w:color w:val="000000" w:themeColor="text1"/>
          <w:lang w:val="es-ES_tradnl"/>
        </w:rPr>
        <w:t>EN 1149-5:201</w:t>
      </w:r>
      <w:r w:rsidRPr="00454745">
        <w:rPr>
          <w:color w:val="000000" w:themeColor="text1"/>
          <w:lang w:val="es-ES_tradnl"/>
        </w:rPr>
        <w:t>8 Propiedades electrostáticas</w:t>
      </w:r>
    </w:p>
    <w:p w14:paraId="1FFC721E" w14:textId="77777777" w:rsidR="00774F3D" w:rsidRPr="00454745" w:rsidRDefault="00774F3D" w:rsidP="00774F3D">
      <w:pPr>
        <w:pStyle w:val="Texto"/>
        <w:numPr>
          <w:ilvl w:val="0"/>
          <w:numId w:val="5"/>
        </w:numPr>
        <w:rPr>
          <w:color w:val="000000" w:themeColor="text1"/>
          <w:lang w:val="es-ES_tradnl"/>
        </w:rPr>
      </w:pPr>
      <w:r>
        <w:rPr>
          <w:color w:val="000000" w:themeColor="text1"/>
          <w:lang w:val="es-ES_tradnl"/>
        </w:rPr>
        <w:t xml:space="preserve">EN ISO 15384:2020 y </w:t>
      </w:r>
      <w:r w:rsidRPr="00454745">
        <w:rPr>
          <w:color w:val="000000" w:themeColor="text1"/>
          <w:lang w:val="es-ES_tradnl"/>
        </w:rPr>
        <w:t xml:space="preserve">EN 15614:2007 Ropa protección bomberos. Métodos de ensayo de laboratorio y requisitos de prestaciones para ropa forestal </w:t>
      </w:r>
      <w:r>
        <w:rPr>
          <w:color w:val="000000" w:themeColor="text1"/>
          <w:lang w:val="es-ES_tradnl"/>
        </w:rPr>
        <w:t>(</w:t>
      </w:r>
      <w:r w:rsidRPr="00454745">
        <w:rPr>
          <w:color w:val="000000" w:themeColor="text1"/>
          <w:lang w:val="es-ES_tradnl"/>
        </w:rPr>
        <w:t>A1</w:t>
      </w:r>
      <w:r>
        <w:rPr>
          <w:color w:val="000000" w:themeColor="text1"/>
          <w:lang w:val="es-ES_tradnl"/>
        </w:rPr>
        <w:t>)</w:t>
      </w:r>
    </w:p>
    <w:p w14:paraId="32B2A105" w14:textId="77777777" w:rsidR="00977881" w:rsidRPr="00454745" w:rsidRDefault="00977881" w:rsidP="00977881">
      <w:pPr>
        <w:pStyle w:val="Texto"/>
        <w:rPr>
          <w:color w:val="000000" w:themeColor="text1"/>
          <w:lang w:val="es-ES_tradnl"/>
        </w:rPr>
      </w:pPr>
    </w:p>
    <w:p w14:paraId="09D81888" w14:textId="74E702D1" w:rsidR="00977881" w:rsidRPr="00454745" w:rsidRDefault="00D81F06" w:rsidP="00977881">
      <w:pPr>
        <w:pStyle w:val="Texto"/>
        <w:rPr>
          <w:color w:val="000000" w:themeColor="text1"/>
          <w:lang w:val="es-ES_tradnl"/>
        </w:rPr>
      </w:pPr>
      <w:r>
        <w:rPr>
          <w:color w:val="000000" w:themeColor="text1"/>
          <w:lang w:val="es-ES_tradnl"/>
        </w:rPr>
        <w:t>6</w:t>
      </w:r>
      <w:r w:rsidR="00977881" w:rsidRPr="00454745">
        <w:rPr>
          <w:color w:val="000000" w:themeColor="text1"/>
          <w:lang w:val="es-ES_tradnl"/>
        </w:rPr>
        <w:t>. MARCADO</w:t>
      </w:r>
    </w:p>
    <w:p w14:paraId="4231D978" w14:textId="77777777" w:rsidR="00977881" w:rsidRPr="00454745" w:rsidRDefault="00977881" w:rsidP="00977881">
      <w:pPr>
        <w:pStyle w:val="Texto"/>
        <w:rPr>
          <w:color w:val="000000" w:themeColor="text1"/>
          <w:lang w:val="es-ES_tradnl"/>
        </w:rPr>
      </w:pPr>
      <w:r w:rsidRPr="00454745">
        <w:rPr>
          <w:color w:val="000000" w:themeColor="text1"/>
          <w:lang w:val="es-ES_tradnl"/>
        </w:rPr>
        <w:t>El marcado de la prenda se ajustará a lo establecido en la normativa vigente que le sea de aplicación en el momento de la adjudicación.</w:t>
      </w:r>
    </w:p>
    <w:p w14:paraId="0D70B60D" w14:textId="77777777" w:rsidR="00977881" w:rsidRPr="00454745" w:rsidRDefault="00977881" w:rsidP="00977881">
      <w:pPr>
        <w:pStyle w:val="Texto"/>
        <w:rPr>
          <w:color w:val="000000" w:themeColor="text1"/>
          <w:lang w:val="es-ES_tradnl"/>
        </w:rPr>
      </w:pPr>
      <w:r w:rsidRPr="00454745">
        <w:rPr>
          <w:color w:val="000000" w:themeColor="text1"/>
          <w:lang w:val="es-ES_tradnl"/>
        </w:rPr>
        <w:t>La etiqueta será en castellano, legible, permanente e indeleble e incluirá como mínimo:</w:t>
      </w:r>
    </w:p>
    <w:p w14:paraId="3804C1F4" w14:textId="77777777" w:rsidR="00977881" w:rsidRPr="00454745" w:rsidRDefault="00977881" w:rsidP="00977881">
      <w:pPr>
        <w:pStyle w:val="Texto"/>
        <w:numPr>
          <w:ilvl w:val="0"/>
          <w:numId w:val="5"/>
        </w:numPr>
        <w:rPr>
          <w:color w:val="000000" w:themeColor="text1"/>
          <w:lang w:val="es-ES_tradnl"/>
        </w:rPr>
      </w:pPr>
      <w:r w:rsidRPr="00454745">
        <w:rPr>
          <w:color w:val="000000" w:themeColor="text1"/>
          <w:lang w:val="es-ES_tradnl"/>
        </w:rPr>
        <w:t>Composición de la prenda</w:t>
      </w:r>
    </w:p>
    <w:p w14:paraId="29916E15" w14:textId="77777777" w:rsidR="00977881" w:rsidRPr="00454745" w:rsidRDefault="00977881" w:rsidP="00977881">
      <w:pPr>
        <w:pStyle w:val="Texto"/>
        <w:numPr>
          <w:ilvl w:val="0"/>
          <w:numId w:val="5"/>
        </w:numPr>
        <w:rPr>
          <w:color w:val="000000" w:themeColor="text1"/>
          <w:lang w:val="es-ES_tradnl"/>
        </w:rPr>
      </w:pPr>
      <w:r w:rsidRPr="00454745">
        <w:rPr>
          <w:color w:val="000000" w:themeColor="text1"/>
          <w:lang w:val="es-ES_tradnl"/>
        </w:rPr>
        <w:t>Marca identificativa del fabricante</w:t>
      </w:r>
    </w:p>
    <w:p w14:paraId="4B38D732" w14:textId="77777777" w:rsidR="00977881" w:rsidRPr="00454745" w:rsidRDefault="00977881" w:rsidP="00977881">
      <w:pPr>
        <w:pStyle w:val="Texto"/>
        <w:numPr>
          <w:ilvl w:val="0"/>
          <w:numId w:val="5"/>
        </w:numPr>
        <w:rPr>
          <w:color w:val="000000" w:themeColor="text1"/>
          <w:lang w:val="es-ES_tradnl"/>
        </w:rPr>
      </w:pPr>
      <w:r w:rsidRPr="00454745">
        <w:rPr>
          <w:color w:val="000000" w:themeColor="text1"/>
          <w:lang w:val="es-ES_tradnl"/>
        </w:rPr>
        <w:t>Marca identificativa del tejido</w:t>
      </w:r>
    </w:p>
    <w:p w14:paraId="5EA48283" w14:textId="77777777" w:rsidR="00977881" w:rsidRPr="00454745" w:rsidRDefault="00977881" w:rsidP="00977881">
      <w:pPr>
        <w:pStyle w:val="Texto"/>
        <w:numPr>
          <w:ilvl w:val="0"/>
          <w:numId w:val="5"/>
        </w:numPr>
        <w:rPr>
          <w:color w:val="000000" w:themeColor="text1"/>
          <w:lang w:val="es-ES_tradnl"/>
        </w:rPr>
      </w:pPr>
      <w:r w:rsidRPr="00454745">
        <w:rPr>
          <w:color w:val="000000" w:themeColor="text1"/>
          <w:lang w:val="es-ES_tradnl"/>
        </w:rPr>
        <w:t>Certificación CE</w:t>
      </w:r>
    </w:p>
    <w:p w14:paraId="682FC443" w14:textId="77777777" w:rsidR="00977881" w:rsidRPr="00454745" w:rsidRDefault="00977881" w:rsidP="00977881">
      <w:pPr>
        <w:pStyle w:val="Texto"/>
        <w:numPr>
          <w:ilvl w:val="0"/>
          <w:numId w:val="5"/>
        </w:numPr>
        <w:rPr>
          <w:color w:val="000000" w:themeColor="text1"/>
          <w:lang w:val="es-ES_tradnl"/>
        </w:rPr>
      </w:pPr>
      <w:r w:rsidRPr="00454745">
        <w:rPr>
          <w:color w:val="000000" w:themeColor="text1"/>
          <w:lang w:val="es-ES_tradnl"/>
        </w:rPr>
        <w:t>Talla</w:t>
      </w:r>
    </w:p>
    <w:p w14:paraId="29C41C98" w14:textId="479168D1" w:rsidR="00DE2BD6" w:rsidRPr="009741E0" w:rsidRDefault="00977881" w:rsidP="009741E0">
      <w:pPr>
        <w:pStyle w:val="Texto"/>
        <w:numPr>
          <w:ilvl w:val="0"/>
          <w:numId w:val="5"/>
        </w:numPr>
        <w:rPr>
          <w:color w:val="000000" w:themeColor="text1"/>
          <w:lang w:val="es-ES_tradnl"/>
        </w:rPr>
      </w:pPr>
      <w:r w:rsidRPr="00454745">
        <w:rPr>
          <w:color w:val="000000" w:themeColor="text1"/>
          <w:lang w:val="es-ES_tradnl"/>
        </w:rPr>
        <w:t>Indicaciones y símbolos para su mantenimiento y limpieza</w:t>
      </w:r>
    </w:p>
    <w:p w14:paraId="7ACA3C97" w14:textId="77777777" w:rsidR="00D81F06" w:rsidRDefault="00D81F06" w:rsidP="00774F3D">
      <w:pPr>
        <w:pStyle w:val="Texto"/>
        <w:rPr>
          <w:color w:val="000000" w:themeColor="text1"/>
          <w:lang w:val="es-ES_tradnl"/>
        </w:rPr>
      </w:pPr>
    </w:p>
    <w:p w14:paraId="6389BEE5" w14:textId="57412F8E" w:rsidR="00774F3D" w:rsidRPr="00454745" w:rsidRDefault="00D81F06" w:rsidP="00774F3D">
      <w:pPr>
        <w:pStyle w:val="Texto"/>
        <w:rPr>
          <w:color w:val="000000" w:themeColor="text1"/>
          <w:lang w:val="es-ES_tradnl"/>
        </w:rPr>
      </w:pPr>
      <w:r>
        <w:rPr>
          <w:color w:val="000000" w:themeColor="text1"/>
          <w:lang w:val="es-ES_tradnl"/>
        </w:rPr>
        <w:t>7</w:t>
      </w:r>
      <w:r w:rsidR="00774F3D" w:rsidRPr="00454745">
        <w:rPr>
          <w:color w:val="000000" w:themeColor="text1"/>
          <w:lang w:val="es-ES_tradnl"/>
        </w:rPr>
        <w:t>. DOCUMENTACIÓN MINIMA EXIGIDA (La no presentación de estos documentos será excluyente)</w:t>
      </w:r>
    </w:p>
    <w:p w14:paraId="366D4291" w14:textId="77777777" w:rsidR="00774F3D" w:rsidRPr="00454745" w:rsidRDefault="00774F3D" w:rsidP="00774F3D">
      <w:pPr>
        <w:pStyle w:val="Texto"/>
        <w:numPr>
          <w:ilvl w:val="0"/>
          <w:numId w:val="6"/>
        </w:numPr>
        <w:rPr>
          <w:color w:val="000000" w:themeColor="text1"/>
          <w:lang w:val="es-ES_tradnl"/>
        </w:rPr>
      </w:pPr>
      <w:r w:rsidRPr="00454745">
        <w:rPr>
          <w:color w:val="000000" w:themeColor="text1"/>
          <w:lang w:val="es-ES_tradnl"/>
        </w:rPr>
        <w:t>Documentación original y copia, de la memoria descriptiva técnica completa de la</w:t>
      </w:r>
      <w:r>
        <w:rPr>
          <w:color w:val="000000" w:themeColor="text1"/>
          <w:lang w:val="es-ES_tradnl"/>
        </w:rPr>
        <w:t>s</w:t>
      </w:r>
      <w:r w:rsidRPr="00454745">
        <w:rPr>
          <w:color w:val="000000" w:themeColor="text1"/>
          <w:lang w:val="es-ES_tradnl"/>
        </w:rPr>
        <w:t xml:space="preserve"> prenda</w:t>
      </w:r>
      <w:r>
        <w:rPr>
          <w:color w:val="000000" w:themeColor="text1"/>
          <w:lang w:val="es-ES_tradnl"/>
        </w:rPr>
        <w:t>s</w:t>
      </w:r>
      <w:r w:rsidRPr="00454745">
        <w:rPr>
          <w:color w:val="000000" w:themeColor="text1"/>
          <w:lang w:val="es-ES_tradnl"/>
        </w:rPr>
        <w:t xml:space="preserve"> y sus elementos básicos de confección, así como el rango de posibilidad de tallas de las prendas y medidas básicas de las mismas</w:t>
      </w:r>
    </w:p>
    <w:p w14:paraId="189F7352" w14:textId="7829C127" w:rsidR="00774F3D" w:rsidRPr="00454745" w:rsidRDefault="00774F3D" w:rsidP="00774F3D">
      <w:pPr>
        <w:pStyle w:val="Texto"/>
        <w:numPr>
          <w:ilvl w:val="0"/>
          <w:numId w:val="7"/>
        </w:numPr>
        <w:rPr>
          <w:color w:val="000000" w:themeColor="text1"/>
          <w:lang w:val="es-ES_tradnl"/>
        </w:rPr>
      </w:pPr>
      <w:r w:rsidRPr="00454745">
        <w:rPr>
          <w:color w:val="000000" w:themeColor="text1"/>
          <w:lang w:val="es-ES_tradnl"/>
        </w:rPr>
        <w:t>Copia original o autentificada del certificado de Examen CE de tipo e informe de laboratorio en castellano, o en su defecto, traducción jurada correspondiente de los ensayos</w:t>
      </w:r>
      <w:r>
        <w:rPr>
          <w:color w:val="000000" w:themeColor="text1"/>
          <w:lang w:val="es-ES_tradnl"/>
        </w:rPr>
        <w:t xml:space="preserve"> con el cumplimiento de los valores solicitados en los </w:t>
      </w:r>
      <w:r w:rsidR="0067628E">
        <w:rPr>
          <w:color w:val="000000" w:themeColor="text1"/>
          <w:lang w:val="es-ES_tradnl"/>
        </w:rPr>
        <w:t xml:space="preserve">cuadros, </w:t>
      </w:r>
      <w:r w:rsidR="00D81F06">
        <w:rPr>
          <w:color w:val="000000" w:themeColor="text1"/>
          <w:lang w:val="es-ES_tradnl"/>
        </w:rPr>
        <w:t>3</w:t>
      </w:r>
      <w:r>
        <w:rPr>
          <w:color w:val="000000" w:themeColor="text1"/>
          <w:lang w:val="es-ES_tradnl"/>
        </w:rPr>
        <w:t xml:space="preserve"> – </w:t>
      </w:r>
      <w:r w:rsidR="00D81F06">
        <w:rPr>
          <w:color w:val="000000" w:themeColor="text1"/>
          <w:lang w:val="es-ES_tradnl"/>
        </w:rPr>
        <w:t>3</w:t>
      </w:r>
      <w:r>
        <w:rPr>
          <w:color w:val="000000" w:themeColor="text1"/>
          <w:lang w:val="es-ES_tradnl"/>
        </w:rPr>
        <w:t xml:space="preserve">.1 y </w:t>
      </w:r>
      <w:r w:rsidR="00D81F06">
        <w:rPr>
          <w:color w:val="000000" w:themeColor="text1"/>
          <w:lang w:val="es-ES_tradnl"/>
        </w:rPr>
        <w:t>3</w:t>
      </w:r>
      <w:r>
        <w:rPr>
          <w:color w:val="000000" w:themeColor="text1"/>
          <w:lang w:val="es-ES_tradnl"/>
        </w:rPr>
        <w:t xml:space="preserve">.2 </w:t>
      </w:r>
    </w:p>
    <w:p w14:paraId="3817BE92" w14:textId="77777777" w:rsidR="00774F3D" w:rsidRPr="002571D5" w:rsidRDefault="00774F3D" w:rsidP="00774F3D">
      <w:pPr>
        <w:pStyle w:val="Texto"/>
        <w:numPr>
          <w:ilvl w:val="0"/>
          <w:numId w:val="7"/>
        </w:numPr>
        <w:rPr>
          <w:lang w:val="es-ES_tradnl"/>
        </w:rPr>
      </w:pPr>
      <w:r w:rsidRPr="002571D5">
        <w:rPr>
          <w:lang w:val="es-ES_tradnl"/>
        </w:rPr>
        <w:t>Certificación de que cumple los requisitos pedidos de envejecimiento de la prenda.</w:t>
      </w:r>
    </w:p>
    <w:p w14:paraId="01F6C035" w14:textId="77777777" w:rsidR="00774F3D" w:rsidRPr="002571D5" w:rsidRDefault="00774F3D" w:rsidP="00774F3D">
      <w:pPr>
        <w:pStyle w:val="Texto"/>
        <w:numPr>
          <w:ilvl w:val="0"/>
          <w:numId w:val="7"/>
        </w:numPr>
        <w:rPr>
          <w:lang w:val="es-ES_tradnl"/>
        </w:rPr>
      </w:pPr>
      <w:r w:rsidRPr="002571D5">
        <w:rPr>
          <w:lang w:val="es-ES_tradnl"/>
        </w:rPr>
        <w:t>Declaración de conformidad del producto.</w:t>
      </w:r>
    </w:p>
    <w:p w14:paraId="72386A92" w14:textId="77777777" w:rsidR="00774F3D" w:rsidRPr="002571D5" w:rsidRDefault="00774F3D" w:rsidP="00774F3D">
      <w:pPr>
        <w:pStyle w:val="Texto"/>
        <w:numPr>
          <w:ilvl w:val="0"/>
          <w:numId w:val="7"/>
        </w:numPr>
        <w:rPr>
          <w:lang w:val="es-ES_tradnl"/>
        </w:rPr>
      </w:pPr>
      <w:r w:rsidRPr="002571D5">
        <w:rPr>
          <w:lang w:val="es-ES_tradnl"/>
        </w:rPr>
        <w:t>Certificación de cumplir los requisitos sobre homologaciones y marcado de la ropa.</w:t>
      </w:r>
    </w:p>
    <w:p w14:paraId="795D6184" w14:textId="1A3B2EB6" w:rsidR="00774F3D" w:rsidRPr="002571D5" w:rsidRDefault="00774F3D" w:rsidP="00774F3D">
      <w:pPr>
        <w:pStyle w:val="Texto"/>
        <w:numPr>
          <w:ilvl w:val="0"/>
          <w:numId w:val="7"/>
        </w:numPr>
        <w:rPr>
          <w:lang w:val="es-ES_tradnl"/>
        </w:rPr>
      </w:pPr>
      <w:r w:rsidRPr="002571D5">
        <w:rPr>
          <w:lang w:val="es-ES_tradnl"/>
        </w:rPr>
        <w:t xml:space="preserve">Declaración de disponer </w:t>
      </w:r>
      <w:r w:rsidRPr="002571D5">
        <w:t xml:space="preserve">de un almacén para </w:t>
      </w:r>
      <w:r w:rsidR="0067628E" w:rsidRPr="002571D5">
        <w:t>reposiciones,</w:t>
      </w:r>
      <w:r w:rsidRPr="002571D5">
        <w:t xml:space="preserve"> así como de un servicio de asistencia técnica que garantice el mantenimiento y reparaciones de los equipos ofertados durante la vida útil de los mismos</w:t>
      </w:r>
      <w:r w:rsidRPr="002571D5">
        <w:rPr>
          <w:lang w:val="es-ES_tradnl"/>
        </w:rPr>
        <w:t xml:space="preserve"> y folleto informativo e instrucciones de lavado y mantenimiento de la prenda.</w:t>
      </w:r>
    </w:p>
    <w:p w14:paraId="0E730D40" w14:textId="77777777" w:rsidR="00774F3D" w:rsidRPr="002571D5" w:rsidRDefault="00774F3D" w:rsidP="00774F3D">
      <w:pPr>
        <w:pStyle w:val="Texto"/>
        <w:numPr>
          <w:ilvl w:val="0"/>
          <w:numId w:val="7"/>
        </w:numPr>
        <w:rPr>
          <w:lang w:val="es-ES_tradnl"/>
        </w:rPr>
      </w:pPr>
      <w:r w:rsidRPr="002571D5">
        <w:rPr>
          <w:lang w:val="es-ES_tradnl"/>
        </w:rPr>
        <w:t>Datos del fabricante del material, del confeccionista y del distribuidor</w:t>
      </w:r>
    </w:p>
    <w:p w14:paraId="6ED0134F" w14:textId="77777777" w:rsidR="00774F3D" w:rsidRPr="002571D5" w:rsidRDefault="00774F3D" w:rsidP="00774F3D">
      <w:pPr>
        <w:pStyle w:val="Texto"/>
        <w:numPr>
          <w:ilvl w:val="0"/>
          <w:numId w:val="7"/>
        </w:numPr>
        <w:rPr>
          <w:lang w:val="es-ES_tradnl"/>
        </w:rPr>
      </w:pPr>
      <w:r w:rsidRPr="002571D5">
        <w:rPr>
          <w:lang w:val="es-ES_tradnl"/>
        </w:rPr>
        <w:t>Compromiso de fabricar las prendas con un tallaje de al menos 8 tallas diferentes con 5 largos cada una, estando todos los largos proporcionados y ajustados a preformados, pinzas y coderas.</w:t>
      </w:r>
    </w:p>
    <w:p w14:paraId="6CE3D551" w14:textId="77777777" w:rsidR="00977881" w:rsidRPr="00CD5B52" w:rsidRDefault="00977881" w:rsidP="00977881">
      <w:pPr>
        <w:pStyle w:val="Texto"/>
        <w:rPr>
          <w:lang w:val="es-ES_tradnl"/>
        </w:rPr>
      </w:pPr>
    </w:p>
    <w:p w14:paraId="7B7B8825" w14:textId="55849B80" w:rsidR="00977881" w:rsidRDefault="00D81F06" w:rsidP="00977881">
      <w:pPr>
        <w:pStyle w:val="Texto"/>
        <w:rPr>
          <w:lang w:val="es-ES_tradnl"/>
        </w:rPr>
      </w:pPr>
      <w:r>
        <w:rPr>
          <w:lang w:val="es-ES_tradnl"/>
        </w:rPr>
        <w:t>8</w:t>
      </w:r>
      <w:r w:rsidR="00977881">
        <w:rPr>
          <w:lang w:val="es-ES_tradnl"/>
        </w:rPr>
        <w:t>. MUESTRAS</w:t>
      </w:r>
    </w:p>
    <w:p w14:paraId="4D23003B" w14:textId="2A2EA786" w:rsidR="00977881" w:rsidRPr="00A02F88" w:rsidRDefault="00977881" w:rsidP="00977881">
      <w:pPr>
        <w:pStyle w:val="Texto"/>
      </w:pPr>
      <w:r w:rsidRPr="00A02F88">
        <w:t>Para la valoración del suministro, los licitadores deberán presentar dentro del plazo de la presentación de proposiciones, una muestra de la</w:t>
      </w:r>
      <w:r w:rsidR="00783829">
        <w:t>s</w:t>
      </w:r>
      <w:r w:rsidRPr="00A02F88">
        <w:t xml:space="preserve"> prenda</w:t>
      </w:r>
      <w:r w:rsidR="00783829">
        <w:t>s</w:t>
      </w:r>
      <w:r w:rsidRPr="00A02F88">
        <w:t xml:space="preserve"> ofertada</w:t>
      </w:r>
      <w:r w:rsidR="00783829">
        <w:t>s</w:t>
      </w:r>
      <w:r w:rsidRPr="00A02F88">
        <w:t xml:space="preserve"> con todas las características </w:t>
      </w:r>
      <w:r w:rsidR="0062746E">
        <w:t>exigidas en ést</w:t>
      </w:r>
      <w:r w:rsidR="00191FEC">
        <w:t>e pliego, para una persona de altura 175-180cm, peso 75-80kg, perímetro de cintura 88cm, perímetro de pecho 110cm</w:t>
      </w:r>
      <w:r w:rsidRPr="00A02F88">
        <w:t>.</w:t>
      </w:r>
      <w:bookmarkStart w:id="0" w:name="_GoBack"/>
      <w:bookmarkEnd w:id="0"/>
    </w:p>
    <w:p w14:paraId="52CCBCF6" w14:textId="77777777" w:rsidR="00977881" w:rsidRDefault="00977881" w:rsidP="00977881">
      <w:pPr>
        <w:pStyle w:val="Texto"/>
      </w:pPr>
      <w:r w:rsidRPr="00A02F88">
        <w:t>Las muestras presentadas junto con la oferta que se selecciona como adjudicataria no serán devueltas ni se considerará en modo alguno como entrega parcial del contrato adjudicado.</w:t>
      </w:r>
      <w:r>
        <w:t xml:space="preserve"> Las muestras presentadas por los no adjudicatarios podrán ser retiradas una vez sea firme la adjudicación.</w:t>
      </w:r>
    </w:p>
    <w:p w14:paraId="137A07EE" w14:textId="77777777" w:rsidR="00977881" w:rsidRDefault="00977881" w:rsidP="00977881">
      <w:pPr>
        <w:pStyle w:val="Texto"/>
      </w:pPr>
      <w:r>
        <w:t>Las muestras deberán presentarse debidamente identificadas, indicando en su embalaje el número de expediente a que se refieren.</w:t>
      </w:r>
    </w:p>
    <w:p w14:paraId="4B8EF1C7" w14:textId="77777777" w:rsidR="00977881" w:rsidRDefault="00977881" w:rsidP="00977881">
      <w:pPr>
        <w:pStyle w:val="Texto"/>
        <w:rPr>
          <w:lang w:val="es-ES_tradnl"/>
        </w:rPr>
      </w:pPr>
    </w:p>
    <w:p w14:paraId="45DE4199" w14:textId="66122671" w:rsidR="00977881" w:rsidRDefault="00D81F06" w:rsidP="00977881">
      <w:pPr>
        <w:pStyle w:val="Texto"/>
        <w:rPr>
          <w:lang w:val="es-ES_tradnl"/>
        </w:rPr>
      </w:pPr>
      <w:r>
        <w:rPr>
          <w:lang w:val="es-ES_tradnl"/>
        </w:rPr>
        <w:t>9</w:t>
      </w:r>
      <w:r w:rsidR="00977881">
        <w:rPr>
          <w:lang w:val="es-ES_tradnl"/>
        </w:rPr>
        <w:t>. TALLAJE</w:t>
      </w:r>
    </w:p>
    <w:p w14:paraId="7A877068" w14:textId="77777777" w:rsidR="00977881" w:rsidRPr="00F86D00" w:rsidRDefault="00977881" w:rsidP="00977881">
      <w:pPr>
        <w:pStyle w:val="Texto"/>
        <w:rPr>
          <w:lang w:val="es-ES_tradnl"/>
        </w:rPr>
      </w:pPr>
      <w:r w:rsidRPr="00F86D00">
        <w:rPr>
          <w:lang w:val="es-ES_tradnl"/>
        </w:rPr>
        <w:t xml:space="preserve">La empresa adjudicataria entregará en el plazo </w:t>
      </w:r>
      <w:r>
        <w:rPr>
          <w:lang w:val="es-ES_tradnl"/>
        </w:rPr>
        <w:t xml:space="preserve">de 10 días naturales desde la formalización de la adjudicación </w:t>
      </w:r>
      <w:r w:rsidRPr="00F86D00">
        <w:rPr>
          <w:lang w:val="es-ES_tradnl"/>
        </w:rPr>
        <w:t xml:space="preserve">equipos </w:t>
      </w:r>
      <w:r>
        <w:rPr>
          <w:lang w:val="es-ES_tradnl"/>
        </w:rPr>
        <w:t xml:space="preserve">de todas las tallas, </w:t>
      </w:r>
      <w:r w:rsidRPr="00F86D00">
        <w:rPr>
          <w:lang w:val="es-ES_tradnl"/>
        </w:rPr>
        <w:t>confeccionados con el mismo patronaje</w:t>
      </w:r>
      <w:r>
        <w:rPr>
          <w:lang w:val="es-ES_tradnl"/>
        </w:rPr>
        <w:t>,</w:t>
      </w:r>
      <w:r w:rsidRPr="00F86D00">
        <w:rPr>
          <w:lang w:val="es-ES_tradnl"/>
        </w:rPr>
        <w:t xml:space="preserve"> al </w:t>
      </w:r>
      <w:r>
        <w:rPr>
          <w:lang w:val="es-ES_tradnl"/>
        </w:rPr>
        <w:t>SPEIS</w:t>
      </w:r>
      <w:r w:rsidR="00DE2BD6">
        <w:rPr>
          <w:lang w:val="es-ES_tradnl"/>
        </w:rPr>
        <w:t xml:space="preserve"> </w:t>
      </w:r>
      <w:r w:rsidRPr="00F86D00">
        <w:rPr>
          <w:lang w:val="es-ES_tradnl"/>
        </w:rPr>
        <w:t>para el tallaje de</w:t>
      </w:r>
      <w:r>
        <w:rPr>
          <w:lang w:val="es-ES_tradnl"/>
        </w:rPr>
        <w:t xml:space="preserve"> su</w:t>
      </w:r>
      <w:r w:rsidRPr="00F86D00">
        <w:rPr>
          <w:lang w:val="es-ES_tradnl"/>
        </w:rPr>
        <w:t xml:space="preserve"> personal.</w:t>
      </w:r>
    </w:p>
    <w:p w14:paraId="38F04037" w14:textId="77777777" w:rsidR="00977881" w:rsidRDefault="00977881" w:rsidP="00977881">
      <w:pPr>
        <w:pStyle w:val="Texto"/>
        <w:rPr>
          <w:lang w:val="es-ES_tradnl"/>
        </w:rPr>
      </w:pPr>
      <w:r w:rsidRPr="00F86D00">
        <w:rPr>
          <w:lang w:val="es-ES_tradnl"/>
        </w:rPr>
        <w:t>En el caso de que se necesiten tallas por encima o debajo de las presentadas, el suministrador garantizará el suministro. Así como la posibilidad de realizar tallas especiales en casos que puedan surgir.</w:t>
      </w:r>
    </w:p>
    <w:p w14:paraId="73DC5053" w14:textId="079297C7" w:rsidR="007157E8" w:rsidRDefault="007157E8" w:rsidP="00977881">
      <w:pPr>
        <w:pStyle w:val="Texto"/>
        <w:rPr>
          <w:lang w:val="es-ES_tradnl"/>
        </w:rPr>
      </w:pPr>
      <w:r>
        <w:rPr>
          <w:lang w:val="es-ES_tradnl"/>
        </w:rPr>
        <w:t xml:space="preserve">El tallaje será de al menos 10 tallas diferentes que se entregarán para su medición a la </w:t>
      </w:r>
      <w:r w:rsidR="0067628E">
        <w:rPr>
          <w:lang w:val="es-ES_tradnl"/>
        </w:rPr>
        <w:t>adjudicación</w:t>
      </w:r>
      <w:r>
        <w:rPr>
          <w:lang w:val="es-ES_tradnl"/>
        </w:rPr>
        <w:t xml:space="preserve"> del pliego.</w:t>
      </w:r>
    </w:p>
    <w:p w14:paraId="2891EF5B" w14:textId="77777777" w:rsidR="00D814EC" w:rsidRDefault="00D814EC" w:rsidP="00D814EC">
      <w:pPr>
        <w:pStyle w:val="Texto"/>
        <w:rPr>
          <w:lang w:val="es-ES_tradnl"/>
        </w:rPr>
      </w:pPr>
      <w:r>
        <w:t>El tallaje se entregará en el Parque de Bomberos Fernando Martinez de Ilarduya, sito en el Polígono Industrial Los Llanos, Calle D 3. en Nanclares de la OCA C.P.01230 (Álava), a la atención de la Persona Responsable de Vestuario del Servicio.</w:t>
      </w:r>
    </w:p>
    <w:p w14:paraId="72577AED" w14:textId="2113C4EB" w:rsidR="0064038E" w:rsidRDefault="0064038E">
      <w:pPr>
        <w:spacing w:after="200" w:line="276" w:lineRule="auto"/>
        <w:rPr>
          <w:rFonts w:ascii="Arial" w:hAnsi="Arial" w:cs="Arial"/>
          <w:sz w:val="20"/>
          <w:szCs w:val="20"/>
          <w:lang w:val="es-ES_tradnl"/>
        </w:rPr>
      </w:pPr>
      <w:r>
        <w:rPr>
          <w:lang w:val="es-ES_tradnl"/>
        </w:rPr>
        <w:br w:type="page"/>
      </w:r>
    </w:p>
    <w:p w14:paraId="0E7637BA" w14:textId="5B27308E" w:rsidR="0064038E" w:rsidRDefault="0064038E" w:rsidP="00977881">
      <w:pPr>
        <w:pStyle w:val="Texto"/>
        <w:rPr>
          <w:lang w:val="es-ES_tradnl"/>
        </w:rPr>
      </w:pPr>
      <w:r>
        <w:rPr>
          <w:lang w:val="es-ES_tradnl"/>
        </w:rPr>
        <w:lastRenderedPageBreak/>
        <w:t>ANEXO  1</w:t>
      </w:r>
      <w:r w:rsidR="0067628E">
        <w:rPr>
          <w:lang w:val="es-ES_tradnl"/>
        </w:rPr>
        <w:t xml:space="preserve"> – Personalización.</w:t>
      </w:r>
    </w:p>
    <w:p w14:paraId="3419C216" w14:textId="5B3798B6" w:rsidR="0064038E" w:rsidRDefault="0064038E" w:rsidP="00977881">
      <w:pPr>
        <w:pStyle w:val="Texto"/>
        <w:rPr>
          <w:lang w:val="es-ES_tradnl"/>
        </w:rPr>
      </w:pPr>
    </w:p>
    <w:p w14:paraId="048E53CC" w14:textId="09783170" w:rsidR="0067628E" w:rsidRDefault="0064038E" w:rsidP="00C04273">
      <w:pPr>
        <w:pStyle w:val="Texto"/>
        <w:numPr>
          <w:ilvl w:val="0"/>
          <w:numId w:val="19"/>
        </w:numPr>
        <w:ind w:left="284" w:hanging="284"/>
        <w:rPr>
          <w:lang w:val="es-ES_tradnl"/>
        </w:rPr>
      </w:pPr>
      <w:r>
        <w:rPr>
          <w:lang w:val="es-ES_tradnl"/>
        </w:rPr>
        <w:t>Modelo Chaquetilla del servicio</w:t>
      </w:r>
      <w:r w:rsidR="0067628E">
        <w:rPr>
          <w:lang w:val="es-ES_tradnl"/>
        </w:rPr>
        <w:t xml:space="preserve"> para la personalización</w:t>
      </w:r>
      <w:r>
        <w:rPr>
          <w:lang w:val="es-ES_tradnl"/>
        </w:rPr>
        <w:t>.</w:t>
      </w:r>
    </w:p>
    <w:p w14:paraId="16586F90" w14:textId="59BC9B16" w:rsidR="0067628E" w:rsidRDefault="0067628E" w:rsidP="00977881">
      <w:pPr>
        <w:pStyle w:val="Texto"/>
        <w:rPr>
          <w:lang w:val="es-ES_tradnl"/>
        </w:rPr>
      </w:pPr>
    </w:p>
    <w:tbl>
      <w:tblPr>
        <w:tblStyle w:val="Tablaconcuadrcula"/>
        <w:tblW w:w="0" w:type="auto"/>
        <w:tblLook w:val="04A0" w:firstRow="1" w:lastRow="0" w:firstColumn="1" w:lastColumn="0" w:noHBand="0" w:noVBand="1"/>
      </w:tblPr>
      <w:tblGrid>
        <w:gridCol w:w="7060"/>
      </w:tblGrid>
      <w:tr w:rsidR="0067628E" w14:paraId="51E97D1D" w14:textId="77777777" w:rsidTr="0067628E">
        <w:trPr>
          <w:trHeight w:val="292"/>
        </w:trPr>
        <w:tc>
          <w:tcPr>
            <w:tcW w:w="7060" w:type="dxa"/>
            <w:vAlign w:val="center"/>
          </w:tcPr>
          <w:p w14:paraId="6A8D830D" w14:textId="426C7C0F" w:rsidR="0067628E" w:rsidRDefault="0067628E" w:rsidP="0067628E">
            <w:pPr>
              <w:pStyle w:val="Texto"/>
              <w:jc w:val="center"/>
              <w:rPr>
                <w:lang w:val="es-ES_tradnl"/>
              </w:rPr>
            </w:pPr>
            <w:r>
              <w:rPr>
                <w:lang w:val="es-ES_tradnl"/>
              </w:rPr>
              <w:t>Delantera</w:t>
            </w:r>
          </w:p>
        </w:tc>
      </w:tr>
      <w:tr w:rsidR="0067628E" w14:paraId="70D015A6" w14:textId="77777777" w:rsidTr="0067628E">
        <w:trPr>
          <w:trHeight w:val="5307"/>
        </w:trPr>
        <w:tc>
          <w:tcPr>
            <w:tcW w:w="7060" w:type="dxa"/>
            <w:vAlign w:val="center"/>
          </w:tcPr>
          <w:p w14:paraId="057190E3" w14:textId="0DF03D80" w:rsidR="0067628E" w:rsidRDefault="0067628E" w:rsidP="0067628E">
            <w:pPr>
              <w:pStyle w:val="Texto"/>
              <w:jc w:val="center"/>
              <w:rPr>
                <w:lang w:val="es-ES_tradnl"/>
              </w:rPr>
            </w:pPr>
            <w:r>
              <w:rPr>
                <w:noProof/>
              </w:rPr>
              <w:drawing>
                <wp:inline distT="0" distB="0" distL="0" distR="0" wp14:anchorId="56E0352C" wp14:editId="4D6D0232">
                  <wp:extent cx="3845379" cy="3221853"/>
                  <wp:effectExtent l="0" t="0" r="3175" b="0"/>
                  <wp:docPr id="1" name="Imagen 1" descr="C:\Users\mgarro\AppData\Local\Microsoft\Windows\INetCache\Content.Word\Chaquetilla delant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garro\AppData\Local\Microsoft\Windows\INetCache\Content.Word\Chaquetilla delanter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51660" cy="3227116"/>
                          </a:xfrm>
                          <a:prstGeom prst="rect">
                            <a:avLst/>
                          </a:prstGeom>
                          <a:noFill/>
                          <a:ln>
                            <a:noFill/>
                          </a:ln>
                        </pic:spPr>
                      </pic:pic>
                    </a:graphicData>
                  </a:graphic>
                </wp:inline>
              </w:drawing>
            </w:r>
          </w:p>
        </w:tc>
      </w:tr>
      <w:tr w:rsidR="0067628E" w14:paraId="752C6829" w14:textId="77777777" w:rsidTr="0067628E">
        <w:trPr>
          <w:trHeight w:val="306"/>
        </w:trPr>
        <w:tc>
          <w:tcPr>
            <w:tcW w:w="7060" w:type="dxa"/>
            <w:vAlign w:val="center"/>
          </w:tcPr>
          <w:p w14:paraId="79DB828E" w14:textId="79CF7EDD" w:rsidR="0067628E" w:rsidRDefault="0067628E" w:rsidP="0067628E">
            <w:pPr>
              <w:pStyle w:val="Texto"/>
              <w:jc w:val="center"/>
              <w:rPr>
                <w:lang w:val="es-ES_tradnl"/>
              </w:rPr>
            </w:pPr>
            <w:r>
              <w:rPr>
                <w:lang w:val="es-ES_tradnl"/>
              </w:rPr>
              <w:t>Trasera</w:t>
            </w:r>
          </w:p>
        </w:tc>
      </w:tr>
      <w:tr w:rsidR="0067628E" w14:paraId="273FFFD1" w14:textId="77777777" w:rsidTr="0067628E">
        <w:trPr>
          <w:trHeight w:val="5521"/>
        </w:trPr>
        <w:tc>
          <w:tcPr>
            <w:tcW w:w="7060" w:type="dxa"/>
            <w:vAlign w:val="center"/>
          </w:tcPr>
          <w:p w14:paraId="43A4E05C" w14:textId="4767855D" w:rsidR="0067628E" w:rsidRDefault="0067628E" w:rsidP="0067628E">
            <w:pPr>
              <w:pStyle w:val="Texto"/>
              <w:jc w:val="center"/>
              <w:rPr>
                <w:lang w:val="es-ES_tradnl"/>
              </w:rPr>
            </w:pPr>
            <w:r>
              <w:rPr>
                <w:noProof/>
              </w:rPr>
              <w:drawing>
                <wp:inline distT="0" distB="0" distL="0" distR="0" wp14:anchorId="2842D20F" wp14:editId="7DE30A79">
                  <wp:extent cx="4302579" cy="3351851"/>
                  <wp:effectExtent l="0" t="0" r="3175" b="1270"/>
                  <wp:docPr id="2" name="Imagen 2" descr="C:\Users\mgarro\AppData\Local\Microsoft\Windows\INetCache\Content.Word\Chaquetilla 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garro\AppData\Local\Microsoft\Windows\INetCache\Content.Word\Chaquetilla traser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14581" cy="3361201"/>
                          </a:xfrm>
                          <a:prstGeom prst="rect">
                            <a:avLst/>
                          </a:prstGeom>
                          <a:noFill/>
                          <a:ln>
                            <a:noFill/>
                          </a:ln>
                        </pic:spPr>
                      </pic:pic>
                    </a:graphicData>
                  </a:graphic>
                </wp:inline>
              </w:drawing>
            </w:r>
          </w:p>
        </w:tc>
      </w:tr>
    </w:tbl>
    <w:p w14:paraId="3396888A" w14:textId="77777777" w:rsidR="0067628E" w:rsidRDefault="0067628E" w:rsidP="00977881">
      <w:pPr>
        <w:pStyle w:val="Texto"/>
        <w:rPr>
          <w:lang w:val="es-ES_tradnl"/>
        </w:rPr>
      </w:pPr>
    </w:p>
    <w:p w14:paraId="29A45235" w14:textId="1FF2910D" w:rsidR="0064038E" w:rsidRDefault="0064038E" w:rsidP="00977881">
      <w:pPr>
        <w:pStyle w:val="Texto"/>
        <w:rPr>
          <w:lang w:val="es-ES_tradnl"/>
        </w:rPr>
      </w:pPr>
    </w:p>
    <w:p w14:paraId="37B35260" w14:textId="77777777" w:rsidR="0064038E" w:rsidRDefault="0064038E" w:rsidP="00977881">
      <w:pPr>
        <w:pStyle w:val="Texto"/>
        <w:rPr>
          <w:lang w:val="es-ES_tradnl"/>
        </w:rPr>
      </w:pPr>
    </w:p>
    <w:p w14:paraId="660271E4" w14:textId="1799EB4C" w:rsidR="00753B0C" w:rsidRDefault="00753B0C">
      <w:pPr>
        <w:spacing w:after="200" w:line="276" w:lineRule="auto"/>
        <w:rPr>
          <w:lang w:val="es-ES_tradnl"/>
        </w:rPr>
      </w:pPr>
    </w:p>
    <w:sectPr w:rsidR="00753B0C" w:rsidSect="00FD0B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D5C126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85FE5"/>
    <w:multiLevelType w:val="hybridMultilevel"/>
    <w:tmpl w:val="55503E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085543"/>
    <w:multiLevelType w:val="hybridMultilevel"/>
    <w:tmpl w:val="51FE06F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35682"/>
    <w:multiLevelType w:val="hybridMultilevel"/>
    <w:tmpl w:val="F5E6FF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82678F"/>
    <w:multiLevelType w:val="hybridMultilevel"/>
    <w:tmpl w:val="84E24666"/>
    <w:lvl w:ilvl="0" w:tplc="82AC60EA">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0E516D4E"/>
    <w:multiLevelType w:val="hybridMultilevel"/>
    <w:tmpl w:val="4A2A821C"/>
    <w:lvl w:ilvl="0" w:tplc="142073B4">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A25DF8"/>
    <w:multiLevelType w:val="hybridMultilevel"/>
    <w:tmpl w:val="814CD144"/>
    <w:lvl w:ilvl="0" w:tplc="142073B4">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653C4E"/>
    <w:multiLevelType w:val="hybridMultilevel"/>
    <w:tmpl w:val="550E93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64630C"/>
    <w:multiLevelType w:val="hybridMultilevel"/>
    <w:tmpl w:val="315041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F0087C"/>
    <w:multiLevelType w:val="singleLevel"/>
    <w:tmpl w:val="0C0A0017"/>
    <w:lvl w:ilvl="0">
      <w:start w:val="1"/>
      <w:numFmt w:val="lowerLetter"/>
      <w:lvlText w:val="%1)"/>
      <w:lvlJc w:val="left"/>
      <w:pPr>
        <w:tabs>
          <w:tab w:val="num" w:pos="360"/>
        </w:tabs>
        <w:ind w:left="360" w:hanging="360"/>
      </w:pPr>
      <w:rPr>
        <w:rFonts w:hint="default"/>
      </w:rPr>
    </w:lvl>
  </w:abstractNum>
  <w:abstractNum w:abstractNumId="10" w15:restartNumberingAfterBreak="0">
    <w:nsid w:val="28452408"/>
    <w:multiLevelType w:val="singleLevel"/>
    <w:tmpl w:val="BEE01478"/>
    <w:lvl w:ilvl="0">
      <w:start w:val="1"/>
      <w:numFmt w:val="bullet"/>
      <w:pStyle w:val="AA"/>
      <w:lvlText w:val=""/>
      <w:lvlJc w:val="left"/>
      <w:pPr>
        <w:tabs>
          <w:tab w:val="num" w:pos="360"/>
        </w:tabs>
        <w:ind w:left="360" w:hanging="360"/>
      </w:pPr>
      <w:rPr>
        <w:rFonts w:ascii="Symbol" w:hAnsi="Symbol" w:hint="default"/>
      </w:rPr>
    </w:lvl>
  </w:abstractNum>
  <w:abstractNum w:abstractNumId="11" w15:restartNumberingAfterBreak="0">
    <w:nsid w:val="39AA70E6"/>
    <w:multiLevelType w:val="hybridMultilevel"/>
    <w:tmpl w:val="EF88EBD6"/>
    <w:lvl w:ilvl="0" w:tplc="2DC65DA8">
      <w:start w:val="1"/>
      <w:numFmt w:val="bullet"/>
      <w:lvlText w:val="-"/>
      <w:lvlJc w:val="left"/>
      <w:pPr>
        <w:ind w:left="720" w:hanging="360"/>
      </w:pPr>
      <w:rPr>
        <w:rFonts w:ascii="Calibri" w:hAnsi="Calibri" w:hint="default"/>
      </w:rPr>
    </w:lvl>
    <w:lvl w:ilvl="1" w:tplc="5F76A8F0">
      <w:start w:val="1"/>
      <w:numFmt w:val="bullet"/>
      <w:lvlText w:val="o"/>
      <w:lvlJc w:val="left"/>
      <w:pPr>
        <w:ind w:left="1440" w:hanging="360"/>
      </w:pPr>
      <w:rPr>
        <w:rFonts w:ascii="Courier New" w:hAnsi="Courier New" w:hint="default"/>
      </w:rPr>
    </w:lvl>
    <w:lvl w:ilvl="2" w:tplc="8102C234">
      <w:start w:val="1"/>
      <w:numFmt w:val="bullet"/>
      <w:lvlText w:val=""/>
      <w:lvlJc w:val="left"/>
      <w:pPr>
        <w:ind w:left="2160" w:hanging="360"/>
      </w:pPr>
      <w:rPr>
        <w:rFonts w:ascii="Wingdings" w:hAnsi="Wingdings" w:hint="default"/>
      </w:rPr>
    </w:lvl>
    <w:lvl w:ilvl="3" w:tplc="E88E0BE4">
      <w:start w:val="1"/>
      <w:numFmt w:val="bullet"/>
      <w:lvlText w:val=""/>
      <w:lvlJc w:val="left"/>
      <w:pPr>
        <w:ind w:left="2880" w:hanging="360"/>
      </w:pPr>
      <w:rPr>
        <w:rFonts w:ascii="Symbol" w:hAnsi="Symbol" w:hint="default"/>
      </w:rPr>
    </w:lvl>
    <w:lvl w:ilvl="4" w:tplc="9D52BDAE">
      <w:start w:val="1"/>
      <w:numFmt w:val="bullet"/>
      <w:lvlText w:val="o"/>
      <w:lvlJc w:val="left"/>
      <w:pPr>
        <w:ind w:left="3600" w:hanging="360"/>
      </w:pPr>
      <w:rPr>
        <w:rFonts w:ascii="Courier New" w:hAnsi="Courier New" w:hint="default"/>
      </w:rPr>
    </w:lvl>
    <w:lvl w:ilvl="5" w:tplc="565A4BDC">
      <w:start w:val="1"/>
      <w:numFmt w:val="bullet"/>
      <w:lvlText w:val=""/>
      <w:lvlJc w:val="left"/>
      <w:pPr>
        <w:ind w:left="4320" w:hanging="360"/>
      </w:pPr>
      <w:rPr>
        <w:rFonts w:ascii="Wingdings" w:hAnsi="Wingdings" w:hint="default"/>
      </w:rPr>
    </w:lvl>
    <w:lvl w:ilvl="6" w:tplc="A24840EE">
      <w:start w:val="1"/>
      <w:numFmt w:val="bullet"/>
      <w:lvlText w:val=""/>
      <w:lvlJc w:val="left"/>
      <w:pPr>
        <w:ind w:left="5040" w:hanging="360"/>
      </w:pPr>
      <w:rPr>
        <w:rFonts w:ascii="Symbol" w:hAnsi="Symbol" w:hint="default"/>
      </w:rPr>
    </w:lvl>
    <w:lvl w:ilvl="7" w:tplc="428EACD2">
      <w:start w:val="1"/>
      <w:numFmt w:val="bullet"/>
      <w:lvlText w:val="o"/>
      <w:lvlJc w:val="left"/>
      <w:pPr>
        <w:ind w:left="5760" w:hanging="360"/>
      </w:pPr>
      <w:rPr>
        <w:rFonts w:ascii="Courier New" w:hAnsi="Courier New" w:hint="default"/>
      </w:rPr>
    </w:lvl>
    <w:lvl w:ilvl="8" w:tplc="A60C9A42">
      <w:start w:val="1"/>
      <w:numFmt w:val="bullet"/>
      <w:lvlText w:val=""/>
      <w:lvlJc w:val="left"/>
      <w:pPr>
        <w:ind w:left="6480" w:hanging="360"/>
      </w:pPr>
      <w:rPr>
        <w:rFonts w:ascii="Wingdings" w:hAnsi="Wingdings" w:hint="default"/>
      </w:rPr>
    </w:lvl>
  </w:abstractNum>
  <w:abstractNum w:abstractNumId="12" w15:restartNumberingAfterBreak="0">
    <w:nsid w:val="48D2529C"/>
    <w:multiLevelType w:val="multilevel"/>
    <w:tmpl w:val="C8D887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4952644"/>
    <w:multiLevelType w:val="hybridMultilevel"/>
    <w:tmpl w:val="20D04C78"/>
    <w:lvl w:ilvl="0" w:tplc="9ABED6A6">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4" w15:restartNumberingAfterBreak="0">
    <w:nsid w:val="56C2101A"/>
    <w:multiLevelType w:val="hybridMultilevel"/>
    <w:tmpl w:val="C7A0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30C1168"/>
    <w:multiLevelType w:val="hybridMultilevel"/>
    <w:tmpl w:val="865CF59E"/>
    <w:lvl w:ilvl="0" w:tplc="B8F2B4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3B42429"/>
    <w:multiLevelType w:val="hybridMultilevel"/>
    <w:tmpl w:val="D526896A"/>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7" w15:restartNumberingAfterBreak="0">
    <w:nsid w:val="79A04827"/>
    <w:multiLevelType w:val="hybridMultilevel"/>
    <w:tmpl w:val="F574EDBE"/>
    <w:lvl w:ilvl="0" w:tplc="6A6420F6">
      <w:numFmt w:val="bullet"/>
      <w:lvlText w:val=""/>
      <w:lvlJc w:val="left"/>
      <w:pPr>
        <w:ind w:left="720" w:hanging="360"/>
      </w:pPr>
      <w:rPr>
        <w:rFonts w:ascii="Wingdings" w:eastAsia="Times New Roman" w:hAnsi="Wingding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6"/>
  </w:num>
  <w:num w:numId="4">
    <w:abstractNumId w:val="13"/>
  </w:num>
  <w:num w:numId="5">
    <w:abstractNumId w:val="8"/>
  </w:num>
  <w:num w:numId="6">
    <w:abstractNumId w:val="1"/>
  </w:num>
  <w:num w:numId="7">
    <w:abstractNumId w:val="2"/>
  </w:num>
  <w:num w:numId="8">
    <w:abstractNumId w:val="9"/>
  </w:num>
  <w:num w:numId="9">
    <w:abstractNumId w:val="0"/>
  </w:num>
  <w:num w:numId="10">
    <w:abstractNumId w:val="17"/>
  </w:num>
  <w:num w:numId="11">
    <w:abstractNumId w:val="4"/>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7"/>
  </w:num>
  <w:num w:numId="15">
    <w:abstractNumId w:val="14"/>
  </w:num>
  <w:num w:numId="16">
    <w:abstractNumId w:val="12"/>
  </w:num>
  <w:num w:numId="17">
    <w:abstractNumId w:val="5"/>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881"/>
    <w:rsid w:val="00016164"/>
    <w:rsid w:val="00040B5C"/>
    <w:rsid w:val="00050BC9"/>
    <w:rsid w:val="00067C03"/>
    <w:rsid w:val="0007493A"/>
    <w:rsid w:val="00080596"/>
    <w:rsid w:val="000979EE"/>
    <w:rsid w:val="000D23B5"/>
    <w:rsid w:val="00100FFC"/>
    <w:rsid w:val="0013089D"/>
    <w:rsid w:val="00164261"/>
    <w:rsid w:val="00191FEC"/>
    <w:rsid w:val="001A24ED"/>
    <w:rsid w:val="001D1CA6"/>
    <w:rsid w:val="001E1D57"/>
    <w:rsid w:val="001F100B"/>
    <w:rsid w:val="00201A63"/>
    <w:rsid w:val="002103B0"/>
    <w:rsid w:val="00212A9D"/>
    <w:rsid w:val="00214AB9"/>
    <w:rsid w:val="002571D5"/>
    <w:rsid w:val="00291B98"/>
    <w:rsid w:val="002B129D"/>
    <w:rsid w:val="002C6D17"/>
    <w:rsid w:val="002E12FB"/>
    <w:rsid w:val="002E1BF9"/>
    <w:rsid w:val="002E4946"/>
    <w:rsid w:val="003111CE"/>
    <w:rsid w:val="00320225"/>
    <w:rsid w:val="003262DE"/>
    <w:rsid w:val="003967D5"/>
    <w:rsid w:val="003A740A"/>
    <w:rsid w:val="003B2FA1"/>
    <w:rsid w:val="003B5B09"/>
    <w:rsid w:val="003C486C"/>
    <w:rsid w:val="003E4BBA"/>
    <w:rsid w:val="003F294F"/>
    <w:rsid w:val="00440C3D"/>
    <w:rsid w:val="00445F6B"/>
    <w:rsid w:val="00454745"/>
    <w:rsid w:val="0047719E"/>
    <w:rsid w:val="00496E2D"/>
    <w:rsid w:val="004F109E"/>
    <w:rsid w:val="005601E6"/>
    <w:rsid w:val="0057246D"/>
    <w:rsid w:val="00572D34"/>
    <w:rsid w:val="00580DDB"/>
    <w:rsid w:val="005B357E"/>
    <w:rsid w:val="005C5D85"/>
    <w:rsid w:val="005E58C3"/>
    <w:rsid w:val="0062746E"/>
    <w:rsid w:val="0064038E"/>
    <w:rsid w:val="00642035"/>
    <w:rsid w:val="00645BAC"/>
    <w:rsid w:val="00645DFB"/>
    <w:rsid w:val="00654593"/>
    <w:rsid w:val="0067628E"/>
    <w:rsid w:val="006A02E7"/>
    <w:rsid w:val="006E2168"/>
    <w:rsid w:val="006E3F30"/>
    <w:rsid w:val="007157E8"/>
    <w:rsid w:val="007267BC"/>
    <w:rsid w:val="007312C3"/>
    <w:rsid w:val="00753B0C"/>
    <w:rsid w:val="00774F3D"/>
    <w:rsid w:val="007766E4"/>
    <w:rsid w:val="00783829"/>
    <w:rsid w:val="00793CE3"/>
    <w:rsid w:val="007B55FE"/>
    <w:rsid w:val="007D3C27"/>
    <w:rsid w:val="007D4E71"/>
    <w:rsid w:val="007D7A7A"/>
    <w:rsid w:val="008110A5"/>
    <w:rsid w:val="0082004A"/>
    <w:rsid w:val="0082221B"/>
    <w:rsid w:val="00827940"/>
    <w:rsid w:val="008471B6"/>
    <w:rsid w:val="00852CEF"/>
    <w:rsid w:val="0086256F"/>
    <w:rsid w:val="00897BAE"/>
    <w:rsid w:val="008B2F75"/>
    <w:rsid w:val="008E046E"/>
    <w:rsid w:val="008E4732"/>
    <w:rsid w:val="00901683"/>
    <w:rsid w:val="0090189C"/>
    <w:rsid w:val="00905E87"/>
    <w:rsid w:val="00920B3B"/>
    <w:rsid w:val="00943029"/>
    <w:rsid w:val="009741E0"/>
    <w:rsid w:val="00977881"/>
    <w:rsid w:val="009A6A66"/>
    <w:rsid w:val="009C3980"/>
    <w:rsid w:val="00A13307"/>
    <w:rsid w:val="00A57DC2"/>
    <w:rsid w:val="00A700FD"/>
    <w:rsid w:val="00A75FE6"/>
    <w:rsid w:val="00A841EE"/>
    <w:rsid w:val="00A90182"/>
    <w:rsid w:val="00AD2441"/>
    <w:rsid w:val="00AD7557"/>
    <w:rsid w:val="00AE5A71"/>
    <w:rsid w:val="00AF2843"/>
    <w:rsid w:val="00B12829"/>
    <w:rsid w:val="00BB0672"/>
    <w:rsid w:val="00BB21A7"/>
    <w:rsid w:val="00BF2F2A"/>
    <w:rsid w:val="00C02D24"/>
    <w:rsid w:val="00C03920"/>
    <w:rsid w:val="00C04273"/>
    <w:rsid w:val="00C10C49"/>
    <w:rsid w:val="00C220B1"/>
    <w:rsid w:val="00C50FC1"/>
    <w:rsid w:val="00C52937"/>
    <w:rsid w:val="00C55282"/>
    <w:rsid w:val="00C567B3"/>
    <w:rsid w:val="00C6119B"/>
    <w:rsid w:val="00C90267"/>
    <w:rsid w:val="00CA66CA"/>
    <w:rsid w:val="00CB659D"/>
    <w:rsid w:val="00CC7FBA"/>
    <w:rsid w:val="00CD1151"/>
    <w:rsid w:val="00CE3E54"/>
    <w:rsid w:val="00D02D3E"/>
    <w:rsid w:val="00D056A9"/>
    <w:rsid w:val="00D7522C"/>
    <w:rsid w:val="00D803F9"/>
    <w:rsid w:val="00D814EC"/>
    <w:rsid w:val="00D81957"/>
    <w:rsid w:val="00D81F06"/>
    <w:rsid w:val="00D8214A"/>
    <w:rsid w:val="00DA6525"/>
    <w:rsid w:val="00DC6414"/>
    <w:rsid w:val="00DD26CE"/>
    <w:rsid w:val="00DE0FA6"/>
    <w:rsid w:val="00DE25C6"/>
    <w:rsid w:val="00DE29FD"/>
    <w:rsid w:val="00DE2BD6"/>
    <w:rsid w:val="00DF2E21"/>
    <w:rsid w:val="00E47E54"/>
    <w:rsid w:val="00E82DFC"/>
    <w:rsid w:val="00EA073E"/>
    <w:rsid w:val="00ED0566"/>
    <w:rsid w:val="00ED4199"/>
    <w:rsid w:val="00F1711C"/>
    <w:rsid w:val="00F4221E"/>
    <w:rsid w:val="00F44170"/>
    <w:rsid w:val="00F72619"/>
    <w:rsid w:val="00F96E78"/>
    <w:rsid w:val="00FC11C6"/>
    <w:rsid w:val="00FD0B15"/>
    <w:rsid w:val="00FE2D0B"/>
    <w:rsid w:val="00FE3FD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36E2B"/>
  <w15:docId w15:val="{5F900A29-41FC-48A8-9BD1-C8875B50A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881"/>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qFormat/>
    <w:rsid w:val="00977881"/>
    <w:pPr>
      <w:spacing w:before="60"/>
      <w:jc w:val="both"/>
    </w:pPr>
    <w:rPr>
      <w:rFonts w:ascii="Arial" w:hAnsi="Arial" w:cs="Arial"/>
      <w:sz w:val="20"/>
      <w:szCs w:val="20"/>
    </w:rPr>
  </w:style>
  <w:style w:type="character" w:customStyle="1" w:styleId="TextoCar">
    <w:name w:val="Texto Car"/>
    <w:link w:val="Texto"/>
    <w:rsid w:val="00977881"/>
    <w:rPr>
      <w:rFonts w:ascii="Arial" w:eastAsia="Times New Roman" w:hAnsi="Arial" w:cs="Arial"/>
      <w:sz w:val="20"/>
      <w:szCs w:val="20"/>
      <w:lang w:eastAsia="es-ES"/>
    </w:rPr>
  </w:style>
  <w:style w:type="paragraph" w:customStyle="1" w:styleId="AA">
    <w:name w:val="AA"/>
    <w:basedOn w:val="Normal"/>
    <w:rsid w:val="00977881"/>
    <w:pPr>
      <w:numPr>
        <w:numId w:val="2"/>
      </w:numPr>
    </w:pPr>
    <w:rPr>
      <w:sz w:val="16"/>
      <w:szCs w:val="20"/>
    </w:rPr>
  </w:style>
  <w:style w:type="paragraph" w:styleId="Listaconvietas">
    <w:name w:val="List Bullet"/>
    <w:basedOn w:val="Normal"/>
    <w:uiPriority w:val="99"/>
    <w:unhideWhenUsed/>
    <w:rsid w:val="00FE2D0B"/>
    <w:pPr>
      <w:numPr>
        <w:numId w:val="9"/>
      </w:numPr>
      <w:contextualSpacing/>
    </w:pPr>
  </w:style>
  <w:style w:type="paragraph" w:styleId="Prrafodelista">
    <w:name w:val="List Paragraph"/>
    <w:basedOn w:val="Normal"/>
    <w:uiPriority w:val="34"/>
    <w:qFormat/>
    <w:rsid w:val="003967D5"/>
    <w:pPr>
      <w:spacing w:after="160" w:line="259"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DE25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25C6"/>
    <w:rPr>
      <w:rFonts w:ascii="Segoe UI" w:eastAsia="Times New Roman" w:hAnsi="Segoe UI" w:cs="Segoe UI"/>
      <w:sz w:val="18"/>
      <w:szCs w:val="18"/>
      <w:lang w:eastAsia="es-ES"/>
    </w:rPr>
  </w:style>
  <w:style w:type="table" w:styleId="Tablaconcuadrcula">
    <w:name w:val="Table Grid"/>
    <w:basedOn w:val="Tablanormal"/>
    <w:uiPriority w:val="59"/>
    <w:rsid w:val="00676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674134">
      <w:bodyDiv w:val="1"/>
      <w:marLeft w:val="0"/>
      <w:marRight w:val="0"/>
      <w:marTop w:val="0"/>
      <w:marBottom w:val="0"/>
      <w:divBdr>
        <w:top w:val="none" w:sz="0" w:space="0" w:color="auto"/>
        <w:left w:val="none" w:sz="0" w:space="0" w:color="auto"/>
        <w:bottom w:val="none" w:sz="0" w:space="0" w:color="auto"/>
        <w:right w:val="none" w:sz="0" w:space="0" w:color="auto"/>
      </w:divBdr>
      <w:divsChild>
        <w:div w:id="637229690">
          <w:marLeft w:val="0"/>
          <w:marRight w:val="0"/>
          <w:marTop w:val="0"/>
          <w:marBottom w:val="0"/>
          <w:divBdr>
            <w:top w:val="none" w:sz="0" w:space="0" w:color="auto"/>
            <w:left w:val="none" w:sz="0" w:space="0" w:color="auto"/>
            <w:bottom w:val="none" w:sz="0" w:space="0" w:color="auto"/>
            <w:right w:val="none" w:sz="0" w:space="0" w:color="auto"/>
          </w:divBdr>
          <w:divsChild>
            <w:div w:id="681929841">
              <w:marLeft w:val="0"/>
              <w:marRight w:val="0"/>
              <w:marTop w:val="0"/>
              <w:marBottom w:val="0"/>
              <w:divBdr>
                <w:top w:val="none" w:sz="0" w:space="0" w:color="auto"/>
                <w:left w:val="none" w:sz="0" w:space="0" w:color="auto"/>
                <w:bottom w:val="none" w:sz="0" w:space="0" w:color="auto"/>
                <w:right w:val="none" w:sz="0" w:space="0" w:color="auto"/>
              </w:divBdr>
            </w:div>
            <w:div w:id="1194734199">
              <w:marLeft w:val="0"/>
              <w:marRight w:val="0"/>
              <w:marTop w:val="0"/>
              <w:marBottom w:val="0"/>
              <w:divBdr>
                <w:top w:val="none" w:sz="0" w:space="0" w:color="auto"/>
                <w:left w:val="none" w:sz="0" w:space="0" w:color="auto"/>
                <w:bottom w:val="none" w:sz="0" w:space="0" w:color="auto"/>
                <w:right w:val="none" w:sz="0" w:space="0" w:color="auto"/>
              </w:divBdr>
            </w:div>
          </w:divsChild>
        </w:div>
        <w:div w:id="626544408">
          <w:marLeft w:val="0"/>
          <w:marRight w:val="0"/>
          <w:marTop w:val="0"/>
          <w:marBottom w:val="0"/>
          <w:divBdr>
            <w:top w:val="none" w:sz="0" w:space="0" w:color="auto"/>
            <w:left w:val="none" w:sz="0" w:space="0" w:color="auto"/>
            <w:bottom w:val="none" w:sz="0" w:space="0" w:color="auto"/>
            <w:right w:val="none" w:sz="0" w:space="0" w:color="auto"/>
          </w:divBdr>
        </w:div>
        <w:div w:id="1606647593">
          <w:marLeft w:val="0"/>
          <w:marRight w:val="0"/>
          <w:marTop w:val="0"/>
          <w:marBottom w:val="0"/>
          <w:divBdr>
            <w:top w:val="none" w:sz="0" w:space="0" w:color="auto"/>
            <w:left w:val="none" w:sz="0" w:space="0" w:color="auto"/>
            <w:bottom w:val="none" w:sz="0" w:space="0" w:color="auto"/>
            <w:right w:val="none" w:sz="0" w:space="0" w:color="auto"/>
          </w:divBdr>
        </w:div>
        <w:div w:id="1989937015">
          <w:marLeft w:val="0"/>
          <w:marRight w:val="0"/>
          <w:marTop w:val="0"/>
          <w:marBottom w:val="0"/>
          <w:divBdr>
            <w:top w:val="none" w:sz="0" w:space="0" w:color="auto"/>
            <w:left w:val="none" w:sz="0" w:space="0" w:color="auto"/>
            <w:bottom w:val="none" w:sz="0" w:space="0" w:color="auto"/>
            <w:right w:val="none" w:sz="0" w:space="0" w:color="auto"/>
          </w:divBdr>
        </w:div>
        <w:div w:id="6101993">
          <w:marLeft w:val="0"/>
          <w:marRight w:val="0"/>
          <w:marTop w:val="0"/>
          <w:marBottom w:val="0"/>
          <w:divBdr>
            <w:top w:val="none" w:sz="0" w:space="0" w:color="auto"/>
            <w:left w:val="none" w:sz="0" w:space="0" w:color="auto"/>
            <w:bottom w:val="none" w:sz="0" w:space="0" w:color="auto"/>
            <w:right w:val="none" w:sz="0" w:space="0" w:color="auto"/>
          </w:divBdr>
          <w:divsChild>
            <w:div w:id="159817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668817">
      <w:bodyDiv w:val="1"/>
      <w:marLeft w:val="0"/>
      <w:marRight w:val="0"/>
      <w:marTop w:val="0"/>
      <w:marBottom w:val="0"/>
      <w:divBdr>
        <w:top w:val="none" w:sz="0" w:space="0" w:color="auto"/>
        <w:left w:val="none" w:sz="0" w:space="0" w:color="auto"/>
        <w:bottom w:val="none" w:sz="0" w:space="0" w:color="auto"/>
        <w:right w:val="none" w:sz="0" w:space="0" w:color="auto"/>
      </w:divBdr>
      <w:divsChild>
        <w:div w:id="1485123447">
          <w:marLeft w:val="0"/>
          <w:marRight w:val="0"/>
          <w:marTop w:val="0"/>
          <w:marBottom w:val="0"/>
          <w:divBdr>
            <w:top w:val="none" w:sz="0" w:space="0" w:color="auto"/>
            <w:left w:val="none" w:sz="0" w:space="0" w:color="auto"/>
            <w:bottom w:val="none" w:sz="0" w:space="0" w:color="auto"/>
            <w:right w:val="none" w:sz="0" w:space="0" w:color="auto"/>
          </w:divBdr>
          <w:divsChild>
            <w:div w:id="931743683">
              <w:marLeft w:val="0"/>
              <w:marRight w:val="0"/>
              <w:marTop w:val="0"/>
              <w:marBottom w:val="0"/>
              <w:divBdr>
                <w:top w:val="none" w:sz="0" w:space="0" w:color="auto"/>
                <w:left w:val="none" w:sz="0" w:space="0" w:color="auto"/>
                <w:bottom w:val="none" w:sz="0" w:space="0" w:color="auto"/>
                <w:right w:val="none" w:sz="0" w:space="0" w:color="auto"/>
              </w:divBdr>
            </w:div>
            <w:div w:id="407773445">
              <w:marLeft w:val="0"/>
              <w:marRight w:val="0"/>
              <w:marTop w:val="0"/>
              <w:marBottom w:val="0"/>
              <w:divBdr>
                <w:top w:val="none" w:sz="0" w:space="0" w:color="auto"/>
                <w:left w:val="none" w:sz="0" w:space="0" w:color="auto"/>
                <w:bottom w:val="none" w:sz="0" w:space="0" w:color="auto"/>
                <w:right w:val="none" w:sz="0" w:space="0" w:color="auto"/>
              </w:divBdr>
            </w:div>
            <w:div w:id="1028679860">
              <w:marLeft w:val="0"/>
              <w:marRight w:val="0"/>
              <w:marTop w:val="0"/>
              <w:marBottom w:val="0"/>
              <w:divBdr>
                <w:top w:val="none" w:sz="0" w:space="0" w:color="auto"/>
                <w:left w:val="none" w:sz="0" w:space="0" w:color="auto"/>
                <w:bottom w:val="none" w:sz="0" w:space="0" w:color="auto"/>
                <w:right w:val="none" w:sz="0" w:space="0" w:color="auto"/>
              </w:divBdr>
            </w:div>
          </w:divsChild>
        </w:div>
        <w:div w:id="17391469">
          <w:marLeft w:val="0"/>
          <w:marRight w:val="0"/>
          <w:marTop w:val="0"/>
          <w:marBottom w:val="0"/>
          <w:divBdr>
            <w:top w:val="none" w:sz="0" w:space="0" w:color="auto"/>
            <w:left w:val="none" w:sz="0" w:space="0" w:color="auto"/>
            <w:bottom w:val="none" w:sz="0" w:space="0" w:color="auto"/>
            <w:right w:val="none" w:sz="0" w:space="0" w:color="auto"/>
          </w:divBdr>
        </w:div>
        <w:div w:id="105734672">
          <w:marLeft w:val="0"/>
          <w:marRight w:val="0"/>
          <w:marTop w:val="0"/>
          <w:marBottom w:val="0"/>
          <w:divBdr>
            <w:top w:val="none" w:sz="0" w:space="0" w:color="auto"/>
            <w:left w:val="none" w:sz="0" w:space="0" w:color="auto"/>
            <w:bottom w:val="none" w:sz="0" w:space="0" w:color="auto"/>
            <w:right w:val="none" w:sz="0" w:space="0" w:color="auto"/>
          </w:divBdr>
        </w:div>
        <w:div w:id="718433007">
          <w:marLeft w:val="0"/>
          <w:marRight w:val="0"/>
          <w:marTop w:val="0"/>
          <w:marBottom w:val="0"/>
          <w:divBdr>
            <w:top w:val="none" w:sz="0" w:space="0" w:color="auto"/>
            <w:left w:val="none" w:sz="0" w:space="0" w:color="auto"/>
            <w:bottom w:val="none" w:sz="0" w:space="0" w:color="auto"/>
            <w:right w:val="none" w:sz="0" w:space="0" w:color="auto"/>
          </w:divBdr>
        </w:div>
        <w:div w:id="2052800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2713</Words>
  <Characters>14924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Diaz de Cerio Arrieta, Josu</cp:lastModifiedBy>
  <cp:revision>8</cp:revision>
  <cp:lastPrinted>2026-03-06T09:39:00Z</cp:lastPrinted>
  <dcterms:created xsi:type="dcterms:W3CDTF">2026-03-10T08:50:00Z</dcterms:created>
  <dcterms:modified xsi:type="dcterms:W3CDTF">2026-03-16T13:27:00Z</dcterms:modified>
</cp:coreProperties>
</file>